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5C5B8BF" w14:textId="77777777" w:rsidR="00CE01D2" w:rsidRPr="00474AE8" w:rsidRDefault="0091067A">
      <w:pPr>
        <w:spacing w:after="120"/>
        <w:rPr>
          <w:b/>
          <w:color w:val="021572"/>
          <w:szCs w:val="22"/>
        </w:rPr>
        <w:sectPr w:rsidR="00CE01D2" w:rsidRPr="00474AE8" w:rsidSect="00575D49">
          <w:headerReference w:type="default" r:id="rId9"/>
          <w:footerReference w:type="even" r:id="rId10"/>
          <w:footerReference w:type="first" r:id="rId11"/>
          <w:type w:val="continuous"/>
          <w:pgSz w:w="12240" w:h="15840" w:code="1"/>
          <w:pgMar w:top="1440" w:right="1296" w:bottom="1440" w:left="1296" w:header="720" w:footer="720" w:gutter="0"/>
          <w:pgNumType w:fmt="lowerRoman"/>
          <w:cols w:space="720"/>
          <w:docGrid w:linePitch="360"/>
        </w:sectPr>
      </w:pPr>
      <w:r w:rsidRPr="00474AE8">
        <w:rPr>
          <w:noProof/>
          <w:szCs w:val="22"/>
          <w:lang w:eastAsia="en-US"/>
        </w:rPr>
        <w:drawing>
          <wp:anchor distT="0" distB="0" distL="114300" distR="114300" simplePos="0" relativeHeight="251648512" behindDoc="0" locked="0" layoutInCell="1" allowOverlap="1" wp14:anchorId="607C5422" wp14:editId="465C9DD0">
            <wp:simplePos x="0" y="0"/>
            <wp:positionH relativeFrom="column">
              <wp:posOffset>-678180</wp:posOffset>
            </wp:positionH>
            <wp:positionV relativeFrom="paragraph">
              <wp:posOffset>-360680</wp:posOffset>
            </wp:positionV>
            <wp:extent cx="5057775" cy="817880"/>
            <wp:effectExtent l="0" t="0" r="0" b="0"/>
            <wp:wrapNone/>
            <wp:docPr id="1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57775" cy="817880"/>
                    </a:xfrm>
                    <a:prstGeom prst="rect">
                      <a:avLst/>
                    </a:prstGeom>
                    <a:noFill/>
                  </pic:spPr>
                </pic:pic>
              </a:graphicData>
            </a:graphic>
            <wp14:sizeRelH relativeFrom="page">
              <wp14:pctWidth>0</wp14:pctWidth>
            </wp14:sizeRelH>
            <wp14:sizeRelV relativeFrom="page">
              <wp14:pctHeight>0</wp14:pctHeight>
            </wp14:sizeRelV>
          </wp:anchor>
        </w:drawing>
      </w:r>
      <w:r w:rsidR="00207D03" w:rsidRPr="00474AE8">
        <w:rPr>
          <w:b/>
          <w:color w:val="021572"/>
          <w:szCs w:val="22"/>
        </w:rPr>
        <w:t>F</w:t>
      </w:r>
    </w:p>
    <w:p w14:paraId="7D4D4682" w14:textId="4127CE6C" w:rsidR="00CE01D2" w:rsidRPr="00474AE8" w:rsidRDefault="00CE01D2" w:rsidP="008721BE">
      <w:pPr>
        <w:rPr>
          <w:szCs w:val="22"/>
        </w:rPr>
      </w:pPr>
    </w:p>
    <w:p w14:paraId="1896E23D" w14:textId="5B57AF2C" w:rsidR="00CE01D2" w:rsidRPr="00474AE8" w:rsidRDefault="00723821">
      <w:pPr>
        <w:jc w:val="both"/>
        <w:rPr>
          <w:b/>
          <w:szCs w:val="22"/>
        </w:rPr>
      </w:pPr>
      <w:r w:rsidRPr="00474AE8">
        <w:rPr>
          <w:noProof/>
          <w:szCs w:val="22"/>
          <w:lang w:eastAsia="en-US"/>
        </w:rPr>
        <mc:AlternateContent>
          <mc:Choice Requires="wps">
            <w:drawing>
              <wp:anchor distT="0" distB="0" distL="114300" distR="114300" simplePos="0" relativeHeight="251649536" behindDoc="0" locked="0" layoutInCell="1" allowOverlap="1" wp14:anchorId="376AF030" wp14:editId="58C8E76D">
                <wp:simplePos x="0" y="0"/>
                <wp:positionH relativeFrom="column">
                  <wp:posOffset>-594360</wp:posOffset>
                </wp:positionH>
                <wp:positionV relativeFrom="paragraph">
                  <wp:posOffset>209550</wp:posOffset>
                </wp:positionV>
                <wp:extent cx="7315200" cy="3028950"/>
                <wp:effectExtent l="0" t="0" r="0" b="0"/>
                <wp:wrapSquare wrapText="bothSides"/>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3028950"/>
                        </a:xfrm>
                        <a:prstGeom prst="rect">
                          <a:avLst/>
                        </a:prstGeom>
                        <a:solidFill>
                          <a:srgbClr val="002A6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E6F83" w14:textId="35CEE2B2" w:rsidR="0016200C" w:rsidRPr="003A16C5" w:rsidRDefault="00CA2BEF">
                            <w:pPr>
                              <w:spacing w:after="240"/>
                              <w:ind w:left="450" w:right="435"/>
                              <w:rPr>
                                <w:rFonts w:cs="Arial"/>
                                <w:b/>
                                <w:bCs/>
                                <w:smallCaps/>
                                <w:sz w:val="48"/>
                                <w:szCs w:val="48"/>
                                <w:lang w:eastAsia="en-US"/>
                              </w:rPr>
                            </w:pPr>
                            <w:r>
                              <w:rPr>
                                <w:rFonts w:cs="Arial"/>
                                <w:b/>
                                <w:bCs/>
                                <w:smallCaps/>
                                <w:sz w:val="48"/>
                                <w:szCs w:val="48"/>
                                <w:lang w:eastAsia="en-US"/>
                              </w:rPr>
                              <w:t xml:space="preserve">Final </w:t>
                            </w:r>
                            <w:r w:rsidR="0016200C">
                              <w:rPr>
                                <w:rFonts w:cs="Arial"/>
                                <w:b/>
                                <w:bCs/>
                                <w:smallCaps/>
                                <w:sz w:val="48"/>
                                <w:szCs w:val="48"/>
                                <w:lang w:eastAsia="en-US"/>
                              </w:rPr>
                              <w:t>Performance</w:t>
                            </w:r>
                            <w:r w:rsidR="0016200C" w:rsidRPr="000C00AF">
                              <w:rPr>
                                <w:rFonts w:cs="Arial"/>
                                <w:b/>
                                <w:bCs/>
                                <w:smallCaps/>
                                <w:sz w:val="56"/>
                                <w:szCs w:val="48"/>
                                <w:lang w:eastAsia="en-US"/>
                              </w:rPr>
                              <w:t xml:space="preserve"> </w:t>
                            </w:r>
                            <w:r w:rsidR="0016200C" w:rsidRPr="003A16C5">
                              <w:rPr>
                                <w:rFonts w:cs="Arial"/>
                                <w:b/>
                                <w:bCs/>
                                <w:smallCaps/>
                                <w:sz w:val="48"/>
                                <w:szCs w:val="48"/>
                                <w:lang w:eastAsia="en-US"/>
                              </w:rPr>
                              <w:t>Evaluation of the</w:t>
                            </w:r>
                            <w:r w:rsidR="0016200C" w:rsidRPr="000C00AF">
                              <w:rPr>
                                <w:rFonts w:cs="Arial"/>
                                <w:b/>
                                <w:bCs/>
                                <w:smallCaps/>
                                <w:sz w:val="72"/>
                                <w:szCs w:val="48"/>
                                <w:lang w:eastAsia="en-US"/>
                              </w:rPr>
                              <w:t xml:space="preserve"> </w:t>
                            </w:r>
                            <w:r w:rsidR="0016200C">
                              <w:rPr>
                                <w:rFonts w:cs="Arial"/>
                                <w:b/>
                                <w:bCs/>
                                <w:smallCaps/>
                                <w:sz w:val="48"/>
                                <w:szCs w:val="48"/>
                                <w:lang w:eastAsia="en-US"/>
                              </w:rPr>
                              <w:t xml:space="preserve">Agriculture </w:t>
                            </w:r>
                            <w:r w:rsidR="0016200C" w:rsidRPr="003A16C5">
                              <w:rPr>
                                <w:rFonts w:cs="Arial"/>
                                <w:b/>
                                <w:bCs/>
                                <w:smallCaps/>
                                <w:sz w:val="48"/>
                                <w:szCs w:val="48"/>
                                <w:lang w:eastAsia="en-US"/>
                              </w:rPr>
                              <w:t>Program</w:t>
                            </w:r>
                            <w:r w:rsidR="0016200C" w:rsidRPr="000C00AF">
                              <w:rPr>
                                <w:rFonts w:cs="Arial"/>
                                <w:b/>
                                <w:bCs/>
                                <w:smallCaps/>
                                <w:sz w:val="56"/>
                                <w:szCs w:val="48"/>
                                <w:lang w:eastAsia="en-US"/>
                              </w:rPr>
                              <w:t xml:space="preserve"> </w:t>
                            </w:r>
                            <w:r w:rsidR="0016200C" w:rsidRPr="003A16C5">
                              <w:rPr>
                                <w:rFonts w:cs="Arial"/>
                                <w:b/>
                                <w:bCs/>
                                <w:smallCaps/>
                                <w:sz w:val="48"/>
                                <w:szCs w:val="48"/>
                                <w:lang w:eastAsia="en-US"/>
                              </w:rPr>
                              <w:t>of the Community Livelihoods</w:t>
                            </w:r>
                            <w:r w:rsidR="0016200C" w:rsidRPr="000C00AF">
                              <w:rPr>
                                <w:rFonts w:cs="Arial"/>
                                <w:b/>
                                <w:bCs/>
                                <w:smallCaps/>
                                <w:sz w:val="56"/>
                                <w:szCs w:val="48"/>
                                <w:lang w:eastAsia="en-US"/>
                              </w:rPr>
                              <w:t xml:space="preserve"> </w:t>
                            </w:r>
                            <w:r w:rsidR="0016200C" w:rsidRPr="003A16C5">
                              <w:rPr>
                                <w:rFonts w:cs="Arial"/>
                                <w:b/>
                                <w:bCs/>
                                <w:smallCaps/>
                                <w:sz w:val="48"/>
                                <w:szCs w:val="48"/>
                                <w:lang w:eastAsia="en-US"/>
                              </w:rPr>
                              <w:t xml:space="preserve">Project (CLP) </w:t>
                            </w:r>
                          </w:p>
                          <w:p w14:paraId="0718B40F" w14:textId="77777777" w:rsidR="0016200C" w:rsidRDefault="0016200C" w:rsidP="003A16C5">
                            <w:pPr>
                              <w:ind w:right="1515" w:firstLine="450"/>
                              <w:rPr>
                                <w:rFonts w:cs="Arial"/>
                                <w:b/>
                                <w:bCs/>
                                <w:smallCaps/>
                                <w:sz w:val="36"/>
                                <w:szCs w:val="36"/>
                                <w:lang w:eastAsia="en-US"/>
                              </w:rPr>
                            </w:pPr>
                          </w:p>
                          <w:p w14:paraId="59C05127" w14:textId="5CDBA7B2" w:rsidR="0016200C" w:rsidRDefault="0016200C" w:rsidP="003A16C5">
                            <w:pPr>
                              <w:spacing w:after="240"/>
                              <w:ind w:left="450" w:right="435"/>
                              <w:rPr>
                                <w:rFonts w:cs="Arial"/>
                                <w:b/>
                                <w:bCs/>
                                <w:smallCaps/>
                                <w:sz w:val="48"/>
                                <w:szCs w:val="48"/>
                                <w:lang w:eastAsia="en-US"/>
                              </w:rPr>
                            </w:pPr>
                          </w:p>
                        </w:txbxContent>
                      </wps:txbx>
                      <wps:bodyPr rot="0" vert="horz" wrap="square" lIns="91440" tIns="219456"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6AF030" id="Text Box 32" o:spid="_x0000_s1026" style="position:absolute;left:0;text-align:left;margin-left:-46.8pt;margin-top:16.5pt;width:8in;height:23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6BPAIAADMEAAAOAAAAZHJzL2Uyb0RvYy54bWysU9tu1DAQfUfiHyy/b3Np9pKo2ardahFS&#10;gUotH+B1nE1E4jFj7yYF8e+Mnd1S4A3xYnk84+Mz54yvrse+Y0eFtgVd8uQi5kxpCVWr9yX//LSd&#10;rTizTuhKdKBVyZ+V5dfrt2+uBlOoFBroKoWMQLQtBlPyxjlTRJGVjeqFvQCjNCVrwF44CnEfVSgG&#10;Qu+7KI3jRTQAVgZBKmvp9G5K8nXAr2sl3ae6tsqxruTEzYUVw7rza7S+EsUehWlaeaIh/oFFL1pN&#10;j75A3Qkn2AHbv6D6ViJYqN2FhD6Cum6lCj1QN0n8RzePjTAq9ELiWPMik/1/sPLj8QFZW5F3GWda&#10;9OTRkxodu4WRXaZen8HYgsoezQP6Dq25B/nFMg2bRui9ukGEoVGiIlaJr49+u+ADS1fZbvgAFaGL&#10;g4Mg1Vhj7wFJBDYGR55fHPEMJB0uL5M52cyZpNxlnK7yefAsEsX5ukHr3inomd+UHMnyAC+O99Z5&#10;OqI4lwT60LXVtu26EOB+t+mQHYUfjzi9WWxCB9Tl67JO+2IN/tqEOJ0QS3rD5zzfYPf3PEmz+DbN&#10;Z9vFajnL6mw+y5fxahYn+W2+iLM8u9v+OD1yvh8U8yJNYrtxN55030H1TNohTINLH402DeA3zgYa&#10;2pLbrweBirPuvSb98yTL/JSHIE3ybL7gDF+ndiHI5suU6oSWhFVyd95u3PQ1DgbbfUNPJUFKDTdk&#10;Wt0GOb2hE62T1TSZQeXTL/Kj/zoOVb/++vonAAAA//8DAFBLAwQUAAYACAAAACEAjonzV+AAAAAL&#10;AQAADwAAAGRycy9kb3ducmV2LnhtbEyPwU7DMBBE70j8g7VI3Fo7hFYhZFPRCipxbIsERzdekoh4&#10;HWK3CX+Pe4Ljap9m3hSryXbiTINvHSMkcwWCuHKm5Rrh7fAyy0D4oNnozjEh/JCHVXl9VejcuJF3&#10;dN6HWsQQ9rlGaELocyl91ZDVfu564vj7dIPVIZ5DLc2gxxhuO3mn1FJa3XJsaHRPm4aqr/3JIrQf&#10;6+8ke97K6nXgdXLYvo/TJkW8vZmeHkEEmsIfDBf9qA5ldDq6ExsvOoTZQ7qMKEKaxk0XQC2yexBH&#10;hEWiFMiykP83lL8AAAD//wMAUEsBAi0AFAAGAAgAAAAhALaDOJL+AAAA4QEAABMAAAAAAAAAAAAA&#10;AAAAAAAAAFtDb250ZW50X1R5cGVzXS54bWxQSwECLQAUAAYACAAAACEAOP0h/9YAAACUAQAACwAA&#10;AAAAAAAAAAAAAAAvAQAAX3JlbHMvLnJlbHNQSwECLQAUAAYACAAAACEA/1oOgTwCAAAzBAAADgAA&#10;AAAAAAAAAAAAAAAuAgAAZHJzL2Uyb0RvYy54bWxQSwECLQAUAAYACAAAACEAjonzV+AAAAALAQAA&#10;DwAAAAAAAAAAAAAAAACWBAAAZHJzL2Rvd25yZXYueG1sUEsFBgAAAAAEAAQA8wAAAKMFAAAAAA==&#10;" fillcolor="#002a6c" stroked="f">
                <v:textbox inset=",17.28pt">
                  <w:txbxContent>
                    <w:p w14:paraId="274E6F83" w14:textId="35CEE2B2" w:rsidR="0016200C" w:rsidRPr="003A16C5" w:rsidRDefault="00CA2BEF">
                      <w:pPr>
                        <w:spacing w:after="240"/>
                        <w:ind w:left="450" w:right="435"/>
                        <w:rPr>
                          <w:rFonts w:cs="Arial"/>
                          <w:b/>
                          <w:bCs/>
                          <w:smallCaps/>
                          <w:sz w:val="48"/>
                          <w:szCs w:val="48"/>
                          <w:lang w:eastAsia="en-US"/>
                        </w:rPr>
                      </w:pPr>
                      <w:r>
                        <w:rPr>
                          <w:rFonts w:cs="Arial"/>
                          <w:b/>
                          <w:bCs/>
                          <w:smallCaps/>
                          <w:sz w:val="48"/>
                          <w:szCs w:val="48"/>
                          <w:lang w:eastAsia="en-US"/>
                        </w:rPr>
                        <w:t xml:space="preserve">Final </w:t>
                      </w:r>
                      <w:r w:rsidR="0016200C">
                        <w:rPr>
                          <w:rFonts w:cs="Arial"/>
                          <w:b/>
                          <w:bCs/>
                          <w:smallCaps/>
                          <w:sz w:val="48"/>
                          <w:szCs w:val="48"/>
                          <w:lang w:eastAsia="en-US"/>
                        </w:rPr>
                        <w:t>Performance</w:t>
                      </w:r>
                      <w:r w:rsidR="0016200C" w:rsidRPr="000C00AF">
                        <w:rPr>
                          <w:rFonts w:cs="Arial"/>
                          <w:b/>
                          <w:bCs/>
                          <w:smallCaps/>
                          <w:sz w:val="56"/>
                          <w:szCs w:val="48"/>
                          <w:lang w:eastAsia="en-US"/>
                        </w:rPr>
                        <w:t xml:space="preserve"> </w:t>
                      </w:r>
                      <w:r w:rsidR="0016200C" w:rsidRPr="003A16C5">
                        <w:rPr>
                          <w:rFonts w:cs="Arial"/>
                          <w:b/>
                          <w:bCs/>
                          <w:smallCaps/>
                          <w:sz w:val="48"/>
                          <w:szCs w:val="48"/>
                          <w:lang w:eastAsia="en-US"/>
                        </w:rPr>
                        <w:t>Evaluation of the</w:t>
                      </w:r>
                      <w:r w:rsidR="0016200C" w:rsidRPr="000C00AF">
                        <w:rPr>
                          <w:rFonts w:cs="Arial"/>
                          <w:b/>
                          <w:bCs/>
                          <w:smallCaps/>
                          <w:sz w:val="72"/>
                          <w:szCs w:val="48"/>
                          <w:lang w:eastAsia="en-US"/>
                        </w:rPr>
                        <w:t xml:space="preserve"> </w:t>
                      </w:r>
                      <w:r w:rsidR="0016200C">
                        <w:rPr>
                          <w:rFonts w:cs="Arial"/>
                          <w:b/>
                          <w:bCs/>
                          <w:smallCaps/>
                          <w:sz w:val="48"/>
                          <w:szCs w:val="48"/>
                          <w:lang w:eastAsia="en-US"/>
                        </w:rPr>
                        <w:t xml:space="preserve">Agriculture </w:t>
                      </w:r>
                      <w:r w:rsidR="0016200C" w:rsidRPr="003A16C5">
                        <w:rPr>
                          <w:rFonts w:cs="Arial"/>
                          <w:b/>
                          <w:bCs/>
                          <w:smallCaps/>
                          <w:sz w:val="48"/>
                          <w:szCs w:val="48"/>
                          <w:lang w:eastAsia="en-US"/>
                        </w:rPr>
                        <w:t>Program</w:t>
                      </w:r>
                      <w:r w:rsidR="0016200C" w:rsidRPr="000C00AF">
                        <w:rPr>
                          <w:rFonts w:cs="Arial"/>
                          <w:b/>
                          <w:bCs/>
                          <w:smallCaps/>
                          <w:sz w:val="56"/>
                          <w:szCs w:val="48"/>
                          <w:lang w:eastAsia="en-US"/>
                        </w:rPr>
                        <w:t xml:space="preserve"> </w:t>
                      </w:r>
                      <w:r w:rsidR="0016200C" w:rsidRPr="003A16C5">
                        <w:rPr>
                          <w:rFonts w:cs="Arial"/>
                          <w:b/>
                          <w:bCs/>
                          <w:smallCaps/>
                          <w:sz w:val="48"/>
                          <w:szCs w:val="48"/>
                          <w:lang w:eastAsia="en-US"/>
                        </w:rPr>
                        <w:t>of the Community Livelihoods</w:t>
                      </w:r>
                      <w:r w:rsidR="0016200C" w:rsidRPr="000C00AF">
                        <w:rPr>
                          <w:rFonts w:cs="Arial"/>
                          <w:b/>
                          <w:bCs/>
                          <w:smallCaps/>
                          <w:sz w:val="56"/>
                          <w:szCs w:val="48"/>
                          <w:lang w:eastAsia="en-US"/>
                        </w:rPr>
                        <w:t xml:space="preserve"> </w:t>
                      </w:r>
                      <w:r w:rsidR="0016200C" w:rsidRPr="003A16C5">
                        <w:rPr>
                          <w:rFonts w:cs="Arial"/>
                          <w:b/>
                          <w:bCs/>
                          <w:smallCaps/>
                          <w:sz w:val="48"/>
                          <w:szCs w:val="48"/>
                          <w:lang w:eastAsia="en-US"/>
                        </w:rPr>
                        <w:t xml:space="preserve">Project (CLP) </w:t>
                      </w:r>
                    </w:p>
                    <w:p w14:paraId="0718B40F" w14:textId="77777777" w:rsidR="0016200C" w:rsidRDefault="0016200C" w:rsidP="003A16C5">
                      <w:pPr>
                        <w:ind w:right="1515" w:firstLine="450"/>
                        <w:rPr>
                          <w:rFonts w:cs="Arial"/>
                          <w:b/>
                          <w:bCs/>
                          <w:smallCaps/>
                          <w:sz w:val="36"/>
                          <w:szCs w:val="36"/>
                          <w:lang w:eastAsia="en-US"/>
                        </w:rPr>
                      </w:pPr>
                    </w:p>
                    <w:p w14:paraId="59C05127" w14:textId="5CDBA7B2" w:rsidR="0016200C" w:rsidRDefault="0016200C" w:rsidP="003A16C5">
                      <w:pPr>
                        <w:spacing w:after="240"/>
                        <w:ind w:left="450" w:right="435"/>
                        <w:rPr>
                          <w:rFonts w:cs="Arial"/>
                          <w:b/>
                          <w:bCs/>
                          <w:smallCaps/>
                          <w:sz w:val="48"/>
                          <w:szCs w:val="48"/>
                          <w:lang w:eastAsia="en-US"/>
                        </w:rPr>
                      </w:pPr>
                    </w:p>
                  </w:txbxContent>
                </v:textbox>
                <w10:wrap type="square"/>
              </v:rect>
            </w:pict>
          </mc:Fallback>
        </mc:AlternateContent>
      </w:r>
    </w:p>
    <w:p w14:paraId="6F71FF1F" w14:textId="4DE80306" w:rsidR="00575D49" w:rsidRPr="00474AE8" w:rsidRDefault="00DC67D7" w:rsidP="001A18E0">
      <w:pPr>
        <w:rPr>
          <w:b/>
          <w:bCs/>
          <w:caps/>
          <w:szCs w:val="22"/>
        </w:rPr>
      </w:pPr>
      <w:r w:rsidRPr="00E36693">
        <w:rPr>
          <w:b/>
          <w:bCs/>
          <w:caps/>
          <w:noProof/>
          <w:szCs w:val="22"/>
          <w:lang w:eastAsia="en-US"/>
        </w:rPr>
        <w:drawing>
          <wp:anchor distT="0" distB="0" distL="114300" distR="114300" simplePos="0" relativeHeight="251650560" behindDoc="0" locked="0" layoutInCell="1" allowOverlap="1" wp14:anchorId="14C0E542" wp14:editId="61CA69EB">
            <wp:simplePos x="0" y="0"/>
            <wp:positionH relativeFrom="column">
              <wp:posOffset>-556261</wp:posOffset>
            </wp:positionH>
            <wp:positionV relativeFrom="page">
              <wp:posOffset>4553531</wp:posOffset>
            </wp:positionV>
            <wp:extent cx="7248525" cy="408361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3" cstate="screen">
                      <a:extLst>
                        <a:ext uri="{28A0092B-C50C-407E-A947-70E740481C1C}">
                          <a14:useLocalDpi xmlns:a14="http://schemas.microsoft.com/office/drawing/2010/main"/>
                        </a:ext>
                      </a:extLst>
                    </a:blip>
                    <a:stretch>
                      <a:fillRect/>
                    </a:stretch>
                  </pic:blipFill>
                  <pic:spPr>
                    <a:xfrm>
                      <a:off x="0" y="0"/>
                      <a:ext cx="7255140" cy="4087337"/>
                    </a:xfrm>
                    <a:prstGeom prst="rect">
                      <a:avLst/>
                    </a:prstGeom>
                  </pic:spPr>
                </pic:pic>
              </a:graphicData>
            </a:graphic>
            <wp14:sizeRelH relativeFrom="page">
              <wp14:pctWidth>0</wp14:pctWidth>
            </wp14:sizeRelH>
            <wp14:sizeRelV relativeFrom="page">
              <wp14:pctHeight>0</wp14:pctHeight>
            </wp14:sizeRelV>
          </wp:anchor>
        </w:drawing>
      </w:r>
    </w:p>
    <w:p w14:paraId="0355349D" w14:textId="23783865" w:rsidR="00575D49" w:rsidRPr="00474AE8" w:rsidRDefault="00575D49" w:rsidP="001A18E0">
      <w:pPr>
        <w:rPr>
          <w:b/>
          <w:bCs/>
          <w:caps/>
          <w:szCs w:val="22"/>
        </w:rPr>
      </w:pPr>
    </w:p>
    <w:p w14:paraId="76D01152" w14:textId="5D5C91F8" w:rsidR="00575D49" w:rsidRPr="00474AE8" w:rsidRDefault="00575D49" w:rsidP="001A18E0">
      <w:pPr>
        <w:rPr>
          <w:b/>
          <w:bCs/>
          <w:caps/>
          <w:szCs w:val="22"/>
        </w:rPr>
      </w:pPr>
    </w:p>
    <w:p w14:paraId="27357007" w14:textId="46CC3702" w:rsidR="00575D49" w:rsidRPr="00474AE8" w:rsidRDefault="00575D49" w:rsidP="001A18E0">
      <w:pPr>
        <w:rPr>
          <w:b/>
          <w:bCs/>
          <w:caps/>
          <w:szCs w:val="22"/>
        </w:rPr>
      </w:pPr>
    </w:p>
    <w:p w14:paraId="4817830D" w14:textId="77777777" w:rsidR="00575D49" w:rsidRPr="00474AE8" w:rsidRDefault="00575D49" w:rsidP="001A18E0">
      <w:pPr>
        <w:rPr>
          <w:b/>
          <w:bCs/>
          <w:caps/>
          <w:szCs w:val="22"/>
        </w:rPr>
      </w:pPr>
    </w:p>
    <w:p w14:paraId="490B60A4" w14:textId="77777777" w:rsidR="00575D49" w:rsidRPr="00474AE8" w:rsidRDefault="00575D49" w:rsidP="001A18E0">
      <w:pPr>
        <w:rPr>
          <w:b/>
          <w:bCs/>
          <w:caps/>
          <w:szCs w:val="22"/>
        </w:rPr>
      </w:pPr>
    </w:p>
    <w:p w14:paraId="54874207" w14:textId="77777777" w:rsidR="00575D49" w:rsidRPr="00474AE8" w:rsidRDefault="00575D49" w:rsidP="001A18E0">
      <w:pPr>
        <w:rPr>
          <w:b/>
          <w:bCs/>
          <w:caps/>
          <w:szCs w:val="22"/>
        </w:rPr>
      </w:pPr>
    </w:p>
    <w:p w14:paraId="63FCE733" w14:textId="03FB9997" w:rsidR="00575D49" w:rsidRPr="00474AE8" w:rsidRDefault="00575D49" w:rsidP="001A18E0">
      <w:pPr>
        <w:rPr>
          <w:b/>
          <w:bCs/>
          <w:caps/>
          <w:szCs w:val="22"/>
        </w:rPr>
      </w:pPr>
    </w:p>
    <w:p w14:paraId="783E7580" w14:textId="77777777" w:rsidR="00575D49" w:rsidRPr="00474AE8" w:rsidRDefault="00575D49" w:rsidP="001A18E0">
      <w:pPr>
        <w:rPr>
          <w:b/>
          <w:bCs/>
          <w:caps/>
          <w:szCs w:val="22"/>
        </w:rPr>
      </w:pPr>
    </w:p>
    <w:p w14:paraId="0F2EB7DF" w14:textId="65718F44" w:rsidR="00575D49" w:rsidRPr="00474AE8" w:rsidRDefault="00575D49" w:rsidP="001A18E0">
      <w:pPr>
        <w:rPr>
          <w:b/>
          <w:bCs/>
          <w:caps/>
          <w:szCs w:val="22"/>
        </w:rPr>
      </w:pPr>
    </w:p>
    <w:p w14:paraId="0E50AFF8" w14:textId="77777777" w:rsidR="00575D49" w:rsidRPr="00474AE8" w:rsidRDefault="00575D49" w:rsidP="001A18E0">
      <w:pPr>
        <w:rPr>
          <w:b/>
          <w:bCs/>
          <w:caps/>
          <w:szCs w:val="22"/>
        </w:rPr>
      </w:pPr>
    </w:p>
    <w:p w14:paraId="487B7B49" w14:textId="08748095" w:rsidR="00575D49" w:rsidRPr="00474AE8" w:rsidRDefault="00575D49" w:rsidP="001A18E0">
      <w:pPr>
        <w:rPr>
          <w:b/>
          <w:bCs/>
          <w:caps/>
          <w:szCs w:val="22"/>
        </w:rPr>
      </w:pPr>
    </w:p>
    <w:p w14:paraId="44357038" w14:textId="5862844B" w:rsidR="00575D49" w:rsidRPr="00474AE8" w:rsidRDefault="00575D49" w:rsidP="001A18E0">
      <w:pPr>
        <w:rPr>
          <w:b/>
          <w:bCs/>
          <w:caps/>
          <w:szCs w:val="22"/>
        </w:rPr>
      </w:pPr>
    </w:p>
    <w:p w14:paraId="511EDFDF" w14:textId="12CF21DA" w:rsidR="00575D49" w:rsidRPr="00474AE8" w:rsidRDefault="00575D49" w:rsidP="001A18E0">
      <w:pPr>
        <w:rPr>
          <w:b/>
          <w:bCs/>
          <w:caps/>
          <w:szCs w:val="22"/>
        </w:rPr>
      </w:pPr>
    </w:p>
    <w:p w14:paraId="287F4B73" w14:textId="77777777" w:rsidR="00575D49" w:rsidRPr="00474AE8" w:rsidRDefault="00575D49" w:rsidP="001A18E0">
      <w:pPr>
        <w:rPr>
          <w:b/>
          <w:bCs/>
          <w:caps/>
          <w:szCs w:val="22"/>
        </w:rPr>
      </w:pPr>
    </w:p>
    <w:p w14:paraId="367E41A9" w14:textId="77777777" w:rsidR="00575D49" w:rsidRPr="00474AE8" w:rsidRDefault="00575D49" w:rsidP="00DC20BF">
      <w:pPr>
        <w:tabs>
          <w:tab w:val="left" w:pos="886"/>
        </w:tabs>
        <w:rPr>
          <w:b/>
          <w:bCs/>
          <w:caps/>
          <w:szCs w:val="22"/>
        </w:rPr>
      </w:pPr>
    </w:p>
    <w:p w14:paraId="174E1D56" w14:textId="77777777" w:rsidR="00CE01D2" w:rsidRPr="00474AE8" w:rsidRDefault="00CE01D2">
      <w:pPr>
        <w:jc w:val="both"/>
        <w:rPr>
          <w:b/>
          <w:bCs/>
          <w:caps/>
          <w:szCs w:val="22"/>
        </w:rPr>
      </w:pPr>
    </w:p>
    <w:p w14:paraId="2AC8341A" w14:textId="413242F7" w:rsidR="00CE01D2" w:rsidRPr="00474AE8" w:rsidRDefault="00CE01D2">
      <w:pPr>
        <w:jc w:val="both"/>
        <w:rPr>
          <w:b/>
          <w:bCs/>
          <w:caps/>
          <w:szCs w:val="22"/>
        </w:rPr>
      </w:pPr>
    </w:p>
    <w:p w14:paraId="5D838456" w14:textId="77777777" w:rsidR="00CE01D2" w:rsidRPr="00474AE8" w:rsidRDefault="00CE01D2">
      <w:pPr>
        <w:jc w:val="both"/>
        <w:rPr>
          <w:b/>
          <w:bCs/>
          <w:caps/>
          <w:szCs w:val="22"/>
        </w:rPr>
      </w:pPr>
    </w:p>
    <w:p w14:paraId="1978CE9B" w14:textId="77777777" w:rsidR="00CE01D2" w:rsidRPr="00474AE8" w:rsidRDefault="00CE01D2">
      <w:pPr>
        <w:jc w:val="both"/>
        <w:rPr>
          <w:b/>
          <w:bCs/>
          <w:caps/>
          <w:szCs w:val="22"/>
        </w:rPr>
      </w:pPr>
    </w:p>
    <w:p w14:paraId="4A9AD159" w14:textId="20EA5D1F" w:rsidR="00CE01D2" w:rsidRPr="00474AE8" w:rsidRDefault="00CE01D2">
      <w:pPr>
        <w:jc w:val="both"/>
        <w:rPr>
          <w:szCs w:val="22"/>
        </w:rPr>
      </w:pPr>
    </w:p>
    <w:p w14:paraId="305E1049" w14:textId="0127B1F1" w:rsidR="00CE01D2" w:rsidRPr="00474AE8" w:rsidRDefault="00CE01D2">
      <w:pPr>
        <w:jc w:val="both"/>
        <w:rPr>
          <w:szCs w:val="22"/>
        </w:rPr>
      </w:pPr>
    </w:p>
    <w:p w14:paraId="23A388E7" w14:textId="1820BD6B" w:rsidR="00CE01D2" w:rsidRPr="00474AE8" w:rsidRDefault="00CE01D2">
      <w:pPr>
        <w:jc w:val="both"/>
        <w:rPr>
          <w:szCs w:val="22"/>
        </w:rPr>
      </w:pPr>
    </w:p>
    <w:p w14:paraId="53C7CB3A" w14:textId="2293A17F" w:rsidR="00CE01D2" w:rsidRPr="00474AE8" w:rsidRDefault="00DC67D7">
      <w:pPr>
        <w:jc w:val="both"/>
        <w:rPr>
          <w:szCs w:val="22"/>
        </w:rPr>
      </w:pPr>
      <w:r w:rsidRPr="00474AE8">
        <w:rPr>
          <w:noProof/>
          <w:szCs w:val="22"/>
          <w:lang w:eastAsia="en-US"/>
        </w:rPr>
        <mc:AlternateContent>
          <mc:Choice Requires="wps">
            <w:drawing>
              <wp:anchor distT="0" distB="0" distL="114300" distR="114300" simplePos="0" relativeHeight="251652608" behindDoc="1" locked="0" layoutInCell="1" allowOverlap="1" wp14:anchorId="54744CF6" wp14:editId="3F01B827">
                <wp:simplePos x="0" y="0"/>
                <wp:positionH relativeFrom="column">
                  <wp:posOffset>-5756910</wp:posOffset>
                </wp:positionH>
                <wp:positionV relativeFrom="paragraph">
                  <wp:posOffset>365760</wp:posOffset>
                </wp:positionV>
                <wp:extent cx="12868275" cy="5304790"/>
                <wp:effectExtent l="0" t="0" r="28575" b="10160"/>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8275" cy="5304790"/>
                        </a:xfrm>
                        <a:prstGeom prst="rect">
                          <a:avLst/>
                        </a:prstGeom>
                        <a:solidFill>
                          <a:srgbClr val="7F7F7F"/>
                        </a:solidFill>
                        <a:ln w="9525">
                          <a:solidFill>
                            <a:srgbClr val="000000"/>
                          </a:solidFill>
                          <a:miter lim="800000"/>
                          <a:headEnd/>
                          <a:tailEnd/>
                        </a:ln>
                      </wps:spPr>
                      <wps:txbx>
                        <w:txbxContent>
                          <w:p w14:paraId="19C578A3" w14:textId="32DEB0AD" w:rsidR="0016200C" w:rsidRPr="007B1D87" w:rsidRDefault="0016200C" w:rsidP="00AF42D0">
                            <w:pPr>
                              <w:ind w:left="7920"/>
                              <w:rPr>
                                <w:b/>
                                <w:bCs/>
                                <w:color w:val="002A6C"/>
                              </w:rPr>
                            </w:pPr>
                            <w:r w:rsidRPr="007B1D87">
                              <w:rPr>
                                <w:b/>
                                <w:bCs/>
                                <w:color w:val="002A6C"/>
                              </w:rPr>
                              <w:t>October</w:t>
                            </w:r>
                            <w:r>
                              <w:rPr>
                                <w:b/>
                                <w:bCs/>
                                <w:color w:val="002A6C"/>
                              </w:rPr>
                              <w:t>,</w:t>
                            </w:r>
                            <w:r w:rsidRPr="007B1D87">
                              <w:rPr>
                                <w:b/>
                                <w:bCs/>
                                <w:color w:val="002A6C"/>
                              </w:rPr>
                              <w:t xml:space="preserve"> 2014</w:t>
                            </w:r>
                          </w:p>
                          <w:p w14:paraId="13F8726F" w14:textId="77777777" w:rsidR="0016200C" w:rsidRPr="007B1D87" w:rsidRDefault="0016200C" w:rsidP="00AF42D0">
                            <w:pPr>
                              <w:ind w:left="7200" w:firstLine="720"/>
                              <w:rPr>
                                <w:color w:val="002A6C"/>
                              </w:rPr>
                            </w:pPr>
                            <w:r w:rsidRPr="007B1D87">
                              <w:rPr>
                                <w:color w:val="002A6C"/>
                              </w:rPr>
                              <w:t xml:space="preserve">This publication was produced at the request of the United States Agency for International Development. It was prepared </w:t>
                            </w:r>
                            <w:r w:rsidRPr="007B1D87">
                              <w:rPr>
                                <w:color w:val="002A6C"/>
                              </w:rPr>
                              <w:tab/>
                            </w:r>
                            <w:r w:rsidRPr="007B1D87">
                              <w:rPr>
                                <w:color w:val="002A6C"/>
                              </w:rPr>
                              <w:tab/>
                              <w:t xml:space="preserve">independently by </w:t>
                            </w:r>
                            <w:proofErr w:type="spellStart"/>
                            <w:r w:rsidRPr="007B1D87">
                              <w:rPr>
                                <w:color w:val="002A6C"/>
                              </w:rPr>
                              <w:t>Hamouda</w:t>
                            </w:r>
                            <w:proofErr w:type="spellEnd"/>
                            <w:r w:rsidRPr="007B1D87">
                              <w:rPr>
                                <w:color w:val="002A6C"/>
                              </w:rPr>
                              <w:t xml:space="preserve"> B. </w:t>
                            </w:r>
                            <w:proofErr w:type="spellStart"/>
                            <w:r w:rsidRPr="007B1D87">
                              <w:rPr>
                                <w:color w:val="002A6C"/>
                              </w:rPr>
                              <w:t>Hanafi</w:t>
                            </w:r>
                            <w:proofErr w:type="spellEnd"/>
                            <w:r w:rsidRPr="007B1D87">
                              <w:rPr>
                                <w:color w:val="002A6C"/>
                              </w:rPr>
                              <w:t xml:space="preserve"> and Roger D. Pipe of Behalf of International Business and Technical Consultants, Inc. (IBTCI)</w:t>
                            </w:r>
                          </w:p>
                          <w:p w14:paraId="68165C44" w14:textId="55BC2FCA" w:rsidR="0016200C" w:rsidRDefault="0016200C" w:rsidP="00AF42D0">
                            <w:pPr>
                              <w:ind w:left="7200" w:firstLine="720"/>
                            </w:pPr>
                            <w:r>
                              <w:tab/>
                            </w:r>
                          </w:p>
                          <w:p w14:paraId="49EA826A" w14:textId="38908C62" w:rsidR="0016200C" w:rsidRDefault="0016200C" w:rsidP="00AF42D0">
                            <w:pPr>
                              <w:ind w:left="7200" w:firstLine="72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744CF6" id="Rectangle 33" o:spid="_x0000_s1027" style="position:absolute;left:0;text-align:left;margin-left:-453.3pt;margin-top:28.8pt;width:1013.25pt;height:417.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ZjmLgIAAFIEAAAOAAAAZHJzL2Uyb0RvYy54bWysVNuO0zAQfUfiHyy/06TpPWq6WnUpQlpg&#10;xcIHOI6TWDi2GbtNy9czdtrSBZ4QrWR5MuOTM+eMs747doocBDhpdEHHo5QSobmppG4K+vXL7s2S&#10;EueZrpgyWhT0JBy927x+te5tLjLTGlUJIAiiXd7bgrbe2zxJHG9Fx9zIWKExWRvomMcQmqQC1iN6&#10;p5IsTedJb6CyYLhwDp8+DEm6ifh1Lbj/VNdOeKIKitx8XCGuZViTzZrlDTDbSn6mwf6BRcekxpde&#10;oR6YZ2QP8g+oTnIwztR+xE2XmLqWXMQesJtx+ls3zy2zIvaC4jh7lcn9P1j+8fAERFbo3ZwSzTr0&#10;6DOqxnSjBJlMgkC9dTnWPdsnCC06+2j4N0e02bZYJu4BTN8KViGtcahPXhwIgcOjpOw/mArh2d6b&#10;qNWxhi4AogrkGC05XS0RR084Phxny/kyW8wo4ZicTdLpYhVdS1h+OW/B+XfCdCRsCgpIP+Kzw6Pz&#10;gQ/LLyWRv1Gy2kmlYgBNuVVADgwHZLEL/9gCtnlbpjTpC7qaZbOI/CLnbiHS+PsbRCc9TrqSXUGX&#10;1yKWB+He6irOoWdSDXukrPRZySDeYII/lsfBq4stpalOKC2YYbDxIuKmNfCDkh6HuqDu+56BoES9&#10;12jPajydhlsQg+lskWEAt5nyNsM0R6iCekqG7dYPN2dvQTYtvmkc1dDmHi2tZdQ62D2wOtPHwY0W&#10;nC9ZuBm3caz69SnY/AQAAP//AwBQSwMEFAAGAAgAAAAhANuayA3hAAAADAEAAA8AAABkcnMvZG93&#10;bnJldi54bWxMj8FOwzAMhu9IvENkJG5b0iHK2jWdJiTQ4DCJMXFOG6+taJwoybby9mQnOFmWP/3+&#10;/mo9mZGd0YfBkoRsLoAhtVYP1Ek4fL7MlsBCVKTVaAkl/GCAdX17U6lS2wt94HkfO5ZCKJRKQh+j&#10;KzkPbY9Ghbl1SOl2tN6omFbfce3VJYWbkS+EyLlRA6UPvXL43GP7vT8ZCYutf/P2q9lM3fuQHV4d&#10;OrvdSXl/N21WwCJO8Q+Gq35Shzo5NfZEOrBRwqwQeZ5YCY9PaV6JLCsKYI2EZfEggNcV/1+i/gUA&#10;AP//AwBQSwECLQAUAAYACAAAACEAtoM4kv4AAADhAQAAEwAAAAAAAAAAAAAAAAAAAAAAW0NvbnRl&#10;bnRfVHlwZXNdLnhtbFBLAQItABQABgAIAAAAIQA4/SH/1gAAAJQBAAALAAAAAAAAAAAAAAAAAC8B&#10;AABfcmVscy8ucmVsc1BLAQItABQABgAIAAAAIQD50ZjmLgIAAFIEAAAOAAAAAAAAAAAAAAAAAC4C&#10;AABkcnMvZTJvRG9jLnhtbFBLAQItABQABgAIAAAAIQDbmsgN4QAAAAwBAAAPAAAAAAAAAAAAAAAA&#10;AIgEAABkcnMvZG93bnJldi54bWxQSwUGAAAAAAQABADzAAAAlgUAAAAA&#10;" fillcolor="#7f7f7f">
                <v:textbox>
                  <w:txbxContent>
                    <w:p w14:paraId="19C578A3" w14:textId="32DEB0AD" w:rsidR="0016200C" w:rsidRPr="007B1D87" w:rsidRDefault="0016200C" w:rsidP="00AF42D0">
                      <w:pPr>
                        <w:ind w:left="7920"/>
                        <w:rPr>
                          <w:b/>
                          <w:bCs/>
                          <w:color w:val="002A6C"/>
                        </w:rPr>
                      </w:pPr>
                      <w:r w:rsidRPr="007B1D87">
                        <w:rPr>
                          <w:b/>
                          <w:bCs/>
                          <w:color w:val="002A6C"/>
                        </w:rPr>
                        <w:t>October</w:t>
                      </w:r>
                      <w:r>
                        <w:rPr>
                          <w:b/>
                          <w:bCs/>
                          <w:color w:val="002A6C"/>
                        </w:rPr>
                        <w:t>,</w:t>
                      </w:r>
                      <w:r w:rsidRPr="007B1D87">
                        <w:rPr>
                          <w:b/>
                          <w:bCs/>
                          <w:color w:val="002A6C"/>
                        </w:rPr>
                        <w:t xml:space="preserve"> 2014</w:t>
                      </w:r>
                    </w:p>
                    <w:p w14:paraId="13F8726F" w14:textId="77777777" w:rsidR="0016200C" w:rsidRPr="007B1D87" w:rsidRDefault="0016200C" w:rsidP="00AF42D0">
                      <w:pPr>
                        <w:ind w:left="7200" w:firstLine="720"/>
                        <w:rPr>
                          <w:color w:val="002A6C"/>
                        </w:rPr>
                      </w:pPr>
                      <w:r w:rsidRPr="007B1D87">
                        <w:rPr>
                          <w:color w:val="002A6C"/>
                        </w:rPr>
                        <w:t xml:space="preserve">This publication was produced at the request of the United States Agency for International Development. It was prepared </w:t>
                      </w:r>
                      <w:r w:rsidRPr="007B1D87">
                        <w:rPr>
                          <w:color w:val="002A6C"/>
                        </w:rPr>
                        <w:tab/>
                      </w:r>
                      <w:r w:rsidRPr="007B1D87">
                        <w:rPr>
                          <w:color w:val="002A6C"/>
                        </w:rPr>
                        <w:tab/>
                        <w:t>independently by Hamouda B. Hanafi and Roger D. Pipe of Behalf of International Business and Technical Consultants, Inc. (IBTCI)</w:t>
                      </w:r>
                    </w:p>
                    <w:p w14:paraId="68165C44" w14:textId="55BC2FCA" w:rsidR="0016200C" w:rsidRDefault="0016200C" w:rsidP="00AF42D0">
                      <w:pPr>
                        <w:ind w:left="7200" w:firstLine="720"/>
                      </w:pPr>
                      <w:r>
                        <w:tab/>
                      </w:r>
                    </w:p>
                    <w:p w14:paraId="49EA826A" w14:textId="38908C62" w:rsidR="0016200C" w:rsidRDefault="0016200C" w:rsidP="00AF42D0">
                      <w:pPr>
                        <w:ind w:left="7200" w:firstLine="72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txbxContent>
                </v:textbox>
              </v:rect>
            </w:pict>
          </mc:Fallback>
        </mc:AlternateContent>
      </w:r>
    </w:p>
    <w:p w14:paraId="1D1C52D5" w14:textId="0F03DF21" w:rsidR="00CE01D2" w:rsidRPr="00474AE8" w:rsidRDefault="00CE01D2" w:rsidP="008A0429">
      <w:pPr>
        <w:jc w:val="both"/>
        <w:rPr>
          <w:szCs w:val="22"/>
          <w:lang w:eastAsia="en-US"/>
        </w:rPr>
      </w:pPr>
    </w:p>
    <w:p w14:paraId="62A286F9" w14:textId="4D60ED85" w:rsidR="00CE01D2" w:rsidRPr="00474AE8" w:rsidRDefault="00CE01D2" w:rsidP="00C10592">
      <w:pPr>
        <w:rPr>
          <w:b/>
          <w:bCs/>
          <w:szCs w:val="22"/>
        </w:rPr>
      </w:pPr>
    </w:p>
    <w:p w14:paraId="073DF3BA" w14:textId="0A932C13" w:rsidR="00CE01D2" w:rsidRPr="00474AE8" w:rsidRDefault="00CE01D2" w:rsidP="009042D0">
      <w:pPr>
        <w:rPr>
          <w:szCs w:val="22"/>
        </w:rPr>
      </w:pPr>
    </w:p>
    <w:p w14:paraId="6EBBE775" w14:textId="06D33932" w:rsidR="00CE01D2" w:rsidRPr="00474AE8" w:rsidRDefault="00CE01D2" w:rsidP="009042D0">
      <w:pPr>
        <w:rPr>
          <w:szCs w:val="22"/>
        </w:rPr>
      </w:pPr>
    </w:p>
    <w:p w14:paraId="3149E449" w14:textId="7125F8AA" w:rsidR="00AF42D0" w:rsidRDefault="00AF42D0" w:rsidP="009042D0">
      <w:pPr>
        <w:rPr>
          <w:szCs w:val="22"/>
        </w:rPr>
      </w:pPr>
    </w:p>
    <w:p w14:paraId="39AB6FE0" w14:textId="7AC7834F" w:rsidR="00CE01D2" w:rsidRPr="00474AE8" w:rsidRDefault="00CE01D2" w:rsidP="009042D0">
      <w:pPr>
        <w:rPr>
          <w:szCs w:val="22"/>
        </w:rPr>
      </w:pPr>
      <w:r w:rsidRPr="00474AE8">
        <w:rPr>
          <w:szCs w:val="22"/>
        </w:rPr>
        <w:t>Contracted under RAN-I-00-09-00016, Order Number 1</w:t>
      </w:r>
    </w:p>
    <w:p w14:paraId="00EFC32A" w14:textId="242C9AE4" w:rsidR="00CE01D2" w:rsidRPr="00474AE8" w:rsidRDefault="0016200C" w:rsidP="009042D0">
      <w:pPr>
        <w:rPr>
          <w:szCs w:val="22"/>
        </w:rPr>
      </w:pPr>
      <w:r>
        <w:rPr>
          <w:szCs w:val="22"/>
        </w:rPr>
        <w:t xml:space="preserve">Yemen </w:t>
      </w:r>
      <w:r w:rsidR="00CE01D2" w:rsidRPr="00474AE8">
        <w:rPr>
          <w:szCs w:val="22"/>
        </w:rPr>
        <w:t>Monitoring and Evaluation Project</w:t>
      </w:r>
    </w:p>
    <w:p w14:paraId="091ECD1F" w14:textId="1578676B" w:rsidR="00CE01D2" w:rsidRPr="00474AE8" w:rsidRDefault="00CE01D2">
      <w:pPr>
        <w:jc w:val="both"/>
        <w:rPr>
          <w:szCs w:val="22"/>
        </w:rPr>
      </w:pPr>
    </w:p>
    <w:p w14:paraId="7DAFCDD7" w14:textId="47242FD0" w:rsidR="00CE01D2" w:rsidRPr="00474AE8" w:rsidRDefault="00967A85" w:rsidP="008721BE">
      <w:pPr>
        <w:rPr>
          <w:szCs w:val="22"/>
        </w:rPr>
      </w:pPr>
      <w:r w:rsidRPr="00474AE8">
        <w:rPr>
          <w:noProof/>
          <w:szCs w:val="22"/>
          <w:lang w:eastAsia="en-US"/>
        </w:rPr>
        <mc:AlternateContent>
          <mc:Choice Requires="wps">
            <w:drawing>
              <wp:anchor distT="0" distB="0" distL="114300" distR="114300" simplePos="0" relativeHeight="251651584" behindDoc="0" locked="0" layoutInCell="1" allowOverlap="1" wp14:anchorId="72475788" wp14:editId="3297B19F">
                <wp:simplePos x="0" y="0"/>
                <wp:positionH relativeFrom="column">
                  <wp:posOffset>-3810</wp:posOffset>
                </wp:positionH>
                <wp:positionV relativeFrom="page">
                  <wp:posOffset>3533775</wp:posOffset>
                </wp:positionV>
                <wp:extent cx="6448425" cy="816610"/>
                <wp:effectExtent l="0" t="0" r="0" b="254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EC61" w14:textId="77777777" w:rsidR="0016200C" w:rsidRPr="001740DF" w:rsidRDefault="0016200C">
                            <w:pPr>
                              <w:jc w:val="both"/>
                              <w:rPr>
                                <w:color w:val="FFFFFF"/>
                                <w:sz w:val="24"/>
                              </w:rPr>
                            </w:pPr>
                            <w:r w:rsidRPr="001740DF">
                              <w:rPr>
                                <w:color w:val="FFFFFF"/>
                                <w:sz w:val="24"/>
                              </w:rPr>
                              <w:t>This publication was produ</w:t>
                            </w:r>
                            <w:bookmarkStart w:id="0" w:name="_GoBack"/>
                            <w:bookmarkEnd w:id="0"/>
                            <w:r w:rsidRPr="001740DF">
                              <w:rPr>
                                <w:color w:val="FFFFFF"/>
                                <w:sz w:val="24"/>
                              </w:rPr>
                              <w:t xml:space="preserve">ced for review by the United States Agency for International Development. It was prepared under the Yemen Monitoring &amp; Evaluation Project </w:t>
                            </w:r>
                            <w:r>
                              <w:rPr>
                                <w:color w:val="FFFFFF"/>
                                <w:sz w:val="24"/>
                              </w:rPr>
                              <w:t xml:space="preserve">(YMEP) </w:t>
                            </w:r>
                            <w:r w:rsidRPr="001740DF">
                              <w:rPr>
                                <w:color w:val="FFFFFF"/>
                                <w:sz w:val="24"/>
                              </w:rPr>
                              <w:t xml:space="preserve">by International Business </w:t>
                            </w:r>
                            <w:r>
                              <w:rPr>
                                <w:color w:val="FFFFFF"/>
                                <w:sz w:val="24"/>
                              </w:rPr>
                              <w:t>&amp;</w:t>
                            </w:r>
                            <w:r w:rsidRPr="001740DF">
                              <w:rPr>
                                <w:color w:val="FFFFFF"/>
                                <w:sz w:val="24"/>
                              </w:rPr>
                              <w:t xml:space="preserve"> Technical Consultants, Inc. </w:t>
                            </w:r>
                          </w:p>
                          <w:p w14:paraId="1E3AF69E" w14:textId="77777777" w:rsidR="0016200C" w:rsidRDefault="001620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475788" id="Text Box 7" o:spid="_x0000_s1028" style="position:absolute;margin-left:-.3pt;margin-top:278.25pt;width:507.75pt;height:6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CIRQIAAEMEAAAOAAAAZHJzL2Uyb0RvYy54bWysU9tu2zAMfR+wfxD07vhSxbGNOkWbNMOA&#10;bivQ7gMUWY6N2ZImKbG7Yv8+Sk6ydHsb9iKIInlIniNe34x9hw5cm1aKEsezCCMumKxasSvx1+dN&#10;kGFkLBUV7aTgJX7hBt8s37+7HlTBE9nIruIaAYgwxaBK3FirijA0rOE9NTOpuABnLXVPLZh6F1aa&#10;DoDed2ESRWk4SF0pLRk3Bl7XkxMvPX5dc2a/1LXhFnUlht6sP7U/t+4Ml9e02GmqmpYd26D/0EVP&#10;WwFFz1Braina6/YvqL5lWhpZ2xmTfSjrumXczwDTxNEf0zw1VHE/C5Bj1Jkm8/9g2efDo0ZtBdpd&#10;YSRoDxo989GiOzmihaNnUKaAqCf1qN2ARj1I9s0gIVcNFTt+q7UcGk4raCp28eGbBGcYSEXb4ZOs&#10;AJzurfRMjbXuHSBwgEYvyMtZENcAg8eUkIwkc4wY+LI4TWOvWEiLU7bSxn7gskfuUmINgnt0engw&#10;1nVDi1OIKybkpu06L3on3jxA4PQCtSHV+VwXXsPXPMrvs/uMBCRJ7wMSVVVwu1mRIN3Ei/n6ar1a&#10;reOf01+6SIoTEt0lebBJs0VAajIP8kWUBVGc3+VpRHKy3vgkKH0q6slzfE2823E7enGSkxJbWb0A&#10;m1pOPxk2Dy6N1D8wGuAXl9h831PNMeo+ClAkjwlx394bZL5IwNCXnu2lhwoGUCW2GE3XlZ1WZa90&#10;u2ugUuzJFfIWVKxbT7BTeOrqqD38VM/7cavcKlzaPur37i9/AQAA//8DAFBLAwQUAAYACAAAACEA&#10;ZwEfLeEAAAAKAQAADwAAAGRycy9kb3ducmV2LnhtbEyPQUvDQBSE74L/YXmCF2k3ERNqzEsphWIR&#10;oZhqz9vkmQSzb9PsNon/3u2pHocZZr5Jl5NuxUC9bQwjhPMABHFhyoYrhM/9ZrYAYZ3iUrWGCeGX&#10;LCyz25tUJaUZ+YOG3FXCl7BNFELtXJdIaYuatLJz0xF779v0Wjkv+0qWvRp9uW7lYxDEUquG/UKt&#10;OlrXVPzkZ40wFrvhsH9/lbuHw9bwaXta519viPd30+oFhKPJXcNwwffokHmmozlzaUWLMIt9ECGK&#10;4gjExQ/Cp2cQR4R4EYUgs1T+v5D9AQAA//8DAFBLAQItABQABgAIAAAAIQC2gziS/gAAAOEBAAAT&#10;AAAAAAAAAAAAAAAAAAAAAABbQ29udGVudF9UeXBlc10ueG1sUEsBAi0AFAAGAAgAAAAhADj9If/W&#10;AAAAlAEAAAsAAAAAAAAAAAAAAAAALwEAAF9yZWxzLy5yZWxzUEsBAi0AFAAGAAgAAAAhANiSEIhF&#10;AgAAQwQAAA4AAAAAAAAAAAAAAAAALgIAAGRycy9lMm9Eb2MueG1sUEsBAi0AFAAGAAgAAAAhAGcB&#10;Hy3hAAAACgEAAA8AAAAAAAAAAAAAAAAAnwQAAGRycy9kb3ducmV2LnhtbFBLBQYAAAAABAAEAPMA&#10;AACtBQAAAAA=&#10;" filled="f" stroked="f">
                <v:textbox>
                  <w:txbxContent>
                    <w:p w14:paraId="1EAAEC61" w14:textId="77777777" w:rsidR="0016200C" w:rsidRPr="001740DF" w:rsidRDefault="0016200C">
                      <w:pPr>
                        <w:jc w:val="both"/>
                        <w:rPr>
                          <w:color w:val="FFFFFF"/>
                          <w:sz w:val="24"/>
                        </w:rPr>
                      </w:pPr>
                      <w:r w:rsidRPr="001740DF">
                        <w:rPr>
                          <w:color w:val="FFFFFF"/>
                          <w:sz w:val="24"/>
                        </w:rPr>
                        <w:t xml:space="preserve">This publication was produced for review by the United States Agency for International Development. It was prepared under the Yemen Monitoring &amp; Evaluation Project </w:t>
                      </w:r>
                      <w:r>
                        <w:rPr>
                          <w:color w:val="FFFFFF"/>
                          <w:sz w:val="24"/>
                        </w:rPr>
                        <w:t xml:space="preserve">(YMEP) </w:t>
                      </w:r>
                      <w:r w:rsidRPr="001740DF">
                        <w:rPr>
                          <w:color w:val="FFFFFF"/>
                          <w:sz w:val="24"/>
                        </w:rPr>
                        <w:t xml:space="preserve">by International Business </w:t>
                      </w:r>
                      <w:r>
                        <w:rPr>
                          <w:color w:val="FFFFFF"/>
                          <w:sz w:val="24"/>
                        </w:rPr>
                        <w:t>&amp;</w:t>
                      </w:r>
                      <w:r w:rsidRPr="001740DF">
                        <w:rPr>
                          <w:color w:val="FFFFFF"/>
                          <w:sz w:val="24"/>
                        </w:rPr>
                        <w:t xml:space="preserve"> Technical Consultants, Inc. </w:t>
                      </w:r>
                    </w:p>
                    <w:p w14:paraId="1E3AF69E" w14:textId="77777777" w:rsidR="0016200C" w:rsidRDefault="0016200C"/>
                  </w:txbxContent>
                </v:textbox>
                <w10:wrap anchory="page"/>
              </v:rect>
            </w:pict>
          </mc:Fallback>
        </mc:AlternateContent>
      </w:r>
    </w:p>
    <w:p w14:paraId="3E19372C" w14:textId="77777777" w:rsidR="00967A85" w:rsidRDefault="00967A85" w:rsidP="007166F3">
      <w:pPr>
        <w:jc w:val="both"/>
        <w:rPr>
          <w:b/>
          <w:szCs w:val="22"/>
        </w:rPr>
      </w:pPr>
    </w:p>
    <w:p w14:paraId="68666687" w14:textId="77777777" w:rsidR="00967A85" w:rsidRDefault="00967A85" w:rsidP="007166F3">
      <w:pPr>
        <w:jc w:val="both"/>
        <w:rPr>
          <w:b/>
          <w:szCs w:val="22"/>
        </w:rPr>
      </w:pPr>
    </w:p>
    <w:p w14:paraId="3B783730" w14:textId="77777777" w:rsidR="00967A85" w:rsidRDefault="00967A85" w:rsidP="007166F3">
      <w:pPr>
        <w:jc w:val="both"/>
        <w:rPr>
          <w:b/>
          <w:szCs w:val="22"/>
        </w:rPr>
      </w:pPr>
    </w:p>
    <w:p w14:paraId="0DEA06BB" w14:textId="77777777" w:rsidR="00967A85" w:rsidRDefault="00967A85" w:rsidP="007166F3">
      <w:pPr>
        <w:jc w:val="both"/>
        <w:rPr>
          <w:b/>
          <w:szCs w:val="22"/>
        </w:rPr>
      </w:pPr>
    </w:p>
    <w:p w14:paraId="51D773B2" w14:textId="2225D379" w:rsidR="007166F3" w:rsidRPr="00C35AE4" w:rsidRDefault="007166F3" w:rsidP="007166F3">
      <w:pPr>
        <w:jc w:val="both"/>
        <w:rPr>
          <w:szCs w:val="22"/>
        </w:rPr>
      </w:pPr>
      <w:r w:rsidRPr="00474AE8">
        <w:rPr>
          <w:b/>
          <w:szCs w:val="22"/>
        </w:rPr>
        <w:t>Cover photo:</w:t>
      </w:r>
      <w:r w:rsidRPr="00474AE8">
        <w:rPr>
          <w:szCs w:val="22"/>
        </w:rPr>
        <w:t xml:space="preserve"> </w:t>
      </w:r>
      <w:r>
        <w:rPr>
          <w:szCs w:val="22"/>
        </w:rPr>
        <w:t xml:space="preserve">Horticulture terraces in </w:t>
      </w:r>
      <w:proofErr w:type="spellStart"/>
      <w:r>
        <w:rPr>
          <w:szCs w:val="22"/>
        </w:rPr>
        <w:t>Raymah</w:t>
      </w:r>
      <w:proofErr w:type="spellEnd"/>
      <w:r>
        <w:rPr>
          <w:szCs w:val="22"/>
        </w:rPr>
        <w:t xml:space="preserve"> governorate, </w:t>
      </w:r>
      <w:r w:rsidRPr="008748CE">
        <w:rPr>
          <w:szCs w:val="22"/>
        </w:rPr>
        <w:t>Al-</w:t>
      </w:r>
      <w:proofErr w:type="spellStart"/>
      <w:r w:rsidRPr="008748CE">
        <w:rPr>
          <w:szCs w:val="22"/>
        </w:rPr>
        <w:t>Gabeen</w:t>
      </w:r>
      <w:proofErr w:type="spellEnd"/>
      <w:r>
        <w:rPr>
          <w:szCs w:val="22"/>
        </w:rPr>
        <w:t xml:space="preserve"> district</w:t>
      </w:r>
      <w:r w:rsidR="0016200C">
        <w:rPr>
          <w:szCs w:val="22"/>
        </w:rPr>
        <w:t>,</w:t>
      </w:r>
      <w:r>
        <w:rPr>
          <w:szCs w:val="22"/>
        </w:rPr>
        <w:t xml:space="preserve"> where </w:t>
      </w:r>
      <w:r w:rsidRPr="008748CE">
        <w:rPr>
          <w:szCs w:val="22"/>
        </w:rPr>
        <w:t xml:space="preserve">new techniques in the use of modern </w:t>
      </w:r>
      <w:r>
        <w:rPr>
          <w:szCs w:val="22"/>
        </w:rPr>
        <w:t xml:space="preserve">drip </w:t>
      </w:r>
      <w:r w:rsidRPr="008748CE">
        <w:rPr>
          <w:szCs w:val="22"/>
        </w:rPr>
        <w:t>irrigation system</w:t>
      </w:r>
      <w:r w:rsidR="0016200C">
        <w:rPr>
          <w:szCs w:val="22"/>
        </w:rPr>
        <w:t>s</w:t>
      </w:r>
      <w:r w:rsidRPr="008748CE">
        <w:rPr>
          <w:szCs w:val="22"/>
        </w:rPr>
        <w:t xml:space="preserve"> and modern farming methods </w:t>
      </w:r>
      <w:r>
        <w:rPr>
          <w:szCs w:val="22"/>
        </w:rPr>
        <w:t xml:space="preserve">were introduced by </w:t>
      </w:r>
      <w:r w:rsidR="0016200C">
        <w:rPr>
          <w:szCs w:val="22"/>
        </w:rPr>
        <w:t xml:space="preserve">the </w:t>
      </w:r>
      <w:r w:rsidR="00723821">
        <w:rPr>
          <w:szCs w:val="22"/>
        </w:rPr>
        <w:t>USAID Community Livelihood Project (</w:t>
      </w:r>
      <w:r>
        <w:rPr>
          <w:szCs w:val="22"/>
        </w:rPr>
        <w:t>CLP</w:t>
      </w:r>
      <w:r w:rsidR="00723821">
        <w:rPr>
          <w:szCs w:val="22"/>
        </w:rPr>
        <w:t>)</w:t>
      </w:r>
      <w:r>
        <w:rPr>
          <w:szCs w:val="22"/>
        </w:rPr>
        <w:t xml:space="preserve">, resulting in </w:t>
      </w:r>
      <w:r w:rsidRPr="008748CE">
        <w:rPr>
          <w:szCs w:val="22"/>
        </w:rPr>
        <w:t xml:space="preserve">a significant impact in </w:t>
      </w:r>
      <w:r w:rsidR="0016200C">
        <w:rPr>
          <w:szCs w:val="22"/>
        </w:rPr>
        <w:t>terms of productivity and</w:t>
      </w:r>
      <w:r>
        <w:rPr>
          <w:szCs w:val="22"/>
        </w:rPr>
        <w:t xml:space="preserve"> </w:t>
      </w:r>
      <w:r w:rsidR="0016200C">
        <w:rPr>
          <w:szCs w:val="22"/>
        </w:rPr>
        <w:t xml:space="preserve">reduction in </w:t>
      </w:r>
      <w:r>
        <w:rPr>
          <w:szCs w:val="22"/>
        </w:rPr>
        <w:t xml:space="preserve">labor and water usage, as well as improvements in </w:t>
      </w:r>
      <w:r w:rsidRPr="008748CE">
        <w:rPr>
          <w:szCs w:val="22"/>
        </w:rPr>
        <w:t>the quality of production</w:t>
      </w:r>
      <w:r>
        <w:rPr>
          <w:szCs w:val="22"/>
        </w:rPr>
        <w:t xml:space="preserve"> through the rational use of agrochemicals. Farmers ingeniously adopted CLP greenhouse technology to </w:t>
      </w:r>
      <w:r w:rsidR="00D22C6F">
        <w:rPr>
          <w:szCs w:val="22"/>
        </w:rPr>
        <w:t>make</w:t>
      </w:r>
      <w:r>
        <w:rPr>
          <w:szCs w:val="22"/>
        </w:rPr>
        <w:t xml:space="preserve"> lower cost versions with </w:t>
      </w:r>
      <w:r w:rsidR="00D22C6F">
        <w:rPr>
          <w:szCs w:val="22"/>
        </w:rPr>
        <w:t>locally purchased</w:t>
      </w:r>
      <w:r>
        <w:rPr>
          <w:szCs w:val="22"/>
        </w:rPr>
        <w:t xml:space="preserve"> materials (the green, elongated shapes visible </w:t>
      </w:r>
      <w:r w:rsidR="0016200C">
        <w:rPr>
          <w:szCs w:val="22"/>
        </w:rPr>
        <w:t>in</w:t>
      </w:r>
      <w:r>
        <w:rPr>
          <w:szCs w:val="22"/>
        </w:rPr>
        <w:t xml:space="preserve"> the</w:t>
      </w:r>
      <w:r w:rsidR="0016200C">
        <w:rPr>
          <w:szCs w:val="22"/>
        </w:rPr>
        <w:t xml:space="preserve"> center-</w:t>
      </w:r>
      <w:r>
        <w:rPr>
          <w:szCs w:val="22"/>
        </w:rPr>
        <w:t xml:space="preserve">left of the photograph). </w:t>
      </w:r>
      <w:r w:rsidR="00C35AE4" w:rsidRPr="00C35AE4">
        <w:rPr>
          <w:szCs w:val="22"/>
        </w:rPr>
        <w:t xml:space="preserve">Photo credit: Jamal </w:t>
      </w:r>
      <w:proofErr w:type="spellStart"/>
      <w:r w:rsidR="00C35AE4" w:rsidRPr="00C35AE4">
        <w:rPr>
          <w:szCs w:val="22"/>
        </w:rPr>
        <w:t>Baathar</w:t>
      </w:r>
      <w:proofErr w:type="spellEnd"/>
      <w:r w:rsidR="00C35AE4">
        <w:rPr>
          <w:szCs w:val="22"/>
        </w:rPr>
        <w:t>.</w:t>
      </w:r>
    </w:p>
    <w:p w14:paraId="1B277D24" w14:textId="77777777" w:rsidR="00CE01D2" w:rsidRPr="00474AE8" w:rsidRDefault="00CE01D2" w:rsidP="008721BE">
      <w:pPr>
        <w:rPr>
          <w:szCs w:val="22"/>
        </w:rPr>
      </w:pPr>
    </w:p>
    <w:p w14:paraId="54F89FE6" w14:textId="77777777" w:rsidR="00CE01D2" w:rsidRPr="00474AE8" w:rsidRDefault="00CE01D2" w:rsidP="008721BE">
      <w:pPr>
        <w:rPr>
          <w:szCs w:val="22"/>
        </w:rPr>
      </w:pPr>
    </w:p>
    <w:p w14:paraId="611B21E1" w14:textId="77777777" w:rsidR="00CE01D2" w:rsidRPr="00474AE8" w:rsidRDefault="00CE01D2" w:rsidP="008721BE">
      <w:pPr>
        <w:rPr>
          <w:szCs w:val="22"/>
        </w:rPr>
      </w:pPr>
    </w:p>
    <w:p w14:paraId="68EFA115" w14:textId="77777777" w:rsidR="00CE01D2" w:rsidRPr="00474AE8" w:rsidRDefault="00CE01D2" w:rsidP="008721BE">
      <w:pPr>
        <w:rPr>
          <w:szCs w:val="22"/>
        </w:rPr>
      </w:pPr>
    </w:p>
    <w:p w14:paraId="4C03957E" w14:textId="77777777" w:rsidR="00CE01D2" w:rsidRPr="00474AE8" w:rsidRDefault="00CE01D2" w:rsidP="008721BE">
      <w:pPr>
        <w:rPr>
          <w:szCs w:val="22"/>
        </w:rPr>
      </w:pPr>
    </w:p>
    <w:p w14:paraId="3AB0BD61" w14:textId="77777777" w:rsidR="00967A85" w:rsidRDefault="00967A85" w:rsidP="008721BE">
      <w:pPr>
        <w:rPr>
          <w:b/>
          <w:szCs w:val="22"/>
        </w:rPr>
      </w:pPr>
    </w:p>
    <w:p w14:paraId="408AEE12" w14:textId="77777777" w:rsidR="00CE01D2" w:rsidRPr="00474AE8" w:rsidRDefault="00CE01D2" w:rsidP="008721BE">
      <w:pPr>
        <w:rPr>
          <w:b/>
          <w:szCs w:val="22"/>
        </w:rPr>
      </w:pPr>
      <w:r w:rsidRPr="00474AE8">
        <w:rPr>
          <w:b/>
          <w:szCs w:val="22"/>
        </w:rPr>
        <w:t>DISCLAIMER</w:t>
      </w:r>
    </w:p>
    <w:p w14:paraId="2CDC0693" w14:textId="77777777" w:rsidR="00CE01D2" w:rsidRPr="00474AE8" w:rsidRDefault="00CE01D2">
      <w:pPr>
        <w:jc w:val="both"/>
        <w:rPr>
          <w:szCs w:val="22"/>
        </w:rPr>
      </w:pPr>
      <w:r w:rsidRPr="00474AE8">
        <w:rPr>
          <w:szCs w:val="22"/>
        </w:rPr>
        <w:t>The authors’ views expressed in this publication do not necessarily reflect the views of the United States Agency for International Development or the United States Government.</w:t>
      </w:r>
    </w:p>
    <w:p w14:paraId="0FF50DAC" w14:textId="77777777" w:rsidR="00CE01D2" w:rsidRPr="00474AE8" w:rsidRDefault="00CE01D2" w:rsidP="00B86BF7">
      <w:pPr>
        <w:rPr>
          <w:szCs w:val="22"/>
        </w:rPr>
      </w:pPr>
    </w:p>
    <w:p w14:paraId="5DF0988F" w14:textId="77777777" w:rsidR="00967A85" w:rsidRDefault="00967A85" w:rsidP="00686C1D">
      <w:pPr>
        <w:rPr>
          <w:b/>
          <w:szCs w:val="22"/>
        </w:rPr>
      </w:pPr>
    </w:p>
    <w:p w14:paraId="721992AB" w14:textId="77777777" w:rsidR="00967A85" w:rsidRDefault="00967A85" w:rsidP="00686C1D">
      <w:pPr>
        <w:rPr>
          <w:b/>
          <w:szCs w:val="22"/>
        </w:rPr>
      </w:pPr>
    </w:p>
    <w:p w14:paraId="5A1C9977" w14:textId="77777777" w:rsidR="00967A85" w:rsidRDefault="00967A85" w:rsidP="00686C1D">
      <w:pPr>
        <w:rPr>
          <w:b/>
          <w:szCs w:val="22"/>
        </w:rPr>
      </w:pPr>
    </w:p>
    <w:p w14:paraId="16384113" w14:textId="77777777" w:rsidR="00967A85" w:rsidRDefault="00967A85" w:rsidP="00686C1D">
      <w:pPr>
        <w:rPr>
          <w:b/>
          <w:szCs w:val="22"/>
        </w:rPr>
      </w:pPr>
    </w:p>
    <w:p w14:paraId="07253D63" w14:textId="77777777" w:rsidR="00967A85" w:rsidRDefault="00967A85" w:rsidP="00686C1D">
      <w:pPr>
        <w:rPr>
          <w:b/>
          <w:szCs w:val="22"/>
        </w:rPr>
      </w:pPr>
    </w:p>
    <w:p w14:paraId="471A31E9" w14:textId="7F477979" w:rsidR="00B64913" w:rsidRPr="00474AE8" w:rsidRDefault="00CE01D2" w:rsidP="00686C1D">
      <w:pPr>
        <w:rPr>
          <w:szCs w:val="22"/>
        </w:rPr>
        <w:sectPr w:rsidR="00B64913" w:rsidRPr="00474AE8" w:rsidSect="00575D49">
          <w:headerReference w:type="default" r:id="rId14"/>
          <w:type w:val="continuous"/>
          <w:pgSz w:w="12240" w:h="15840" w:code="1"/>
          <w:pgMar w:top="1440" w:right="1296" w:bottom="1440" w:left="1296" w:header="720" w:footer="720" w:gutter="0"/>
          <w:pgNumType w:fmt="lowerRoman" w:start="1"/>
          <w:cols w:space="720"/>
          <w:docGrid w:linePitch="360"/>
        </w:sectPr>
      </w:pPr>
      <w:r w:rsidRPr="00967A85">
        <w:rPr>
          <w:b/>
          <w:szCs w:val="22"/>
        </w:rPr>
        <w:t>Authors:</w:t>
      </w:r>
      <w:r w:rsidRPr="00474AE8">
        <w:rPr>
          <w:szCs w:val="22"/>
        </w:rPr>
        <w:t xml:space="preserve">  </w:t>
      </w:r>
      <w:bookmarkStart w:id="1" w:name="_Toc378604437"/>
      <w:proofErr w:type="spellStart"/>
      <w:r w:rsidR="00686C1D" w:rsidRPr="00474AE8">
        <w:rPr>
          <w:szCs w:val="22"/>
        </w:rPr>
        <w:t>Hamouda</w:t>
      </w:r>
      <w:proofErr w:type="spellEnd"/>
      <w:r w:rsidR="00686C1D" w:rsidRPr="00474AE8">
        <w:rPr>
          <w:szCs w:val="22"/>
        </w:rPr>
        <w:t xml:space="preserve"> B. </w:t>
      </w:r>
      <w:proofErr w:type="spellStart"/>
      <w:r w:rsidR="00686C1D" w:rsidRPr="00474AE8">
        <w:rPr>
          <w:szCs w:val="22"/>
        </w:rPr>
        <w:t>Hanafi</w:t>
      </w:r>
      <w:proofErr w:type="spellEnd"/>
      <w:r w:rsidR="00686C1D" w:rsidRPr="00474AE8">
        <w:rPr>
          <w:szCs w:val="22"/>
        </w:rPr>
        <w:t xml:space="preserve"> and Roger D. Pipe.</w:t>
      </w:r>
    </w:p>
    <w:p w14:paraId="52F99AD9" w14:textId="77777777" w:rsidR="00142717" w:rsidRPr="00474AE8" w:rsidRDefault="00142717" w:rsidP="007E4EDE">
      <w:pPr>
        <w:spacing w:before="120" w:after="120"/>
        <w:rPr>
          <w:b/>
          <w:caps/>
          <w:szCs w:val="22"/>
        </w:rPr>
      </w:pPr>
    </w:p>
    <w:p w14:paraId="4CB6638D" w14:textId="77777777" w:rsidR="00CE01D2" w:rsidRPr="007166F3" w:rsidRDefault="00CE01D2" w:rsidP="00492A98">
      <w:pPr>
        <w:pStyle w:val="Heading1"/>
        <w:rPr>
          <w:rFonts w:ascii="Gill Sans MT" w:hAnsi="Gill Sans MT" w:cs="Gill Sans Light"/>
        </w:rPr>
      </w:pPr>
      <w:bookmarkStart w:id="2" w:name="_Toc400754488"/>
      <w:r w:rsidRPr="007166F3">
        <w:rPr>
          <w:rFonts w:ascii="Gill Sans MT" w:hAnsi="Gill Sans MT" w:cs="Gill Sans Light"/>
        </w:rPr>
        <w:t>Acknowledgements</w:t>
      </w:r>
      <w:bookmarkEnd w:id="1"/>
      <w:bookmarkEnd w:id="2"/>
    </w:p>
    <w:p w14:paraId="0C160792" w14:textId="77777777" w:rsidR="00CE01D2" w:rsidRPr="007166F3" w:rsidRDefault="00CE01D2" w:rsidP="001740DF">
      <w:pPr>
        <w:rPr>
          <w:rFonts w:cs="Gill Sans Light"/>
          <w:szCs w:val="22"/>
        </w:rPr>
      </w:pPr>
    </w:p>
    <w:p w14:paraId="588A3A11" w14:textId="67135EE3" w:rsidR="00D22C6F" w:rsidRDefault="00CE01D2" w:rsidP="008E3962">
      <w:pPr>
        <w:jc w:val="both"/>
        <w:rPr>
          <w:rFonts w:cs="Gill Sans Light"/>
          <w:szCs w:val="22"/>
        </w:rPr>
      </w:pPr>
      <w:r w:rsidRPr="007166F3">
        <w:rPr>
          <w:rFonts w:cs="Gill Sans Light"/>
          <w:szCs w:val="22"/>
        </w:rPr>
        <w:t xml:space="preserve">The evaluators would like to thank the </w:t>
      </w:r>
      <w:r w:rsidR="00D22C6F" w:rsidRPr="007166F3">
        <w:rPr>
          <w:rFonts w:cs="Gill Sans Light"/>
          <w:szCs w:val="22"/>
        </w:rPr>
        <w:t>CLP staff (</w:t>
      </w:r>
      <w:r w:rsidR="00CA2BEF">
        <w:rPr>
          <w:rFonts w:cs="Gill Sans Light"/>
          <w:szCs w:val="22"/>
        </w:rPr>
        <w:t xml:space="preserve">the </w:t>
      </w:r>
      <w:r w:rsidR="00D22C6F" w:rsidRPr="007166F3">
        <w:rPr>
          <w:rFonts w:cs="Gill Sans Light"/>
          <w:szCs w:val="22"/>
        </w:rPr>
        <w:t xml:space="preserve">Agriculture Team, </w:t>
      </w:r>
      <w:r w:rsidR="00CA2BEF">
        <w:rPr>
          <w:rFonts w:cs="Gill Sans Light"/>
          <w:szCs w:val="22"/>
        </w:rPr>
        <w:t xml:space="preserve">the </w:t>
      </w:r>
      <w:r w:rsidR="00D22C6F" w:rsidRPr="007166F3">
        <w:rPr>
          <w:rFonts w:cs="Gill Sans Light"/>
          <w:szCs w:val="22"/>
        </w:rPr>
        <w:t xml:space="preserve">Grant Unit, </w:t>
      </w:r>
      <w:r w:rsidR="00CA2BEF">
        <w:rPr>
          <w:rFonts w:cs="Gill Sans Light"/>
          <w:szCs w:val="22"/>
        </w:rPr>
        <w:t xml:space="preserve">and the </w:t>
      </w:r>
      <w:r w:rsidR="00D22C6F" w:rsidRPr="007166F3">
        <w:rPr>
          <w:rFonts w:cs="Gill Sans Light"/>
          <w:szCs w:val="22"/>
        </w:rPr>
        <w:t xml:space="preserve">M&amp;E Officer) for </w:t>
      </w:r>
      <w:r w:rsidR="0016200C">
        <w:rPr>
          <w:rFonts w:cs="Gill Sans Light"/>
          <w:szCs w:val="22"/>
        </w:rPr>
        <w:t xml:space="preserve">their generous </w:t>
      </w:r>
      <w:r w:rsidR="00D22C6F">
        <w:rPr>
          <w:rFonts w:cs="Gill Sans Light"/>
          <w:szCs w:val="22"/>
        </w:rPr>
        <w:t xml:space="preserve">and </w:t>
      </w:r>
      <w:r w:rsidR="0016200C">
        <w:rPr>
          <w:rFonts w:cs="Gill Sans Light"/>
          <w:szCs w:val="22"/>
        </w:rPr>
        <w:t xml:space="preserve">timely </w:t>
      </w:r>
      <w:r w:rsidR="00D22C6F">
        <w:rPr>
          <w:rFonts w:cs="Gill Sans Light"/>
          <w:szCs w:val="22"/>
        </w:rPr>
        <w:t xml:space="preserve">cooperation during the evaluation process, </w:t>
      </w:r>
      <w:r w:rsidR="00D22C6F" w:rsidRPr="007166F3">
        <w:rPr>
          <w:rFonts w:cs="Gill Sans Light"/>
          <w:szCs w:val="22"/>
        </w:rPr>
        <w:t>sharing documents, double</w:t>
      </w:r>
      <w:r w:rsidR="00E13E7F">
        <w:rPr>
          <w:rFonts w:cs="Gill Sans Light"/>
          <w:szCs w:val="22"/>
        </w:rPr>
        <w:t xml:space="preserve"> checking</w:t>
      </w:r>
      <w:r w:rsidR="00CA2BEF">
        <w:rPr>
          <w:rFonts w:cs="Gill Sans Light"/>
          <w:szCs w:val="22"/>
        </w:rPr>
        <w:t xml:space="preserve"> data</w:t>
      </w:r>
      <w:r w:rsidR="00D22C6F" w:rsidRPr="007166F3">
        <w:rPr>
          <w:rFonts w:cs="Gill Sans Light"/>
          <w:szCs w:val="22"/>
        </w:rPr>
        <w:t xml:space="preserve">, </w:t>
      </w:r>
      <w:r w:rsidR="00E13E7F">
        <w:rPr>
          <w:rFonts w:cs="Gill Sans Light"/>
          <w:szCs w:val="22"/>
        </w:rPr>
        <w:t xml:space="preserve">responding to questions </w:t>
      </w:r>
      <w:r w:rsidR="00D22C6F">
        <w:rPr>
          <w:rFonts w:cs="Gill Sans Light"/>
          <w:szCs w:val="22"/>
        </w:rPr>
        <w:t xml:space="preserve">and </w:t>
      </w:r>
      <w:r w:rsidR="00E13E7F">
        <w:rPr>
          <w:rFonts w:cs="Gill Sans Light"/>
          <w:szCs w:val="22"/>
        </w:rPr>
        <w:t>setting up meetings</w:t>
      </w:r>
      <w:r w:rsidR="00CA2BEF">
        <w:rPr>
          <w:rFonts w:cs="Gill Sans Light"/>
          <w:szCs w:val="22"/>
        </w:rPr>
        <w:t xml:space="preserve">, and </w:t>
      </w:r>
      <w:r w:rsidR="00CA2BEF" w:rsidRPr="00CA2BEF">
        <w:rPr>
          <w:rFonts w:cs="Gill Sans Light"/>
          <w:szCs w:val="22"/>
        </w:rPr>
        <w:t>their patience during numerous interviews to clarify many points</w:t>
      </w:r>
      <w:r w:rsidR="00E13E7F">
        <w:rPr>
          <w:rFonts w:cs="Gill Sans Light"/>
          <w:szCs w:val="22"/>
        </w:rPr>
        <w:t>.</w:t>
      </w:r>
      <w:r w:rsidR="00D22C6F">
        <w:rPr>
          <w:rFonts w:cs="Gill Sans Light"/>
          <w:szCs w:val="22"/>
        </w:rPr>
        <w:t xml:space="preserve"> </w:t>
      </w:r>
    </w:p>
    <w:p w14:paraId="31B82F2A" w14:textId="77777777" w:rsidR="00D22C6F" w:rsidRDefault="00D22C6F" w:rsidP="008E3962">
      <w:pPr>
        <w:jc w:val="both"/>
        <w:rPr>
          <w:rFonts w:cs="Gill Sans Light"/>
          <w:szCs w:val="22"/>
        </w:rPr>
      </w:pPr>
    </w:p>
    <w:p w14:paraId="01F62E10" w14:textId="12D5CA6D" w:rsidR="00D22C6F" w:rsidRDefault="00E13E7F" w:rsidP="008E3962">
      <w:pPr>
        <w:jc w:val="both"/>
        <w:rPr>
          <w:rFonts w:cs="Gill Sans Light"/>
          <w:szCs w:val="22"/>
        </w:rPr>
      </w:pPr>
      <w:r>
        <w:rPr>
          <w:rFonts w:cs="Gill Sans Light"/>
          <w:szCs w:val="22"/>
        </w:rPr>
        <w:t xml:space="preserve">The </w:t>
      </w:r>
      <w:r w:rsidR="00D22C6F">
        <w:rPr>
          <w:rFonts w:cs="Gill Sans Light"/>
          <w:szCs w:val="22"/>
        </w:rPr>
        <w:t xml:space="preserve">evaluators benefited </w:t>
      </w:r>
      <w:r w:rsidR="00BA1795">
        <w:rPr>
          <w:rFonts w:cs="Gill Sans Light"/>
          <w:szCs w:val="22"/>
        </w:rPr>
        <w:t xml:space="preserve">greatly </w:t>
      </w:r>
      <w:r w:rsidR="00D22C6F">
        <w:rPr>
          <w:rFonts w:cs="Gill Sans Light"/>
          <w:szCs w:val="22"/>
        </w:rPr>
        <w:t>from the strong collaboration</w:t>
      </w:r>
      <w:r w:rsidR="00BA1795">
        <w:rPr>
          <w:rFonts w:cs="Gill Sans Light"/>
          <w:szCs w:val="22"/>
        </w:rPr>
        <w:t>, dedication</w:t>
      </w:r>
      <w:r w:rsidR="00D22C6F">
        <w:rPr>
          <w:rFonts w:cs="Gill Sans Light"/>
          <w:szCs w:val="22"/>
        </w:rPr>
        <w:t xml:space="preserve"> and professional</w:t>
      </w:r>
      <w:r w:rsidR="00BA1795">
        <w:rPr>
          <w:rFonts w:cs="Gill Sans Light"/>
          <w:szCs w:val="22"/>
        </w:rPr>
        <w:t>ism</w:t>
      </w:r>
      <w:r w:rsidR="00D22C6F">
        <w:rPr>
          <w:rFonts w:cs="Gill Sans Light"/>
          <w:szCs w:val="22"/>
        </w:rPr>
        <w:t xml:space="preserve"> of </w:t>
      </w:r>
      <w:r w:rsidR="00BA1795">
        <w:rPr>
          <w:rFonts w:cs="Gill Sans Light"/>
          <w:szCs w:val="22"/>
        </w:rPr>
        <w:t xml:space="preserve">the </w:t>
      </w:r>
      <w:r w:rsidR="00D22C6F">
        <w:rPr>
          <w:rFonts w:cs="Gill Sans Light"/>
          <w:szCs w:val="22"/>
        </w:rPr>
        <w:t xml:space="preserve">four local </w:t>
      </w:r>
      <w:proofErr w:type="gramStart"/>
      <w:r w:rsidR="00D22C6F">
        <w:rPr>
          <w:rFonts w:cs="Gill Sans Light"/>
          <w:szCs w:val="22"/>
        </w:rPr>
        <w:t>consultants</w:t>
      </w:r>
      <w:proofErr w:type="gramEnd"/>
      <w:r w:rsidR="00BA1795">
        <w:rPr>
          <w:rFonts w:cs="Gill Sans Light"/>
          <w:szCs w:val="22"/>
        </w:rPr>
        <w:t xml:space="preserve"> who participated in the development of the survey instruments, conducted farmer focus group discussions, </w:t>
      </w:r>
      <w:r>
        <w:rPr>
          <w:rFonts w:cs="Gill Sans Light"/>
          <w:szCs w:val="22"/>
        </w:rPr>
        <w:t>prepar</w:t>
      </w:r>
      <w:r w:rsidR="00723821">
        <w:rPr>
          <w:rFonts w:cs="Gill Sans Light"/>
          <w:szCs w:val="22"/>
        </w:rPr>
        <w:t>ed</w:t>
      </w:r>
      <w:r>
        <w:rPr>
          <w:rFonts w:cs="Gill Sans Light"/>
          <w:szCs w:val="22"/>
        </w:rPr>
        <w:t xml:space="preserve"> focus group reports, </w:t>
      </w:r>
      <w:r w:rsidR="00BA1795">
        <w:rPr>
          <w:rFonts w:cs="Gill Sans Light"/>
          <w:szCs w:val="22"/>
        </w:rPr>
        <w:t>applied the structured questionnaire with a sample of farmers, and participated in focus groups with governmental officials</w:t>
      </w:r>
      <w:r w:rsidR="00CA2BEF">
        <w:rPr>
          <w:rFonts w:cs="Gill Sans Light"/>
          <w:szCs w:val="22"/>
        </w:rPr>
        <w:t>. These consultants are</w:t>
      </w:r>
      <w:r w:rsidR="00D22C6F">
        <w:rPr>
          <w:rFonts w:cs="Gill Sans Light"/>
          <w:szCs w:val="22"/>
        </w:rPr>
        <w:t xml:space="preserve"> </w:t>
      </w:r>
      <w:r w:rsidR="00BA1795" w:rsidRPr="00BA1795">
        <w:rPr>
          <w:rFonts w:cs="Gill Sans Light"/>
          <w:szCs w:val="22"/>
        </w:rPr>
        <w:t xml:space="preserve">Dr. Ali Hassan </w:t>
      </w:r>
      <w:r w:rsidR="00723821" w:rsidRPr="00BA1795">
        <w:rPr>
          <w:rFonts w:cs="Gill Sans Light"/>
          <w:szCs w:val="22"/>
        </w:rPr>
        <w:t>Khalil</w:t>
      </w:r>
      <w:r w:rsidR="00BA1795">
        <w:rPr>
          <w:rFonts w:cs="Gill Sans Light"/>
          <w:szCs w:val="22"/>
        </w:rPr>
        <w:t xml:space="preserve">; </w:t>
      </w:r>
      <w:r w:rsidR="00BA1795" w:rsidRPr="00BA1795">
        <w:rPr>
          <w:rFonts w:cs="Gill Sans Light"/>
          <w:szCs w:val="22"/>
        </w:rPr>
        <w:t xml:space="preserve">Mr. </w:t>
      </w:r>
      <w:proofErr w:type="spellStart"/>
      <w:r w:rsidR="00BA1795" w:rsidRPr="00BA1795">
        <w:rPr>
          <w:rFonts w:cs="Gill Sans Light"/>
          <w:szCs w:val="22"/>
        </w:rPr>
        <w:t>Ameen</w:t>
      </w:r>
      <w:proofErr w:type="spellEnd"/>
      <w:r w:rsidR="00BA1795" w:rsidRPr="00BA1795">
        <w:rPr>
          <w:rFonts w:cs="Gill Sans Light"/>
          <w:szCs w:val="22"/>
        </w:rPr>
        <w:t xml:space="preserve"> Ahmed M. Al-</w:t>
      </w:r>
      <w:proofErr w:type="spellStart"/>
      <w:r w:rsidR="00BA1795" w:rsidRPr="00BA1795">
        <w:rPr>
          <w:rFonts w:cs="Gill Sans Light"/>
          <w:szCs w:val="22"/>
        </w:rPr>
        <w:t>Howaish</w:t>
      </w:r>
      <w:proofErr w:type="spellEnd"/>
      <w:r w:rsidR="00CA2BEF">
        <w:rPr>
          <w:rFonts w:cs="Gill Sans Light"/>
          <w:szCs w:val="22"/>
        </w:rPr>
        <w:t>;</w:t>
      </w:r>
      <w:r w:rsidR="00BA1795">
        <w:rPr>
          <w:rFonts w:cs="Gill Sans Light"/>
          <w:szCs w:val="22"/>
        </w:rPr>
        <w:t xml:space="preserve"> </w:t>
      </w:r>
      <w:r w:rsidR="00BA1795" w:rsidRPr="00BA1795">
        <w:rPr>
          <w:rFonts w:cs="Gill Sans Light"/>
          <w:szCs w:val="22"/>
        </w:rPr>
        <w:t xml:space="preserve">Dr. </w:t>
      </w:r>
      <w:proofErr w:type="spellStart"/>
      <w:r w:rsidR="00BA1795" w:rsidRPr="00BA1795">
        <w:rPr>
          <w:rFonts w:cs="Gill Sans Light"/>
          <w:szCs w:val="22"/>
        </w:rPr>
        <w:t>Asa'ad</w:t>
      </w:r>
      <w:proofErr w:type="spellEnd"/>
      <w:r w:rsidR="00BA1795" w:rsidRPr="00BA1795">
        <w:rPr>
          <w:rFonts w:cs="Gill Sans Light"/>
          <w:szCs w:val="22"/>
        </w:rPr>
        <w:t xml:space="preserve"> You</w:t>
      </w:r>
      <w:r w:rsidR="00723821">
        <w:rPr>
          <w:rFonts w:cs="Gill Sans Light"/>
          <w:szCs w:val="22"/>
        </w:rPr>
        <w:t>s</w:t>
      </w:r>
      <w:r w:rsidR="00BA1795" w:rsidRPr="00BA1795">
        <w:rPr>
          <w:rFonts w:cs="Gill Sans Light"/>
          <w:szCs w:val="22"/>
        </w:rPr>
        <w:t>sef</w:t>
      </w:r>
      <w:r w:rsidR="00CA2BEF">
        <w:rPr>
          <w:rFonts w:cs="Gill Sans Light"/>
          <w:szCs w:val="22"/>
        </w:rPr>
        <w:t>;</w:t>
      </w:r>
      <w:r w:rsidR="00BA1795">
        <w:rPr>
          <w:rFonts w:cs="Gill Sans Light"/>
          <w:szCs w:val="22"/>
        </w:rPr>
        <w:t xml:space="preserve"> and </w:t>
      </w:r>
      <w:r w:rsidR="00BA1795" w:rsidRPr="00BA1795">
        <w:rPr>
          <w:rFonts w:cs="Gill Sans Light"/>
          <w:szCs w:val="22"/>
        </w:rPr>
        <w:t xml:space="preserve">Dr. </w:t>
      </w:r>
      <w:proofErr w:type="spellStart"/>
      <w:r w:rsidR="00BA1795" w:rsidRPr="00BA1795">
        <w:rPr>
          <w:rFonts w:cs="Gill Sans Light"/>
          <w:szCs w:val="22"/>
        </w:rPr>
        <w:t>Taha</w:t>
      </w:r>
      <w:proofErr w:type="spellEnd"/>
      <w:r w:rsidR="00BA1795" w:rsidRPr="00BA1795">
        <w:rPr>
          <w:rFonts w:cs="Gill Sans Light"/>
          <w:szCs w:val="22"/>
        </w:rPr>
        <w:t xml:space="preserve"> Yassin Al-</w:t>
      </w:r>
      <w:proofErr w:type="spellStart"/>
      <w:r w:rsidR="00BA1795" w:rsidRPr="00BA1795">
        <w:rPr>
          <w:rFonts w:cs="Gill Sans Light"/>
          <w:szCs w:val="22"/>
        </w:rPr>
        <w:t>Adimi</w:t>
      </w:r>
      <w:proofErr w:type="spellEnd"/>
      <w:r w:rsidR="00BA1795">
        <w:rPr>
          <w:rFonts w:cs="Gill Sans Light"/>
          <w:szCs w:val="22"/>
        </w:rPr>
        <w:t xml:space="preserve">. </w:t>
      </w:r>
    </w:p>
    <w:p w14:paraId="127BC819" w14:textId="77777777" w:rsidR="00D22C6F" w:rsidRDefault="00D22C6F" w:rsidP="008E3962">
      <w:pPr>
        <w:jc w:val="both"/>
        <w:rPr>
          <w:rFonts w:cs="Gill Sans Light"/>
          <w:szCs w:val="22"/>
        </w:rPr>
      </w:pPr>
    </w:p>
    <w:p w14:paraId="0D6306B2" w14:textId="0F6877F6" w:rsidR="00BA1795" w:rsidRDefault="00BA1795" w:rsidP="008E3962">
      <w:pPr>
        <w:jc w:val="both"/>
        <w:rPr>
          <w:rFonts w:cs="Gill Sans Light"/>
          <w:szCs w:val="22"/>
        </w:rPr>
      </w:pPr>
      <w:r>
        <w:rPr>
          <w:rFonts w:cs="Gill Sans Light"/>
          <w:szCs w:val="22"/>
        </w:rPr>
        <w:t>The evaluators would like to ex</w:t>
      </w:r>
      <w:r w:rsidR="00E13E7F">
        <w:rPr>
          <w:rFonts w:cs="Gill Sans Light"/>
          <w:szCs w:val="22"/>
        </w:rPr>
        <w:t>tend a special thank you to the Monitoring and Evaluation T</w:t>
      </w:r>
      <w:r>
        <w:rPr>
          <w:rFonts w:cs="Gill Sans Light"/>
          <w:szCs w:val="22"/>
        </w:rPr>
        <w:t xml:space="preserve">eam of the </w:t>
      </w:r>
      <w:r w:rsidR="00CE01D2" w:rsidRPr="007166F3">
        <w:rPr>
          <w:rFonts w:cs="Gill Sans Light"/>
          <w:szCs w:val="22"/>
        </w:rPr>
        <w:t xml:space="preserve">Yemen Monitoring and Evaluation Project (YMEP) for </w:t>
      </w:r>
      <w:r>
        <w:rPr>
          <w:rFonts w:cs="Gill Sans Light"/>
          <w:szCs w:val="22"/>
        </w:rPr>
        <w:t>their tireless</w:t>
      </w:r>
      <w:r w:rsidR="00CE01D2" w:rsidRPr="007166F3">
        <w:rPr>
          <w:rFonts w:cs="Gill Sans Light"/>
          <w:szCs w:val="22"/>
        </w:rPr>
        <w:t xml:space="preserve"> </w:t>
      </w:r>
      <w:r>
        <w:rPr>
          <w:rFonts w:cs="Gill Sans Light"/>
          <w:szCs w:val="22"/>
        </w:rPr>
        <w:t>and highly profession</w:t>
      </w:r>
      <w:r w:rsidR="00723821">
        <w:rPr>
          <w:rFonts w:cs="Gill Sans Light"/>
          <w:szCs w:val="22"/>
        </w:rPr>
        <w:t>al</w:t>
      </w:r>
      <w:r>
        <w:rPr>
          <w:rFonts w:cs="Gill Sans Light"/>
          <w:szCs w:val="22"/>
        </w:rPr>
        <w:t xml:space="preserve"> </w:t>
      </w:r>
      <w:r w:rsidR="00CE01D2" w:rsidRPr="007166F3">
        <w:rPr>
          <w:rFonts w:cs="Gill Sans Light"/>
          <w:szCs w:val="22"/>
        </w:rPr>
        <w:t>technical support</w:t>
      </w:r>
      <w:r>
        <w:rPr>
          <w:rFonts w:cs="Gill Sans Light"/>
          <w:szCs w:val="22"/>
        </w:rPr>
        <w:t xml:space="preserve">. The following individuals </w:t>
      </w:r>
      <w:r w:rsidR="00E13E7F">
        <w:rPr>
          <w:rFonts w:cs="Gill Sans Light"/>
          <w:szCs w:val="22"/>
        </w:rPr>
        <w:t xml:space="preserve">assisted extensively in the development of the survey instruments and participated in the focus group discussions with farmers and governmental officials: Mr. </w:t>
      </w:r>
      <w:r w:rsidR="00E13E7F" w:rsidRPr="00E13E7F">
        <w:rPr>
          <w:rFonts w:cs="Gill Sans Light"/>
          <w:szCs w:val="22"/>
        </w:rPr>
        <w:t>Abdul Hafez Al-</w:t>
      </w:r>
      <w:proofErr w:type="spellStart"/>
      <w:r w:rsidR="00E13E7F" w:rsidRPr="00E13E7F">
        <w:rPr>
          <w:rFonts w:cs="Gill Sans Light"/>
          <w:szCs w:val="22"/>
        </w:rPr>
        <w:t>Hakimi</w:t>
      </w:r>
      <w:proofErr w:type="spellEnd"/>
      <w:r w:rsidR="00CA2BEF">
        <w:rPr>
          <w:rFonts w:cs="Gill Sans Light"/>
          <w:szCs w:val="22"/>
        </w:rPr>
        <w:t xml:space="preserve">; Dr. Jamal </w:t>
      </w:r>
      <w:proofErr w:type="spellStart"/>
      <w:r w:rsidR="00CA2BEF">
        <w:rPr>
          <w:rFonts w:cs="Gill Sans Light"/>
          <w:szCs w:val="22"/>
        </w:rPr>
        <w:t>Baathar</w:t>
      </w:r>
      <w:proofErr w:type="spellEnd"/>
      <w:r w:rsidR="00CA2BEF">
        <w:rPr>
          <w:rFonts w:cs="Gill Sans Light"/>
          <w:szCs w:val="22"/>
        </w:rPr>
        <w:t xml:space="preserve">; Ms. </w:t>
      </w:r>
      <w:proofErr w:type="spellStart"/>
      <w:r w:rsidR="00CA2BEF">
        <w:rPr>
          <w:rFonts w:cs="Gill Sans Light"/>
          <w:szCs w:val="22"/>
        </w:rPr>
        <w:t>Abeer</w:t>
      </w:r>
      <w:proofErr w:type="spellEnd"/>
      <w:r w:rsidR="00CA2BEF">
        <w:rPr>
          <w:rFonts w:cs="Gill Sans Light"/>
          <w:szCs w:val="22"/>
        </w:rPr>
        <w:t xml:space="preserve"> </w:t>
      </w:r>
      <w:proofErr w:type="spellStart"/>
      <w:r w:rsidR="00CA2BEF">
        <w:rPr>
          <w:rFonts w:cs="Gill Sans Light"/>
          <w:szCs w:val="22"/>
        </w:rPr>
        <w:t>Maqbool</w:t>
      </w:r>
      <w:proofErr w:type="spellEnd"/>
      <w:r w:rsidR="00CA2BEF">
        <w:rPr>
          <w:rFonts w:cs="Gill Sans Light"/>
          <w:szCs w:val="22"/>
        </w:rPr>
        <w:t>;</w:t>
      </w:r>
      <w:r w:rsidR="00E13E7F">
        <w:rPr>
          <w:rFonts w:cs="Gill Sans Light"/>
          <w:szCs w:val="22"/>
        </w:rPr>
        <w:t xml:space="preserve"> </w:t>
      </w:r>
      <w:r w:rsidR="00723821">
        <w:rPr>
          <w:rFonts w:cs="Gill Sans Light"/>
          <w:szCs w:val="22"/>
        </w:rPr>
        <w:t>Mrs</w:t>
      </w:r>
      <w:r w:rsidR="00E13E7F">
        <w:rPr>
          <w:rFonts w:cs="Gill Sans Light"/>
          <w:szCs w:val="22"/>
        </w:rPr>
        <w:t xml:space="preserve">. </w:t>
      </w:r>
      <w:proofErr w:type="spellStart"/>
      <w:r w:rsidR="00E13E7F">
        <w:rPr>
          <w:rFonts w:cs="Gill Sans Light"/>
          <w:szCs w:val="22"/>
        </w:rPr>
        <w:t>Fawzia</w:t>
      </w:r>
      <w:proofErr w:type="spellEnd"/>
      <w:r w:rsidR="00E13E7F">
        <w:rPr>
          <w:rFonts w:cs="Gill Sans Light"/>
          <w:szCs w:val="22"/>
        </w:rPr>
        <w:t xml:space="preserve"> Yous</w:t>
      </w:r>
      <w:r w:rsidR="00723821">
        <w:rPr>
          <w:rFonts w:cs="Gill Sans Light"/>
          <w:szCs w:val="22"/>
        </w:rPr>
        <w:t>s</w:t>
      </w:r>
      <w:r w:rsidR="00CA2BEF">
        <w:rPr>
          <w:rFonts w:cs="Gill Sans Light"/>
          <w:szCs w:val="22"/>
        </w:rPr>
        <w:t>ef;</w:t>
      </w:r>
      <w:r w:rsidR="00E13E7F">
        <w:rPr>
          <w:rFonts w:cs="Gill Sans Light"/>
          <w:szCs w:val="22"/>
        </w:rPr>
        <w:t xml:space="preserve"> and Mr. Mohammed </w:t>
      </w:r>
      <w:proofErr w:type="spellStart"/>
      <w:r w:rsidR="00E13E7F">
        <w:rPr>
          <w:rFonts w:cs="Gill Sans Light"/>
          <w:szCs w:val="22"/>
        </w:rPr>
        <w:t>Rabee</w:t>
      </w:r>
      <w:proofErr w:type="spellEnd"/>
      <w:r w:rsidR="00E13E7F">
        <w:rPr>
          <w:rFonts w:cs="Gill Sans Light"/>
          <w:szCs w:val="22"/>
        </w:rPr>
        <w:t xml:space="preserve">.  </w:t>
      </w:r>
      <w:r w:rsidR="001B62C8">
        <w:rPr>
          <w:rFonts w:cs="Gill Sans Light"/>
          <w:szCs w:val="22"/>
        </w:rPr>
        <w:t>Mr. Al-</w:t>
      </w:r>
      <w:proofErr w:type="spellStart"/>
      <w:r w:rsidR="001B62C8">
        <w:rPr>
          <w:rFonts w:cs="Gill Sans Light"/>
          <w:szCs w:val="22"/>
        </w:rPr>
        <w:t>Hakimi</w:t>
      </w:r>
      <w:proofErr w:type="spellEnd"/>
      <w:r w:rsidR="001B62C8">
        <w:rPr>
          <w:rFonts w:cs="Gill Sans Light"/>
          <w:szCs w:val="22"/>
        </w:rPr>
        <w:t xml:space="preserve">, as YMEP’s Senior Agriculture M&amp;E Specialist, played a key role in setting up meetings with officials from the Ministry of Agriculture and Irrigation (MAI). </w:t>
      </w:r>
      <w:r w:rsidR="00E13E7F">
        <w:rPr>
          <w:rFonts w:cs="Gill Sans Light"/>
          <w:szCs w:val="22"/>
        </w:rPr>
        <w:t xml:space="preserve">Ms. Dalia </w:t>
      </w:r>
      <w:proofErr w:type="spellStart"/>
      <w:r w:rsidR="00E13E7F">
        <w:rPr>
          <w:rFonts w:cs="Gill Sans Light"/>
          <w:szCs w:val="22"/>
        </w:rPr>
        <w:t>Sourouri</w:t>
      </w:r>
      <w:proofErr w:type="spellEnd"/>
      <w:r w:rsidR="00E13E7F">
        <w:rPr>
          <w:rFonts w:cs="Gill Sans Light"/>
          <w:szCs w:val="22"/>
        </w:rPr>
        <w:t xml:space="preserve"> and Dr. Jamal </w:t>
      </w:r>
      <w:proofErr w:type="spellStart"/>
      <w:r w:rsidR="00E13E7F">
        <w:rPr>
          <w:rFonts w:cs="Gill Sans Light"/>
          <w:szCs w:val="22"/>
        </w:rPr>
        <w:t>Baathar</w:t>
      </w:r>
      <w:proofErr w:type="spellEnd"/>
      <w:r w:rsidR="00E13E7F">
        <w:rPr>
          <w:rFonts w:cs="Gill Sans Light"/>
          <w:szCs w:val="22"/>
        </w:rPr>
        <w:t xml:space="preserve"> took on the task of data entry and processing in SPSS of the structured farmers questionnaire.  </w:t>
      </w:r>
    </w:p>
    <w:p w14:paraId="66C58428" w14:textId="77777777" w:rsidR="00BA1795" w:rsidRDefault="00BA1795" w:rsidP="008E3962">
      <w:pPr>
        <w:jc w:val="both"/>
        <w:rPr>
          <w:rFonts w:cs="Gill Sans Light"/>
          <w:szCs w:val="22"/>
        </w:rPr>
      </w:pPr>
    </w:p>
    <w:p w14:paraId="58FDE860" w14:textId="3729EF7E" w:rsidR="001B62C8" w:rsidRDefault="001B62C8" w:rsidP="008E3962">
      <w:pPr>
        <w:jc w:val="both"/>
        <w:rPr>
          <w:rFonts w:cs="Gill Sans Light"/>
          <w:szCs w:val="22"/>
        </w:rPr>
      </w:pPr>
      <w:r>
        <w:rPr>
          <w:rFonts w:cs="Gill Sans Light"/>
          <w:szCs w:val="22"/>
        </w:rPr>
        <w:t>T</w:t>
      </w:r>
      <w:r w:rsidR="00E13E7F">
        <w:rPr>
          <w:rFonts w:cs="Gill Sans Light"/>
          <w:szCs w:val="22"/>
        </w:rPr>
        <w:t xml:space="preserve">he evaluators would </w:t>
      </w:r>
      <w:r>
        <w:rPr>
          <w:rFonts w:cs="Gill Sans Light"/>
          <w:szCs w:val="22"/>
        </w:rPr>
        <w:t xml:space="preserve">also </w:t>
      </w:r>
      <w:r w:rsidR="00E13E7F">
        <w:rPr>
          <w:rFonts w:cs="Gill Sans Light"/>
          <w:szCs w:val="22"/>
        </w:rPr>
        <w:t xml:space="preserve">like to thank </w:t>
      </w:r>
      <w:r w:rsidR="00BA1795">
        <w:rPr>
          <w:rFonts w:cs="Gill Sans Light"/>
          <w:szCs w:val="22"/>
        </w:rPr>
        <w:t xml:space="preserve">the YMEP administrative unit for their superb logistic support. </w:t>
      </w:r>
    </w:p>
    <w:p w14:paraId="6C9D9ADF" w14:textId="77777777" w:rsidR="001B62C8" w:rsidRDefault="001B62C8" w:rsidP="008E3962">
      <w:pPr>
        <w:jc w:val="both"/>
        <w:rPr>
          <w:rFonts w:cs="Gill Sans Light"/>
          <w:szCs w:val="22"/>
        </w:rPr>
      </w:pPr>
    </w:p>
    <w:p w14:paraId="442D1C5E" w14:textId="3D8818A2" w:rsidR="00CE01D2" w:rsidRPr="007166F3" w:rsidRDefault="001B62C8" w:rsidP="008E3962">
      <w:pPr>
        <w:jc w:val="both"/>
        <w:rPr>
          <w:rFonts w:cs="Gill Sans Light"/>
          <w:szCs w:val="22"/>
        </w:rPr>
      </w:pPr>
      <w:r>
        <w:rPr>
          <w:rFonts w:cs="Gill Sans Light"/>
          <w:szCs w:val="22"/>
        </w:rPr>
        <w:t xml:space="preserve">Finally, the evaluators would like to thank the USAID focal point for this evaluation, Ms. </w:t>
      </w:r>
      <w:proofErr w:type="spellStart"/>
      <w:r>
        <w:rPr>
          <w:rFonts w:cs="Gill Sans Light"/>
          <w:szCs w:val="22"/>
        </w:rPr>
        <w:t>Nagwa</w:t>
      </w:r>
      <w:proofErr w:type="spellEnd"/>
      <w:r>
        <w:rPr>
          <w:rFonts w:cs="Gill Sans Light"/>
          <w:szCs w:val="22"/>
        </w:rPr>
        <w:t xml:space="preserve"> Saleh</w:t>
      </w:r>
      <w:r w:rsidR="00723821">
        <w:rPr>
          <w:rFonts w:cs="Gill Sans Light"/>
          <w:szCs w:val="22"/>
        </w:rPr>
        <w:t>, for</w:t>
      </w:r>
      <w:r>
        <w:rPr>
          <w:rFonts w:cs="Gill Sans Light"/>
          <w:szCs w:val="22"/>
        </w:rPr>
        <w:t xml:space="preserve"> her valuable feedback during the evaluation process. </w:t>
      </w:r>
    </w:p>
    <w:p w14:paraId="11A6220F" w14:textId="77777777" w:rsidR="0031787C" w:rsidRPr="00474AE8" w:rsidRDefault="0031787C" w:rsidP="008E3962">
      <w:pPr>
        <w:jc w:val="both"/>
        <w:rPr>
          <w:szCs w:val="22"/>
        </w:rPr>
      </w:pPr>
    </w:p>
    <w:p w14:paraId="2D75601C" w14:textId="77777777" w:rsidR="00CE01D2" w:rsidRPr="00474AE8" w:rsidRDefault="00CE01D2" w:rsidP="008E3962">
      <w:pPr>
        <w:spacing w:after="120"/>
        <w:jc w:val="both"/>
        <w:rPr>
          <w:szCs w:val="22"/>
        </w:rPr>
      </w:pPr>
      <w:r w:rsidRPr="00474AE8">
        <w:rPr>
          <w:szCs w:val="22"/>
        </w:rPr>
        <w:t xml:space="preserve"> </w:t>
      </w:r>
    </w:p>
    <w:p w14:paraId="0AF4D0AA" w14:textId="77777777" w:rsidR="00CE01D2" w:rsidRPr="00474AE8" w:rsidRDefault="00CE01D2" w:rsidP="008E3962">
      <w:pPr>
        <w:spacing w:after="120"/>
        <w:jc w:val="both"/>
        <w:rPr>
          <w:b/>
          <w:color w:val="021572"/>
          <w:szCs w:val="22"/>
        </w:rPr>
        <w:sectPr w:rsidR="00CE01D2" w:rsidRPr="00474AE8" w:rsidSect="007F3664">
          <w:headerReference w:type="default" r:id="rId15"/>
          <w:footerReference w:type="default" r:id="rId16"/>
          <w:pgSz w:w="12240" w:h="15840" w:code="1"/>
          <w:pgMar w:top="1440" w:right="1296" w:bottom="1440" w:left="1296" w:header="720" w:footer="720" w:gutter="0"/>
          <w:pgNumType w:fmt="lowerRoman" w:start="1"/>
          <w:cols w:space="720"/>
          <w:docGrid w:linePitch="360"/>
        </w:sectPr>
      </w:pPr>
    </w:p>
    <w:p w14:paraId="6CF5CFF7" w14:textId="77777777" w:rsidR="00E72F55" w:rsidRPr="00474AE8" w:rsidRDefault="00B71C28" w:rsidP="00492A98">
      <w:pPr>
        <w:pStyle w:val="Heading1"/>
        <w:rPr>
          <w:rFonts w:ascii="Gill Sans MT" w:hAnsi="Gill Sans MT"/>
        </w:rPr>
      </w:pPr>
      <w:bookmarkStart w:id="3" w:name="_Toc400754489"/>
      <w:r w:rsidRPr="00474AE8">
        <w:rPr>
          <w:rFonts w:ascii="Gill Sans MT" w:hAnsi="Gill Sans MT"/>
        </w:rPr>
        <w:lastRenderedPageBreak/>
        <w:t>TABLE OF CONTENTS</w:t>
      </w:r>
      <w:bookmarkStart w:id="4" w:name="_Toc378604438"/>
      <w:bookmarkEnd w:id="3"/>
    </w:p>
    <w:p w14:paraId="2D381824" w14:textId="77777777" w:rsidR="00E53FD8" w:rsidRPr="00474AE8" w:rsidRDefault="00E53FD8">
      <w:pPr>
        <w:pStyle w:val="TOC1"/>
        <w:tabs>
          <w:tab w:val="right" w:leader="dot" w:pos="9638"/>
        </w:tabs>
        <w:rPr>
          <w:rFonts w:ascii="Gill Sans MT" w:hAnsi="Gill Sans MT"/>
          <w:b w:val="0"/>
          <w:szCs w:val="22"/>
        </w:rPr>
      </w:pPr>
    </w:p>
    <w:p w14:paraId="22719E03" w14:textId="77777777" w:rsidR="00044475" w:rsidRDefault="0064202E">
      <w:pPr>
        <w:pStyle w:val="TOC1"/>
        <w:tabs>
          <w:tab w:val="right" w:leader="dot" w:pos="9350"/>
        </w:tabs>
        <w:rPr>
          <w:rFonts w:asciiTheme="minorHAnsi" w:eastAsiaTheme="minorEastAsia" w:hAnsiTheme="minorHAnsi" w:cstheme="minorBidi"/>
          <w:b w:val="0"/>
          <w:noProof/>
          <w:kern w:val="0"/>
          <w:szCs w:val="22"/>
          <w:lang w:eastAsia="en-US"/>
        </w:rPr>
      </w:pPr>
      <w:r w:rsidRPr="00474AE8">
        <w:rPr>
          <w:rFonts w:ascii="Gill Sans MT" w:hAnsi="Gill Sans MT"/>
          <w:b w:val="0"/>
          <w:szCs w:val="22"/>
        </w:rPr>
        <w:fldChar w:fldCharType="begin"/>
      </w:r>
      <w:r w:rsidRPr="00474AE8">
        <w:rPr>
          <w:rFonts w:ascii="Gill Sans MT" w:hAnsi="Gill Sans MT"/>
          <w:b w:val="0"/>
          <w:szCs w:val="22"/>
        </w:rPr>
        <w:instrText xml:space="preserve"> TOC \o "1-3" \h \z \u </w:instrText>
      </w:r>
      <w:r w:rsidRPr="00474AE8">
        <w:rPr>
          <w:rFonts w:ascii="Gill Sans MT" w:hAnsi="Gill Sans MT"/>
          <w:b w:val="0"/>
          <w:szCs w:val="22"/>
        </w:rPr>
        <w:fldChar w:fldCharType="separate"/>
      </w:r>
      <w:hyperlink w:anchor="_Toc400754488" w:history="1">
        <w:r w:rsidR="00044475" w:rsidRPr="00875CEF">
          <w:rPr>
            <w:rStyle w:val="Hyperlink"/>
            <w:rFonts w:ascii="Gill Sans MT" w:hAnsi="Gill Sans MT" w:cs="Gill Sans Light"/>
            <w:noProof/>
          </w:rPr>
          <w:t>Acknowledgements</w:t>
        </w:r>
        <w:r w:rsidR="00044475">
          <w:rPr>
            <w:noProof/>
            <w:webHidden/>
          </w:rPr>
          <w:tab/>
        </w:r>
        <w:r w:rsidR="00044475">
          <w:rPr>
            <w:noProof/>
            <w:webHidden/>
          </w:rPr>
          <w:fldChar w:fldCharType="begin"/>
        </w:r>
        <w:r w:rsidR="00044475">
          <w:rPr>
            <w:noProof/>
            <w:webHidden/>
          </w:rPr>
          <w:instrText xml:space="preserve"> PAGEREF _Toc400754488 \h </w:instrText>
        </w:r>
        <w:r w:rsidR="00044475">
          <w:rPr>
            <w:noProof/>
            <w:webHidden/>
          </w:rPr>
        </w:r>
        <w:r w:rsidR="00044475">
          <w:rPr>
            <w:noProof/>
            <w:webHidden/>
          </w:rPr>
          <w:fldChar w:fldCharType="separate"/>
        </w:r>
        <w:r w:rsidR="0038603A">
          <w:rPr>
            <w:noProof/>
            <w:webHidden/>
          </w:rPr>
          <w:t>i</w:t>
        </w:r>
        <w:r w:rsidR="00044475">
          <w:rPr>
            <w:noProof/>
            <w:webHidden/>
          </w:rPr>
          <w:fldChar w:fldCharType="end"/>
        </w:r>
      </w:hyperlink>
    </w:p>
    <w:p w14:paraId="7BC7ABFF"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89" w:history="1">
        <w:r w:rsidR="00044475" w:rsidRPr="00875CEF">
          <w:rPr>
            <w:rStyle w:val="Hyperlink"/>
            <w:rFonts w:ascii="Gill Sans MT" w:hAnsi="Gill Sans MT"/>
            <w:noProof/>
          </w:rPr>
          <w:t>TABLE OF CONTENTS</w:t>
        </w:r>
        <w:r w:rsidR="00044475">
          <w:rPr>
            <w:noProof/>
            <w:webHidden/>
          </w:rPr>
          <w:tab/>
        </w:r>
        <w:r w:rsidR="00044475">
          <w:rPr>
            <w:noProof/>
            <w:webHidden/>
          </w:rPr>
          <w:fldChar w:fldCharType="begin"/>
        </w:r>
        <w:r w:rsidR="00044475">
          <w:rPr>
            <w:noProof/>
            <w:webHidden/>
          </w:rPr>
          <w:instrText xml:space="preserve"> PAGEREF _Toc400754489 \h </w:instrText>
        </w:r>
        <w:r w:rsidR="00044475">
          <w:rPr>
            <w:noProof/>
            <w:webHidden/>
          </w:rPr>
        </w:r>
        <w:r w:rsidR="00044475">
          <w:rPr>
            <w:noProof/>
            <w:webHidden/>
          </w:rPr>
          <w:fldChar w:fldCharType="separate"/>
        </w:r>
        <w:r w:rsidR="0038603A">
          <w:rPr>
            <w:noProof/>
            <w:webHidden/>
          </w:rPr>
          <w:t>i</w:t>
        </w:r>
        <w:r w:rsidR="00044475">
          <w:rPr>
            <w:noProof/>
            <w:webHidden/>
          </w:rPr>
          <w:fldChar w:fldCharType="end"/>
        </w:r>
      </w:hyperlink>
    </w:p>
    <w:p w14:paraId="361E4219"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0" w:history="1">
        <w:r w:rsidR="00044475" w:rsidRPr="00875CEF">
          <w:rPr>
            <w:rStyle w:val="Hyperlink"/>
            <w:rFonts w:ascii="Gill Sans MT" w:hAnsi="Gill Sans MT"/>
            <w:noProof/>
          </w:rPr>
          <w:t>List of Tables and figures:</w:t>
        </w:r>
        <w:r w:rsidR="00044475">
          <w:rPr>
            <w:noProof/>
            <w:webHidden/>
          </w:rPr>
          <w:tab/>
        </w:r>
        <w:r w:rsidR="00044475">
          <w:rPr>
            <w:noProof/>
            <w:webHidden/>
          </w:rPr>
          <w:fldChar w:fldCharType="begin"/>
        </w:r>
        <w:r w:rsidR="00044475">
          <w:rPr>
            <w:noProof/>
            <w:webHidden/>
          </w:rPr>
          <w:instrText xml:space="preserve"> PAGEREF _Toc400754490 \h </w:instrText>
        </w:r>
        <w:r w:rsidR="00044475">
          <w:rPr>
            <w:noProof/>
            <w:webHidden/>
          </w:rPr>
        </w:r>
        <w:r w:rsidR="00044475">
          <w:rPr>
            <w:noProof/>
            <w:webHidden/>
          </w:rPr>
          <w:fldChar w:fldCharType="separate"/>
        </w:r>
        <w:r w:rsidR="0038603A">
          <w:rPr>
            <w:noProof/>
            <w:webHidden/>
          </w:rPr>
          <w:t>iii</w:t>
        </w:r>
        <w:r w:rsidR="00044475">
          <w:rPr>
            <w:noProof/>
            <w:webHidden/>
          </w:rPr>
          <w:fldChar w:fldCharType="end"/>
        </w:r>
      </w:hyperlink>
    </w:p>
    <w:p w14:paraId="41DA7CE4"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1" w:history="1">
        <w:r w:rsidR="00044475" w:rsidRPr="00875CEF">
          <w:rPr>
            <w:rStyle w:val="Hyperlink"/>
            <w:rFonts w:ascii="Gill Sans MT" w:hAnsi="Gill Sans MT"/>
            <w:noProof/>
          </w:rPr>
          <w:t>LIST OF ACRONYMS AND ABBREVIATIONS</w:t>
        </w:r>
        <w:r w:rsidR="00044475">
          <w:rPr>
            <w:noProof/>
            <w:webHidden/>
          </w:rPr>
          <w:tab/>
        </w:r>
        <w:r w:rsidR="00044475">
          <w:rPr>
            <w:noProof/>
            <w:webHidden/>
          </w:rPr>
          <w:fldChar w:fldCharType="begin"/>
        </w:r>
        <w:r w:rsidR="00044475">
          <w:rPr>
            <w:noProof/>
            <w:webHidden/>
          </w:rPr>
          <w:instrText xml:space="preserve"> PAGEREF _Toc400754491 \h </w:instrText>
        </w:r>
        <w:r w:rsidR="00044475">
          <w:rPr>
            <w:noProof/>
            <w:webHidden/>
          </w:rPr>
        </w:r>
        <w:r w:rsidR="00044475">
          <w:rPr>
            <w:noProof/>
            <w:webHidden/>
          </w:rPr>
          <w:fldChar w:fldCharType="separate"/>
        </w:r>
        <w:r w:rsidR="0038603A">
          <w:rPr>
            <w:noProof/>
            <w:webHidden/>
          </w:rPr>
          <w:t>iv</w:t>
        </w:r>
        <w:r w:rsidR="00044475">
          <w:rPr>
            <w:noProof/>
            <w:webHidden/>
          </w:rPr>
          <w:fldChar w:fldCharType="end"/>
        </w:r>
      </w:hyperlink>
    </w:p>
    <w:p w14:paraId="75F61F6D"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2" w:history="1">
        <w:r w:rsidR="00044475" w:rsidRPr="00875CEF">
          <w:rPr>
            <w:rStyle w:val="Hyperlink"/>
            <w:rFonts w:ascii="Gill Sans MT" w:hAnsi="Gill Sans MT"/>
            <w:noProof/>
          </w:rPr>
          <w:t>EXECUTIVE SUMMARY</w:t>
        </w:r>
        <w:r w:rsidR="00044475">
          <w:rPr>
            <w:noProof/>
            <w:webHidden/>
          </w:rPr>
          <w:tab/>
        </w:r>
        <w:r w:rsidR="00044475">
          <w:rPr>
            <w:noProof/>
            <w:webHidden/>
          </w:rPr>
          <w:fldChar w:fldCharType="begin"/>
        </w:r>
        <w:r w:rsidR="00044475">
          <w:rPr>
            <w:noProof/>
            <w:webHidden/>
          </w:rPr>
          <w:instrText xml:space="preserve"> PAGEREF _Toc400754492 \h </w:instrText>
        </w:r>
        <w:r w:rsidR="00044475">
          <w:rPr>
            <w:noProof/>
            <w:webHidden/>
          </w:rPr>
        </w:r>
        <w:r w:rsidR="00044475">
          <w:rPr>
            <w:noProof/>
            <w:webHidden/>
          </w:rPr>
          <w:fldChar w:fldCharType="separate"/>
        </w:r>
        <w:r w:rsidR="0038603A">
          <w:rPr>
            <w:noProof/>
            <w:webHidden/>
          </w:rPr>
          <w:t>vi</w:t>
        </w:r>
        <w:r w:rsidR="00044475">
          <w:rPr>
            <w:noProof/>
            <w:webHidden/>
          </w:rPr>
          <w:fldChar w:fldCharType="end"/>
        </w:r>
      </w:hyperlink>
    </w:p>
    <w:p w14:paraId="7E208850"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3" w:history="1">
        <w:r w:rsidR="00044475" w:rsidRPr="00875CEF">
          <w:rPr>
            <w:rStyle w:val="Hyperlink"/>
            <w:rFonts w:ascii="Gill Sans MT" w:hAnsi="Gill Sans MT"/>
            <w:noProof/>
          </w:rPr>
          <w:t>1. INTRODUCTION AND BACKGROUND</w:t>
        </w:r>
        <w:r w:rsidR="00044475">
          <w:rPr>
            <w:noProof/>
            <w:webHidden/>
          </w:rPr>
          <w:tab/>
        </w:r>
        <w:r w:rsidR="00044475">
          <w:rPr>
            <w:noProof/>
            <w:webHidden/>
          </w:rPr>
          <w:fldChar w:fldCharType="begin"/>
        </w:r>
        <w:r w:rsidR="00044475">
          <w:rPr>
            <w:noProof/>
            <w:webHidden/>
          </w:rPr>
          <w:instrText xml:space="preserve"> PAGEREF _Toc400754493 \h </w:instrText>
        </w:r>
        <w:r w:rsidR="00044475">
          <w:rPr>
            <w:noProof/>
            <w:webHidden/>
          </w:rPr>
        </w:r>
        <w:r w:rsidR="00044475">
          <w:rPr>
            <w:noProof/>
            <w:webHidden/>
          </w:rPr>
          <w:fldChar w:fldCharType="separate"/>
        </w:r>
        <w:r w:rsidR="0038603A">
          <w:rPr>
            <w:noProof/>
            <w:webHidden/>
          </w:rPr>
          <w:t>1</w:t>
        </w:r>
        <w:r w:rsidR="00044475">
          <w:rPr>
            <w:noProof/>
            <w:webHidden/>
          </w:rPr>
          <w:fldChar w:fldCharType="end"/>
        </w:r>
      </w:hyperlink>
    </w:p>
    <w:p w14:paraId="411A5EAC"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4" w:history="1">
        <w:r w:rsidR="00044475" w:rsidRPr="00875CEF">
          <w:rPr>
            <w:rStyle w:val="Hyperlink"/>
            <w:rFonts w:ascii="Gill Sans MT" w:hAnsi="Gill Sans MT"/>
            <w:noProof/>
          </w:rPr>
          <w:t>2. RESEARCH METHODS</w:t>
        </w:r>
        <w:r w:rsidR="00044475">
          <w:rPr>
            <w:noProof/>
            <w:webHidden/>
          </w:rPr>
          <w:tab/>
        </w:r>
        <w:r w:rsidR="00044475">
          <w:rPr>
            <w:noProof/>
            <w:webHidden/>
          </w:rPr>
          <w:fldChar w:fldCharType="begin"/>
        </w:r>
        <w:r w:rsidR="00044475">
          <w:rPr>
            <w:noProof/>
            <w:webHidden/>
          </w:rPr>
          <w:instrText xml:space="preserve"> PAGEREF _Toc400754494 \h </w:instrText>
        </w:r>
        <w:r w:rsidR="00044475">
          <w:rPr>
            <w:noProof/>
            <w:webHidden/>
          </w:rPr>
        </w:r>
        <w:r w:rsidR="00044475">
          <w:rPr>
            <w:noProof/>
            <w:webHidden/>
          </w:rPr>
          <w:fldChar w:fldCharType="separate"/>
        </w:r>
        <w:r w:rsidR="0038603A">
          <w:rPr>
            <w:noProof/>
            <w:webHidden/>
          </w:rPr>
          <w:t>1</w:t>
        </w:r>
        <w:r w:rsidR="00044475">
          <w:rPr>
            <w:noProof/>
            <w:webHidden/>
          </w:rPr>
          <w:fldChar w:fldCharType="end"/>
        </w:r>
      </w:hyperlink>
    </w:p>
    <w:p w14:paraId="2BAEBED5"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5" w:history="1">
        <w:r w:rsidR="00044475" w:rsidRPr="00875CEF">
          <w:rPr>
            <w:rStyle w:val="Hyperlink"/>
            <w:rFonts w:ascii="Gill Sans MT" w:hAnsi="Gill Sans MT"/>
            <w:noProof/>
          </w:rPr>
          <w:t>3. PROGRAM HISTORICAL NARRATIVE AND ACHIEVEMENTS</w:t>
        </w:r>
        <w:r w:rsidR="00044475">
          <w:rPr>
            <w:noProof/>
            <w:webHidden/>
          </w:rPr>
          <w:tab/>
        </w:r>
        <w:r w:rsidR="00044475">
          <w:rPr>
            <w:noProof/>
            <w:webHidden/>
          </w:rPr>
          <w:fldChar w:fldCharType="begin"/>
        </w:r>
        <w:r w:rsidR="00044475">
          <w:rPr>
            <w:noProof/>
            <w:webHidden/>
          </w:rPr>
          <w:instrText xml:space="preserve"> PAGEREF _Toc400754495 \h </w:instrText>
        </w:r>
        <w:r w:rsidR="00044475">
          <w:rPr>
            <w:noProof/>
            <w:webHidden/>
          </w:rPr>
        </w:r>
        <w:r w:rsidR="00044475">
          <w:rPr>
            <w:noProof/>
            <w:webHidden/>
          </w:rPr>
          <w:fldChar w:fldCharType="separate"/>
        </w:r>
        <w:r w:rsidR="0038603A">
          <w:rPr>
            <w:noProof/>
            <w:webHidden/>
          </w:rPr>
          <w:t>3</w:t>
        </w:r>
        <w:r w:rsidR="00044475">
          <w:rPr>
            <w:noProof/>
            <w:webHidden/>
          </w:rPr>
          <w:fldChar w:fldCharType="end"/>
        </w:r>
      </w:hyperlink>
    </w:p>
    <w:p w14:paraId="69DBBCC1"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6" w:history="1">
        <w:r w:rsidR="00044475" w:rsidRPr="00875CEF">
          <w:rPr>
            <w:rStyle w:val="Hyperlink"/>
            <w:rFonts w:ascii="Gill Sans MT" w:hAnsi="Gill Sans MT"/>
            <w:noProof/>
            <w:lang w:eastAsia="en-US"/>
          </w:rPr>
          <w:t>3.1. Phase 1:</w:t>
        </w:r>
        <w:r w:rsidR="00044475">
          <w:rPr>
            <w:noProof/>
            <w:webHidden/>
          </w:rPr>
          <w:tab/>
        </w:r>
        <w:r w:rsidR="00044475">
          <w:rPr>
            <w:noProof/>
            <w:webHidden/>
          </w:rPr>
          <w:fldChar w:fldCharType="begin"/>
        </w:r>
        <w:r w:rsidR="00044475">
          <w:rPr>
            <w:noProof/>
            <w:webHidden/>
          </w:rPr>
          <w:instrText xml:space="preserve"> PAGEREF _Toc400754496 \h </w:instrText>
        </w:r>
        <w:r w:rsidR="00044475">
          <w:rPr>
            <w:noProof/>
            <w:webHidden/>
          </w:rPr>
        </w:r>
        <w:r w:rsidR="00044475">
          <w:rPr>
            <w:noProof/>
            <w:webHidden/>
          </w:rPr>
          <w:fldChar w:fldCharType="separate"/>
        </w:r>
        <w:r w:rsidR="0038603A">
          <w:rPr>
            <w:noProof/>
            <w:webHidden/>
          </w:rPr>
          <w:t>4</w:t>
        </w:r>
        <w:r w:rsidR="00044475">
          <w:rPr>
            <w:noProof/>
            <w:webHidden/>
          </w:rPr>
          <w:fldChar w:fldCharType="end"/>
        </w:r>
      </w:hyperlink>
    </w:p>
    <w:p w14:paraId="2DE52DFA"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7" w:history="1">
        <w:r w:rsidR="00044475" w:rsidRPr="00875CEF">
          <w:rPr>
            <w:rStyle w:val="Hyperlink"/>
            <w:rFonts w:ascii="Gill Sans MT" w:hAnsi="Gill Sans MT"/>
            <w:noProof/>
            <w:lang w:eastAsia="en-US"/>
          </w:rPr>
          <w:t>3.2. Phase 2:</w:t>
        </w:r>
        <w:r w:rsidR="00044475">
          <w:rPr>
            <w:noProof/>
            <w:webHidden/>
          </w:rPr>
          <w:tab/>
        </w:r>
        <w:r w:rsidR="00044475">
          <w:rPr>
            <w:noProof/>
            <w:webHidden/>
          </w:rPr>
          <w:fldChar w:fldCharType="begin"/>
        </w:r>
        <w:r w:rsidR="00044475">
          <w:rPr>
            <w:noProof/>
            <w:webHidden/>
          </w:rPr>
          <w:instrText xml:space="preserve"> PAGEREF _Toc400754497 \h </w:instrText>
        </w:r>
        <w:r w:rsidR="00044475">
          <w:rPr>
            <w:noProof/>
            <w:webHidden/>
          </w:rPr>
        </w:r>
        <w:r w:rsidR="00044475">
          <w:rPr>
            <w:noProof/>
            <w:webHidden/>
          </w:rPr>
          <w:fldChar w:fldCharType="separate"/>
        </w:r>
        <w:r w:rsidR="0038603A">
          <w:rPr>
            <w:noProof/>
            <w:webHidden/>
          </w:rPr>
          <w:t>7</w:t>
        </w:r>
        <w:r w:rsidR="00044475">
          <w:rPr>
            <w:noProof/>
            <w:webHidden/>
          </w:rPr>
          <w:fldChar w:fldCharType="end"/>
        </w:r>
      </w:hyperlink>
    </w:p>
    <w:p w14:paraId="4C219EF2"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8" w:history="1">
        <w:r w:rsidR="00044475" w:rsidRPr="00875CEF">
          <w:rPr>
            <w:rStyle w:val="Hyperlink"/>
            <w:rFonts w:ascii="Gill Sans MT" w:hAnsi="Gill Sans MT"/>
            <w:noProof/>
          </w:rPr>
          <w:t>4. ADEQUACY OF PROGRAM DESIGN AND STRATEGIC AND OPERATIONAL APPROACH</w:t>
        </w:r>
        <w:r w:rsidR="00044475">
          <w:rPr>
            <w:noProof/>
            <w:webHidden/>
          </w:rPr>
          <w:tab/>
        </w:r>
        <w:r w:rsidR="00044475">
          <w:rPr>
            <w:noProof/>
            <w:webHidden/>
          </w:rPr>
          <w:fldChar w:fldCharType="begin"/>
        </w:r>
        <w:r w:rsidR="00044475">
          <w:rPr>
            <w:noProof/>
            <w:webHidden/>
          </w:rPr>
          <w:instrText xml:space="preserve"> PAGEREF _Toc400754498 \h </w:instrText>
        </w:r>
        <w:r w:rsidR="00044475">
          <w:rPr>
            <w:noProof/>
            <w:webHidden/>
          </w:rPr>
        </w:r>
        <w:r w:rsidR="00044475">
          <w:rPr>
            <w:noProof/>
            <w:webHidden/>
          </w:rPr>
          <w:fldChar w:fldCharType="separate"/>
        </w:r>
        <w:r w:rsidR="0038603A">
          <w:rPr>
            <w:noProof/>
            <w:webHidden/>
          </w:rPr>
          <w:t>8</w:t>
        </w:r>
        <w:r w:rsidR="00044475">
          <w:rPr>
            <w:noProof/>
            <w:webHidden/>
          </w:rPr>
          <w:fldChar w:fldCharType="end"/>
        </w:r>
      </w:hyperlink>
    </w:p>
    <w:p w14:paraId="40DB7C8F"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499" w:history="1">
        <w:r w:rsidR="00044475" w:rsidRPr="00875CEF">
          <w:rPr>
            <w:rStyle w:val="Hyperlink"/>
            <w:rFonts w:ascii="Gill Sans MT" w:hAnsi="Gill Sans MT"/>
            <w:noProof/>
          </w:rPr>
          <w:t>4.1.  Adequacy of the Urban Focus Phase Design and Operational Approach</w:t>
        </w:r>
        <w:r w:rsidR="00044475">
          <w:rPr>
            <w:noProof/>
            <w:webHidden/>
          </w:rPr>
          <w:tab/>
        </w:r>
        <w:r w:rsidR="00044475">
          <w:rPr>
            <w:noProof/>
            <w:webHidden/>
          </w:rPr>
          <w:fldChar w:fldCharType="begin"/>
        </w:r>
        <w:r w:rsidR="00044475">
          <w:rPr>
            <w:noProof/>
            <w:webHidden/>
          </w:rPr>
          <w:instrText xml:space="preserve"> PAGEREF _Toc400754499 \h </w:instrText>
        </w:r>
        <w:r w:rsidR="00044475">
          <w:rPr>
            <w:noProof/>
            <w:webHidden/>
          </w:rPr>
        </w:r>
        <w:r w:rsidR="00044475">
          <w:rPr>
            <w:noProof/>
            <w:webHidden/>
          </w:rPr>
          <w:fldChar w:fldCharType="separate"/>
        </w:r>
        <w:r w:rsidR="0038603A">
          <w:rPr>
            <w:noProof/>
            <w:webHidden/>
          </w:rPr>
          <w:t>8</w:t>
        </w:r>
        <w:r w:rsidR="00044475">
          <w:rPr>
            <w:noProof/>
            <w:webHidden/>
          </w:rPr>
          <w:fldChar w:fldCharType="end"/>
        </w:r>
      </w:hyperlink>
    </w:p>
    <w:p w14:paraId="3F466133"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0" w:history="1">
        <w:r w:rsidR="00044475" w:rsidRPr="00875CEF">
          <w:rPr>
            <w:rStyle w:val="Hyperlink"/>
            <w:rFonts w:ascii="Gill Sans MT" w:hAnsi="Gill Sans MT"/>
            <w:noProof/>
          </w:rPr>
          <w:t>4.2. Adequacy of the Development Phase Design</w:t>
        </w:r>
        <w:r w:rsidR="00044475">
          <w:rPr>
            <w:noProof/>
            <w:webHidden/>
          </w:rPr>
          <w:tab/>
        </w:r>
        <w:r w:rsidR="00044475">
          <w:rPr>
            <w:noProof/>
            <w:webHidden/>
          </w:rPr>
          <w:fldChar w:fldCharType="begin"/>
        </w:r>
        <w:r w:rsidR="00044475">
          <w:rPr>
            <w:noProof/>
            <w:webHidden/>
          </w:rPr>
          <w:instrText xml:space="preserve"> PAGEREF _Toc400754500 \h </w:instrText>
        </w:r>
        <w:r w:rsidR="00044475">
          <w:rPr>
            <w:noProof/>
            <w:webHidden/>
          </w:rPr>
        </w:r>
        <w:r w:rsidR="00044475">
          <w:rPr>
            <w:noProof/>
            <w:webHidden/>
          </w:rPr>
          <w:fldChar w:fldCharType="separate"/>
        </w:r>
        <w:r w:rsidR="0038603A">
          <w:rPr>
            <w:noProof/>
            <w:webHidden/>
          </w:rPr>
          <w:t>8</w:t>
        </w:r>
        <w:r w:rsidR="00044475">
          <w:rPr>
            <w:noProof/>
            <w:webHidden/>
          </w:rPr>
          <w:fldChar w:fldCharType="end"/>
        </w:r>
      </w:hyperlink>
    </w:p>
    <w:p w14:paraId="0A0BC6E9"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1" w:history="1">
        <w:r w:rsidR="00044475" w:rsidRPr="00875CEF">
          <w:rPr>
            <w:rStyle w:val="Hyperlink"/>
            <w:rFonts w:ascii="Gill Sans MT" w:hAnsi="Gill Sans MT"/>
            <w:noProof/>
          </w:rPr>
          <w:t>4.3. Adequacy of Design from a Gender Perspective</w:t>
        </w:r>
        <w:r w:rsidR="00044475">
          <w:rPr>
            <w:noProof/>
            <w:webHidden/>
          </w:rPr>
          <w:tab/>
        </w:r>
        <w:r w:rsidR="00044475">
          <w:rPr>
            <w:noProof/>
            <w:webHidden/>
          </w:rPr>
          <w:fldChar w:fldCharType="begin"/>
        </w:r>
        <w:r w:rsidR="00044475">
          <w:rPr>
            <w:noProof/>
            <w:webHidden/>
          </w:rPr>
          <w:instrText xml:space="preserve"> PAGEREF _Toc400754501 \h </w:instrText>
        </w:r>
        <w:r w:rsidR="00044475">
          <w:rPr>
            <w:noProof/>
            <w:webHidden/>
          </w:rPr>
        </w:r>
        <w:r w:rsidR="00044475">
          <w:rPr>
            <w:noProof/>
            <w:webHidden/>
          </w:rPr>
          <w:fldChar w:fldCharType="separate"/>
        </w:r>
        <w:r w:rsidR="0038603A">
          <w:rPr>
            <w:noProof/>
            <w:webHidden/>
          </w:rPr>
          <w:t>10</w:t>
        </w:r>
        <w:r w:rsidR="00044475">
          <w:rPr>
            <w:noProof/>
            <w:webHidden/>
          </w:rPr>
          <w:fldChar w:fldCharType="end"/>
        </w:r>
      </w:hyperlink>
    </w:p>
    <w:p w14:paraId="00DA82E9"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2" w:history="1">
        <w:r w:rsidR="00044475" w:rsidRPr="00875CEF">
          <w:rPr>
            <w:rStyle w:val="Hyperlink"/>
            <w:rFonts w:ascii="Gill Sans MT" w:hAnsi="Gill Sans MT"/>
            <w:noProof/>
          </w:rPr>
          <w:t>4.4. Degree of Success at Building Upon Successful USAID-Supported Components</w:t>
        </w:r>
        <w:r w:rsidR="00044475">
          <w:rPr>
            <w:noProof/>
            <w:webHidden/>
          </w:rPr>
          <w:tab/>
        </w:r>
        <w:r w:rsidR="00044475">
          <w:rPr>
            <w:noProof/>
            <w:webHidden/>
          </w:rPr>
          <w:fldChar w:fldCharType="begin"/>
        </w:r>
        <w:r w:rsidR="00044475">
          <w:rPr>
            <w:noProof/>
            <w:webHidden/>
          </w:rPr>
          <w:instrText xml:space="preserve"> PAGEREF _Toc400754502 \h </w:instrText>
        </w:r>
        <w:r w:rsidR="00044475">
          <w:rPr>
            <w:noProof/>
            <w:webHidden/>
          </w:rPr>
        </w:r>
        <w:r w:rsidR="00044475">
          <w:rPr>
            <w:noProof/>
            <w:webHidden/>
          </w:rPr>
          <w:fldChar w:fldCharType="separate"/>
        </w:r>
        <w:r w:rsidR="0038603A">
          <w:rPr>
            <w:noProof/>
            <w:webHidden/>
          </w:rPr>
          <w:t>10</w:t>
        </w:r>
        <w:r w:rsidR="00044475">
          <w:rPr>
            <w:noProof/>
            <w:webHidden/>
          </w:rPr>
          <w:fldChar w:fldCharType="end"/>
        </w:r>
      </w:hyperlink>
    </w:p>
    <w:p w14:paraId="59DCC2D7"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3" w:history="1">
        <w:r w:rsidR="00044475" w:rsidRPr="00875CEF">
          <w:rPr>
            <w:rStyle w:val="Hyperlink"/>
            <w:rFonts w:ascii="Gill Sans MT" w:hAnsi="Gill Sans MT"/>
            <w:noProof/>
          </w:rPr>
          <w:t>4.5. Adequacy of Design from a Sustainability Perspective</w:t>
        </w:r>
        <w:r w:rsidR="00044475">
          <w:rPr>
            <w:noProof/>
            <w:webHidden/>
          </w:rPr>
          <w:tab/>
        </w:r>
        <w:r w:rsidR="00044475">
          <w:rPr>
            <w:noProof/>
            <w:webHidden/>
          </w:rPr>
          <w:fldChar w:fldCharType="begin"/>
        </w:r>
        <w:r w:rsidR="00044475">
          <w:rPr>
            <w:noProof/>
            <w:webHidden/>
          </w:rPr>
          <w:instrText xml:space="preserve"> PAGEREF _Toc400754503 \h </w:instrText>
        </w:r>
        <w:r w:rsidR="00044475">
          <w:rPr>
            <w:noProof/>
            <w:webHidden/>
          </w:rPr>
        </w:r>
        <w:r w:rsidR="00044475">
          <w:rPr>
            <w:noProof/>
            <w:webHidden/>
          </w:rPr>
          <w:fldChar w:fldCharType="separate"/>
        </w:r>
        <w:r w:rsidR="0038603A">
          <w:rPr>
            <w:noProof/>
            <w:webHidden/>
          </w:rPr>
          <w:t>11</w:t>
        </w:r>
        <w:r w:rsidR="00044475">
          <w:rPr>
            <w:noProof/>
            <w:webHidden/>
          </w:rPr>
          <w:fldChar w:fldCharType="end"/>
        </w:r>
      </w:hyperlink>
    </w:p>
    <w:p w14:paraId="052B93AB"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4" w:history="1">
        <w:r w:rsidR="00044475" w:rsidRPr="00875CEF">
          <w:rPr>
            <w:rStyle w:val="Hyperlink"/>
            <w:rFonts w:ascii="Gill Sans MT" w:hAnsi="Gill Sans MT"/>
            <w:noProof/>
          </w:rPr>
          <w:t>4.6. Grants versus Direct Implementation</w:t>
        </w:r>
        <w:r w:rsidR="00044475">
          <w:rPr>
            <w:noProof/>
            <w:webHidden/>
          </w:rPr>
          <w:tab/>
        </w:r>
        <w:r w:rsidR="00044475">
          <w:rPr>
            <w:noProof/>
            <w:webHidden/>
          </w:rPr>
          <w:fldChar w:fldCharType="begin"/>
        </w:r>
        <w:r w:rsidR="00044475">
          <w:rPr>
            <w:noProof/>
            <w:webHidden/>
          </w:rPr>
          <w:instrText xml:space="preserve"> PAGEREF _Toc400754504 \h </w:instrText>
        </w:r>
        <w:r w:rsidR="00044475">
          <w:rPr>
            <w:noProof/>
            <w:webHidden/>
          </w:rPr>
        </w:r>
        <w:r w:rsidR="00044475">
          <w:rPr>
            <w:noProof/>
            <w:webHidden/>
          </w:rPr>
          <w:fldChar w:fldCharType="separate"/>
        </w:r>
        <w:r w:rsidR="0038603A">
          <w:rPr>
            <w:noProof/>
            <w:webHidden/>
          </w:rPr>
          <w:t>12</w:t>
        </w:r>
        <w:r w:rsidR="00044475">
          <w:rPr>
            <w:noProof/>
            <w:webHidden/>
          </w:rPr>
          <w:fldChar w:fldCharType="end"/>
        </w:r>
      </w:hyperlink>
    </w:p>
    <w:p w14:paraId="73CCB2BA"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5" w:history="1">
        <w:r w:rsidR="00044475" w:rsidRPr="00875CEF">
          <w:rPr>
            <w:rStyle w:val="Hyperlink"/>
            <w:rFonts w:ascii="Gill Sans MT" w:hAnsi="Gill Sans MT"/>
            <w:noProof/>
          </w:rPr>
          <w:t>5. PLANNING, MONITORING, DATA QUALITY AND REPORTING</w:t>
        </w:r>
        <w:r w:rsidR="00044475">
          <w:rPr>
            <w:noProof/>
            <w:webHidden/>
          </w:rPr>
          <w:tab/>
        </w:r>
        <w:r w:rsidR="00044475">
          <w:rPr>
            <w:noProof/>
            <w:webHidden/>
          </w:rPr>
          <w:fldChar w:fldCharType="begin"/>
        </w:r>
        <w:r w:rsidR="00044475">
          <w:rPr>
            <w:noProof/>
            <w:webHidden/>
          </w:rPr>
          <w:instrText xml:space="preserve"> PAGEREF _Toc400754505 \h </w:instrText>
        </w:r>
        <w:r w:rsidR="00044475">
          <w:rPr>
            <w:noProof/>
            <w:webHidden/>
          </w:rPr>
        </w:r>
        <w:r w:rsidR="00044475">
          <w:rPr>
            <w:noProof/>
            <w:webHidden/>
          </w:rPr>
          <w:fldChar w:fldCharType="separate"/>
        </w:r>
        <w:r w:rsidR="0038603A">
          <w:rPr>
            <w:noProof/>
            <w:webHidden/>
          </w:rPr>
          <w:t>14</w:t>
        </w:r>
        <w:r w:rsidR="00044475">
          <w:rPr>
            <w:noProof/>
            <w:webHidden/>
          </w:rPr>
          <w:fldChar w:fldCharType="end"/>
        </w:r>
      </w:hyperlink>
    </w:p>
    <w:p w14:paraId="0EF17ED6"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6" w:history="1">
        <w:r w:rsidR="00044475" w:rsidRPr="00875CEF">
          <w:rPr>
            <w:rStyle w:val="Hyperlink"/>
            <w:rFonts w:ascii="Gill Sans MT" w:hAnsi="Gill Sans MT"/>
            <w:noProof/>
          </w:rPr>
          <w:t>5.1. Effectiveness of CLP Operational Planning Capacity for Individual Grants</w:t>
        </w:r>
        <w:r w:rsidR="00044475">
          <w:rPr>
            <w:noProof/>
            <w:webHidden/>
          </w:rPr>
          <w:tab/>
        </w:r>
        <w:r w:rsidR="00044475">
          <w:rPr>
            <w:noProof/>
            <w:webHidden/>
          </w:rPr>
          <w:fldChar w:fldCharType="begin"/>
        </w:r>
        <w:r w:rsidR="00044475">
          <w:rPr>
            <w:noProof/>
            <w:webHidden/>
          </w:rPr>
          <w:instrText xml:space="preserve"> PAGEREF _Toc400754506 \h </w:instrText>
        </w:r>
        <w:r w:rsidR="00044475">
          <w:rPr>
            <w:noProof/>
            <w:webHidden/>
          </w:rPr>
        </w:r>
        <w:r w:rsidR="00044475">
          <w:rPr>
            <w:noProof/>
            <w:webHidden/>
          </w:rPr>
          <w:fldChar w:fldCharType="separate"/>
        </w:r>
        <w:r w:rsidR="0038603A">
          <w:rPr>
            <w:noProof/>
            <w:webHidden/>
          </w:rPr>
          <w:t>14</w:t>
        </w:r>
        <w:r w:rsidR="00044475">
          <w:rPr>
            <w:noProof/>
            <w:webHidden/>
          </w:rPr>
          <w:fldChar w:fldCharType="end"/>
        </w:r>
      </w:hyperlink>
    </w:p>
    <w:p w14:paraId="619B958E"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7" w:history="1">
        <w:r w:rsidR="00044475" w:rsidRPr="00875CEF">
          <w:rPr>
            <w:rStyle w:val="Hyperlink"/>
            <w:rFonts w:ascii="Gill Sans MT" w:hAnsi="Gill Sans MT"/>
            <w:noProof/>
          </w:rPr>
          <w:t>5.2. Adequacy of the Project Monitoring and Evaluation Plan (PMEP)</w:t>
        </w:r>
        <w:r w:rsidR="00044475">
          <w:rPr>
            <w:noProof/>
            <w:webHidden/>
          </w:rPr>
          <w:tab/>
        </w:r>
        <w:r w:rsidR="00044475">
          <w:rPr>
            <w:noProof/>
            <w:webHidden/>
          </w:rPr>
          <w:fldChar w:fldCharType="begin"/>
        </w:r>
        <w:r w:rsidR="00044475">
          <w:rPr>
            <w:noProof/>
            <w:webHidden/>
          </w:rPr>
          <w:instrText xml:space="preserve"> PAGEREF _Toc400754507 \h </w:instrText>
        </w:r>
        <w:r w:rsidR="00044475">
          <w:rPr>
            <w:noProof/>
            <w:webHidden/>
          </w:rPr>
        </w:r>
        <w:r w:rsidR="00044475">
          <w:rPr>
            <w:noProof/>
            <w:webHidden/>
          </w:rPr>
          <w:fldChar w:fldCharType="separate"/>
        </w:r>
        <w:r w:rsidR="0038603A">
          <w:rPr>
            <w:noProof/>
            <w:webHidden/>
          </w:rPr>
          <w:t>15</w:t>
        </w:r>
        <w:r w:rsidR="00044475">
          <w:rPr>
            <w:noProof/>
            <w:webHidden/>
          </w:rPr>
          <w:fldChar w:fldCharType="end"/>
        </w:r>
      </w:hyperlink>
    </w:p>
    <w:p w14:paraId="28C5632C"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8" w:history="1">
        <w:r w:rsidR="00044475" w:rsidRPr="00875CEF">
          <w:rPr>
            <w:rStyle w:val="Hyperlink"/>
            <w:rFonts w:ascii="Gill Sans MT" w:hAnsi="Gill Sans MT"/>
            <w:noProof/>
          </w:rPr>
          <w:t>5.3. Effectiveness of CLP Monitoring System</w:t>
        </w:r>
        <w:r w:rsidR="00044475">
          <w:rPr>
            <w:noProof/>
            <w:webHidden/>
          </w:rPr>
          <w:tab/>
        </w:r>
        <w:r w:rsidR="00044475">
          <w:rPr>
            <w:noProof/>
            <w:webHidden/>
          </w:rPr>
          <w:fldChar w:fldCharType="begin"/>
        </w:r>
        <w:r w:rsidR="00044475">
          <w:rPr>
            <w:noProof/>
            <w:webHidden/>
          </w:rPr>
          <w:instrText xml:space="preserve"> PAGEREF _Toc400754508 \h </w:instrText>
        </w:r>
        <w:r w:rsidR="00044475">
          <w:rPr>
            <w:noProof/>
            <w:webHidden/>
          </w:rPr>
        </w:r>
        <w:r w:rsidR="00044475">
          <w:rPr>
            <w:noProof/>
            <w:webHidden/>
          </w:rPr>
          <w:fldChar w:fldCharType="separate"/>
        </w:r>
        <w:r w:rsidR="0038603A">
          <w:rPr>
            <w:noProof/>
            <w:webHidden/>
          </w:rPr>
          <w:t>16</w:t>
        </w:r>
        <w:r w:rsidR="00044475">
          <w:rPr>
            <w:noProof/>
            <w:webHidden/>
          </w:rPr>
          <w:fldChar w:fldCharType="end"/>
        </w:r>
      </w:hyperlink>
    </w:p>
    <w:p w14:paraId="377A48C1"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09" w:history="1">
        <w:r w:rsidR="00044475" w:rsidRPr="00875CEF">
          <w:rPr>
            <w:rStyle w:val="Hyperlink"/>
            <w:rFonts w:ascii="Gill Sans MT" w:hAnsi="Gill Sans MT"/>
            <w:noProof/>
          </w:rPr>
          <w:t>5.4. Adequacy of M&amp;E System’ Preliminary Outcomes</w:t>
        </w:r>
        <w:r w:rsidR="00044475">
          <w:rPr>
            <w:noProof/>
            <w:webHidden/>
          </w:rPr>
          <w:tab/>
        </w:r>
        <w:r w:rsidR="00044475">
          <w:rPr>
            <w:noProof/>
            <w:webHidden/>
          </w:rPr>
          <w:fldChar w:fldCharType="begin"/>
        </w:r>
        <w:r w:rsidR="00044475">
          <w:rPr>
            <w:noProof/>
            <w:webHidden/>
          </w:rPr>
          <w:instrText xml:space="preserve"> PAGEREF _Toc400754509 \h </w:instrText>
        </w:r>
        <w:r w:rsidR="00044475">
          <w:rPr>
            <w:noProof/>
            <w:webHidden/>
          </w:rPr>
        </w:r>
        <w:r w:rsidR="00044475">
          <w:rPr>
            <w:noProof/>
            <w:webHidden/>
          </w:rPr>
          <w:fldChar w:fldCharType="separate"/>
        </w:r>
        <w:r w:rsidR="0038603A">
          <w:rPr>
            <w:noProof/>
            <w:webHidden/>
          </w:rPr>
          <w:t>18</w:t>
        </w:r>
        <w:r w:rsidR="00044475">
          <w:rPr>
            <w:noProof/>
            <w:webHidden/>
          </w:rPr>
          <w:fldChar w:fldCharType="end"/>
        </w:r>
      </w:hyperlink>
    </w:p>
    <w:p w14:paraId="6945EFAC"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0" w:history="1">
        <w:r w:rsidR="00044475" w:rsidRPr="00875CEF">
          <w:rPr>
            <w:rStyle w:val="Hyperlink"/>
            <w:rFonts w:ascii="Gill Sans MT" w:hAnsi="Gill Sans MT"/>
            <w:noProof/>
          </w:rPr>
          <w:t>5.5. Accuracy of Data on the Number of Direct and Indirect Beneficiaries</w:t>
        </w:r>
        <w:r w:rsidR="00044475">
          <w:rPr>
            <w:noProof/>
            <w:webHidden/>
          </w:rPr>
          <w:tab/>
        </w:r>
        <w:r w:rsidR="00044475">
          <w:rPr>
            <w:noProof/>
            <w:webHidden/>
          </w:rPr>
          <w:fldChar w:fldCharType="begin"/>
        </w:r>
        <w:r w:rsidR="00044475">
          <w:rPr>
            <w:noProof/>
            <w:webHidden/>
          </w:rPr>
          <w:instrText xml:space="preserve"> PAGEREF _Toc400754510 \h </w:instrText>
        </w:r>
        <w:r w:rsidR="00044475">
          <w:rPr>
            <w:noProof/>
            <w:webHidden/>
          </w:rPr>
        </w:r>
        <w:r w:rsidR="00044475">
          <w:rPr>
            <w:noProof/>
            <w:webHidden/>
          </w:rPr>
          <w:fldChar w:fldCharType="separate"/>
        </w:r>
        <w:r w:rsidR="0038603A">
          <w:rPr>
            <w:noProof/>
            <w:webHidden/>
          </w:rPr>
          <w:t>18</w:t>
        </w:r>
        <w:r w:rsidR="00044475">
          <w:rPr>
            <w:noProof/>
            <w:webHidden/>
          </w:rPr>
          <w:fldChar w:fldCharType="end"/>
        </w:r>
      </w:hyperlink>
    </w:p>
    <w:p w14:paraId="3B089857"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1" w:history="1">
        <w:r w:rsidR="00044475" w:rsidRPr="00875CEF">
          <w:rPr>
            <w:rStyle w:val="Hyperlink"/>
            <w:rFonts w:ascii="Gill Sans MT" w:hAnsi="Gill Sans MT"/>
            <w:noProof/>
          </w:rPr>
          <w:t>5.6. Monitoring of Sustainability</w:t>
        </w:r>
        <w:r w:rsidR="00044475">
          <w:rPr>
            <w:noProof/>
            <w:webHidden/>
          </w:rPr>
          <w:tab/>
        </w:r>
        <w:r w:rsidR="00044475">
          <w:rPr>
            <w:noProof/>
            <w:webHidden/>
          </w:rPr>
          <w:fldChar w:fldCharType="begin"/>
        </w:r>
        <w:r w:rsidR="00044475">
          <w:rPr>
            <w:noProof/>
            <w:webHidden/>
          </w:rPr>
          <w:instrText xml:space="preserve"> PAGEREF _Toc400754511 \h </w:instrText>
        </w:r>
        <w:r w:rsidR="00044475">
          <w:rPr>
            <w:noProof/>
            <w:webHidden/>
          </w:rPr>
        </w:r>
        <w:r w:rsidR="00044475">
          <w:rPr>
            <w:noProof/>
            <w:webHidden/>
          </w:rPr>
          <w:fldChar w:fldCharType="separate"/>
        </w:r>
        <w:r w:rsidR="0038603A">
          <w:rPr>
            <w:noProof/>
            <w:webHidden/>
          </w:rPr>
          <w:t>20</w:t>
        </w:r>
        <w:r w:rsidR="00044475">
          <w:rPr>
            <w:noProof/>
            <w:webHidden/>
          </w:rPr>
          <w:fldChar w:fldCharType="end"/>
        </w:r>
      </w:hyperlink>
    </w:p>
    <w:p w14:paraId="53C908F0"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2" w:history="1">
        <w:r w:rsidR="00044475" w:rsidRPr="00875CEF">
          <w:rPr>
            <w:rStyle w:val="Hyperlink"/>
            <w:rFonts w:ascii="Gill Sans MT" w:hAnsi="Gill Sans MT"/>
            <w:noProof/>
          </w:rPr>
          <w:t>5.7. Quality of Reporting</w:t>
        </w:r>
        <w:r w:rsidR="00044475">
          <w:rPr>
            <w:noProof/>
            <w:webHidden/>
          </w:rPr>
          <w:tab/>
        </w:r>
        <w:r w:rsidR="00044475">
          <w:rPr>
            <w:noProof/>
            <w:webHidden/>
          </w:rPr>
          <w:fldChar w:fldCharType="begin"/>
        </w:r>
        <w:r w:rsidR="00044475">
          <w:rPr>
            <w:noProof/>
            <w:webHidden/>
          </w:rPr>
          <w:instrText xml:space="preserve"> PAGEREF _Toc400754512 \h </w:instrText>
        </w:r>
        <w:r w:rsidR="00044475">
          <w:rPr>
            <w:noProof/>
            <w:webHidden/>
          </w:rPr>
        </w:r>
        <w:r w:rsidR="00044475">
          <w:rPr>
            <w:noProof/>
            <w:webHidden/>
          </w:rPr>
          <w:fldChar w:fldCharType="separate"/>
        </w:r>
        <w:r w:rsidR="0038603A">
          <w:rPr>
            <w:noProof/>
            <w:webHidden/>
          </w:rPr>
          <w:t>20</w:t>
        </w:r>
        <w:r w:rsidR="00044475">
          <w:rPr>
            <w:noProof/>
            <w:webHidden/>
          </w:rPr>
          <w:fldChar w:fldCharType="end"/>
        </w:r>
      </w:hyperlink>
    </w:p>
    <w:p w14:paraId="6268B607"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3" w:history="1">
        <w:r w:rsidR="00044475" w:rsidRPr="00875CEF">
          <w:rPr>
            <w:rStyle w:val="Hyperlink"/>
            <w:rFonts w:ascii="Gill Sans MT" w:hAnsi="Gill Sans MT"/>
            <w:noProof/>
          </w:rPr>
          <w:t>6. EFFECTIVENESS AND EFFICIENCY</w:t>
        </w:r>
        <w:r w:rsidR="00044475">
          <w:rPr>
            <w:noProof/>
            <w:webHidden/>
          </w:rPr>
          <w:tab/>
        </w:r>
        <w:r w:rsidR="00044475">
          <w:rPr>
            <w:noProof/>
            <w:webHidden/>
          </w:rPr>
          <w:fldChar w:fldCharType="begin"/>
        </w:r>
        <w:r w:rsidR="00044475">
          <w:rPr>
            <w:noProof/>
            <w:webHidden/>
          </w:rPr>
          <w:instrText xml:space="preserve"> PAGEREF _Toc400754513 \h </w:instrText>
        </w:r>
        <w:r w:rsidR="00044475">
          <w:rPr>
            <w:noProof/>
            <w:webHidden/>
          </w:rPr>
        </w:r>
        <w:r w:rsidR="00044475">
          <w:rPr>
            <w:noProof/>
            <w:webHidden/>
          </w:rPr>
          <w:fldChar w:fldCharType="separate"/>
        </w:r>
        <w:r w:rsidR="0038603A">
          <w:rPr>
            <w:noProof/>
            <w:webHidden/>
          </w:rPr>
          <w:t>21</w:t>
        </w:r>
        <w:r w:rsidR="00044475">
          <w:rPr>
            <w:noProof/>
            <w:webHidden/>
          </w:rPr>
          <w:fldChar w:fldCharType="end"/>
        </w:r>
      </w:hyperlink>
    </w:p>
    <w:p w14:paraId="661C1863"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4" w:history="1">
        <w:r w:rsidR="00044475" w:rsidRPr="00875CEF">
          <w:rPr>
            <w:rStyle w:val="Hyperlink"/>
            <w:rFonts w:ascii="Gill Sans MT" w:hAnsi="Gill Sans MT"/>
            <w:noProof/>
          </w:rPr>
          <w:t>6.1. Planned Versus Actual Budget Implementation</w:t>
        </w:r>
        <w:r w:rsidR="00044475">
          <w:rPr>
            <w:noProof/>
            <w:webHidden/>
          </w:rPr>
          <w:tab/>
        </w:r>
        <w:r w:rsidR="00044475">
          <w:rPr>
            <w:noProof/>
            <w:webHidden/>
          </w:rPr>
          <w:fldChar w:fldCharType="begin"/>
        </w:r>
        <w:r w:rsidR="00044475">
          <w:rPr>
            <w:noProof/>
            <w:webHidden/>
          </w:rPr>
          <w:instrText xml:space="preserve"> PAGEREF _Toc400754514 \h </w:instrText>
        </w:r>
        <w:r w:rsidR="00044475">
          <w:rPr>
            <w:noProof/>
            <w:webHidden/>
          </w:rPr>
        </w:r>
        <w:r w:rsidR="00044475">
          <w:rPr>
            <w:noProof/>
            <w:webHidden/>
          </w:rPr>
          <w:fldChar w:fldCharType="separate"/>
        </w:r>
        <w:r w:rsidR="0038603A">
          <w:rPr>
            <w:noProof/>
            <w:webHidden/>
          </w:rPr>
          <w:t>21</w:t>
        </w:r>
        <w:r w:rsidR="00044475">
          <w:rPr>
            <w:noProof/>
            <w:webHidden/>
          </w:rPr>
          <w:fldChar w:fldCharType="end"/>
        </w:r>
      </w:hyperlink>
    </w:p>
    <w:p w14:paraId="5EE072BE"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5" w:history="1">
        <w:r w:rsidR="00044475" w:rsidRPr="00875CEF">
          <w:rPr>
            <w:rStyle w:val="Hyperlink"/>
            <w:rFonts w:ascii="Gill Sans MT" w:hAnsi="Gill Sans MT"/>
            <w:noProof/>
          </w:rPr>
          <w:t>6.2. Achieved Outputs of the Agriculture Program</w:t>
        </w:r>
        <w:r w:rsidR="00044475">
          <w:rPr>
            <w:noProof/>
            <w:webHidden/>
          </w:rPr>
          <w:tab/>
        </w:r>
        <w:r w:rsidR="00044475">
          <w:rPr>
            <w:noProof/>
            <w:webHidden/>
          </w:rPr>
          <w:fldChar w:fldCharType="begin"/>
        </w:r>
        <w:r w:rsidR="00044475">
          <w:rPr>
            <w:noProof/>
            <w:webHidden/>
          </w:rPr>
          <w:instrText xml:space="preserve"> PAGEREF _Toc400754515 \h </w:instrText>
        </w:r>
        <w:r w:rsidR="00044475">
          <w:rPr>
            <w:noProof/>
            <w:webHidden/>
          </w:rPr>
        </w:r>
        <w:r w:rsidR="00044475">
          <w:rPr>
            <w:noProof/>
            <w:webHidden/>
          </w:rPr>
          <w:fldChar w:fldCharType="separate"/>
        </w:r>
        <w:r w:rsidR="0038603A">
          <w:rPr>
            <w:noProof/>
            <w:webHidden/>
          </w:rPr>
          <w:t>22</w:t>
        </w:r>
        <w:r w:rsidR="00044475">
          <w:rPr>
            <w:noProof/>
            <w:webHidden/>
          </w:rPr>
          <w:fldChar w:fldCharType="end"/>
        </w:r>
      </w:hyperlink>
    </w:p>
    <w:p w14:paraId="639EC8A0"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6" w:history="1">
        <w:r w:rsidR="00044475" w:rsidRPr="00875CEF">
          <w:rPr>
            <w:rStyle w:val="Hyperlink"/>
            <w:rFonts w:ascii="Gill Sans MT" w:hAnsi="Gill Sans MT"/>
            <w:noProof/>
          </w:rPr>
          <w:t>6.3. Preliminary Outcomes of the Agriculture Program</w:t>
        </w:r>
        <w:r w:rsidR="00044475">
          <w:rPr>
            <w:noProof/>
            <w:webHidden/>
          </w:rPr>
          <w:tab/>
        </w:r>
        <w:r w:rsidR="00044475">
          <w:rPr>
            <w:noProof/>
            <w:webHidden/>
          </w:rPr>
          <w:fldChar w:fldCharType="begin"/>
        </w:r>
        <w:r w:rsidR="00044475">
          <w:rPr>
            <w:noProof/>
            <w:webHidden/>
          </w:rPr>
          <w:instrText xml:space="preserve"> PAGEREF _Toc400754516 \h </w:instrText>
        </w:r>
        <w:r w:rsidR="00044475">
          <w:rPr>
            <w:noProof/>
            <w:webHidden/>
          </w:rPr>
        </w:r>
        <w:r w:rsidR="00044475">
          <w:rPr>
            <w:noProof/>
            <w:webHidden/>
          </w:rPr>
          <w:fldChar w:fldCharType="separate"/>
        </w:r>
        <w:r w:rsidR="0038603A">
          <w:rPr>
            <w:noProof/>
            <w:webHidden/>
          </w:rPr>
          <w:t>23</w:t>
        </w:r>
        <w:r w:rsidR="00044475">
          <w:rPr>
            <w:noProof/>
            <w:webHidden/>
          </w:rPr>
          <w:fldChar w:fldCharType="end"/>
        </w:r>
      </w:hyperlink>
    </w:p>
    <w:p w14:paraId="5D8387A7"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7" w:history="1">
        <w:r w:rsidR="00044475" w:rsidRPr="00875CEF">
          <w:rPr>
            <w:rStyle w:val="Hyperlink"/>
            <w:rFonts w:ascii="Gill Sans MT" w:hAnsi="Gill Sans MT"/>
            <w:noProof/>
          </w:rPr>
          <w:t>6.9. Summary of Focus Group Findings related to impact</w:t>
        </w:r>
        <w:r w:rsidR="00044475">
          <w:rPr>
            <w:noProof/>
            <w:webHidden/>
          </w:rPr>
          <w:tab/>
        </w:r>
        <w:r w:rsidR="00044475">
          <w:rPr>
            <w:noProof/>
            <w:webHidden/>
          </w:rPr>
          <w:fldChar w:fldCharType="begin"/>
        </w:r>
        <w:r w:rsidR="00044475">
          <w:rPr>
            <w:noProof/>
            <w:webHidden/>
          </w:rPr>
          <w:instrText xml:space="preserve"> PAGEREF _Toc400754517 \h </w:instrText>
        </w:r>
        <w:r w:rsidR="00044475">
          <w:rPr>
            <w:noProof/>
            <w:webHidden/>
          </w:rPr>
        </w:r>
        <w:r w:rsidR="00044475">
          <w:rPr>
            <w:noProof/>
            <w:webHidden/>
          </w:rPr>
          <w:fldChar w:fldCharType="separate"/>
        </w:r>
        <w:r w:rsidR="0038603A">
          <w:rPr>
            <w:noProof/>
            <w:webHidden/>
          </w:rPr>
          <w:t>30</w:t>
        </w:r>
        <w:r w:rsidR="00044475">
          <w:rPr>
            <w:noProof/>
            <w:webHidden/>
          </w:rPr>
          <w:fldChar w:fldCharType="end"/>
        </w:r>
      </w:hyperlink>
    </w:p>
    <w:p w14:paraId="19F7F03B"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8" w:history="1">
        <w:r w:rsidR="00044475" w:rsidRPr="00875CEF">
          <w:rPr>
            <w:rStyle w:val="Hyperlink"/>
            <w:rFonts w:ascii="Gill Sans MT" w:hAnsi="Gill Sans MT"/>
            <w:noProof/>
          </w:rPr>
          <w:t>7. LESSONS LEARNED, CONCLUSIONS  AND RECOMMENDATIONS</w:t>
        </w:r>
        <w:r w:rsidR="00044475">
          <w:rPr>
            <w:noProof/>
            <w:webHidden/>
          </w:rPr>
          <w:tab/>
        </w:r>
        <w:r w:rsidR="00044475">
          <w:rPr>
            <w:noProof/>
            <w:webHidden/>
          </w:rPr>
          <w:fldChar w:fldCharType="begin"/>
        </w:r>
        <w:r w:rsidR="00044475">
          <w:rPr>
            <w:noProof/>
            <w:webHidden/>
          </w:rPr>
          <w:instrText xml:space="preserve"> PAGEREF _Toc400754518 \h </w:instrText>
        </w:r>
        <w:r w:rsidR="00044475">
          <w:rPr>
            <w:noProof/>
            <w:webHidden/>
          </w:rPr>
        </w:r>
        <w:r w:rsidR="00044475">
          <w:rPr>
            <w:noProof/>
            <w:webHidden/>
          </w:rPr>
          <w:fldChar w:fldCharType="separate"/>
        </w:r>
        <w:r w:rsidR="0038603A">
          <w:rPr>
            <w:noProof/>
            <w:webHidden/>
          </w:rPr>
          <w:t>34</w:t>
        </w:r>
        <w:r w:rsidR="00044475">
          <w:rPr>
            <w:noProof/>
            <w:webHidden/>
          </w:rPr>
          <w:fldChar w:fldCharType="end"/>
        </w:r>
      </w:hyperlink>
    </w:p>
    <w:p w14:paraId="57C7C3C0"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19" w:history="1">
        <w:r w:rsidR="00044475" w:rsidRPr="00875CEF">
          <w:rPr>
            <w:rStyle w:val="Hyperlink"/>
            <w:rFonts w:ascii="Gill Sans MT" w:hAnsi="Gill Sans MT"/>
            <w:noProof/>
          </w:rPr>
          <w:t>7.1. 1. Lessons learned: Why CLP was successful</w:t>
        </w:r>
        <w:r w:rsidR="00044475">
          <w:rPr>
            <w:noProof/>
            <w:webHidden/>
          </w:rPr>
          <w:tab/>
        </w:r>
        <w:r w:rsidR="00044475">
          <w:rPr>
            <w:noProof/>
            <w:webHidden/>
          </w:rPr>
          <w:fldChar w:fldCharType="begin"/>
        </w:r>
        <w:r w:rsidR="00044475">
          <w:rPr>
            <w:noProof/>
            <w:webHidden/>
          </w:rPr>
          <w:instrText xml:space="preserve"> PAGEREF _Toc400754519 \h </w:instrText>
        </w:r>
        <w:r w:rsidR="00044475">
          <w:rPr>
            <w:noProof/>
            <w:webHidden/>
          </w:rPr>
        </w:r>
        <w:r w:rsidR="00044475">
          <w:rPr>
            <w:noProof/>
            <w:webHidden/>
          </w:rPr>
          <w:fldChar w:fldCharType="separate"/>
        </w:r>
        <w:r w:rsidR="0038603A">
          <w:rPr>
            <w:noProof/>
            <w:webHidden/>
          </w:rPr>
          <w:t>34</w:t>
        </w:r>
        <w:r w:rsidR="00044475">
          <w:rPr>
            <w:noProof/>
            <w:webHidden/>
          </w:rPr>
          <w:fldChar w:fldCharType="end"/>
        </w:r>
      </w:hyperlink>
    </w:p>
    <w:p w14:paraId="25AD7F0F"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0" w:history="1">
        <w:r w:rsidR="00044475" w:rsidRPr="00875CEF">
          <w:rPr>
            <w:rStyle w:val="Hyperlink"/>
            <w:rFonts w:ascii="Gill Sans MT" w:hAnsi="Gill Sans MT"/>
            <w:noProof/>
          </w:rPr>
          <w:t>7.2.  CONCLUSIONS</w:t>
        </w:r>
        <w:r w:rsidR="00044475">
          <w:rPr>
            <w:noProof/>
            <w:webHidden/>
          </w:rPr>
          <w:tab/>
        </w:r>
        <w:r w:rsidR="00044475">
          <w:rPr>
            <w:noProof/>
            <w:webHidden/>
          </w:rPr>
          <w:fldChar w:fldCharType="begin"/>
        </w:r>
        <w:r w:rsidR="00044475">
          <w:rPr>
            <w:noProof/>
            <w:webHidden/>
          </w:rPr>
          <w:instrText xml:space="preserve"> PAGEREF _Toc400754520 \h </w:instrText>
        </w:r>
        <w:r w:rsidR="00044475">
          <w:rPr>
            <w:noProof/>
            <w:webHidden/>
          </w:rPr>
        </w:r>
        <w:r w:rsidR="00044475">
          <w:rPr>
            <w:noProof/>
            <w:webHidden/>
          </w:rPr>
          <w:fldChar w:fldCharType="separate"/>
        </w:r>
        <w:r w:rsidR="0038603A">
          <w:rPr>
            <w:noProof/>
            <w:webHidden/>
          </w:rPr>
          <w:t>35</w:t>
        </w:r>
        <w:r w:rsidR="00044475">
          <w:rPr>
            <w:noProof/>
            <w:webHidden/>
          </w:rPr>
          <w:fldChar w:fldCharType="end"/>
        </w:r>
      </w:hyperlink>
    </w:p>
    <w:p w14:paraId="0BF021EB"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1" w:history="1">
        <w:r w:rsidR="00044475" w:rsidRPr="00875CEF">
          <w:rPr>
            <w:rStyle w:val="Hyperlink"/>
            <w:rFonts w:ascii="Gill Sans MT" w:hAnsi="Gill Sans MT"/>
            <w:noProof/>
          </w:rPr>
          <w:t>7.3. RECOMMENDATIONS</w:t>
        </w:r>
        <w:r w:rsidR="00044475">
          <w:rPr>
            <w:noProof/>
            <w:webHidden/>
          </w:rPr>
          <w:tab/>
        </w:r>
        <w:r w:rsidR="00044475">
          <w:rPr>
            <w:noProof/>
            <w:webHidden/>
          </w:rPr>
          <w:fldChar w:fldCharType="begin"/>
        </w:r>
        <w:r w:rsidR="00044475">
          <w:rPr>
            <w:noProof/>
            <w:webHidden/>
          </w:rPr>
          <w:instrText xml:space="preserve"> PAGEREF _Toc400754521 \h </w:instrText>
        </w:r>
        <w:r w:rsidR="00044475">
          <w:rPr>
            <w:noProof/>
            <w:webHidden/>
          </w:rPr>
        </w:r>
        <w:r w:rsidR="00044475">
          <w:rPr>
            <w:noProof/>
            <w:webHidden/>
          </w:rPr>
          <w:fldChar w:fldCharType="separate"/>
        </w:r>
        <w:r w:rsidR="0038603A">
          <w:rPr>
            <w:noProof/>
            <w:webHidden/>
          </w:rPr>
          <w:t>37</w:t>
        </w:r>
        <w:r w:rsidR="00044475">
          <w:rPr>
            <w:noProof/>
            <w:webHidden/>
          </w:rPr>
          <w:fldChar w:fldCharType="end"/>
        </w:r>
      </w:hyperlink>
    </w:p>
    <w:p w14:paraId="1651E215"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2" w:history="1">
        <w:r w:rsidR="00044475" w:rsidRPr="00875CEF">
          <w:rPr>
            <w:rStyle w:val="Hyperlink"/>
            <w:rFonts w:ascii="Gill Sans MT" w:hAnsi="Gill Sans MT"/>
            <w:noProof/>
          </w:rPr>
          <w:t>8. ANNEXES</w:t>
        </w:r>
        <w:r w:rsidR="00044475">
          <w:rPr>
            <w:noProof/>
            <w:webHidden/>
          </w:rPr>
          <w:tab/>
        </w:r>
        <w:r w:rsidR="00044475">
          <w:rPr>
            <w:noProof/>
            <w:webHidden/>
          </w:rPr>
          <w:fldChar w:fldCharType="begin"/>
        </w:r>
        <w:r w:rsidR="00044475">
          <w:rPr>
            <w:noProof/>
            <w:webHidden/>
          </w:rPr>
          <w:instrText xml:space="preserve"> PAGEREF _Toc400754522 \h </w:instrText>
        </w:r>
        <w:r w:rsidR="00044475">
          <w:rPr>
            <w:noProof/>
            <w:webHidden/>
          </w:rPr>
        </w:r>
        <w:r w:rsidR="00044475">
          <w:rPr>
            <w:noProof/>
            <w:webHidden/>
          </w:rPr>
          <w:fldChar w:fldCharType="separate"/>
        </w:r>
        <w:r w:rsidR="0038603A">
          <w:rPr>
            <w:noProof/>
            <w:webHidden/>
          </w:rPr>
          <w:t>41</w:t>
        </w:r>
        <w:r w:rsidR="00044475">
          <w:rPr>
            <w:noProof/>
            <w:webHidden/>
          </w:rPr>
          <w:fldChar w:fldCharType="end"/>
        </w:r>
      </w:hyperlink>
    </w:p>
    <w:p w14:paraId="5E5AEB76"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3" w:history="1">
        <w:r w:rsidR="00044475" w:rsidRPr="00875CEF">
          <w:rPr>
            <w:rStyle w:val="Hyperlink"/>
            <w:rFonts w:ascii="Gill Sans MT" w:hAnsi="Gill Sans MT"/>
            <w:noProof/>
          </w:rPr>
          <w:t>Annex 1.  Scope of  Work</w:t>
        </w:r>
        <w:r w:rsidR="00044475">
          <w:rPr>
            <w:noProof/>
            <w:webHidden/>
          </w:rPr>
          <w:tab/>
        </w:r>
        <w:r w:rsidR="00044475">
          <w:rPr>
            <w:noProof/>
            <w:webHidden/>
          </w:rPr>
          <w:fldChar w:fldCharType="begin"/>
        </w:r>
        <w:r w:rsidR="00044475">
          <w:rPr>
            <w:noProof/>
            <w:webHidden/>
          </w:rPr>
          <w:instrText xml:space="preserve"> PAGEREF _Toc400754523 \h </w:instrText>
        </w:r>
        <w:r w:rsidR="00044475">
          <w:rPr>
            <w:noProof/>
            <w:webHidden/>
          </w:rPr>
        </w:r>
        <w:r w:rsidR="00044475">
          <w:rPr>
            <w:noProof/>
            <w:webHidden/>
          </w:rPr>
          <w:fldChar w:fldCharType="separate"/>
        </w:r>
        <w:r w:rsidR="0038603A">
          <w:rPr>
            <w:noProof/>
            <w:webHidden/>
          </w:rPr>
          <w:t>41</w:t>
        </w:r>
        <w:r w:rsidR="00044475">
          <w:rPr>
            <w:noProof/>
            <w:webHidden/>
          </w:rPr>
          <w:fldChar w:fldCharType="end"/>
        </w:r>
      </w:hyperlink>
    </w:p>
    <w:p w14:paraId="6107F1AC"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4" w:history="1">
        <w:r w:rsidR="00044475" w:rsidRPr="00875CEF">
          <w:rPr>
            <w:rStyle w:val="Hyperlink"/>
            <w:rFonts w:ascii="Gill Sans MT" w:hAnsi="Gill Sans MT"/>
            <w:noProof/>
          </w:rPr>
          <w:t>Annex 2: Methodology and Instruments used</w:t>
        </w:r>
        <w:r w:rsidR="00044475">
          <w:rPr>
            <w:noProof/>
            <w:webHidden/>
          </w:rPr>
          <w:tab/>
        </w:r>
        <w:r w:rsidR="00044475">
          <w:rPr>
            <w:noProof/>
            <w:webHidden/>
          </w:rPr>
          <w:fldChar w:fldCharType="begin"/>
        </w:r>
        <w:r w:rsidR="00044475">
          <w:rPr>
            <w:noProof/>
            <w:webHidden/>
          </w:rPr>
          <w:instrText xml:space="preserve"> PAGEREF _Toc400754524 \h </w:instrText>
        </w:r>
        <w:r w:rsidR="00044475">
          <w:rPr>
            <w:noProof/>
            <w:webHidden/>
          </w:rPr>
        </w:r>
        <w:r w:rsidR="00044475">
          <w:rPr>
            <w:noProof/>
            <w:webHidden/>
          </w:rPr>
          <w:fldChar w:fldCharType="separate"/>
        </w:r>
        <w:r w:rsidR="0038603A">
          <w:rPr>
            <w:noProof/>
            <w:webHidden/>
          </w:rPr>
          <w:t>52</w:t>
        </w:r>
        <w:r w:rsidR="00044475">
          <w:rPr>
            <w:noProof/>
            <w:webHidden/>
          </w:rPr>
          <w:fldChar w:fldCharType="end"/>
        </w:r>
      </w:hyperlink>
    </w:p>
    <w:p w14:paraId="08CF2B3B"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5" w:history="1">
        <w:r w:rsidR="00044475" w:rsidRPr="00875CEF">
          <w:rPr>
            <w:rStyle w:val="Hyperlink"/>
            <w:rFonts w:ascii="Gill Sans MT" w:hAnsi="Gill Sans MT"/>
            <w:noProof/>
            <w:lang w:eastAsia="en-US"/>
          </w:rPr>
          <w:t>Annex 3. Criteria for Evaluation of the Adequacy of CLP Agriculture Program Grants</w:t>
        </w:r>
        <w:r w:rsidR="00044475">
          <w:rPr>
            <w:noProof/>
            <w:webHidden/>
          </w:rPr>
          <w:tab/>
        </w:r>
        <w:r w:rsidR="00044475">
          <w:rPr>
            <w:noProof/>
            <w:webHidden/>
          </w:rPr>
          <w:fldChar w:fldCharType="begin"/>
        </w:r>
        <w:r w:rsidR="00044475">
          <w:rPr>
            <w:noProof/>
            <w:webHidden/>
          </w:rPr>
          <w:instrText xml:space="preserve"> PAGEREF _Toc400754525 \h </w:instrText>
        </w:r>
        <w:r w:rsidR="00044475">
          <w:rPr>
            <w:noProof/>
            <w:webHidden/>
          </w:rPr>
        </w:r>
        <w:r w:rsidR="00044475">
          <w:rPr>
            <w:noProof/>
            <w:webHidden/>
          </w:rPr>
          <w:fldChar w:fldCharType="separate"/>
        </w:r>
        <w:r w:rsidR="0038603A">
          <w:rPr>
            <w:noProof/>
            <w:webHidden/>
          </w:rPr>
          <w:t>69</w:t>
        </w:r>
        <w:r w:rsidR="00044475">
          <w:rPr>
            <w:noProof/>
            <w:webHidden/>
          </w:rPr>
          <w:fldChar w:fldCharType="end"/>
        </w:r>
      </w:hyperlink>
    </w:p>
    <w:p w14:paraId="0EBA1E73"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6" w:history="1">
        <w:r w:rsidR="00044475" w:rsidRPr="00875CEF">
          <w:rPr>
            <w:rStyle w:val="Hyperlink"/>
            <w:rFonts w:ascii="Gill Sans MT" w:hAnsi="Gill Sans MT"/>
            <w:noProof/>
          </w:rPr>
          <w:t>Annex 4. List of CLP agriculture program grants</w:t>
        </w:r>
        <w:r w:rsidR="00044475">
          <w:rPr>
            <w:noProof/>
            <w:webHidden/>
          </w:rPr>
          <w:tab/>
        </w:r>
        <w:r w:rsidR="00044475">
          <w:rPr>
            <w:noProof/>
            <w:webHidden/>
          </w:rPr>
          <w:fldChar w:fldCharType="begin"/>
        </w:r>
        <w:r w:rsidR="00044475">
          <w:rPr>
            <w:noProof/>
            <w:webHidden/>
          </w:rPr>
          <w:instrText xml:space="preserve"> PAGEREF _Toc400754526 \h </w:instrText>
        </w:r>
        <w:r w:rsidR="00044475">
          <w:rPr>
            <w:noProof/>
            <w:webHidden/>
          </w:rPr>
        </w:r>
        <w:r w:rsidR="00044475">
          <w:rPr>
            <w:noProof/>
            <w:webHidden/>
          </w:rPr>
          <w:fldChar w:fldCharType="separate"/>
        </w:r>
        <w:r w:rsidR="0038603A">
          <w:rPr>
            <w:noProof/>
            <w:webHidden/>
          </w:rPr>
          <w:t>72</w:t>
        </w:r>
        <w:r w:rsidR="00044475">
          <w:rPr>
            <w:noProof/>
            <w:webHidden/>
          </w:rPr>
          <w:fldChar w:fldCharType="end"/>
        </w:r>
      </w:hyperlink>
    </w:p>
    <w:p w14:paraId="152ED51B"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7" w:history="1">
        <w:r w:rsidR="00044475" w:rsidRPr="00875CEF">
          <w:rPr>
            <w:rStyle w:val="Hyperlink"/>
            <w:rFonts w:ascii="Gill Sans MT" w:hAnsi="Gill Sans MT"/>
            <w:noProof/>
          </w:rPr>
          <w:t>Annex 5.  Focus Group Discussions report by activity</w:t>
        </w:r>
        <w:r w:rsidR="00044475">
          <w:rPr>
            <w:noProof/>
            <w:webHidden/>
          </w:rPr>
          <w:tab/>
        </w:r>
        <w:r w:rsidR="00044475">
          <w:rPr>
            <w:noProof/>
            <w:webHidden/>
          </w:rPr>
          <w:fldChar w:fldCharType="begin"/>
        </w:r>
        <w:r w:rsidR="00044475">
          <w:rPr>
            <w:noProof/>
            <w:webHidden/>
          </w:rPr>
          <w:instrText xml:space="preserve"> PAGEREF _Toc400754527 \h </w:instrText>
        </w:r>
        <w:r w:rsidR="00044475">
          <w:rPr>
            <w:noProof/>
            <w:webHidden/>
          </w:rPr>
        </w:r>
        <w:r w:rsidR="00044475">
          <w:rPr>
            <w:noProof/>
            <w:webHidden/>
          </w:rPr>
          <w:fldChar w:fldCharType="separate"/>
        </w:r>
        <w:r w:rsidR="0038603A">
          <w:rPr>
            <w:noProof/>
            <w:webHidden/>
          </w:rPr>
          <w:t>75</w:t>
        </w:r>
        <w:r w:rsidR="00044475">
          <w:rPr>
            <w:noProof/>
            <w:webHidden/>
          </w:rPr>
          <w:fldChar w:fldCharType="end"/>
        </w:r>
      </w:hyperlink>
    </w:p>
    <w:p w14:paraId="40B2308B"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8" w:history="1">
        <w:r w:rsidR="00044475" w:rsidRPr="00875CEF">
          <w:rPr>
            <w:rStyle w:val="Hyperlink"/>
            <w:rFonts w:ascii="Gill Sans MT" w:hAnsi="Gill Sans MT"/>
            <w:noProof/>
          </w:rPr>
          <w:t>Annex 6.: Comparison of Financial Efficiency on Household Vegetable Production  Grants</w:t>
        </w:r>
        <w:r w:rsidR="00044475">
          <w:rPr>
            <w:noProof/>
            <w:webHidden/>
          </w:rPr>
          <w:tab/>
        </w:r>
        <w:r w:rsidR="00044475">
          <w:rPr>
            <w:noProof/>
            <w:webHidden/>
          </w:rPr>
          <w:fldChar w:fldCharType="begin"/>
        </w:r>
        <w:r w:rsidR="00044475">
          <w:rPr>
            <w:noProof/>
            <w:webHidden/>
          </w:rPr>
          <w:instrText xml:space="preserve"> PAGEREF _Toc400754528 \h </w:instrText>
        </w:r>
        <w:r w:rsidR="00044475">
          <w:rPr>
            <w:noProof/>
            <w:webHidden/>
          </w:rPr>
        </w:r>
        <w:r w:rsidR="00044475">
          <w:rPr>
            <w:noProof/>
            <w:webHidden/>
          </w:rPr>
          <w:fldChar w:fldCharType="separate"/>
        </w:r>
        <w:r w:rsidR="0038603A">
          <w:rPr>
            <w:noProof/>
            <w:webHidden/>
          </w:rPr>
          <w:t>127</w:t>
        </w:r>
        <w:r w:rsidR="00044475">
          <w:rPr>
            <w:noProof/>
            <w:webHidden/>
          </w:rPr>
          <w:fldChar w:fldCharType="end"/>
        </w:r>
      </w:hyperlink>
    </w:p>
    <w:p w14:paraId="0EFD2622"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29" w:history="1">
        <w:r w:rsidR="00044475" w:rsidRPr="00875CEF">
          <w:rPr>
            <w:rStyle w:val="Hyperlink"/>
            <w:rFonts w:ascii="Gill Sans MT" w:hAnsi="Gill Sans MT"/>
            <w:noProof/>
          </w:rPr>
          <w:t>Annex 7: list of persons interviewed</w:t>
        </w:r>
        <w:r w:rsidR="00044475">
          <w:rPr>
            <w:noProof/>
            <w:webHidden/>
          </w:rPr>
          <w:tab/>
        </w:r>
        <w:r w:rsidR="00044475">
          <w:rPr>
            <w:noProof/>
            <w:webHidden/>
          </w:rPr>
          <w:fldChar w:fldCharType="begin"/>
        </w:r>
        <w:r w:rsidR="00044475">
          <w:rPr>
            <w:noProof/>
            <w:webHidden/>
          </w:rPr>
          <w:instrText xml:space="preserve"> PAGEREF _Toc400754529 \h </w:instrText>
        </w:r>
        <w:r w:rsidR="00044475">
          <w:rPr>
            <w:noProof/>
            <w:webHidden/>
          </w:rPr>
        </w:r>
        <w:r w:rsidR="00044475">
          <w:rPr>
            <w:noProof/>
            <w:webHidden/>
          </w:rPr>
          <w:fldChar w:fldCharType="separate"/>
        </w:r>
        <w:r w:rsidR="0038603A">
          <w:rPr>
            <w:noProof/>
            <w:webHidden/>
          </w:rPr>
          <w:t>128</w:t>
        </w:r>
        <w:r w:rsidR="00044475">
          <w:rPr>
            <w:noProof/>
            <w:webHidden/>
          </w:rPr>
          <w:fldChar w:fldCharType="end"/>
        </w:r>
      </w:hyperlink>
    </w:p>
    <w:p w14:paraId="20AC8D77"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30" w:history="1">
        <w:r w:rsidR="00044475" w:rsidRPr="00875CEF">
          <w:rPr>
            <w:rStyle w:val="Hyperlink"/>
            <w:rFonts w:ascii="Gill Sans MT" w:hAnsi="Gill Sans MT"/>
            <w:noProof/>
          </w:rPr>
          <w:t>Annex 8. Key documents consulted</w:t>
        </w:r>
        <w:r w:rsidR="00044475">
          <w:rPr>
            <w:noProof/>
            <w:webHidden/>
          </w:rPr>
          <w:tab/>
        </w:r>
        <w:r w:rsidR="00044475">
          <w:rPr>
            <w:noProof/>
            <w:webHidden/>
          </w:rPr>
          <w:fldChar w:fldCharType="begin"/>
        </w:r>
        <w:r w:rsidR="00044475">
          <w:rPr>
            <w:noProof/>
            <w:webHidden/>
          </w:rPr>
          <w:instrText xml:space="preserve"> PAGEREF _Toc400754530 \h </w:instrText>
        </w:r>
        <w:r w:rsidR="00044475">
          <w:rPr>
            <w:noProof/>
            <w:webHidden/>
          </w:rPr>
        </w:r>
        <w:r w:rsidR="00044475">
          <w:rPr>
            <w:noProof/>
            <w:webHidden/>
          </w:rPr>
          <w:fldChar w:fldCharType="separate"/>
        </w:r>
        <w:r w:rsidR="0038603A">
          <w:rPr>
            <w:noProof/>
            <w:webHidden/>
          </w:rPr>
          <w:t>130</w:t>
        </w:r>
        <w:r w:rsidR="00044475">
          <w:rPr>
            <w:noProof/>
            <w:webHidden/>
          </w:rPr>
          <w:fldChar w:fldCharType="end"/>
        </w:r>
      </w:hyperlink>
    </w:p>
    <w:p w14:paraId="16BBE107" w14:textId="77777777" w:rsidR="00044475" w:rsidRDefault="00224179">
      <w:pPr>
        <w:pStyle w:val="TOC1"/>
        <w:tabs>
          <w:tab w:val="right" w:leader="dot" w:pos="9350"/>
        </w:tabs>
        <w:rPr>
          <w:rFonts w:asciiTheme="minorHAnsi" w:eastAsiaTheme="minorEastAsia" w:hAnsiTheme="minorHAnsi" w:cstheme="minorBidi"/>
          <w:b w:val="0"/>
          <w:noProof/>
          <w:kern w:val="0"/>
          <w:szCs w:val="22"/>
          <w:lang w:eastAsia="en-US"/>
        </w:rPr>
      </w:pPr>
      <w:hyperlink w:anchor="_Toc400754531" w:history="1">
        <w:r w:rsidR="00044475" w:rsidRPr="00875CEF">
          <w:rPr>
            <w:rStyle w:val="Hyperlink"/>
            <w:rFonts w:ascii="Gill Sans MT" w:hAnsi="Gill Sans MT"/>
            <w:noProof/>
          </w:rPr>
          <w:t>Annex 9. Evaluation timetable and work plan</w:t>
        </w:r>
        <w:r w:rsidR="00044475">
          <w:rPr>
            <w:noProof/>
            <w:webHidden/>
          </w:rPr>
          <w:tab/>
        </w:r>
        <w:r w:rsidR="00044475">
          <w:rPr>
            <w:noProof/>
            <w:webHidden/>
          </w:rPr>
          <w:fldChar w:fldCharType="begin"/>
        </w:r>
        <w:r w:rsidR="00044475">
          <w:rPr>
            <w:noProof/>
            <w:webHidden/>
          </w:rPr>
          <w:instrText xml:space="preserve"> PAGEREF _Toc400754531 \h </w:instrText>
        </w:r>
        <w:r w:rsidR="00044475">
          <w:rPr>
            <w:noProof/>
            <w:webHidden/>
          </w:rPr>
        </w:r>
        <w:r w:rsidR="00044475">
          <w:rPr>
            <w:noProof/>
            <w:webHidden/>
          </w:rPr>
          <w:fldChar w:fldCharType="separate"/>
        </w:r>
        <w:r w:rsidR="0038603A">
          <w:rPr>
            <w:noProof/>
            <w:webHidden/>
          </w:rPr>
          <w:t>135</w:t>
        </w:r>
        <w:r w:rsidR="00044475">
          <w:rPr>
            <w:noProof/>
            <w:webHidden/>
          </w:rPr>
          <w:fldChar w:fldCharType="end"/>
        </w:r>
      </w:hyperlink>
    </w:p>
    <w:p w14:paraId="3ABB0993" w14:textId="77777777" w:rsidR="0064202E" w:rsidRPr="00474AE8" w:rsidRDefault="0064202E">
      <w:pPr>
        <w:rPr>
          <w:szCs w:val="22"/>
        </w:rPr>
      </w:pPr>
      <w:r w:rsidRPr="00474AE8">
        <w:rPr>
          <w:bCs/>
          <w:noProof/>
          <w:szCs w:val="22"/>
        </w:rPr>
        <w:fldChar w:fldCharType="end"/>
      </w:r>
    </w:p>
    <w:p w14:paraId="346B1A41" w14:textId="77777777" w:rsidR="00564FB5" w:rsidRPr="00474AE8" w:rsidRDefault="007824BA" w:rsidP="00492A98">
      <w:pPr>
        <w:pStyle w:val="Heading1"/>
        <w:rPr>
          <w:rFonts w:ascii="Gill Sans MT" w:hAnsi="Gill Sans MT"/>
        </w:rPr>
      </w:pPr>
      <w:r w:rsidRPr="00474AE8">
        <w:rPr>
          <w:rFonts w:ascii="Gill Sans MT" w:hAnsi="Gill Sans MT"/>
        </w:rPr>
        <w:br w:type="page"/>
      </w:r>
      <w:bookmarkStart w:id="5" w:name="_Toc400754490"/>
      <w:r w:rsidR="00564FB5" w:rsidRPr="00474AE8">
        <w:rPr>
          <w:rFonts w:ascii="Gill Sans MT" w:hAnsi="Gill Sans MT"/>
        </w:rPr>
        <w:lastRenderedPageBreak/>
        <w:t>List of Tables and figures:</w:t>
      </w:r>
      <w:bookmarkEnd w:id="5"/>
    </w:p>
    <w:p w14:paraId="0BDAFEE4" w14:textId="33576A87" w:rsidR="00A2195F" w:rsidRPr="00474AE8" w:rsidRDefault="00564FB5">
      <w:pPr>
        <w:pStyle w:val="TableofFigures"/>
        <w:tabs>
          <w:tab w:val="right" w:leader="dot" w:pos="9350"/>
        </w:tabs>
        <w:rPr>
          <w:rFonts w:eastAsia="Times New Roman"/>
          <w:noProof/>
          <w:kern w:val="0"/>
          <w:sz w:val="24"/>
          <w:lang w:eastAsia="en-US"/>
        </w:rPr>
      </w:pPr>
      <w:r w:rsidRPr="00474AE8">
        <w:fldChar w:fldCharType="begin"/>
      </w:r>
      <w:r w:rsidRPr="009E7D06">
        <w:instrText xml:space="preserve"> TOC \h \z \c "Table" </w:instrText>
      </w:r>
      <w:r w:rsidRPr="00474AE8">
        <w:fldChar w:fldCharType="separate"/>
      </w:r>
      <w:hyperlink w:anchor="_Toc398852977" w:history="1">
        <w:r w:rsidR="00A2195F" w:rsidRPr="009E7D06">
          <w:rPr>
            <w:rStyle w:val="Hyperlink"/>
            <w:noProof/>
          </w:rPr>
          <w:t xml:space="preserve">Table </w:t>
        </w:r>
        <w:r w:rsidR="009E7D06">
          <w:rPr>
            <w:rStyle w:val="Hyperlink"/>
            <w:noProof/>
          </w:rPr>
          <w:t>1</w:t>
        </w:r>
        <w:r w:rsidR="00A2195F" w:rsidRPr="009E7D06">
          <w:rPr>
            <w:rStyle w:val="Hyperlink"/>
            <w:noProof/>
          </w:rPr>
          <w:t xml:space="preserve">: </w:t>
        </w:r>
        <w:r w:rsidR="00A2195F" w:rsidRPr="009E7D06">
          <w:rPr>
            <w:rStyle w:val="Hyperlink"/>
            <w:noProof/>
            <w:lang w:eastAsia="en-US"/>
          </w:rPr>
          <w:t>Number of grant monitoring and evaluation visits performed by CLP</w:t>
        </w:r>
        <w:r w:rsidR="00A2195F" w:rsidRPr="009E7D06">
          <w:rPr>
            <w:noProof/>
            <w:webHidden/>
          </w:rPr>
          <w:tab/>
        </w:r>
        <w:r w:rsidR="00A2195F" w:rsidRPr="00BE6E61">
          <w:rPr>
            <w:noProof/>
            <w:webHidden/>
          </w:rPr>
          <w:fldChar w:fldCharType="begin"/>
        </w:r>
        <w:r w:rsidR="00A2195F" w:rsidRPr="009E7D06">
          <w:rPr>
            <w:noProof/>
            <w:webHidden/>
          </w:rPr>
          <w:instrText xml:space="preserve"> PAGEREF _Toc398852977 \h </w:instrText>
        </w:r>
        <w:r w:rsidR="00A2195F" w:rsidRPr="00BE6E61">
          <w:rPr>
            <w:noProof/>
            <w:webHidden/>
          </w:rPr>
        </w:r>
        <w:r w:rsidR="00A2195F" w:rsidRPr="00BE6E61">
          <w:rPr>
            <w:noProof/>
            <w:webHidden/>
          </w:rPr>
          <w:fldChar w:fldCharType="separate"/>
        </w:r>
        <w:r w:rsidR="0038603A">
          <w:rPr>
            <w:noProof/>
            <w:webHidden/>
          </w:rPr>
          <w:t>17</w:t>
        </w:r>
        <w:r w:rsidR="00A2195F" w:rsidRPr="00BE6E61">
          <w:rPr>
            <w:noProof/>
            <w:webHidden/>
          </w:rPr>
          <w:fldChar w:fldCharType="end"/>
        </w:r>
      </w:hyperlink>
    </w:p>
    <w:p w14:paraId="6B712B0C" w14:textId="3B9E8161" w:rsidR="00A2195F" w:rsidRPr="00474AE8" w:rsidRDefault="00224179">
      <w:pPr>
        <w:pStyle w:val="TableofFigures"/>
        <w:tabs>
          <w:tab w:val="right" w:leader="dot" w:pos="9350"/>
        </w:tabs>
        <w:rPr>
          <w:rFonts w:eastAsia="Times New Roman"/>
          <w:noProof/>
          <w:kern w:val="0"/>
          <w:sz w:val="24"/>
          <w:lang w:eastAsia="en-US"/>
        </w:rPr>
      </w:pPr>
      <w:hyperlink w:anchor="_Toc398852978" w:history="1">
        <w:r w:rsidR="00A2195F" w:rsidRPr="009E7D06">
          <w:rPr>
            <w:rStyle w:val="Hyperlink"/>
            <w:noProof/>
          </w:rPr>
          <w:t xml:space="preserve">Table </w:t>
        </w:r>
        <w:r w:rsidR="009E7D06">
          <w:rPr>
            <w:rStyle w:val="Hyperlink"/>
            <w:noProof/>
          </w:rPr>
          <w:t>2</w:t>
        </w:r>
        <w:r w:rsidR="00A2195F" w:rsidRPr="009E7D06">
          <w:rPr>
            <w:rStyle w:val="Hyperlink"/>
            <w:noProof/>
          </w:rPr>
          <w:t>: Data Quality of Direct and Indirect Beneficiary Reported Numbers</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_Toc398852978 \h </w:instrText>
        </w:r>
        <w:r w:rsidR="00A2195F" w:rsidRPr="008825EC">
          <w:rPr>
            <w:noProof/>
            <w:webHidden/>
          </w:rPr>
        </w:r>
        <w:r w:rsidR="00A2195F" w:rsidRPr="008825EC">
          <w:rPr>
            <w:noProof/>
            <w:webHidden/>
          </w:rPr>
          <w:fldChar w:fldCharType="separate"/>
        </w:r>
        <w:r w:rsidR="0038603A">
          <w:rPr>
            <w:noProof/>
            <w:webHidden/>
          </w:rPr>
          <w:t>19</w:t>
        </w:r>
        <w:r w:rsidR="00A2195F" w:rsidRPr="008825EC">
          <w:rPr>
            <w:noProof/>
            <w:webHidden/>
          </w:rPr>
          <w:fldChar w:fldCharType="end"/>
        </w:r>
      </w:hyperlink>
    </w:p>
    <w:p w14:paraId="6F8D4A5E" w14:textId="4AD632E4" w:rsidR="00A2195F" w:rsidRPr="00474AE8" w:rsidRDefault="00224179">
      <w:pPr>
        <w:pStyle w:val="TableofFigures"/>
        <w:tabs>
          <w:tab w:val="right" w:leader="dot" w:pos="9350"/>
        </w:tabs>
        <w:rPr>
          <w:rFonts w:eastAsia="Times New Roman"/>
          <w:noProof/>
          <w:kern w:val="0"/>
          <w:sz w:val="24"/>
          <w:lang w:eastAsia="en-US"/>
        </w:rPr>
      </w:pPr>
      <w:hyperlink w:anchor="_Toc398852979" w:history="1">
        <w:r w:rsidR="00A2195F" w:rsidRPr="009E7D06">
          <w:rPr>
            <w:rStyle w:val="Hyperlink"/>
            <w:noProof/>
          </w:rPr>
          <w:t xml:space="preserve">Table </w:t>
        </w:r>
        <w:r w:rsidR="009E7D06">
          <w:rPr>
            <w:rStyle w:val="Hyperlink"/>
            <w:noProof/>
          </w:rPr>
          <w:t>3</w:t>
        </w:r>
        <w:r w:rsidR="00A2195F" w:rsidRPr="009E7D06">
          <w:rPr>
            <w:rStyle w:val="Hyperlink"/>
            <w:noProof/>
          </w:rPr>
          <w:t>: Planned Versus Actual Disbursements</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_Toc398852979 \h </w:instrText>
        </w:r>
        <w:r w:rsidR="00A2195F" w:rsidRPr="008825EC">
          <w:rPr>
            <w:noProof/>
            <w:webHidden/>
          </w:rPr>
        </w:r>
        <w:r w:rsidR="00A2195F" w:rsidRPr="008825EC">
          <w:rPr>
            <w:noProof/>
            <w:webHidden/>
          </w:rPr>
          <w:fldChar w:fldCharType="separate"/>
        </w:r>
        <w:r w:rsidR="0038603A">
          <w:rPr>
            <w:noProof/>
            <w:webHidden/>
          </w:rPr>
          <w:t>21</w:t>
        </w:r>
        <w:r w:rsidR="00A2195F" w:rsidRPr="008825EC">
          <w:rPr>
            <w:noProof/>
            <w:webHidden/>
          </w:rPr>
          <w:fldChar w:fldCharType="end"/>
        </w:r>
      </w:hyperlink>
    </w:p>
    <w:p w14:paraId="1A6ADE47" w14:textId="166B27B4" w:rsidR="00A2195F" w:rsidRPr="00474AE8" w:rsidRDefault="00224179">
      <w:pPr>
        <w:pStyle w:val="TableofFigures"/>
        <w:tabs>
          <w:tab w:val="right" w:leader="dot" w:pos="9350"/>
        </w:tabs>
        <w:rPr>
          <w:rFonts w:eastAsia="Times New Roman"/>
          <w:noProof/>
          <w:kern w:val="0"/>
          <w:sz w:val="24"/>
          <w:lang w:eastAsia="en-US"/>
        </w:rPr>
      </w:pPr>
      <w:hyperlink w:anchor="_Toc398852980" w:history="1">
        <w:r w:rsidR="00A2195F" w:rsidRPr="009E7D06">
          <w:rPr>
            <w:rStyle w:val="Hyperlink"/>
            <w:noProof/>
          </w:rPr>
          <w:t xml:space="preserve">Table </w:t>
        </w:r>
        <w:r w:rsidR="009E7D06">
          <w:rPr>
            <w:rStyle w:val="Hyperlink"/>
            <w:noProof/>
          </w:rPr>
          <w:t>4</w:t>
        </w:r>
        <w:r w:rsidR="00A2195F" w:rsidRPr="009E7D06">
          <w:rPr>
            <w:rStyle w:val="Hyperlink"/>
            <w:noProof/>
          </w:rPr>
          <w:t>: Achieved Outputs of the Agriculture Program (Clearinghouse Database)</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_Toc398852980 \h </w:instrText>
        </w:r>
        <w:r w:rsidR="00A2195F" w:rsidRPr="008825EC">
          <w:rPr>
            <w:noProof/>
            <w:webHidden/>
          </w:rPr>
        </w:r>
        <w:r w:rsidR="00A2195F" w:rsidRPr="008825EC">
          <w:rPr>
            <w:noProof/>
            <w:webHidden/>
          </w:rPr>
          <w:fldChar w:fldCharType="separate"/>
        </w:r>
        <w:r w:rsidR="0038603A">
          <w:rPr>
            <w:noProof/>
            <w:webHidden/>
          </w:rPr>
          <w:t>22</w:t>
        </w:r>
        <w:r w:rsidR="00A2195F" w:rsidRPr="008825EC">
          <w:rPr>
            <w:noProof/>
            <w:webHidden/>
          </w:rPr>
          <w:fldChar w:fldCharType="end"/>
        </w:r>
      </w:hyperlink>
    </w:p>
    <w:p w14:paraId="10DE1373" w14:textId="27DED3D2" w:rsidR="00A2195F" w:rsidRPr="00474AE8" w:rsidRDefault="00224179">
      <w:pPr>
        <w:pStyle w:val="TableofFigures"/>
        <w:tabs>
          <w:tab w:val="right" w:leader="dot" w:pos="9350"/>
        </w:tabs>
        <w:rPr>
          <w:rFonts w:eastAsia="Times New Roman"/>
          <w:noProof/>
          <w:kern w:val="0"/>
          <w:sz w:val="24"/>
          <w:lang w:eastAsia="en-US"/>
        </w:rPr>
      </w:pPr>
      <w:hyperlink w:anchor="_Toc398852981" w:history="1">
        <w:r w:rsidR="00A2195F" w:rsidRPr="009E7D06">
          <w:rPr>
            <w:rStyle w:val="Hyperlink"/>
            <w:noProof/>
          </w:rPr>
          <w:t xml:space="preserve">Table </w:t>
        </w:r>
        <w:r w:rsidR="009E7D06">
          <w:rPr>
            <w:rStyle w:val="Hyperlink"/>
            <w:noProof/>
          </w:rPr>
          <w:t>5</w:t>
        </w:r>
        <w:r w:rsidR="00A2195F" w:rsidRPr="009E7D06">
          <w:rPr>
            <w:rStyle w:val="Hyperlink"/>
            <w:noProof/>
          </w:rPr>
          <w:t>: Outputs According to the CLP Agriculture Unit</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_Toc398852981 \h </w:instrText>
        </w:r>
        <w:r w:rsidR="00A2195F" w:rsidRPr="008825EC">
          <w:rPr>
            <w:noProof/>
            <w:webHidden/>
          </w:rPr>
        </w:r>
        <w:r w:rsidR="00A2195F" w:rsidRPr="008825EC">
          <w:rPr>
            <w:noProof/>
            <w:webHidden/>
          </w:rPr>
          <w:fldChar w:fldCharType="separate"/>
        </w:r>
        <w:r w:rsidR="0038603A">
          <w:rPr>
            <w:noProof/>
            <w:webHidden/>
          </w:rPr>
          <w:t>23</w:t>
        </w:r>
        <w:r w:rsidR="00A2195F" w:rsidRPr="008825EC">
          <w:rPr>
            <w:noProof/>
            <w:webHidden/>
          </w:rPr>
          <w:fldChar w:fldCharType="end"/>
        </w:r>
      </w:hyperlink>
    </w:p>
    <w:p w14:paraId="329CEB75" w14:textId="2A70F84E" w:rsidR="00A2195F" w:rsidRPr="00474AE8" w:rsidRDefault="00224179">
      <w:pPr>
        <w:pStyle w:val="TableofFigures"/>
        <w:tabs>
          <w:tab w:val="right" w:leader="dot" w:pos="9350"/>
        </w:tabs>
        <w:rPr>
          <w:rFonts w:eastAsia="Times New Roman"/>
          <w:noProof/>
          <w:kern w:val="0"/>
          <w:sz w:val="24"/>
          <w:lang w:eastAsia="en-US"/>
        </w:rPr>
      </w:pPr>
      <w:hyperlink w:anchor="_Toc398852982" w:history="1">
        <w:r w:rsidR="00A2195F" w:rsidRPr="009E7D06">
          <w:rPr>
            <w:rStyle w:val="Hyperlink"/>
            <w:noProof/>
          </w:rPr>
          <w:t xml:space="preserve">Table </w:t>
        </w:r>
        <w:r w:rsidR="009E7D06">
          <w:rPr>
            <w:rStyle w:val="Hyperlink"/>
            <w:noProof/>
          </w:rPr>
          <w:t>6</w:t>
        </w:r>
        <w:r w:rsidR="00A2195F" w:rsidRPr="009E7D06">
          <w:rPr>
            <w:rStyle w:val="Hyperlink"/>
            <w:noProof/>
          </w:rPr>
          <w:t>: Application Rate of CLP Agriculture Technologies and Practices</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_Toc398852982 \h </w:instrText>
        </w:r>
        <w:r w:rsidR="00A2195F" w:rsidRPr="008825EC">
          <w:rPr>
            <w:noProof/>
            <w:webHidden/>
          </w:rPr>
        </w:r>
        <w:r w:rsidR="00A2195F" w:rsidRPr="008825EC">
          <w:rPr>
            <w:noProof/>
            <w:webHidden/>
          </w:rPr>
          <w:fldChar w:fldCharType="separate"/>
        </w:r>
        <w:r w:rsidR="0038603A">
          <w:rPr>
            <w:noProof/>
            <w:webHidden/>
          </w:rPr>
          <w:t>24</w:t>
        </w:r>
        <w:r w:rsidR="00A2195F" w:rsidRPr="008825EC">
          <w:rPr>
            <w:noProof/>
            <w:webHidden/>
          </w:rPr>
          <w:fldChar w:fldCharType="end"/>
        </w:r>
      </w:hyperlink>
    </w:p>
    <w:p w14:paraId="4901C8B0" w14:textId="4AF29A15" w:rsidR="00A2195F" w:rsidRPr="00474AE8" w:rsidRDefault="00224179">
      <w:pPr>
        <w:pStyle w:val="TableofFigures"/>
        <w:tabs>
          <w:tab w:val="right" w:leader="dot" w:pos="9350"/>
        </w:tabs>
        <w:rPr>
          <w:rFonts w:eastAsia="Times New Roman"/>
          <w:noProof/>
          <w:kern w:val="0"/>
          <w:sz w:val="24"/>
          <w:lang w:eastAsia="en-US"/>
        </w:rPr>
      </w:pPr>
      <w:hyperlink w:anchor="_Toc398852983" w:history="1">
        <w:r w:rsidR="00A2195F" w:rsidRPr="009E7D06">
          <w:rPr>
            <w:rStyle w:val="Hyperlink"/>
            <w:noProof/>
          </w:rPr>
          <w:t xml:space="preserve">Table </w:t>
        </w:r>
        <w:r w:rsidR="009E7D06">
          <w:rPr>
            <w:rStyle w:val="Hyperlink"/>
            <w:noProof/>
          </w:rPr>
          <w:t>7</w:t>
        </w:r>
        <w:r w:rsidR="00A2195F" w:rsidRPr="009E7D06">
          <w:rPr>
            <w:rStyle w:val="Hyperlink"/>
            <w:noProof/>
          </w:rPr>
          <w:t>: Average Farm Size and Average Area of Application of New Technologies and Practices</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_Toc398852983 \h </w:instrText>
        </w:r>
        <w:r w:rsidR="00A2195F" w:rsidRPr="008825EC">
          <w:rPr>
            <w:noProof/>
            <w:webHidden/>
          </w:rPr>
        </w:r>
        <w:r w:rsidR="00A2195F" w:rsidRPr="008825EC">
          <w:rPr>
            <w:noProof/>
            <w:webHidden/>
          </w:rPr>
          <w:fldChar w:fldCharType="separate"/>
        </w:r>
        <w:r w:rsidR="0038603A">
          <w:rPr>
            <w:noProof/>
            <w:webHidden/>
          </w:rPr>
          <w:t>24</w:t>
        </w:r>
        <w:r w:rsidR="00A2195F" w:rsidRPr="008825EC">
          <w:rPr>
            <w:noProof/>
            <w:webHidden/>
          </w:rPr>
          <w:fldChar w:fldCharType="end"/>
        </w:r>
      </w:hyperlink>
    </w:p>
    <w:p w14:paraId="647CD1F7" w14:textId="580DF7FC" w:rsidR="00A2195F" w:rsidRPr="00474AE8" w:rsidRDefault="00224179">
      <w:pPr>
        <w:pStyle w:val="TableofFigures"/>
        <w:tabs>
          <w:tab w:val="right" w:leader="dot" w:pos="9350"/>
        </w:tabs>
        <w:rPr>
          <w:rFonts w:eastAsia="Times New Roman"/>
          <w:noProof/>
          <w:kern w:val="0"/>
          <w:sz w:val="24"/>
          <w:lang w:eastAsia="en-US"/>
        </w:rPr>
      </w:pPr>
      <w:hyperlink w:anchor="_Toc398852984" w:history="1">
        <w:r w:rsidR="00A2195F" w:rsidRPr="009E7D06">
          <w:rPr>
            <w:rStyle w:val="Hyperlink"/>
            <w:noProof/>
          </w:rPr>
          <w:t xml:space="preserve">Table </w:t>
        </w:r>
        <w:r w:rsidR="009E7D06">
          <w:rPr>
            <w:rStyle w:val="Hyperlink"/>
            <w:noProof/>
          </w:rPr>
          <w:t>8</w:t>
        </w:r>
        <w:r w:rsidR="00A2195F" w:rsidRPr="009E7D06">
          <w:rPr>
            <w:rStyle w:val="Hyperlink"/>
            <w:noProof/>
          </w:rPr>
          <w:t>: Comparison of Average Volume of Production of Principal Annual Crops Produced with CLP-Promoted Technologies and Practices</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_Toc398852984 \h </w:instrText>
        </w:r>
        <w:r w:rsidR="00A2195F" w:rsidRPr="008825EC">
          <w:rPr>
            <w:noProof/>
            <w:webHidden/>
          </w:rPr>
        </w:r>
        <w:r w:rsidR="00A2195F" w:rsidRPr="008825EC">
          <w:rPr>
            <w:noProof/>
            <w:webHidden/>
          </w:rPr>
          <w:fldChar w:fldCharType="separate"/>
        </w:r>
        <w:r w:rsidR="0038603A">
          <w:rPr>
            <w:noProof/>
            <w:webHidden/>
          </w:rPr>
          <w:t>26</w:t>
        </w:r>
        <w:r w:rsidR="00A2195F" w:rsidRPr="008825EC">
          <w:rPr>
            <w:noProof/>
            <w:webHidden/>
          </w:rPr>
          <w:fldChar w:fldCharType="end"/>
        </w:r>
      </w:hyperlink>
    </w:p>
    <w:p w14:paraId="238FDC41" w14:textId="2AEF6F04" w:rsidR="00A2195F" w:rsidRPr="00474AE8" w:rsidRDefault="00224179">
      <w:pPr>
        <w:pStyle w:val="TableofFigures"/>
        <w:tabs>
          <w:tab w:val="right" w:leader="dot" w:pos="9350"/>
        </w:tabs>
        <w:rPr>
          <w:rFonts w:eastAsia="Times New Roman"/>
          <w:noProof/>
          <w:kern w:val="0"/>
          <w:sz w:val="24"/>
          <w:lang w:eastAsia="en-US"/>
        </w:rPr>
      </w:pPr>
      <w:hyperlink w:anchor="_Toc398852985" w:history="1">
        <w:r w:rsidR="00A2195F" w:rsidRPr="009E7D06">
          <w:rPr>
            <w:rStyle w:val="Hyperlink"/>
            <w:noProof/>
          </w:rPr>
          <w:t xml:space="preserve">Table </w:t>
        </w:r>
        <w:r w:rsidR="009E7D06">
          <w:rPr>
            <w:rStyle w:val="Hyperlink"/>
            <w:noProof/>
          </w:rPr>
          <w:t>9</w:t>
        </w:r>
        <w:r w:rsidR="00A2195F" w:rsidRPr="009E7D06">
          <w:rPr>
            <w:rStyle w:val="Hyperlink"/>
            <w:noProof/>
          </w:rPr>
          <w:t>: Comparison of Average Volume of Production for Farmers who Applied Greenhouse Technology</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_Toc398852985 \h </w:instrText>
        </w:r>
        <w:r w:rsidR="00A2195F" w:rsidRPr="008825EC">
          <w:rPr>
            <w:noProof/>
            <w:webHidden/>
          </w:rPr>
        </w:r>
        <w:r w:rsidR="00A2195F" w:rsidRPr="008825EC">
          <w:rPr>
            <w:noProof/>
            <w:webHidden/>
          </w:rPr>
          <w:fldChar w:fldCharType="separate"/>
        </w:r>
        <w:r w:rsidR="0038603A">
          <w:rPr>
            <w:noProof/>
            <w:webHidden/>
          </w:rPr>
          <w:t>26</w:t>
        </w:r>
        <w:r w:rsidR="00A2195F" w:rsidRPr="008825EC">
          <w:rPr>
            <w:noProof/>
            <w:webHidden/>
          </w:rPr>
          <w:fldChar w:fldCharType="end"/>
        </w:r>
      </w:hyperlink>
    </w:p>
    <w:p w14:paraId="61017630" w14:textId="3E82B895" w:rsidR="00A2195F" w:rsidRPr="00474AE8" w:rsidRDefault="00224179">
      <w:pPr>
        <w:pStyle w:val="TableofFigures"/>
        <w:tabs>
          <w:tab w:val="right" w:leader="dot" w:pos="9350"/>
        </w:tabs>
        <w:rPr>
          <w:rFonts w:eastAsia="Times New Roman"/>
          <w:noProof/>
          <w:kern w:val="0"/>
          <w:sz w:val="24"/>
          <w:lang w:eastAsia="en-US"/>
        </w:rPr>
      </w:pPr>
      <w:hyperlink w:anchor="_Toc398852986" w:history="1">
        <w:r w:rsidR="00A2195F" w:rsidRPr="009E7D06">
          <w:rPr>
            <w:rStyle w:val="Hyperlink"/>
            <w:noProof/>
          </w:rPr>
          <w:t xml:space="preserve">Table </w:t>
        </w:r>
        <w:r w:rsidR="009E7D06">
          <w:rPr>
            <w:rStyle w:val="Hyperlink"/>
            <w:noProof/>
          </w:rPr>
          <w:t>10</w:t>
        </w:r>
        <w:r w:rsidR="00A2195F" w:rsidRPr="009E7D06">
          <w:rPr>
            <w:rStyle w:val="Hyperlink"/>
            <w:noProof/>
          </w:rPr>
          <w:t>: Cleaning Dam Canals - Estimate of Impact on Income</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_Toc398852986 \h </w:instrText>
        </w:r>
        <w:r w:rsidR="00A2195F" w:rsidRPr="008825EC">
          <w:rPr>
            <w:noProof/>
            <w:webHidden/>
          </w:rPr>
        </w:r>
        <w:r w:rsidR="00A2195F" w:rsidRPr="008825EC">
          <w:rPr>
            <w:noProof/>
            <w:webHidden/>
          </w:rPr>
          <w:fldChar w:fldCharType="separate"/>
        </w:r>
        <w:r w:rsidR="0038603A">
          <w:rPr>
            <w:noProof/>
            <w:webHidden/>
          </w:rPr>
          <w:t>29</w:t>
        </w:r>
        <w:r w:rsidR="00A2195F" w:rsidRPr="008825EC">
          <w:rPr>
            <w:noProof/>
            <w:webHidden/>
          </w:rPr>
          <w:fldChar w:fldCharType="end"/>
        </w:r>
      </w:hyperlink>
    </w:p>
    <w:p w14:paraId="102001B5" w14:textId="37EFF496" w:rsidR="00A2195F" w:rsidRPr="00474AE8" w:rsidRDefault="00224179">
      <w:pPr>
        <w:pStyle w:val="TableofFigures"/>
        <w:tabs>
          <w:tab w:val="right" w:leader="dot" w:pos="9350"/>
        </w:tabs>
        <w:rPr>
          <w:rFonts w:eastAsia="Times New Roman"/>
          <w:noProof/>
          <w:kern w:val="0"/>
          <w:sz w:val="24"/>
          <w:lang w:eastAsia="en-US"/>
        </w:rPr>
      </w:pPr>
      <w:hyperlink w:anchor="_Toc398852987" w:history="1">
        <w:r w:rsidR="00A2195F" w:rsidRPr="009E7D06">
          <w:rPr>
            <w:rStyle w:val="Hyperlink"/>
            <w:noProof/>
          </w:rPr>
          <w:t xml:space="preserve">Table </w:t>
        </w:r>
        <w:r w:rsidR="009E7D06">
          <w:rPr>
            <w:rStyle w:val="Hyperlink"/>
            <w:noProof/>
          </w:rPr>
          <w:t>11</w:t>
        </w:r>
        <w:r w:rsidR="00A2195F" w:rsidRPr="009E7D06">
          <w:rPr>
            <w:rStyle w:val="Hyperlink"/>
            <w:noProof/>
          </w:rPr>
          <w:t>: Prevention of PPR and Sheep Pox - Estimate of Net Benefit</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_Toc398852987 \h </w:instrText>
        </w:r>
        <w:r w:rsidR="00A2195F" w:rsidRPr="008825EC">
          <w:rPr>
            <w:noProof/>
            <w:webHidden/>
          </w:rPr>
        </w:r>
        <w:r w:rsidR="00A2195F" w:rsidRPr="008825EC">
          <w:rPr>
            <w:noProof/>
            <w:webHidden/>
          </w:rPr>
          <w:fldChar w:fldCharType="separate"/>
        </w:r>
        <w:r w:rsidR="0038603A">
          <w:rPr>
            <w:noProof/>
            <w:webHidden/>
          </w:rPr>
          <w:t>29</w:t>
        </w:r>
        <w:r w:rsidR="00A2195F" w:rsidRPr="008825EC">
          <w:rPr>
            <w:noProof/>
            <w:webHidden/>
          </w:rPr>
          <w:fldChar w:fldCharType="end"/>
        </w:r>
      </w:hyperlink>
    </w:p>
    <w:p w14:paraId="36EE304E" w14:textId="0B86EAC6" w:rsidR="00A2195F" w:rsidRPr="00474AE8" w:rsidRDefault="00224179">
      <w:pPr>
        <w:pStyle w:val="TableofFigures"/>
        <w:tabs>
          <w:tab w:val="right" w:leader="dot" w:pos="9350"/>
        </w:tabs>
        <w:rPr>
          <w:rFonts w:eastAsia="Times New Roman"/>
          <w:noProof/>
          <w:kern w:val="0"/>
          <w:sz w:val="24"/>
          <w:lang w:eastAsia="en-US"/>
        </w:rPr>
      </w:pPr>
      <w:hyperlink w:anchor="_Toc398852988" w:history="1">
        <w:r w:rsidR="00A2195F" w:rsidRPr="009E7D06">
          <w:rPr>
            <w:rStyle w:val="Hyperlink"/>
            <w:noProof/>
          </w:rPr>
          <w:t xml:space="preserve">Table </w:t>
        </w:r>
        <w:r w:rsidR="009E7D06">
          <w:rPr>
            <w:rStyle w:val="Hyperlink"/>
            <w:noProof/>
          </w:rPr>
          <w:t>12</w:t>
        </w:r>
        <w:r w:rsidR="00A2195F" w:rsidRPr="009E7D06">
          <w:rPr>
            <w:rStyle w:val="Hyperlink"/>
            <w:noProof/>
          </w:rPr>
          <w:t>: Prevention of PPR and Sheep Pox - Estimate of Impact on Income</w:t>
        </w:r>
        <w:r w:rsidR="00A2195F" w:rsidRPr="009E7D06">
          <w:rPr>
            <w:noProof/>
            <w:webHidden/>
          </w:rPr>
          <w:tab/>
        </w:r>
        <w:r w:rsidR="00A2195F" w:rsidRPr="008825EC">
          <w:rPr>
            <w:noProof/>
            <w:webHidden/>
          </w:rPr>
          <w:fldChar w:fldCharType="begin"/>
        </w:r>
        <w:r w:rsidR="00A2195F" w:rsidRPr="009E7D06">
          <w:rPr>
            <w:noProof/>
            <w:webHidden/>
          </w:rPr>
          <w:instrText xml:space="preserve"> PAGEREF _Toc398852988 \h </w:instrText>
        </w:r>
        <w:r w:rsidR="00A2195F" w:rsidRPr="008825EC">
          <w:rPr>
            <w:noProof/>
            <w:webHidden/>
          </w:rPr>
        </w:r>
        <w:r w:rsidR="00A2195F" w:rsidRPr="008825EC">
          <w:rPr>
            <w:noProof/>
            <w:webHidden/>
          </w:rPr>
          <w:fldChar w:fldCharType="separate"/>
        </w:r>
        <w:r w:rsidR="0038603A">
          <w:rPr>
            <w:noProof/>
            <w:webHidden/>
          </w:rPr>
          <w:t>30</w:t>
        </w:r>
        <w:r w:rsidR="00A2195F" w:rsidRPr="008825EC">
          <w:rPr>
            <w:noProof/>
            <w:webHidden/>
          </w:rPr>
          <w:fldChar w:fldCharType="end"/>
        </w:r>
      </w:hyperlink>
    </w:p>
    <w:p w14:paraId="6ABFF8F9" w14:textId="77777777" w:rsidR="00A2195F" w:rsidRPr="00474AE8" w:rsidRDefault="00564FB5" w:rsidP="00492A98">
      <w:pPr>
        <w:pStyle w:val="Heading1"/>
        <w:rPr>
          <w:rFonts w:ascii="Gill Sans MT" w:hAnsi="Gill Sans MT"/>
          <w:noProof/>
        </w:rPr>
      </w:pPr>
      <w:r w:rsidRPr="00474AE8">
        <w:rPr>
          <w:rFonts w:ascii="Gill Sans MT" w:hAnsi="Gill Sans MT"/>
        </w:rPr>
        <w:fldChar w:fldCharType="end"/>
      </w:r>
      <w:r w:rsidR="00800F8E" w:rsidRPr="00474AE8">
        <w:rPr>
          <w:rFonts w:ascii="Gill Sans MT" w:hAnsi="Gill Sans MT"/>
        </w:rPr>
        <w:fldChar w:fldCharType="begin"/>
      </w:r>
      <w:r w:rsidR="00800F8E" w:rsidRPr="00474AE8">
        <w:rPr>
          <w:rFonts w:ascii="Gill Sans MT" w:hAnsi="Gill Sans MT"/>
        </w:rPr>
        <w:instrText xml:space="preserve"> TOC \h \z \c "Figure" </w:instrText>
      </w:r>
      <w:r w:rsidR="00800F8E" w:rsidRPr="00474AE8">
        <w:rPr>
          <w:rFonts w:ascii="Gill Sans MT" w:hAnsi="Gill Sans MT"/>
        </w:rPr>
        <w:fldChar w:fldCharType="separate"/>
      </w:r>
    </w:p>
    <w:p w14:paraId="61BF6416" w14:textId="77777777" w:rsidR="00A2195F" w:rsidRPr="00474AE8" w:rsidRDefault="00224179">
      <w:pPr>
        <w:pStyle w:val="TableofFigures"/>
        <w:tabs>
          <w:tab w:val="right" w:pos="9350"/>
        </w:tabs>
        <w:rPr>
          <w:rFonts w:eastAsia="Times New Roman"/>
          <w:noProof/>
          <w:kern w:val="0"/>
          <w:sz w:val="24"/>
          <w:lang w:eastAsia="en-US"/>
        </w:rPr>
      </w:pPr>
      <w:hyperlink w:anchor="_Toc398852989" w:history="1">
        <w:r w:rsidR="00A2195F" w:rsidRPr="009E7D06">
          <w:rPr>
            <w:rStyle w:val="Hyperlink"/>
            <w:noProof/>
          </w:rPr>
          <w:t>Figure 1: CLP Agriculture Program Timeline and Disbursement Pattern</w:t>
        </w:r>
        <w:r w:rsidR="00A2195F" w:rsidRPr="009E7D06">
          <w:rPr>
            <w:noProof/>
            <w:webHidden/>
          </w:rPr>
          <w:tab/>
        </w:r>
        <w:r w:rsidR="00A2195F" w:rsidRPr="006668D0">
          <w:rPr>
            <w:noProof/>
            <w:webHidden/>
          </w:rPr>
          <w:fldChar w:fldCharType="begin"/>
        </w:r>
        <w:r w:rsidR="00A2195F" w:rsidRPr="009E7D06">
          <w:rPr>
            <w:noProof/>
            <w:webHidden/>
          </w:rPr>
          <w:instrText xml:space="preserve"> PAGEREF _Toc398852989 \h </w:instrText>
        </w:r>
        <w:r w:rsidR="00A2195F" w:rsidRPr="006668D0">
          <w:rPr>
            <w:noProof/>
            <w:webHidden/>
          </w:rPr>
        </w:r>
        <w:r w:rsidR="00A2195F" w:rsidRPr="006668D0">
          <w:rPr>
            <w:noProof/>
            <w:webHidden/>
          </w:rPr>
          <w:fldChar w:fldCharType="separate"/>
        </w:r>
        <w:r w:rsidR="0038603A">
          <w:rPr>
            <w:noProof/>
            <w:webHidden/>
          </w:rPr>
          <w:t>4</w:t>
        </w:r>
        <w:r w:rsidR="00A2195F" w:rsidRPr="006668D0">
          <w:rPr>
            <w:noProof/>
            <w:webHidden/>
          </w:rPr>
          <w:fldChar w:fldCharType="end"/>
        </w:r>
      </w:hyperlink>
    </w:p>
    <w:p w14:paraId="066F94F6" w14:textId="51E95DF5" w:rsidR="00A2195F" w:rsidRPr="00474AE8" w:rsidRDefault="00224179">
      <w:pPr>
        <w:pStyle w:val="TableofFigures"/>
        <w:tabs>
          <w:tab w:val="right" w:pos="9350"/>
        </w:tabs>
        <w:rPr>
          <w:rFonts w:eastAsia="Times New Roman"/>
          <w:noProof/>
          <w:kern w:val="0"/>
          <w:sz w:val="24"/>
          <w:lang w:eastAsia="en-US"/>
        </w:rPr>
      </w:pPr>
      <w:hyperlink w:anchor="_Toc398852990" w:history="1">
        <w:r w:rsidR="00A2195F" w:rsidRPr="009E7D06">
          <w:rPr>
            <w:rStyle w:val="Hyperlink"/>
            <w:noProof/>
          </w:rPr>
          <w:t>Figure 2: Adequacy of CLP Operational Planning Capacity</w:t>
        </w:r>
        <w:r w:rsidR="00A2195F" w:rsidRPr="009E7D06">
          <w:rPr>
            <w:noProof/>
            <w:webHidden/>
          </w:rPr>
          <w:tab/>
        </w:r>
        <w:r w:rsidR="00A2195F" w:rsidRPr="006668D0">
          <w:rPr>
            <w:noProof/>
            <w:webHidden/>
          </w:rPr>
          <w:fldChar w:fldCharType="begin"/>
        </w:r>
        <w:r w:rsidR="00A2195F" w:rsidRPr="009E7D06">
          <w:rPr>
            <w:noProof/>
            <w:webHidden/>
          </w:rPr>
          <w:instrText xml:space="preserve"> PAGEREF _Toc398852990 \h </w:instrText>
        </w:r>
        <w:r w:rsidR="00A2195F" w:rsidRPr="006668D0">
          <w:rPr>
            <w:noProof/>
            <w:webHidden/>
          </w:rPr>
        </w:r>
        <w:r w:rsidR="00A2195F" w:rsidRPr="006668D0">
          <w:rPr>
            <w:noProof/>
            <w:webHidden/>
          </w:rPr>
          <w:fldChar w:fldCharType="separate"/>
        </w:r>
        <w:r w:rsidR="0038603A">
          <w:rPr>
            <w:noProof/>
            <w:webHidden/>
          </w:rPr>
          <w:t>15</w:t>
        </w:r>
        <w:r w:rsidR="00A2195F" w:rsidRPr="006668D0">
          <w:rPr>
            <w:noProof/>
            <w:webHidden/>
          </w:rPr>
          <w:fldChar w:fldCharType="end"/>
        </w:r>
      </w:hyperlink>
    </w:p>
    <w:p w14:paraId="01B2433D" w14:textId="00C66A68" w:rsidR="00A2195F" w:rsidRPr="00474AE8" w:rsidRDefault="00224179">
      <w:pPr>
        <w:pStyle w:val="TableofFigures"/>
        <w:tabs>
          <w:tab w:val="right" w:pos="9350"/>
        </w:tabs>
        <w:rPr>
          <w:rFonts w:eastAsia="Times New Roman"/>
          <w:noProof/>
          <w:kern w:val="0"/>
          <w:sz w:val="24"/>
          <w:lang w:eastAsia="en-US"/>
        </w:rPr>
      </w:pPr>
      <w:hyperlink w:anchor="_Toc398852991" w:history="1">
        <w:r w:rsidR="00A2195F" w:rsidRPr="009E7D06">
          <w:rPr>
            <w:rStyle w:val="Hyperlink"/>
            <w:noProof/>
          </w:rPr>
          <w:t>Figure 3: CLP Technologies and Practices Applied by Crop</w:t>
        </w:r>
        <w:r w:rsidR="00A2195F" w:rsidRPr="009E7D06">
          <w:rPr>
            <w:noProof/>
            <w:webHidden/>
          </w:rPr>
          <w:tab/>
        </w:r>
        <w:r w:rsidR="00A2195F" w:rsidRPr="006668D0">
          <w:rPr>
            <w:noProof/>
            <w:webHidden/>
          </w:rPr>
          <w:fldChar w:fldCharType="begin"/>
        </w:r>
        <w:r w:rsidR="00A2195F" w:rsidRPr="009E7D06">
          <w:rPr>
            <w:noProof/>
            <w:webHidden/>
          </w:rPr>
          <w:instrText xml:space="preserve"> PAGEREF _Toc398852991 \h </w:instrText>
        </w:r>
        <w:r w:rsidR="00A2195F" w:rsidRPr="006668D0">
          <w:rPr>
            <w:noProof/>
            <w:webHidden/>
          </w:rPr>
        </w:r>
        <w:r w:rsidR="00A2195F" w:rsidRPr="006668D0">
          <w:rPr>
            <w:noProof/>
            <w:webHidden/>
          </w:rPr>
          <w:fldChar w:fldCharType="separate"/>
        </w:r>
        <w:r w:rsidR="0038603A">
          <w:rPr>
            <w:noProof/>
            <w:webHidden/>
          </w:rPr>
          <w:t>25</w:t>
        </w:r>
        <w:r w:rsidR="00A2195F" w:rsidRPr="006668D0">
          <w:rPr>
            <w:noProof/>
            <w:webHidden/>
          </w:rPr>
          <w:fldChar w:fldCharType="end"/>
        </w:r>
      </w:hyperlink>
    </w:p>
    <w:p w14:paraId="2ECA3289" w14:textId="56ECC88F" w:rsidR="00A2195F" w:rsidRPr="00474AE8" w:rsidRDefault="00224179">
      <w:pPr>
        <w:pStyle w:val="TableofFigures"/>
        <w:tabs>
          <w:tab w:val="right" w:pos="9350"/>
        </w:tabs>
        <w:rPr>
          <w:rFonts w:eastAsia="Times New Roman"/>
          <w:noProof/>
          <w:kern w:val="0"/>
          <w:sz w:val="24"/>
          <w:lang w:eastAsia="en-US"/>
        </w:rPr>
      </w:pPr>
      <w:hyperlink w:anchor="_Toc398852992" w:history="1">
        <w:r w:rsidR="00A2195F" w:rsidRPr="009E7D06">
          <w:rPr>
            <w:rStyle w:val="Hyperlink"/>
            <w:noProof/>
          </w:rPr>
          <w:t>Figure 4: Perception of Beneficiaries on the Quality of MAI Services in their Community</w:t>
        </w:r>
        <w:r w:rsidR="00A2195F" w:rsidRPr="009E7D06">
          <w:rPr>
            <w:noProof/>
            <w:webHidden/>
          </w:rPr>
          <w:tab/>
        </w:r>
        <w:r w:rsidR="00A2195F" w:rsidRPr="006668D0">
          <w:rPr>
            <w:noProof/>
            <w:webHidden/>
          </w:rPr>
          <w:fldChar w:fldCharType="begin"/>
        </w:r>
        <w:r w:rsidR="00A2195F" w:rsidRPr="009E7D06">
          <w:rPr>
            <w:noProof/>
            <w:webHidden/>
          </w:rPr>
          <w:instrText xml:space="preserve"> PAGEREF _Toc398852992 \h </w:instrText>
        </w:r>
        <w:r w:rsidR="00A2195F" w:rsidRPr="006668D0">
          <w:rPr>
            <w:noProof/>
            <w:webHidden/>
          </w:rPr>
        </w:r>
        <w:r w:rsidR="00A2195F" w:rsidRPr="006668D0">
          <w:rPr>
            <w:noProof/>
            <w:webHidden/>
          </w:rPr>
          <w:fldChar w:fldCharType="separate"/>
        </w:r>
        <w:r w:rsidR="0038603A">
          <w:rPr>
            <w:noProof/>
            <w:webHidden/>
          </w:rPr>
          <w:t>27</w:t>
        </w:r>
        <w:r w:rsidR="00A2195F" w:rsidRPr="006668D0">
          <w:rPr>
            <w:noProof/>
            <w:webHidden/>
          </w:rPr>
          <w:fldChar w:fldCharType="end"/>
        </w:r>
      </w:hyperlink>
    </w:p>
    <w:p w14:paraId="1E016E2B" w14:textId="54D6F94E" w:rsidR="00A2195F" w:rsidRPr="00474AE8" w:rsidRDefault="00224179">
      <w:pPr>
        <w:pStyle w:val="TableofFigures"/>
        <w:tabs>
          <w:tab w:val="right" w:pos="9350"/>
        </w:tabs>
        <w:rPr>
          <w:rFonts w:eastAsia="Times New Roman"/>
          <w:noProof/>
          <w:kern w:val="0"/>
          <w:sz w:val="24"/>
          <w:lang w:eastAsia="en-US"/>
        </w:rPr>
      </w:pPr>
      <w:hyperlink w:anchor="_Toc398852993" w:history="1">
        <w:r w:rsidR="00A2195F" w:rsidRPr="009E7D06">
          <w:rPr>
            <w:rStyle w:val="Hyperlink"/>
            <w:noProof/>
          </w:rPr>
          <w:t>Figure 5: Perception of Beneficiaries on the Impact of CLP Interventions on Improving Livelihoods</w:t>
        </w:r>
        <w:r w:rsidR="00A2195F" w:rsidRPr="009E7D06">
          <w:rPr>
            <w:noProof/>
            <w:webHidden/>
          </w:rPr>
          <w:tab/>
        </w:r>
        <w:r w:rsidR="00A2195F" w:rsidRPr="006668D0">
          <w:rPr>
            <w:noProof/>
            <w:webHidden/>
          </w:rPr>
          <w:fldChar w:fldCharType="begin"/>
        </w:r>
        <w:r w:rsidR="00A2195F" w:rsidRPr="009E7D06">
          <w:rPr>
            <w:noProof/>
            <w:webHidden/>
          </w:rPr>
          <w:instrText xml:space="preserve"> PAGEREF _Toc398852993 \h </w:instrText>
        </w:r>
        <w:r w:rsidR="00A2195F" w:rsidRPr="006668D0">
          <w:rPr>
            <w:noProof/>
            <w:webHidden/>
          </w:rPr>
        </w:r>
        <w:r w:rsidR="00A2195F" w:rsidRPr="006668D0">
          <w:rPr>
            <w:noProof/>
            <w:webHidden/>
          </w:rPr>
          <w:fldChar w:fldCharType="separate"/>
        </w:r>
        <w:r w:rsidR="0038603A">
          <w:rPr>
            <w:noProof/>
            <w:webHidden/>
          </w:rPr>
          <w:t>28</w:t>
        </w:r>
        <w:r w:rsidR="00A2195F" w:rsidRPr="006668D0">
          <w:rPr>
            <w:noProof/>
            <w:webHidden/>
          </w:rPr>
          <w:fldChar w:fldCharType="end"/>
        </w:r>
      </w:hyperlink>
    </w:p>
    <w:p w14:paraId="37EC1B2C" w14:textId="56270518" w:rsidR="00A2195F" w:rsidRPr="00474AE8" w:rsidRDefault="00224179">
      <w:pPr>
        <w:pStyle w:val="TableofFigures"/>
        <w:tabs>
          <w:tab w:val="right" w:pos="9350"/>
        </w:tabs>
        <w:rPr>
          <w:rFonts w:eastAsia="Times New Roman"/>
          <w:noProof/>
          <w:kern w:val="0"/>
          <w:sz w:val="24"/>
          <w:lang w:eastAsia="en-US"/>
        </w:rPr>
      </w:pPr>
      <w:hyperlink w:anchor="_Toc398852994" w:history="1">
        <w:r w:rsidR="00A2195F" w:rsidRPr="009E7D06">
          <w:rPr>
            <w:rStyle w:val="Hyperlink"/>
            <w:noProof/>
          </w:rPr>
          <w:t>Figure 6: Change in Level of Confidence of Beneficiaries since Participating in CLP Interventions</w:t>
        </w:r>
        <w:r w:rsidR="00A2195F" w:rsidRPr="009E7D06">
          <w:rPr>
            <w:noProof/>
            <w:webHidden/>
          </w:rPr>
          <w:tab/>
        </w:r>
        <w:r w:rsidR="00A2195F" w:rsidRPr="006668D0">
          <w:rPr>
            <w:noProof/>
            <w:webHidden/>
          </w:rPr>
          <w:fldChar w:fldCharType="begin"/>
        </w:r>
        <w:r w:rsidR="00A2195F" w:rsidRPr="009E7D06">
          <w:rPr>
            <w:noProof/>
            <w:webHidden/>
          </w:rPr>
          <w:instrText xml:space="preserve"> PAGEREF _Toc398852994 \h </w:instrText>
        </w:r>
        <w:r w:rsidR="00A2195F" w:rsidRPr="006668D0">
          <w:rPr>
            <w:noProof/>
            <w:webHidden/>
          </w:rPr>
        </w:r>
        <w:r w:rsidR="00A2195F" w:rsidRPr="006668D0">
          <w:rPr>
            <w:noProof/>
            <w:webHidden/>
          </w:rPr>
          <w:fldChar w:fldCharType="separate"/>
        </w:r>
        <w:r w:rsidR="0038603A">
          <w:rPr>
            <w:noProof/>
            <w:webHidden/>
          </w:rPr>
          <w:t>28</w:t>
        </w:r>
        <w:r w:rsidR="00A2195F" w:rsidRPr="006668D0">
          <w:rPr>
            <w:noProof/>
            <w:webHidden/>
          </w:rPr>
          <w:fldChar w:fldCharType="end"/>
        </w:r>
      </w:hyperlink>
    </w:p>
    <w:p w14:paraId="77DB3F9F" w14:textId="77777777" w:rsidR="008F4A94" w:rsidRPr="00474AE8" w:rsidRDefault="00800F8E" w:rsidP="00492A98">
      <w:pPr>
        <w:pStyle w:val="Heading1"/>
        <w:rPr>
          <w:rFonts w:ascii="Gill Sans MT" w:hAnsi="Gill Sans MT"/>
        </w:rPr>
      </w:pPr>
      <w:r w:rsidRPr="00474AE8">
        <w:rPr>
          <w:rFonts w:ascii="Gill Sans MT" w:hAnsi="Gill Sans MT"/>
        </w:rPr>
        <w:fldChar w:fldCharType="end"/>
      </w:r>
    </w:p>
    <w:p w14:paraId="3124B265" w14:textId="77777777" w:rsidR="00B62F61" w:rsidRPr="00474AE8" w:rsidRDefault="00E17BC0" w:rsidP="00492A98">
      <w:pPr>
        <w:pStyle w:val="Heading1"/>
        <w:rPr>
          <w:rFonts w:ascii="Gill Sans MT" w:hAnsi="Gill Sans MT"/>
        </w:rPr>
      </w:pPr>
      <w:r w:rsidRPr="00474AE8">
        <w:rPr>
          <w:rFonts w:ascii="Gill Sans MT" w:hAnsi="Gill Sans MT"/>
        </w:rPr>
        <w:br w:type="page"/>
      </w:r>
      <w:bookmarkStart w:id="6" w:name="_Toc400754491"/>
      <w:bookmarkStart w:id="7" w:name="_Toc378604440"/>
      <w:bookmarkStart w:id="8" w:name="_Toc390867260"/>
      <w:bookmarkEnd w:id="4"/>
      <w:r w:rsidR="00A37224" w:rsidRPr="00474AE8">
        <w:rPr>
          <w:rFonts w:ascii="Gill Sans MT" w:hAnsi="Gill Sans MT"/>
        </w:rPr>
        <w:lastRenderedPageBreak/>
        <w:t>LIST OF ACRONYMS AND ABBREVIATIONS</w:t>
      </w:r>
      <w:bookmarkEnd w:id="6"/>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414"/>
      </w:tblGrid>
      <w:tr w:rsidR="00B62F61" w:rsidRPr="009E7D06" w14:paraId="6FC87DD6" w14:textId="77777777" w:rsidTr="00B62F61">
        <w:tc>
          <w:tcPr>
            <w:tcW w:w="1951" w:type="dxa"/>
            <w:tcBorders>
              <w:top w:val="nil"/>
              <w:left w:val="nil"/>
              <w:bottom w:val="nil"/>
              <w:right w:val="nil"/>
            </w:tcBorders>
            <w:shd w:val="clear" w:color="auto" w:fill="auto"/>
          </w:tcPr>
          <w:p w14:paraId="67DC9B70" w14:textId="77777777" w:rsidR="00B62F61" w:rsidRPr="00474AE8" w:rsidRDefault="00B62F61" w:rsidP="00B62F61">
            <w:pPr>
              <w:spacing w:after="40" w:line="238" w:lineRule="auto"/>
              <w:rPr>
                <w:rFonts w:eastAsia="Times New Roman"/>
                <w:spacing w:val="-6"/>
                <w:kern w:val="0"/>
                <w:szCs w:val="22"/>
                <w:lang w:eastAsia="en-US"/>
              </w:rPr>
            </w:pPr>
            <w:r w:rsidRPr="00474AE8">
              <w:rPr>
                <w:rFonts w:eastAsia="Times New Roman"/>
                <w:spacing w:val="-6"/>
                <w:kern w:val="0"/>
                <w:szCs w:val="22"/>
                <w:lang w:eastAsia="en-US"/>
              </w:rPr>
              <w:t>AOR</w:t>
            </w:r>
          </w:p>
        </w:tc>
        <w:tc>
          <w:tcPr>
            <w:tcW w:w="6414" w:type="dxa"/>
            <w:tcBorders>
              <w:top w:val="nil"/>
              <w:left w:val="nil"/>
              <w:bottom w:val="nil"/>
              <w:right w:val="nil"/>
            </w:tcBorders>
            <w:shd w:val="clear" w:color="auto" w:fill="auto"/>
          </w:tcPr>
          <w:p w14:paraId="15441439" w14:textId="77777777" w:rsidR="00B62F61" w:rsidRPr="00474AE8" w:rsidRDefault="00B62F61" w:rsidP="00B62F61">
            <w:pPr>
              <w:spacing w:after="40" w:line="238" w:lineRule="auto"/>
              <w:rPr>
                <w:szCs w:val="22"/>
              </w:rPr>
            </w:pPr>
            <w:r w:rsidRPr="00474AE8">
              <w:rPr>
                <w:szCs w:val="22"/>
              </w:rPr>
              <w:t>Agreement Officer Representative</w:t>
            </w:r>
          </w:p>
        </w:tc>
      </w:tr>
      <w:tr w:rsidR="00B62F61" w:rsidRPr="009E7D06" w14:paraId="6C3F52D5" w14:textId="77777777" w:rsidTr="00B62F61">
        <w:tc>
          <w:tcPr>
            <w:tcW w:w="1951" w:type="dxa"/>
            <w:tcBorders>
              <w:top w:val="nil"/>
              <w:left w:val="nil"/>
              <w:bottom w:val="nil"/>
              <w:right w:val="nil"/>
            </w:tcBorders>
            <w:shd w:val="clear" w:color="auto" w:fill="auto"/>
          </w:tcPr>
          <w:p w14:paraId="79905E3E" w14:textId="77777777" w:rsidR="00B62F61" w:rsidRPr="00474AE8" w:rsidRDefault="00B62F61" w:rsidP="00B62F61">
            <w:pPr>
              <w:spacing w:after="40" w:line="238" w:lineRule="auto"/>
              <w:rPr>
                <w:szCs w:val="22"/>
              </w:rPr>
            </w:pPr>
            <w:r w:rsidRPr="00474AE8">
              <w:rPr>
                <w:szCs w:val="22"/>
              </w:rPr>
              <w:t>AOTR</w:t>
            </w:r>
          </w:p>
        </w:tc>
        <w:tc>
          <w:tcPr>
            <w:tcW w:w="6414" w:type="dxa"/>
            <w:tcBorders>
              <w:top w:val="nil"/>
              <w:left w:val="nil"/>
              <w:bottom w:val="nil"/>
              <w:right w:val="nil"/>
            </w:tcBorders>
            <w:shd w:val="clear" w:color="auto" w:fill="auto"/>
          </w:tcPr>
          <w:p w14:paraId="327C791E" w14:textId="77777777" w:rsidR="00B62F61" w:rsidRPr="00474AE8" w:rsidRDefault="00B62F61" w:rsidP="00B62F61">
            <w:pPr>
              <w:spacing w:after="40" w:line="238" w:lineRule="auto"/>
              <w:rPr>
                <w:szCs w:val="22"/>
              </w:rPr>
            </w:pPr>
            <w:r w:rsidRPr="00474AE8">
              <w:rPr>
                <w:szCs w:val="22"/>
              </w:rPr>
              <w:t>Agreement Officer Technical Representative</w:t>
            </w:r>
          </w:p>
        </w:tc>
      </w:tr>
      <w:tr w:rsidR="00B62F61" w:rsidRPr="009E7D06" w14:paraId="373775D2" w14:textId="77777777" w:rsidTr="00B62F61">
        <w:tc>
          <w:tcPr>
            <w:tcW w:w="1951" w:type="dxa"/>
            <w:tcBorders>
              <w:top w:val="nil"/>
              <w:left w:val="nil"/>
              <w:bottom w:val="nil"/>
              <w:right w:val="nil"/>
            </w:tcBorders>
            <w:shd w:val="clear" w:color="auto" w:fill="auto"/>
          </w:tcPr>
          <w:p w14:paraId="54599489" w14:textId="77777777" w:rsidR="00B62F61" w:rsidRPr="00474AE8" w:rsidRDefault="00B62F61" w:rsidP="00B62F61">
            <w:pPr>
              <w:spacing w:after="40" w:line="238" w:lineRule="auto"/>
              <w:rPr>
                <w:szCs w:val="22"/>
              </w:rPr>
            </w:pPr>
            <w:r w:rsidRPr="00474AE8">
              <w:rPr>
                <w:szCs w:val="22"/>
              </w:rPr>
              <w:t>AR</w:t>
            </w:r>
          </w:p>
        </w:tc>
        <w:tc>
          <w:tcPr>
            <w:tcW w:w="6414" w:type="dxa"/>
            <w:tcBorders>
              <w:top w:val="nil"/>
              <w:left w:val="nil"/>
              <w:bottom w:val="nil"/>
              <w:right w:val="nil"/>
            </w:tcBorders>
            <w:shd w:val="clear" w:color="auto" w:fill="auto"/>
          </w:tcPr>
          <w:p w14:paraId="0BA43FFD" w14:textId="77777777" w:rsidR="00B62F61" w:rsidRPr="00474AE8" w:rsidRDefault="00B62F61" w:rsidP="00B62F61">
            <w:pPr>
              <w:spacing w:after="40" w:line="238" w:lineRule="auto"/>
              <w:rPr>
                <w:szCs w:val="22"/>
              </w:rPr>
            </w:pPr>
            <w:r w:rsidRPr="00474AE8">
              <w:rPr>
                <w:szCs w:val="22"/>
              </w:rPr>
              <w:t>Annual Report</w:t>
            </w:r>
          </w:p>
        </w:tc>
      </w:tr>
      <w:tr w:rsidR="00B62F61" w:rsidRPr="009E7D06" w14:paraId="6B20E8F1" w14:textId="77777777" w:rsidTr="00B62F61">
        <w:tc>
          <w:tcPr>
            <w:tcW w:w="1951" w:type="dxa"/>
            <w:tcBorders>
              <w:top w:val="nil"/>
              <w:left w:val="nil"/>
              <w:bottom w:val="nil"/>
              <w:right w:val="nil"/>
            </w:tcBorders>
            <w:shd w:val="clear" w:color="auto" w:fill="auto"/>
          </w:tcPr>
          <w:p w14:paraId="65AFD9DF" w14:textId="77777777" w:rsidR="00B62F61" w:rsidRPr="00474AE8" w:rsidRDefault="00B62F61" w:rsidP="00B62F61">
            <w:pPr>
              <w:spacing w:after="40" w:line="235" w:lineRule="auto"/>
              <w:rPr>
                <w:szCs w:val="22"/>
              </w:rPr>
            </w:pPr>
            <w:r w:rsidRPr="00474AE8">
              <w:rPr>
                <w:szCs w:val="22"/>
              </w:rPr>
              <w:t>BHS</w:t>
            </w:r>
          </w:p>
        </w:tc>
        <w:tc>
          <w:tcPr>
            <w:tcW w:w="6414" w:type="dxa"/>
            <w:tcBorders>
              <w:top w:val="nil"/>
              <w:left w:val="nil"/>
              <w:bottom w:val="nil"/>
              <w:right w:val="nil"/>
            </w:tcBorders>
            <w:shd w:val="clear" w:color="auto" w:fill="auto"/>
          </w:tcPr>
          <w:p w14:paraId="26461F06" w14:textId="77777777" w:rsidR="00B62F61" w:rsidRPr="00474AE8" w:rsidRDefault="00B62F61" w:rsidP="00B62F61">
            <w:pPr>
              <w:spacing w:after="40" w:line="235" w:lineRule="auto"/>
              <w:rPr>
                <w:szCs w:val="22"/>
              </w:rPr>
            </w:pPr>
            <w:r w:rsidRPr="00474AE8">
              <w:rPr>
                <w:szCs w:val="22"/>
              </w:rPr>
              <w:t>Basic Health Services Project (USAID)</w:t>
            </w:r>
          </w:p>
        </w:tc>
      </w:tr>
      <w:tr w:rsidR="00B62F61" w:rsidRPr="009E7D06" w14:paraId="7595EBE0" w14:textId="77777777" w:rsidTr="00B62F61">
        <w:tc>
          <w:tcPr>
            <w:tcW w:w="1951" w:type="dxa"/>
            <w:tcBorders>
              <w:top w:val="nil"/>
              <w:left w:val="nil"/>
              <w:bottom w:val="nil"/>
              <w:right w:val="nil"/>
            </w:tcBorders>
            <w:shd w:val="clear" w:color="auto" w:fill="auto"/>
          </w:tcPr>
          <w:p w14:paraId="6895557E" w14:textId="77777777" w:rsidR="00B62F61" w:rsidRPr="00474AE8" w:rsidRDefault="00B62F61" w:rsidP="00B62F61">
            <w:pPr>
              <w:spacing w:after="40" w:line="235" w:lineRule="auto"/>
              <w:rPr>
                <w:rFonts w:eastAsia="SimSun"/>
                <w:color w:val="000000"/>
                <w:kern w:val="0"/>
                <w:szCs w:val="22"/>
                <w:lang w:eastAsia="en-US"/>
              </w:rPr>
            </w:pPr>
            <w:r w:rsidRPr="00474AE8">
              <w:rPr>
                <w:rFonts w:eastAsia="SimSun"/>
                <w:color w:val="000000"/>
                <w:kern w:val="0"/>
                <w:szCs w:val="22"/>
                <w:lang w:eastAsia="en-US"/>
              </w:rPr>
              <w:t>CA</w:t>
            </w:r>
          </w:p>
        </w:tc>
        <w:tc>
          <w:tcPr>
            <w:tcW w:w="6414" w:type="dxa"/>
            <w:tcBorders>
              <w:top w:val="nil"/>
              <w:left w:val="nil"/>
              <w:bottom w:val="nil"/>
              <w:right w:val="nil"/>
            </w:tcBorders>
            <w:shd w:val="clear" w:color="auto" w:fill="auto"/>
          </w:tcPr>
          <w:p w14:paraId="43FDAB00" w14:textId="77777777" w:rsidR="00B62F61" w:rsidRPr="00474AE8" w:rsidRDefault="00B62F61" w:rsidP="00B62F61">
            <w:pPr>
              <w:spacing w:after="40" w:line="235" w:lineRule="auto"/>
              <w:rPr>
                <w:rFonts w:eastAsia="SimSun"/>
                <w:color w:val="000000"/>
                <w:kern w:val="0"/>
                <w:szCs w:val="22"/>
                <w:lang w:eastAsia="en-US"/>
              </w:rPr>
            </w:pPr>
            <w:r w:rsidRPr="00474AE8">
              <w:rPr>
                <w:rFonts w:eastAsia="SimSun"/>
                <w:color w:val="000000"/>
                <w:kern w:val="0"/>
                <w:szCs w:val="22"/>
                <w:lang w:eastAsia="en-US"/>
              </w:rPr>
              <w:t>Cooperative Agreement</w:t>
            </w:r>
          </w:p>
        </w:tc>
      </w:tr>
      <w:tr w:rsidR="00B62F61" w:rsidRPr="009E7D06" w14:paraId="3F28BC98" w14:textId="77777777" w:rsidTr="00B62F61">
        <w:tc>
          <w:tcPr>
            <w:tcW w:w="1951" w:type="dxa"/>
            <w:tcBorders>
              <w:top w:val="nil"/>
              <w:left w:val="nil"/>
              <w:bottom w:val="nil"/>
              <w:right w:val="nil"/>
            </w:tcBorders>
            <w:shd w:val="clear" w:color="auto" w:fill="auto"/>
          </w:tcPr>
          <w:p w14:paraId="1386D827" w14:textId="77777777" w:rsidR="00B62F61" w:rsidRPr="00474AE8" w:rsidRDefault="00B62F61" w:rsidP="00B62F61">
            <w:pPr>
              <w:spacing w:after="40" w:line="235" w:lineRule="auto"/>
              <w:rPr>
                <w:szCs w:val="22"/>
              </w:rPr>
            </w:pPr>
            <w:r w:rsidRPr="00474AE8">
              <w:rPr>
                <w:szCs w:val="22"/>
              </w:rPr>
              <w:t>CASH</w:t>
            </w:r>
          </w:p>
        </w:tc>
        <w:tc>
          <w:tcPr>
            <w:tcW w:w="6414" w:type="dxa"/>
            <w:tcBorders>
              <w:top w:val="nil"/>
              <w:left w:val="nil"/>
              <w:bottom w:val="nil"/>
              <w:right w:val="nil"/>
            </w:tcBorders>
            <w:shd w:val="clear" w:color="auto" w:fill="auto"/>
          </w:tcPr>
          <w:p w14:paraId="371F19AC" w14:textId="77777777" w:rsidR="00B62F61" w:rsidRPr="00474AE8" w:rsidRDefault="00B62F61" w:rsidP="00B62F61">
            <w:pPr>
              <w:spacing w:after="40" w:line="235" w:lineRule="auto"/>
              <w:rPr>
                <w:szCs w:val="22"/>
              </w:rPr>
            </w:pPr>
            <w:r w:rsidRPr="00474AE8">
              <w:rPr>
                <w:szCs w:val="22"/>
              </w:rPr>
              <w:t>Competitive Agriculture Systems For High Value Crops (USAID)</w:t>
            </w:r>
          </w:p>
        </w:tc>
      </w:tr>
      <w:tr w:rsidR="00B62F61" w:rsidRPr="009E7D06" w14:paraId="76F501E3" w14:textId="77777777" w:rsidTr="00B62F61">
        <w:tc>
          <w:tcPr>
            <w:tcW w:w="1951" w:type="dxa"/>
            <w:tcBorders>
              <w:top w:val="nil"/>
              <w:left w:val="nil"/>
              <w:bottom w:val="nil"/>
              <w:right w:val="nil"/>
            </w:tcBorders>
            <w:shd w:val="clear" w:color="auto" w:fill="auto"/>
          </w:tcPr>
          <w:p w14:paraId="18D7D648" w14:textId="77777777" w:rsidR="00B62F61" w:rsidRPr="00474AE8" w:rsidRDefault="00B62F61" w:rsidP="00B62F61">
            <w:pPr>
              <w:spacing w:after="40" w:line="235" w:lineRule="auto"/>
              <w:rPr>
                <w:rFonts w:eastAsia="SimSun"/>
                <w:color w:val="000000"/>
                <w:kern w:val="0"/>
                <w:szCs w:val="22"/>
                <w:lang w:eastAsia="en-US"/>
              </w:rPr>
            </w:pPr>
            <w:r w:rsidRPr="00474AE8">
              <w:rPr>
                <w:rFonts w:eastAsia="SimSun"/>
                <w:color w:val="000000"/>
                <w:kern w:val="0"/>
                <w:szCs w:val="22"/>
                <w:lang w:eastAsia="en-US"/>
              </w:rPr>
              <w:t>CASH</w:t>
            </w:r>
          </w:p>
        </w:tc>
        <w:tc>
          <w:tcPr>
            <w:tcW w:w="6414" w:type="dxa"/>
            <w:tcBorders>
              <w:top w:val="nil"/>
              <w:left w:val="nil"/>
              <w:bottom w:val="nil"/>
              <w:right w:val="nil"/>
            </w:tcBorders>
            <w:shd w:val="clear" w:color="auto" w:fill="auto"/>
          </w:tcPr>
          <w:p w14:paraId="2B445170" w14:textId="77777777" w:rsidR="00B62F61" w:rsidRPr="00474AE8" w:rsidRDefault="00B62F61" w:rsidP="00B62F61">
            <w:pPr>
              <w:spacing w:after="40" w:line="235" w:lineRule="auto"/>
              <w:rPr>
                <w:rFonts w:eastAsia="SimSun"/>
                <w:color w:val="000000"/>
                <w:kern w:val="0"/>
                <w:szCs w:val="22"/>
                <w:lang w:eastAsia="en-US"/>
              </w:rPr>
            </w:pPr>
            <w:r w:rsidRPr="00474AE8">
              <w:rPr>
                <w:szCs w:val="22"/>
              </w:rPr>
              <w:t>Yemen Competitive Agriculture Systems For High Value Crops</w:t>
            </w:r>
          </w:p>
        </w:tc>
      </w:tr>
      <w:tr w:rsidR="00B62F61" w:rsidRPr="009E7D06" w14:paraId="651BFC55" w14:textId="77777777" w:rsidTr="00B62F61">
        <w:tc>
          <w:tcPr>
            <w:tcW w:w="1951" w:type="dxa"/>
            <w:tcBorders>
              <w:top w:val="nil"/>
              <w:left w:val="nil"/>
              <w:bottom w:val="nil"/>
              <w:right w:val="nil"/>
            </w:tcBorders>
            <w:shd w:val="clear" w:color="auto" w:fill="auto"/>
          </w:tcPr>
          <w:p w14:paraId="30565741" w14:textId="77777777" w:rsidR="00B62F61" w:rsidRPr="00474AE8" w:rsidRDefault="00B62F61" w:rsidP="00B62F61">
            <w:pPr>
              <w:spacing w:after="40" w:line="235" w:lineRule="auto"/>
              <w:rPr>
                <w:szCs w:val="22"/>
              </w:rPr>
            </w:pPr>
            <w:r w:rsidRPr="00474AE8">
              <w:rPr>
                <w:rFonts w:eastAsia="SimSun"/>
                <w:color w:val="000000"/>
                <w:kern w:val="0"/>
                <w:szCs w:val="22"/>
                <w:lang w:eastAsia="en-US"/>
              </w:rPr>
              <w:t>CDCS</w:t>
            </w:r>
          </w:p>
        </w:tc>
        <w:tc>
          <w:tcPr>
            <w:tcW w:w="6414" w:type="dxa"/>
            <w:tcBorders>
              <w:top w:val="nil"/>
              <w:left w:val="nil"/>
              <w:bottom w:val="nil"/>
              <w:right w:val="nil"/>
            </w:tcBorders>
            <w:shd w:val="clear" w:color="auto" w:fill="auto"/>
          </w:tcPr>
          <w:p w14:paraId="7B5E20C4" w14:textId="77777777" w:rsidR="00B62F61" w:rsidRPr="00474AE8" w:rsidRDefault="00B62F61" w:rsidP="00B62F61">
            <w:pPr>
              <w:spacing w:after="40" w:line="235" w:lineRule="auto"/>
              <w:rPr>
                <w:rFonts w:eastAsia="Calibri"/>
                <w:kern w:val="0"/>
                <w:szCs w:val="22"/>
                <w:lang w:eastAsia="en-US"/>
              </w:rPr>
            </w:pPr>
            <w:r w:rsidRPr="00474AE8">
              <w:rPr>
                <w:rFonts w:eastAsia="Calibri"/>
                <w:kern w:val="0"/>
                <w:szCs w:val="22"/>
                <w:lang w:eastAsia="en-US"/>
              </w:rPr>
              <w:t>Country Development Cooperative Strategy</w:t>
            </w:r>
          </w:p>
        </w:tc>
      </w:tr>
      <w:tr w:rsidR="00B62F61" w:rsidRPr="009E7D06" w14:paraId="674E743F" w14:textId="77777777" w:rsidTr="00B62F61">
        <w:tc>
          <w:tcPr>
            <w:tcW w:w="1951" w:type="dxa"/>
            <w:tcBorders>
              <w:top w:val="nil"/>
              <w:left w:val="nil"/>
              <w:bottom w:val="nil"/>
              <w:right w:val="nil"/>
            </w:tcBorders>
            <w:shd w:val="clear" w:color="auto" w:fill="auto"/>
          </w:tcPr>
          <w:p w14:paraId="7DAC2FE7" w14:textId="77777777" w:rsidR="00B62F61" w:rsidRPr="00474AE8" w:rsidRDefault="00B62F61" w:rsidP="00B62F61">
            <w:pPr>
              <w:spacing w:after="40" w:line="235" w:lineRule="auto"/>
              <w:rPr>
                <w:szCs w:val="22"/>
              </w:rPr>
            </w:pPr>
            <w:r w:rsidRPr="00474AE8">
              <w:rPr>
                <w:szCs w:val="22"/>
              </w:rPr>
              <w:t>CH</w:t>
            </w:r>
          </w:p>
        </w:tc>
        <w:tc>
          <w:tcPr>
            <w:tcW w:w="6414" w:type="dxa"/>
            <w:tcBorders>
              <w:top w:val="nil"/>
              <w:left w:val="nil"/>
              <w:bottom w:val="nil"/>
              <w:right w:val="nil"/>
            </w:tcBorders>
            <w:shd w:val="clear" w:color="auto" w:fill="auto"/>
          </w:tcPr>
          <w:p w14:paraId="51B6A7C1" w14:textId="77777777" w:rsidR="00B62F61" w:rsidRPr="00474AE8" w:rsidRDefault="00B62F61" w:rsidP="00B62F61">
            <w:pPr>
              <w:spacing w:after="40" w:line="235" w:lineRule="auto"/>
              <w:rPr>
                <w:szCs w:val="22"/>
              </w:rPr>
            </w:pPr>
            <w:r w:rsidRPr="00474AE8">
              <w:rPr>
                <w:szCs w:val="22"/>
              </w:rPr>
              <w:t>Clearinghouse</w:t>
            </w:r>
          </w:p>
        </w:tc>
      </w:tr>
      <w:tr w:rsidR="00B62F61" w:rsidRPr="009E7D06" w14:paraId="3D2DD94A" w14:textId="77777777" w:rsidTr="00B62F61">
        <w:tc>
          <w:tcPr>
            <w:tcW w:w="1951" w:type="dxa"/>
            <w:tcBorders>
              <w:top w:val="nil"/>
              <w:left w:val="nil"/>
              <w:bottom w:val="nil"/>
              <w:right w:val="nil"/>
            </w:tcBorders>
            <w:shd w:val="clear" w:color="auto" w:fill="auto"/>
          </w:tcPr>
          <w:p w14:paraId="47CE8C9F" w14:textId="77777777" w:rsidR="00B62F61" w:rsidRPr="00474AE8" w:rsidRDefault="00B62F61" w:rsidP="00B62F61">
            <w:pPr>
              <w:spacing w:after="40" w:line="238" w:lineRule="auto"/>
              <w:rPr>
                <w:szCs w:val="22"/>
              </w:rPr>
            </w:pPr>
            <w:r w:rsidRPr="00474AE8">
              <w:rPr>
                <w:szCs w:val="22"/>
              </w:rPr>
              <w:t>CLP</w:t>
            </w:r>
          </w:p>
        </w:tc>
        <w:tc>
          <w:tcPr>
            <w:tcW w:w="6414" w:type="dxa"/>
            <w:tcBorders>
              <w:top w:val="nil"/>
              <w:left w:val="nil"/>
              <w:bottom w:val="nil"/>
              <w:right w:val="nil"/>
            </w:tcBorders>
            <w:shd w:val="clear" w:color="auto" w:fill="auto"/>
          </w:tcPr>
          <w:p w14:paraId="59F593A4" w14:textId="77777777" w:rsidR="00B62F61" w:rsidRPr="00474AE8" w:rsidRDefault="00B62F61" w:rsidP="00B62F61">
            <w:pPr>
              <w:spacing w:after="40" w:line="238" w:lineRule="auto"/>
              <w:rPr>
                <w:szCs w:val="22"/>
              </w:rPr>
            </w:pPr>
            <w:r w:rsidRPr="00474AE8">
              <w:rPr>
                <w:szCs w:val="22"/>
              </w:rPr>
              <w:t>Community Livelihood Project</w:t>
            </w:r>
          </w:p>
        </w:tc>
      </w:tr>
      <w:tr w:rsidR="00B62F61" w:rsidRPr="009E7D06" w14:paraId="449756DF" w14:textId="77777777" w:rsidTr="00B62F61">
        <w:tc>
          <w:tcPr>
            <w:tcW w:w="1951" w:type="dxa"/>
            <w:tcBorders>
              <w:top w:val="nil"/>
              <w:left w:val="nil"/>
              <w:bottom w:val="nil"/>
              <w:right w:val="nil"/>
            </w:tcBorders>
            <w:shd w:val="clear" w:color="auto" w:fill="auto"/>
          </w:tcPr>
          <w:p w14:paraId="22F5B624" w14:textId="77777777" w:rsidR="00B62F61" w:rsidRPr="00474AE8" w:rsidRDefault="00B62F61" w:rsidP="00B62F61">
            <w:pPr>
              <w:spacing w:after="40" w:line="238" w:lineRule="auto"/>
              <w:rPr>
                <w:szCs w:val="22"/>
              </w:rPr>
            </w:pPr>
            <w:r w:rsidRPr="00474AE8">
              <w:rPr>
                <w:szCs w:val="22"/>
              </w:rPr>
              <w:t>COP</w:t>
            </w:r>
          </w:p>
        </w:tc>
        <w:tc>
          <w:tcPr>
            <w:tcW w:w="6414" w:type="dxa"/>
            <w:tcBorders>
              <w:top w:val="nil"/>
              <w:left w:val="nil"/>
              <w:bottom w:val="nil"/>
              <w:right w:val="nil"/>
            </w:tcBorders>
            <w:shd w:val="clear" w:color="auto" w:fill="auto"/>
          </w:tcPr>
          <w:p w14:paraId="475936C7" w14:textId="77777777" w:rsidR="00B62F61" w:rsidRPr="00474AE8" w:rsidRDefault="00B62F61" w:rsidP="00B62F61">
            <w:pPr>
              <w:spacing w:after="40" w:line="238" w:lineRule="auto"/>
              <w:rPr>
                <w:szCs w:val="22"/>
              </w:rPr>
            </w:pPr>
            <w:r w:rsidRPr="00474AE8">
              <w:rPr>
                <w:szCs w:val="22"/>
              </w:rPr>
              <w:t>Chief of Party</w:t>
            </w:r>
          </w:p>
        </w:tc>
      </w:tr>
      <w:tr w:rsidR="00B62F61" w:rsidRPr="009E7D06" w14:paraId="41BF80CF" w14:textId="77777777" w:rsidTr="00B62F61">
        <w:tc>
          <w:tcPr>
            <w:tcW w:w="1951" w:type="dxa"/>
            <w:tcBorders>
              <w:top w:val="nil"/>
              <w:left w:val="nil"/>
              <w:bottom w:val="nil"/>
              <w:right w:val="nil"/>
            </w:tcBorders>
            <w:shd w:val="clear" w:color="auto" w:fill="auto"/>
          </w:tcPr>
          <w:p w14:paraId="7CEC7609" w14:textId="77777777" w:rsidR="00B62F61" w:rsidRPr="00474AE8" w:rsidRDefault="00B62F61" w:rsidP="00B62F61">
            <w:pPr>
              <w:spacing w:after="40" w:line="235" w:lineRule="auto"/>
              <w:rPr>
                <w:rFonts w:eastAsia="Calibri"/>
                <w:kern w:val="0"/>
                <w:szCs w:val="22"/>
                <w:lang w:eastAsia="en-US"/>
              </w:rPr>
            </w:pPr>
            <w:r w:rsidRPr="00474AE8">
              <w:rPr>
                <w:rFonts w:eastAsia="Calibri"/>
                <w:kern w:val="0"/>
                <w:szCs w:val="22"/>
                <w:lang w:eastAsia="en-US"/>
              </w:rPr>
              <w:t>CSO</w:t>
            </w:r>
          </w:p>
        </w:tc>
        <w:tc>
          <w:tcPr>
            <w:tcW w:w="6414" w:type="dxa"/>
            <w:tcBorders>
              <w:top w:val="nil"/>
              <w:left w:val="nil"/>
              <w:bottom w:val="nil"/>
              <w:right w:val="nil"/>
            </w:tcBorders>
            <w:shd w:val="clear" w:color="auto" w:fill="auto"/>
          </w:tcPr>
          <w:p w14:paraId="16792CFC" w14:textId="77777777" w:rsidR="00B62F61" w:rsidRPr="00474AE8" w:rsidRDefault="00B62F61" w:rsidP="00B62F61">
            <w:pPr>
              <w:spacing w:after="40" w:line="235" w:lineRule="auto"/>
              <w:rPr>
                <w:szCs w:val="22"/>
                <w:highlight w:val="yellow"/>
              </w:rPr>
            </w:pPr>
            <w:r w:rsidRPr="00474AE8">
              <w:rPr>
                <w:szCs w:val="22"/>
              </w:rPr>
              <w:t>Civil Society Organization</w:t>
            </w:r>
          </w:p>
        </w:tc>
      </w:tr>
      <w:tr w:rsidR="00B62F61" w:rsidRPr="009E7D06" w14:paraId="2592D007" w14:textId="77777777" w:rsidTr="00B62F61">
        <w:tc>
          <w:tcPr>
            <w:tcW w:w="1951" w:type="dxa"/>
            <w:tcBorders>
              <w:top w:val="nil"/>
              <w:left w:val="nil"/>
              <w:bottom w:val="nil"/>
              <w:right w:val="nil"/>
            </w:tcBorders>
            <w:shd w:val="clear" w:color="auto" w:fill="auto"/>
          </w:tcPr>
          <w:p w14:paraId="6ABD670E" w14:textId="77777777" w:rsidR="00B62F61" w:rsidRPr="00474AE8" w:rsidRDefault="00B62F61" w:rsidP="00B62F61">
            <w:pPr>
              <w:spacing w:after="40" w:line="238" w:lineRule="auto"/>
              <w:rPr>
                <w:szCs w:val="22"/>
              </w:rPr>
            </w:pPr>
            <w:r w:rsidRPr="00474AE8">
              <w:rPr>
                <w:szCs w:val="22"/>
              </w:rPr>
              <w:t>DQA</w:t>
            </w:r>
          </w:p>
        </w:tc>
        <w:tc>
          <w:tcPr>
            <w:tcW w:w="6414" w:type="dxa"/>
            <w:tcBorders>
              <w:top w:val="nil"/>
              <w:left w:val="nil"/>
              <w:bottom w:val="nil"/>
              <w:right w:val="nil"/>
            </w:tcBorders>
            <w:shd w:val="clear" w:color="auto" w:fill="auto"/>
          </w:tcPr>
          <w:p w14:paraId="7F276677" w14:textId="77777777" w:rsidR="00B62F61" w:rsidRPr="00474AE8" w:rsidRDefault="00B62F61" w:rsidP="00B62F61">
            <w:pPr>
              <w:spacing w:after="40" w:line="238" w:lineRule="auto"/>
              <w:rPr>
                <w:szCs w:val="22"/>
              </w:rPr>
            </w:pPr>
            <w:r w:rsidRPr="00474AE8">
              <w:rPr>
                <w:szCs w:val="22"/>
              </w:rPr>
              <w:t>Data Quality Assessment</w:t>
            </w:r>
          </w:p>
        </w:tc>
      </w:tr>
      <w:tr w:rsidR="00B62F61" w:rsidRPr="009E7D06" w14:paraId="26024041" w14:textId="77777777" w:rsidTr="00B62F61">
        <w:tc>
          <w:tcPr>
            <w:tcW w:w="1951" w:type="dxa"/>
            <w:tcBorders>
              <w:top w:val="nil"/>
              <w:left w:val="nil"/>
              <w:bottom w:val="nil"/>
              <w:right w:val="nil"/>
            </w:tcBorders>
            <w:shd w:val="clear" w:color="auto" w:fill="auto"/>
          </w:tcPr>
          <w:p w14:paraId="0C436C7F" w14:textId="77777777" w:rsidR="00B62F61" w:rsidRPr="00474AE8" w:rsidRDefault="00B62F61" w:rsidP="00B62F61">
            <w:pPr>
              <w:spacing w:after="40" w:line="238" w:lineRule="auto"/>
              <w:rPr>
                <w:szCs w:val="22"/>
              </w:rPr>
            </w:pPr>
            <w:r w:rsidRPr="00474AE8">
              <w:rPr>
                <w:szCs w:val="22"/>
              </w:rPr>
              <w:t>FGD</w:t>
            </w:r>
          </w:p>
        </w:tc>
        <w:tc>
          <w:tcPr>
            <w:tcW w:w="6414" w:type="dxa"/>
            <w:tcBorders>
              <w:top w:val="nil"/>
              <w:left w:val="nil"/>
              <w:bottom w:val="nil"/>
              <w:right w:val="nil"/>
            </w:tcBorders>
            <w:shd w:val="clear" w:color="auto" w:fill="auto"/>
          </w:tcPr>
          <w:p w14:paraId="11A5F059" w14:textId="77777777" w:rsidR="00B62F61" w:rsidRPr="00474AE8" w:rsidRDefault="00B62F61" w:rsidP="00B62F61">
            <w:pPr>
              <w:spacing w:after="40" w:line="238" w:lineRule="auto"/>
              <w:rPr>
                <w:szCs w:val="22"/>
              </w:rPr>
            </w:pPr>
            <w:r w:rsidRPr="00474AE8">
              <w:rPr>
                <w:szCs w:val="22"/>
              </w:rPr>
              <w:t>Focus Group Discussion</w:t>
            </w:r>
          </w:p>
        </w:tc>
      </w:tr>
      <w:tr w:rsidR="00B62F61" w:rsidRPr="009E7D06" w14:paraId="46A20615" w14:textId="77777777" w:rsidTr="00B62F61">
        <w:tc>
          <w:tcPr>
            <w:tcW w:w="1951" w:type="dxa"/>
            <w:tcBorders>
              <w:top w:val="nil"/>
              <w:left w:val="nil"/>
              <w:bottom w:val="nil"/>
              <w:right w:val="nil"/>
            </w:tcBorders>
            <w:shd w:val="clear" w:color="auto" w:fill="auto"/>
          </w:tcPr>
          <w:p w14:paraId="3F67C0C0" w14:textId="77777777" w:rsidR="00B62F61" w:rsidRPr="00474AE8" w:rsidRDefault="00B62F61" w:rsidP="00B62F61">
            <w:pPr>
              <w:spacing w:after="40" w:line="235" w:lineRule="auto"/>
              <w:rPr>
                <w:szCs w:val="22"/>
              </w:rPr>
            </w:pPr>
            <w:r w:rsidRPr="009E7D06">
              <w:t>GDA</w:t>
            </w:r>
          </w:p>
        </w:tc>
        <w:tc>
          <w:tcPr>
            <w:tcW w:w="6414" w:type="dxa"/>
            <w:tcBorders>
              <w:top w:val="nil"/>
              <w:left w:val="nil"/>
              <w:bottom w:val="nil"/>
              <w:right w:val="nil"/>
            </w:tcBorders>
            <w:shd w:val="clear" w:color="auto" w:fill="auto"/>
          </w:tcPr>
          <w:p w14:paraId="0A5A5600" w14:textId="77777777" w:rsidR="00B62F61" w:rsidRPr="00474AE8" w:rsidRDefault="00B62F61" w:rsidP="00B62F61">
            <w:pPr>
              <w:spacing w:after="40" w:line="235" w:lineRule="auto"/>
              <w:rPr>
                <w:szCs w:val="22"/>
              </w:rPr>
            </w:pPr>
            <w:r w:rsidRPr="009E7D06">
              <w:t>Global Development Alliance</w:t>
            </w:r>
          </w:p>
        </w:tc>
      </w:tr>
      <w:tr w:rsidR="00B62F61" w:rsidRPr="009E7D06" w14:paraId="06866ABF" w14:textId="77777777" w:rsidTr="00B62F61">
        <w:tc>
          <w:tcPr>
            <w:tcW w:w="1951" w:type="dxa"/>
            <w:tcBorders>
              <w:top w:val="nil"/>
              <w:left w:val="nil"/>
              <w:bottom w:val="nil"/>
              <w:right w:val="nil"/>
            </w:tcBorders>
            <w:shd w:val="clear" w:color="auto" w:fill="auto"/>
          </w:tcPr>
          <w:p w14:paraId="50D0236D" w14:textId="77777777" w:rsidR="00B62F61" w:rsidRPr="00474AE8" w:rsidRDefault="00B62F61" w:rsidP="00B62F61">
            <w:pPr>
              <w:spacing w:after="40" w:line="235" w:lineRule="auto"/>
              <w:rPr>
                <w:szCs w:val="22"/>
              </w:rPr>
            </w:pPr>
            <w:r w:rsidRPr="00474AE8">
              <w:rPr>
                <w:szCs w:val="22"/>
              </w:rPr>
              <w:t>HR</w:t>
            </w:r>
          </w:p>
        </w:tc>
        <w:tc>
          <w:tcPr>
            <w:tcW w:w="6414" w:type="dxa"/>
            <w:tcBorders>
              <w:top w:val="nil"/>
              <w:left w:val="nil"/>
              <w:bottom w:val="nil"/>
              <w:right w:val="nil"/>
            </w:tcBorders>
            <w:shd w:val="clear" w:color="auto" w:fill="auto"/>
          </w:tcPr>
          <w:p w14:paraId="5BEBF798" w14:textId="77777777" w:rsidR="00B62F61" w:rsidRPr="00474AE8" w:rsidRDefault="00B62F61" w:rsidP="00B62F61">
            <w:pPr>
              <w:spacing w:after="40" w:line="235" w:lineRule="auto"/>
              <w:rPr>
                <w:szCs w:val="22"/>
              </w:rPr>
            </w:pPr>
            <w:r w:rsidRPr="00474AE8">
              <w:rPr>
                <w:szCs w:val="22"/>
              </w:rPr>
              <w:t>Human Resources</w:t>
            </w:r>
          </w:p>
        </w:tc>
      </w:tr>
      <w:tr w:rsidR="00B62F61" w:rsidRPr="009E7D06" w14:paraId="098327B7" w14:textId="77777777" w:rsidTr="00B62F61">
        <w:tc>
          <w:tcPr>
            <w:tcW w:w="1951" w:type="dxa"/>
            <w:tcBorders>
              <w:top w:val="nil"/>
              <w:left w:val="nil"/>
              <w:bottom w:val="nil"/>
              <w:right w:val="nil"/>
            </w:tcBorders>
            <w:shd w:val="clear" w:color="auto" w:fill="auto"/>
          </w:tcPr>
          <w:p w14:paraId="6DB9E3C5" w14:textId="77777777" w:rsidR="00B62F61" w:rsidRPr="00474AE8" w:rsidRDefault="00B62F61" w:rsidP="00B62F61">
            <w:pPr>
              <w:spacing w:after="40" w:line="238" w:lineRule="auto"/>
              <w:rPr>
                <w:rFonts w:eastAsia="Calibri"/>
                <w:kern w:val="0"/>
                <w:szCs w:val="22"/>
                <w:lang w:eastAsia="en-US"/>
              </w:rPr>
            </w:pPr>
            <w:r w:rsidRPr="00474AE8">
              <w:rPr>
                <w:rFonts w:eastAsia="Calibri"/>
                <w:kern w:val="0"/>
                <w:szCs w:val="22"/>
                <w:lang w:eastAsia="en-US"/>
              </w:rPr>
              <w:t>IBTCI</w:t>
            </w:r>
          </w:p>
        </w:tc>
        <w:tc>
          <w:tcPr>
            <w:tcW w:w="6414" w:type="dxa"/>
            <w:tcBorders>
              <w:top w:val="nil"/>
              <w:left w:val="nil"/>
              <w:bottom w:val="nil"/>
              <w:right w:val="nil"/>
            </w:tcBorders>
            <w:shd w:val="clear" w:color="auto" w:fill="auto"/>
          </w:tcPr>
          <w:p w14:paraId="0F63FA39" w14:textId="77777777" w:rsidR="00B62F61" w:rsidRPr="00474AE8" w:rsidRDefault="00B62F61" w:rsidP="00B62F61">
            <w:pPr>
              <w:spacing w:after="40" w:line="238" w:lineRule="auto"/>
              <w:rPr>
                <w:rFonts w:eastAsia="Calibri"/>
                <w:kern w:val="0"/>
                <w:szCs w:val="22"/>
                <w:lang w:eastAsia="en-US"/>
              </w:rPr>
            </w:pPr>
            <w:r w:rsidRPr="00474AE8">
              <w:rPr>
                <w:rFonts w:eastAsia="Calibri"/>
                <w:kern w:val="0"/>
                <w:szCs w:val="22"/>
                <w:lang w:eastAsia="en-US"/>
              </w:rPr>
              <w:t>International Business and Technical Consultants Inc.</w:t>
            </w:r>
          </w:p>
        </w:tc>
      </w:tr>
      <w:tr w:rsidR="00B62F61" w:rsidRPr="009E7D06" w14:paraId="00B8A431" w14:textId="77777777" w:rsidTr="00B62F61">
        <w:tc>
          <w:tcPr>
            <w:tcW w:w="1951" w:type="dxa"/>
            <w:tcBorders>
              <w:top w:val="nil"/>
              <w:left w:val="nil"/>
              <w:bottom w:val="nil"/>
              <w:right w:val="nil"/>
            </w:tcBorders>
            <w:shd w:val="clear" w:color="auto" w:fill="auto"/>
          </w:tcPr>
          <w:p w14:paraId="07974424" w14:textId="77777777" w:rsidR="00B62F61" w:rsidRPr="00474AE8" w:rsidRDefault="00B62F61" w:rsidP="00B62F61">
            <w:pPr>
              <w:spacing w:after="40" w:line="238" w:lineRule="auto"/>
              <w:rPr>
                <w:rFonts w:eastAsia="Calibri"/>
                <w:kern w:val="0"/>
                <w:szCs w:val="22"/>
                <w:lang w:eastAsia="en-US"/>
              </w:rPr>
            </w:pPr>
            <w:r w:rsidRPr="00474AE8">
              <w:rPr>
                <w:rFonts w:eastAsia="Calibri"/>
                <w:kern w:val="0"/>
                <w:szCs w:val="22"/>
                <w:lang w:eastAsia="en-US"/>
              </w:rPr>
              <w:t>IFAD</w:t>
            </w:r>
          </w:p>
        </w:tc>
        <w:tc>
          <w:tcPr>
            <w:tcW w:w="6414" w:type="dxa"/>
            <w:tcBorders>
              <w:top w:val="nil"/>
              <w:left w:val="nil"/>
              <w:bottom w:val="nil"/>
              <w:right w:val="nil"/>
            </w:tcBorders>
            <w:shd w:val="clear" w:color="auto" w:fill="auto"/>
          </w:tcPr>
          <w:p w14:paraId="511DD672" w14:textId="77777777" w:rsidR="00B62F61" w:rsidRPr="00474AE8" w:rsidRDefault="00B62F61" w:rsidP="00B62F61">
            <w:pPr>
              <w:spacing w:after="40" w:line="238" w:lineRule="auto"/>
              <w:rPr>
                <w:rFonts w:eastAsia="Calibri"/>
                <w:kern w:val="0"/>
                <w:szCs w:val="22"/>
                <w:lang w:eastAsia="en-US"/>
              </w:rPr>
            </w:pPr>
            <w:r w:rsidRPr="00474AE8">
              <w:rPr>
                <w:rFonts w:eastAsia="Calibri"/>
                <w:kern w:val="0"/>
                <w:szCs w:val="22"/>
                <w:lang w:eastAsia="en-US"/>
              </w:rPr>
              <w:t>International Fund for Agriculture Development</w:t>
            </w:r>
          </w:p>
        </w:tc>
      </w:tr>
      <w:tr w:rsidR="00B62F61" w:rsidRPr="009E7D06" w14:paraId="6AA488CC" w14:textId="77777777" w:rsidTr="00B62F61">
        <w:tc>
          <w:tcPr>
            <w:tcW w:w="1951" w:type="dxa"/>
            <w:tcBorders>
              <w:top w:val="nil"/>
              <w:left w:val="nil"/>
              <w:bottom w:val="nil"/>
              <w:right w:val="nil"/>
            </w:tcBorders>
            <w:shd w:val="clear" w:color="auto" w:fill="auto"/>
          </w:tcPr>
          <w:p w14:paraId="467F97EF" w14:textId="77777777" w:rsidR="00B62F61" w:rsidRPr="00474AE8" w:rsidRDefault="00B62F61" w:rsidP="00B62F61">
            <w:pPr>
              <w:spacing w:after="40" w:line="235" w:lineRule="auto"/>
              <w:rPr>
                <w:szCs w:val="22"/>
              </w:rPr>
            </w:pPr>
            <w:r w:rsidRPr="00474AE8">
              <w:rPr>
                <w:szCs w:val="22"/>
              </w:rPr>
              <w:t>IT</w:t>
            </w:r>
          </w:p>
        </w:tc>
        <w:tc>
          <w:tcPr>
            <w:tcW w:w="6414" w:type="dxa"/>
            <w:tcBorders>
              <w:top w:val="nil"/>
              <w:left w:val="nil"/>
              <w:bottom w:val="nil"/>
              <w:right w:val="nil"/>
            </w:tcBorders>
            <w:shd w:val="clear" w:color="auto" w:fill="auto"/>
          </w:tcPr>
          <w:p w14:paraId="27F48524" w14:textId="77777777" w:rsidR="00B62F61" w:rsidRPr="00474AE8" w:rsidRDefault="00B62F61" w:rsidP="00B62F61">
            <w:pPr>
              <w:spacing w:after="40" w:line="235" w:lineRule="auto"/>
              <w:rPr>
                <w:szCs w:val="22"/>
              </w:rPr>
            </w:pPr>
            <w:r w:rsidRPr="00474AE8">
              <w:rPr>
                <w:szCs w:val="22"/>
              </w:rPr>
              <w:t>Information Technology</w:t>
            </w:r>
          </w:p>
        </w:tc>
      </w:tr>
      <w:tr w:rsidR="00B62F61" w:rsidRPr="009E7D06" w14:paraId="6532DFED" w14:textId="77777777" w:rsidTr="00B62F61">
        <w:tc>
          <w:tcPr>
            <w:tcW w:w="1951" w:type="dxa"/>
            <w:tcBorders>
              <w:top w:val="nil"/>
              <w:left w:val="nil"/>
              <w:bottom w:val="nil"/>
              <w:right w:val="nil"/>
            </w:tcBorders>
            <w:shd w:val="clear" w:color="auto" w:fill="auto"/>
          </w:tcPr>
          <w:p w14:paraId="4520E854" w14:textId="77777777" w:rsidR="00B62F61" w:rsidRPr="00474AE8" w:rsidRDefault="00B62F61" w:rsidP="00B62F61">
            <w:pPr>
              <w:spacing w:after="40" w:line="238" w:lineRule="auto"/>
              <w:rPr>
                <w:szCs w:val="22"/>
              </w:rPr>
            </w:pPr>
            <w:r w:rsidRPr="00474AE8">
              <w:rPr>
                <w:szCs w:val="22"/>
              </w:rPr>
              <w:t>LSGA</w:t>
            </w:r>
          </w:p>
        </w:tc>
        <w:tc>
          <w:tcPr>
            <w:tcW w:w="6414" w:type="dxa"/>
            <w:tcBorders>
              <w:top w:val="nil"/>
              <w:left w:val="nil"/>
              <w:bottom w:val="nil"/>
              <w:right w:val="nil"/>
            </w:tcBorders>
            <w:shd w:val="clear" w:color="auto" w:fill="auto"/>
          </w:tcPr>
          <w:p w14:paraId="1A7DBFC6" w14:textId="77777777" w:rsidR="00B62F61" w:rsidRPr="00474AE8" w:rsidRDefault="00B62F61" w:rsidP="00B62F61">
            <w:pPr>
              <w:spacing w:after="40" w:line="238" w:lineRule="auto"/>
              <w:rPr>
                <w:szCs w:val="22"/>
              </w:rPr>
            </w:pPr>
            <w:r w:rsidRPr="00474AE8">
              <w:rPr>
                <w:rFonts w:eastAsia="Times New Roman" w:cs="TimesNewRomanPSMT"/>
                <w:kern w:val="0"/>
                <w:sz w:val="24"/>
                <w:lang w:eastAsia="en-US"/>
              </w:rPr>
              <w:t xml:space="preserve">Limited Scope Grant Agreement </w:t>
            </w:r>
          </w:p>
        </w:tc>
      </w:tr>
      <w:tr w:rsidR="00B62F61" w:rsidRPr="009E7D06" w14:paraId="2737B799" w14:textId="77777777" w:rsidTr="00B62F61">
        <w:tc>
          <w:tcPr>
            <w:tcW w:w="1951" w:type="dxa"/>
            <w:tcBorders>
              <w:top w:val="nil"/>
              <w:left w:val="nil"/>
              <w:bottom w:val="nil"/>
              <w:right w:val="nil"/>
            </w:tcBorders>
            <w:shd w:val="clear" w:color="auto" w:fill="auto"/>
          </w:tcPr>
          <w:p w14:paraId="6BC56E7F" w14:textId="77777777" w:rsidR="00B62F61" w:rsidRPr="00474AE8" w:rsidRDefault="00B62F61" w:rsidP="00B62F61">
            <w:pPr>
              <w:spacing w:after="40" w:line="238" w:lineRule="auto"/>
              <w:rPr>
                <w:szCs w:val="22"/>
              </w:rPr>
            </w:pPr>
            <w:r w:rsidRPr="00474AE8">
              <w:rPr>
                <w:szCs w:val="22"/>
              </w:rPr>
              <w:t>M&amp;E</w:t>
            </w:r>
          </w:p>
        </w:tc>
        <w:tc>
          <w:tcPr>
            <w:tcW w:w="6414" w:type="dxa"/>
            <w:tcBorders>
              <w:top w:val="nil"/>
              <w:left w:val="nil"/>
              <w:bottom w:val="nil"/>
              <w:right w:val="nil"/>
            </w:tcBorders>
            <w:shd w:val="clear" w:color="auto" w:fill="auto"/>
          </w:tcPr>
          <w:p w14:paraId="102CF174" w14:textId="77777777" w:rsidR="00B62F61" w:rsidRPr="00474AE8" w:rsidRDefault="00B62F61" w:rsidP="00B62F61">
            <w:pPr>
              <w:spacing w:after="40" w:line="238" w:lineRule="auto"/>
              <w:rPr>
                <w:szCs w:val="22"/>
              </w:rPr>
            </w:pPr>
            <w:r w:rsidRPr="00474AE8">
              <w:rPr>
                <w:szCs w:val="22"/>
              </w:rPr>
              <w:t>Monitoring and Evaluation</w:t>
            </w:r>
          </w:p>
        </w:tc>
      </w:tr>
      <w:tr w:rsidR="00B62F61" w:rsidRPr="009E7D06" w14:paraId="1D009177" w14:textId="77777777" w:rsidTr="00B62F61">
        <w:tc>
          <w:tcPr>
            <w:tcW w:w="1951" w:type="dxa"/>
            <w:tcBorders>
              <w:top w:val="nil"/>
              <w:left w:val="nil"/>
              <w:bottom w:val="nil"/>
              <w:right w:val="nil"/>
            </w:tcBorders>
            <w:shd w:val="clear" w:color="auto" w:fill="auto"/>
          </w:tcPr>
          <w:p w14:paraId="1F8B34DD" w14:textId="77777777" w:rsidR="00B62F61" w:rsidRPr="00474AE8" w:rsidRDefault="00B62F61" w:rsidP="00B62F61">
            <w:pPr>
              <w:spacing w:after="40" w:line="238" w:lineRule="auto"/>
              <w:rPr>
                <w:rFonts w:eastAsia="Calibri"/>
                <w:kern w:val="0"/>
                <w:szCs w:val="22"/>
                <w:lang w:eastAsia="en-US"/>
              </w:rPr>
            </w:pPr>
            <w:r w:rsidRPr="00474AE8">
              <w:rPr>
                <w:rFonts w:eastAsia="Calibri"/>
                <w:kern w:val="0"/>
                <w:szCs w:val="22"/>
                <w:lang w:eastAsia="en-US"/>
              </w:rPr>
              <w:t>MAI</w:t>
            </w:r>
          </w:p>
        </w:tc>
        <w:tc>
          <w:tcPr>
            <w:tcW w:w="6414" w:type="dxa"/>
            <w:tcBorders>
              <w:top w:val="nil"/>
              <w:left w:val="nil"/>
              <w:bottom w:val="nil"/>
              <w:right w:val="nil"/>
            </w:tcBorders>
            <w:shd w:val="clear" w:color="auto" w:fill="auto"/>
          </w:tcPr>
          <w:p w14:paraId="3A77B251" w14:textId="77777777" w:rsidR="00B62F61" w:rsidRPr="00474AE8" w:rsidRDefault="00B62F61" w:rsidP="00B62F61">
            <w:pPr>
              <w:spacing w:after="40" w:line="238" w:lineRule="auto"/>
              <w:rPr>
                <w:szCs w:val="22"/>
              </w:rPr>
            </w:pPr>
            <w:r w:rsidRPr="00474AE8">
              <w:rPr>
                <w:szCs w:val="22"/>
              </w:rPr>
              <w:t>Ministry of Agriculture and Irrigation</w:t>
            </w:r>
          </w:p>
        </w:tc>
      </w:tr>
      <w:tr w:rsidR="00B62F61" w:rsidRPr="009E7D06" w14:paraId="372A74ED" w14:textId="77777777" w:rsidTr="00B62F61">
        <w:tc>
          <w:tcPr>
            <w:tcW w:w="1951" w:type="dxa"/>
            <w:tcBorders>
              <w:top w:val="nil"/>
              <w:left w:val="nil"/>
              <w:bottom w:val="nil"/>
              <w:right w:val="nil"/>
            </w:tcBorders>
            <w:shd w:val="clear" w:color="auto" w:fill="auto"/>
          </w:tcPr>
          <w:p w14:paraId="39D93302" w14:textId="77777777" w:rsidR="00B62F61" w:rsidRPr="00474AE8" w:rsidRDefault="00B62F61" w:rsidP="00B62F61">
            <w:pPr>
              <w:spacing w:after="40" w:line="238" w:lineRule="auto"/>
              <w:rPr>
                <w:szCs w:val="22"/>
              </w:rPr>
            </w:pPr>
            <w:r w:rsidRPr="00474AE8">
              <w:rPr>
                <w:szCs w:val="22"/>
              </w:rPr>
              <w:t>MOLA</w:t>
            </w:r>
          </w:p>
        </w:tc>
        <w:tc>
          <w:tcPr>
            <w:tcW w:w="6414" w:type="dxa"/>
            <w:tcBorders>
              <w:top w:val="nil"/>
              <w:left w:val="nil"/>
              <w:bottom w:val="nil"/>
              <w:right w:val="nil"/>
            </w:tcBorders>
            <w:shd w:val="clear" w:color="auto" w:fill="auto"/>
          </w:tcPr>
          <w:p w14:paraId="5C86B714" w14:textId="77777777" w:rsidR="00B62F61" w:rsidRPr="00474AE8" w:rsidRDefault="00B62F61" w:rsidP="00B62F61">
            <w:pPr>
              <w:spacing w:after="40" w:line="238" w:lineRule="auto"/>
              <w:rPr>
                <w:szCs w:val="22"/>
              </w:rPr>
            </w:pPr>
            <w:r w:rsidRPr="00474AE8">
              <w:rPr>
                <w:szCs w:val="22"/>
              </w:rPr>
              <w:t>Ministry of Local Administration</w:t>
            </w:r>
          </w:p>
        </w:tc>
      </w:tr>
      <w:tr w:rsidR="00B62F61" w:rsidRPr="009E7D06" w14:paraId="36883104" w14:textId="77777777" w:rsidTr="00B62F61">
        <w:tc>
          <w:tcPr>
            <w:tcW w:w="1951" w:type="dxa"/>
            <w:tcBorders>
              <w:top w:val="nil"/>
              <w:left w:val="nil"/>
              <w:bottom w:val="nil"/>
              <w:right w:val="nil"/>
            </w:tcBorders>
            <w:shd w:val="clear" w:color="auto" w:fill="auto"/>
          </w:tcPr>
          <w:p w14:paraId="72D468D5" w14:textId="77777777" w:rsidR="00B62F61" w:rsidRPr="00474AE8" w:rsidRDefault="00B62F61" w:rsidP="00B62F61">
            <w:pPr>
              <w:spacing w:after="40" w:line="235" w:lineRule="auto"/>
              <w:rPr>
                <w:rFonts w:eastAsia="SimSun"/>
                <w:color w:val="000000"/>
                <w:kern w:val="0"/>
                <w:szCs w:val="22"/>
                <w:lang w:eastAsia="en-US"/>
              </w:rPr>
            </w:pPr>
            <w:proofErr w:type="spellStart"/>
            <w:r w:rsidRPr="00474AE8">
              <w:rPr>
                <w:rFonts w:eastAsia="SimSun"/>
                <w:color w:val="000000"/>
                <w:kern w:val="0"/>
                <w:szCs w:val="22"/>
                <w:lang w:eastAsia="en-US"/>
              </w:rPr>
              <w:t>MoPIC</w:t>
            </w:r>
            <w:proofErr w:type="spellEnd"/>
          </w:p>
        </w:tc>
        <w:tc>
          <w:tcPr>
            <w:tcW w:w="6414" w:type="dxa"/>
            <w:tcBorders>
              <w:top w:val="nil"/>
              <w:left w:val="nil"/>
              <w:bottom w:val="nil"/>
              <w:right w:val="nil"/>
            </w:tcBorders>
            <w:shd w:val="clear" w:color="auto" w:fill="auto"/>
          </w:tcPr>
          <w:p w14:paraId="59C6B12F" w14:textId="77777777" w:rsidR="00B62F61" w:rsidRPr="00474AE8" w:rsidRDefault="00B62F61" w:rsidP="00B62F61">
            <w:pPr>
              <w:spacing w:after="40" w:line="235" w:lineRule="auto"/>
              <w:rPr>
                <w:rFonts w:eastAsia="SimSun"/>
                <w:color w:val="000000"/>
                <w:kern w:val="0"/>
                <w:szCs w:val="22"/>
                <w:lang w:eastAsia="en-US"/>
              </w:rPr>
            </w:pPr>
            <w:r w:rsidRPr="00474AE8">
              <w:rPr>
                <w:rFonts w:eastAsia="SimSun"/>
                <w:color w:val="000000"/>
                <w:kern w:val="0"/>
                <w:szCs w:val="22"/>
                <w:lang w:eastAsia="en-US"/>
              </w:rPr>
              <w:t>Ministry of Planning and International Cooperation</w:t>
            </w:r>
          </w:p>
        </w:tc>
      </w:tr>
      <w:tr w:rsidR="00B62F61" w:rsidRPr="009E7D06" w14:paraId="421F42BD" w14:textId="77777777" w:rsidTr="00B62F61">
        <w:tc>
          <w:tcPr>
            <w:tcW w:w="1951" w:type="dxa"/>
            <w:tcBorders>
              <w:top w:val="nil"/>
              <w:left w:val="nil"/>
              <w:bottom w:val="nil"/>
              <w:right w:val="nil"/>
            </w:tcBorders>
            <w:shd w:val="clear" w:color="auto" w:fill="auto"/>
          </w:tcPr>
          <w:p w14:paraId="21CD313C" w14:textId="77777777" w:rsidR="00B62F61" w:rsidRPr="00474AE8" w:rsidRDefault="00B62F61" w:rsidP="00B62F61">
            <w:pPr>
              <w:spacing w:after="40" w:line="235" w:lineRule="auto"/>
              <w:rPr>
                <w:szCs w:val="22"/>
              </w:rPr>
            </w:pPr>
            <w:r w:rsidRPr="00474AE8">
              <w:rPr>
                <w:szCs w:val="22"/>
              </w:rPr>
              <w:t>MOU</w:t>
            </w:r>
          </w:p>
        </w:tc>
        <w:tc>
          <w:tcPr>
            <w:tcW w:w="6414" w:type="dxa"/>
            <w:tcBorders>
              <w:top w:val="nil"/>
              <w:left w:val="nil"/>
              <w:bottom w:val="nil"/>
              <w:right w:val="nil"/>
            </w:tcBorders>
            <w:shd w:val="clear" w:color="auto" w:fill="auto"/>
          </w:tcPr>
          <w:p w14:paraId="57E688E9" w14:textId="77777777" w:rsidR="00B62F61" w:rsidRPr="00474AE8" w:rsidRDefault="00B62F61" w:rsidP="00B62F61">
            <w:pPr>
              <w:spacing w:after="40" w:line="235" w:lineRule="auto"/>
              <w:rPr>
                <w:szCs w:val="22"/>
              </w:rPr>
            </w:pPr>
            <w:r w:rsidRPr="00474AE8">
              <w:rPr>
                <w:szCs w:val="22"/>
              </w:rPr>
              <w:t>Memorandum of Understanding</w:t>
            </w:r>
          </w:p>
        </w:tc>
      </w:tr>
      <w:tr w:rsidR="00B62F61" w:rsidRPr="009E7D06" w14:paraId="4947063E" w14:textId="77777777" w:rsidTr="00B62F61">
        <w:tc>
          <w:tcPr>
            <w:tcW w:w="1951" w:type="dxa"/>
            <w:tcBorders>
              <w:top w:val="nil"/>
              <w:left w:val="nil"/>
              <w:bottom w:val="nil"/>
              <w:right w:val="nil"/>
            </w:tcBorders>
            <w:shd w:val="clear" w:color="auto" w:fill="auto"/>
          </w:tcPr>
          <w:p w14:paraId="44501C4F" w14:textId="77777777" w:rsidR="00B62F61" w:rsidRPr="00474AE8" w:rsidRDefault="00B62F61" w:rsidP="00B62F61">
            <w:pPr>
              <w:spacing w:after="40" w:line="235" w:lineRule="auto"/>
              <w:rPr>
                <w:rFonts w:eastAsia="Calibri"/>
                <w:kern w:val="0"/>
                <w:szCs w:val="22"/>
                <w:lang w:eastAsia="en-US"/>
              </w:rPr>
            </w:pPr>
            <w:r w:rsidRPr="00474AE8">
              <w:rPr>
                <w:rFonts w:eastAsia="Calibri"/>
                <w:kern w:val="0"/>
                <w:szCs w:val="22"/>
                <w:lang w:eastAsia="en-US"/>
              </w:rPr>
              <w:t>NGO</w:t>
            </w:r>
          </w:p>
        </w:tc>
        <w:tc>
          <w:tcPr>
            <w:tcW w:w="6414" w:type="dxa"/>
            <w:tcBorders>
              <w:top w:val="nil"/>
              <w:left w:val="nil"/>
              <w:bottom w:val="nil"/>
              <w:right w:val="nil"/>
            </w:tcBorders>
            <w:shd w:val="clear" w:color="auto" w:fill="auto"/>
          </w:tcPr>
          <w:p w14:paraId="505ADFC2" w14:textId="3A0EDCE4" w:rsidR="00B62F61" w:rsidRPr="00474AE8" w:rsidRDefault="00683EB1" w:rsidP="00B62F61">
            <w:pPr>
              <w:spacing w:after="40" w:line="235" w:lineRule="auto"/>
              <w:rPr>
                <w:rFonts w:eastAsia="Calibri"/>
                <w:kern w:val="0"/>
                <w:szCs w:val="22"/>
                <w:lang w:eastAsia="en-US"/>
              </w:rPr>
            </w:pPr>
            <w:r w:rsidRPr="00474AE8">
              <w:rPr>
                <w:rFonts w:eastAsia="Calibri"/>
                <w:kern w:val="0"/>
                <w:szCs w:val="22"/>
                <w:lang w:eastAsia="en-US"/>
              </w:rPr>
              <w:t>Non-Governmental</w:t>
            </w:r>
            <w:r w:rsidR="00B62F61" w:rsidRPr="00474AE8">
              <w:rPr>
                <w:rFonts w:eastAsia="Calibri"/>
                <w:kern w:val="0"/>
                <w:szCs w:val="22"/>
                <w:lang w:eastAsia="en-US"/>
              </w:rPr>
              <w:t xml:space="preserve"> Organization</w:t>
            </w:r>
          </w:p>
        </w:tc>
      </w:tr>
      <w:tr w:rsidR="00B62F61" w:rsidRPr="009E7D06" w14:paraId="2C820E3B" w14:textId="77777777" w:rsidTr="00B62F61">
        <w:tc>
          <w:tcPr>
            <w:tcW w:w="1951" w:type="dxa"/>
            <w:tcBorders>
              <w:top w:val="nil"/>
              <w:left w:val="nil"/>
              <w:bottom w:val="nil"/>
              <w:right w:val="nil"/>
            </w:tcBorders>
            <w:shd w:val="clear" w:color="auto" w:fill="auto"/>
          </w:tcPr>
          <w:p w14:paraId="44C76086" w14:textId="77777777" w:rsidR="00B62F61" w:rsidRPr="00474AE8" w:rsidRDefault="00B62F61" w:rsidP="00B62F61">
            <w:pPr>
              <w:spacing w:after="40" w:line="235" w:lineRule="auto"/>
              <w:rPr>
                <w:rFonts w:eastAsia="Times New Roman"/>
                <w:bCs/>
                <w:kern w:val="32"/>
                <w:szCs w:val="22"/>
                <w:lang w:val="en-GB" w:eastAsia="ar-SA"/>
              </w:rPr>
            </w:pPr>
            <w:r w:rsidRPr="00474AE8">
              <w:rPr>
                <w:rFonts w:eastAsia="Times New Roman"/>
                <w:bCs/>
                <w:kern w:val="32"/>
                <w:szCs w:val="22"/>
                <w:lang w:val="en-GB" w:eastAsia="ar-SA"/>
              </w:rPr>
              <w:t>OTI</w:t>
            </w:r>
          </w:p>
        </w:tc>
        <w:tc>
          <w:tcPr>
            <w:tcW w:w="6414" w:type="dxa"/>
            <w:tcBorders>
              <w:top w:val="nil"/>
              <w:left w:val="nil"/>
              <w:bottom w:val="nil"/>
              <w:right w:val="nil"/>
            </w:tcBorders>
            <w:shd w:val="clear" w:color="auto" w:fill="auto"/>
          </w:tcPr>
          <w:p w14:paraId="2FCED304" w14:textId="77777777" w:rsidR="00B62F61" w:rsidRPr="00474AE8" w:rsidRDefault="00B62F61" w:rsidP="00B62F61">
            <w:pPr>
              <w:spacing w:after="40" w:line="235" w:lineRule="auto"/>
              <w:rPr>
                <w:szCs w:val="22"/>
              </w:rPr>
            </w:pPr>
            <w:r w:rsidRPr="00474AE8">
              <w:rPr>
                <w:szCs w:val="22"/>
              </w:rPr>
              <w:t>Office of Transition Initiatives (USAID)</w:t>
            </w:r>
          </w:p>
        </w:tc>
      </w:tr>
      <w:tr w:rsidR="00B62F61" w:rsidRPr="009E7D06" w14:paraId="7614E66B" w14:textId="77777777" w:rsidTr="00B62F61">
        <w:tc>
          <w:tcPr>
            <w:tcW w:w="1951" w:type="dxa"/>
            <w:tcBorders>
              <w:top w:val="nil"/>
              <w:left w:val="nil"/>
              <w:bottom w:val="nil"/>
              <w:right w:val="nil"/>
            </w:tcBorders>
            <w:shd w:val="clear" w:color="auto" w:fill="auto"/>
          </w:tcPr>
          <w:p w14:paraId="1468B5BE" w14:textId="77777777" w:rsidR="00B62F61" w:rsidRPr="00474AE8" w:rsidRDefault="00B62F61" w:rsidP="00B62F61">
            <w:pPr>
              <w:spacing w:after="40" w:line="238" w:lineRule="auto"/>
              <w:rPr>
                <w:szCs w:val="22"/>
              </w:rPr>
            </w:pPr>
            <w:r w:rsidRPr="00474AE8">
              <w:rPr>
                <w:szCs w:val="22"/>
              </w:rPr>
              <w:t>PIRS</w:t>
            </w:r>
          </w:p>
        </w:tc>
        <w:tc>
          <w:tcPr>
            <w:tcW w:w="6414" w:type="dxa"/>
            <w:tcBorders>
              <w:top w:val="nil"/>
              <w:left w:val="nil"/>
              <w:bottom w:val="nil"/>
              <w:right w:val="nil"/>
            </w:tcBorders>
            <w:shd w:val="clear" w:color="auto" w:fill="auto"/>
          </w:tcPr>
          <w:p w14:paraId="1010F85E" w14:textId="77777777" w:rsidR="00B62F61" w:rsidRPr="00474AE8" w:rsidRDefault="00B62F61" w:rsidP="00B62F61">
            <w:pPr>
              <w:spacing w:after="40" w:line="238" w:lineRule="auto"/>
              <w:rPr>
                <w:szCs w:val="22"/>
              </w:rPr>
            </w:pPr>
            <w:r w:rsidRPr="00474AE8">
              <w:rPr>
                <w:szCs w:val="22"/>
              </w:rPr>
              <w:t>Performance Indicators Reference Sheet</w:t>
            </w:r>
          </w:p>
        </w:tc>
      </w:tr>
      <w:tr w:rsidR="00B62F61" w:rsidRPr="009E7D06" w14:paraId="3ED47072" w14:textId="77777777" w:rsidTr="00B62F61">
        <w:tc>
          <w:tcPr>
            <w:tcW w:w="1951" w:type="dxa"/>
            <w:tcBorders>
              <w:top w:val="nil"/>
              <w:left w:val="nil"/>
              <w:bottom w:val="nil"/>
              <w:right w:val="nil"/>
            </w:tcBorders>
            <w:shd w:val="clear" w:color="auto" w:fill="auto"/>
          </w:tcPr>
          <w:p w14:paraId="1AD88086" w14:textId="77777777" w:rsidR="00B62F61" w:rsidRPr="00474AE8" w:rsidRDefault="00B62F61" w:rsidP="00B62F61">
            <w:pPr>
              <w:spacing w:after="40" w:line="238" w:lineRule="auto"/>
              <w:rPr>
                <w:rFonts w:eastAsia="Gill Sans MT"/>
                <w:spacing w:val="-2"/>
                <w:kern w:val="0"/>
                <w:szCs w:val="22"/>
                <w:lang w:eastAsia="en-US"/>
              </w:rPr>
            </w:pPr>
            <w:r w:rsidRPr="00474AE8">
              <w:rPr>
                <w:rFonts w:eastAsia="Gill Sans MT"/>
                <w:spacing w:val="-2"/>
                <w:kern w:val="0"/>
                <w:szCs w:val="22"/>
                <w:lang w:eastAsia="en-US"/>
              </w:rPr>
              <w:t>PMEP</w:t>
            </w:r>
          </w:p>
        </w:tc>
        <w:tc>
          <w:tcPr>
            <w:tcW w:w="6414" w:type="dxa"/>
            <w:tcBorders>
              <w:top w:val="nil"/>
              <w:left w:val="nil"/>
              <w:bottom w:val="nil"/>
              <w:right w:val="nil"/>
            </w:tcBorders>
            <w:shd w:val="clear" w:color="auto" w:fill="auto"/>
          </w:tcPr>
          <w:p w14:paraId="7EC74CA6" w14:textId="77777777" w:rsidR="00B62F61" w:rsidRPr="00474AE8" w:rsidRDefault="00B62F61" w:rsidP="00B62F61">
            <w:pPr>
              <w:spacing w:after="40" w:line="238" w:lineRule="auto"/>
              <w:rPr>
                <w:rFonts w:eastAsia="Gill Sans MT"/>
                <w:spacing w:val="-2"/>
                <w:kern w:val="0"/>
                <w:szCs w:val="22"/>
                <w:lang w:eastAsia="en-US"/>
              </w:rPr>
            </w:pPr>
            <w:r w:rsidRPr="00474AE8">
              <w:rPr>
                <w:kern w:val="0"/>
                <w:szCs w:val="22"/>
                <w:lang w:eastAsia="en-US"/>
              </w:rPr>
              <w:t>Project Monitoring and Evaluation Plan</w:t>
            </w:r>
          </w:p>
        </w:tc>
      </w:tr>
      <w:tr w:rsidR="00B62F61" w:rsidRPr="009E7D06" w14:paraId="124D9D6E" w14:textId="77777777" w:rsidTr="00B62F61">
        <w:tc>
          <w:tcPr>
            <w:tcW w:w="1951" w:type="dxa"/>
            <w:tcBorders>
              <w:top w:val="nil"/>
              <w:left w:val="nil"/>
              <w:bottom w:val="nil"/>
              <w:right w:val="nil"/>
            </w:tcBorders>
            <w:shd w:val="clear" w:color="auto" w:fill="auto"/>
          </w:tcPr>
          <w:p w14:paraId="76EA8DDE" w14:textId="77777777" w:rsidR="00B62F61" w:rsidRPr="00474AE8" w:rsidRDefault="00B62F61" w:rsidP="00B62F61">
            <w:pPr>
              <w:spacing w:after="40" w:line="238" w:lineRule="auto"/>
              <w:rPr>
                <w:rFonts w:eastAsia="SimSun"/>
                <w:color w:val="000000"/>
                <w:kern w:val="0"/>
                <w:szCs w:val="22"/>
                <w:lang w:eastAsia="en-US"/>
              </w:rPr>
            </w:pPr>
            <w:r w:rsidRPr="00474AE8">
              <w:rPr>
                <w:rFonts w:eastAsia="SimSun"/>
                <w:color w:val="000000"/>
                <w:kern w:val="0"/>
                <w:szCs w:val="22"/>
                <w:lang w:eastAsia="en-US"/>
              </w:rPr>
              <w:t>PMP</w:t>
            </w:r>
          </w:p>
        </w:tc>
        <w:tc>
          <w:tcPr>
            <w:tcW w:w="6414" w:type="dxa"/>
            <w:tcBorders>
              <w:top w:val="nil"/>
              <w:left w:val="nil"/>
              <w:bottom w:val="nil"/>
              <w:right w:val="nil"/>
            </w:tcBorders>
            <w:shd w:val="clear" w:color="auto" w:fill="auto"/>
          </w:tcPr>
          <w:p w14:paraId="1F51704B" w14:textId="77777777" w:rsidR="00B62F61" w:rsidRPr="00474AE8" w:rsidRDefault="00B62F61" w:rsidP="00B62F61">
            <w:pPr>
              <w:spacing w:after="40" w:line="238" w:lineRule="auto"/>
              <w:rPr>
                <w:szCs w:val="22"/>
              </w:rPr>
            </w:pPr>
            <w:r w:rsidRPr="00474AE8">
              <w:rPr>
                <w:szCs w:val="22"/>
              </w:rPr>
              <w:t>Performance Management Plan</w:t>
            </w:r>
          </w:p>
        </w:tc>
      </w:tr>
      <w:tr w:rsidR="00B62F61" w:rsidRPr="009E7D06" w14:paraId="6A9F1E4A" w14:textId="77777777" w:rsidTr="00B62F61">
        <w:tc>
          <w:tcPr>
            <w:tcW w:w="1951" w:type="dxa"/>
            <w:tcBorders>
              <w:top w:val="nil"/>
              <w:left w:val="nil"/>
              <w:bottom w:val="nil"/>
              <w:right w:val="nil"/>
            </w:tcBorders>
            <w:shd w:val="clear" w:color="auto" w:fill="auto"/>
          </w:tcPr>
          <w:p w14:paraId="469D3092" w14:textId="77777777" w:rsidR="00B62F61" w:rsidRPr="00474AE8" w:rsidRDefault="00B62F61" w:rsidP="00B62F61">
            <w:pPr>
              <w:spacing w:after="40" w:line="238" w:lineRule="auto"/>
              <w:rPr>
                <w:szCs w:val="22"/>
              </w:rPr>
            </w:pPr>
            <w:r w:rsidRPr="00474AE8">
              <w:rPr>
                <w:szCs w:val="22"/>
              </w:rPr>
              <w:t>QR</w:t>
            </w:r>
          </w:p>
        </w:tc>
        <w:tc>
          <w:tcPr>
            <w:tcW w:w="6414" w:type="dxa"/>
            <w:tcBorders>
              <w:top w:val="nil"/>
              <w:left w:val="nil"/>
              <w:bottom w:val="nil"/>
              <w:right w:val="nil"/>
            </w:tcBorders>
            <w:shd w:val="clear" w:color="auto" w:fill="auto"/>
          </w:tcPr>
          <w:p w14:paraId="175D1FF1" w14:textId="77777777" w:rsidR="00B62F61" w:rsidRPr="00474AE8" w:rsidRDefault="00B62F61" w:rsidP="00B62F61">
            <w:pPr>
              <w:spacing w:after="40" w:line="238" w:lineRule="auto"/>
              <w:rPr>
                <w:szCs w:val="22"/>
              </w:rPr>
            </w:pPr>
            <w:r w:rsidRPr="00474AE8">
              <w:rPr>
                <w:szCs w:val="22"/>
              </w:rPr>
              <w:t>Quarterly Report</w:t>
            </w:r>
          </w:p>
        </w:tc>
      </w:tr>
      <w:tr w:rsidR="00B62F61" w:rsidRPr="009E7D06" w14:paraId="4C8A03AA" w14:textId="77777777" w:rsidTr="00B62F61">
        <w:tc>
          <w:tcPr>
            <w:tcW w:w="1951" w:type="dxa"/>
            <w:tcBorders>
              <w:top w:val="nil"/>
              <w:left w:val="nil"/>
              <w:bottom w:val="nil"/>
              <w:right w:val="nil"/>
            </w:tcBorders>
            <w:shd w:val="clear" w:color="auto" w:fill="auto"/>
          </w:tcPr>
          <w:p w14:paraId="7559F07F" w14:textId="77777777" w:rsidR="00B62F61" w:rsidRPr="00474AE8" w:rsidRDefault="00B62F61" w:rsidP="00B62F61">
            <w:pPr>
              <w:spacing w:after="40" w:line="235" w:lineRule="auto"/>
              <w:rPr>
                <w:rFonts w:eastAsia="Calibri"/>
                <w:kern w:val="0"/>
                <w:szCs w:val="22"/>
                <w:lang w:eastAsia="en-US"/>
              </w:rPr>
            </w:pPr>
            <w:r w:rsidRPr="00474AE8">
              <w:rPr>
                <w:rFonts w:eastAsia="Calibri"/>
                <w:kern w:val="0"/>
                <w:szCs w:val="22"/>
                <w:lang w:eastAsia="en-US"/>
              </w:rPr>
              <w:t>RFA</w:t>
            </w:r>
          </w:p>
        </w:tc>
        <w:tc>
          <w:tcPr>
            <w:tcW w:w="6414" w:type="dxa"/>
            <w:tcBorders>
              <w:top w:val="nil"/>
              <w:left w:val="nil"/>
              <w:bottom w:val="nil"/>
              <w:right w:val="nil"/>
            </w:tcBorders>
            <w:shd w:val="clear" w:color="auto" w:fill="auto"/>
          </w:tcPr>
          <w:p w14:paraId="166C1C65" w14:textId="77777777" w:rsidR="00B62F61" w:rsidRPr="00474AE8" w:rsidRDefault="00B62F61" w:rsidP="00B62F61">
            <w:pPr>
              <w:spacing w:after="40" w:line="235" w:lineRule="auto"/>
              <w:rPr>
                <w:szCs w:val="22"/>
                <w:lang w:eastAsia="en-US"/>
              </w:rPr>
            </w:pPr>
            <w:r w:rsidRPr="00474AE8">
              <w:rPr>
                <w:szCs w:val="22"/>
                <w:lang w:eastAsia="en-US"/>
              </w:rPr>
              <w:t>Request for Application</w:t>
            </w:r>
          </w:p>
        </w:tc>
      </w:tr>
      <w:tr w:rsidR="00B62F61" w:rsidRPr="009E7D06" w14:paraId="35F8227F" w14:textId="77777777" w:rsidTr="00B62F61">
        <w:tc>
          <w:tcPr>
            <w:tcW w:w="1951" w:type="dxa"/>
            <w:tcBorders>
              <w:top w:val="nil"/>
              <w:left w:val="nil"/>
              <w:bottom w:val="nil"/>
              <w:right w:val="nil"/>
            </w:tcBorders>
            <w:shd w:val="clear" w:color="auto" w:fill="auto"/>
          </w:tcPr>
          <w:p w14:paraId="65BB7AB4" w14:textId="77777777" w:rsidR="00B62F61" w:rsidRPr="00474AE8" w:rsidRDefault="00B62F61" w:rsidP="00B62F61">
            <w:pPr>
              <w:spacing w:after="40" w:line="235" w:lineRule="auto"/>
              <w:rPr>
                <w:szCs w:val="22"/>
              </w:rPr>
            </w:pPr>
            <w:r w:rsidRPr="00474AE8">
              <w:rPr>
                <w:szCs w:val="22"/>
              </w:rPr>
              <w:t>RGP</w:t>
            </w:r>
          </w:p>
        </w:tc>
        <w:tc>
          <w:tcPr>
            <w:tcW w:w="6414" w:type="dxa"/>
            <w:tcBorders>
              <w:top w:val="nil"/>
              <w:left w:val="nil"/>
              <w:bottom w:val="nil"/>
              <w:right w:val="nil"/>
            </w:tcBorders>
            <w:shd w:val="clear" w:color="auto" w:fill="auto"/>
          </w:tcPr>
          <w:p w14:paraId="645F4572" w14:textId="77777777" w:rsidR="00B62F61" w:rsidRPr="00474AE8" w:rsidRDefault="00B62F61" w:rsidP="00B62F61">
            <w:pPr>
              <w:spacing w:after="40" w:line="235" w:lineRule="auto"/>
              <w:rPr>
                <w:szCs w:val="22"/>
              </w:rPr>
            </w:pPr>
            <w:r w:rsidRPr="00474AE8">
              <w:rPr>
                <w:szCs w:val="22"/>
              </w:rPr>
              <w:t>Responsive Governance Project (USAID)</w:t>
            </w:r>
          </w:p>
        </w:tc>
      </w:tr>
      <w:tr w:rsidR="00B62F61" w:rsidRPr="009E7D06" w14:paraId="49063189" w14:textId="77777777" w:rsidTr="00B62F61">
        <w:tc>
          <w:tcPr>
            <w:tcW w:w="1951" w:type="dxa"/>
            <w:tcBorders>
              <w:top w:val="nil"/>
              <w:left w:val="nil"/>
              <w:bottom w:val="nil"/>
              <w:right w:val="nil"/>
            </w:tcBorders>
            <w:shd w:val="clear" w:color="auto" w:fill="auto"/>
          </w:tcPr>
          <w:p w14:paraId="0B503430" w14:textId="77777777" w:rsidR="00B62F61" w:rsidRPr="00474AE8" w:rsidRDefault="00B62F61" w:rsidP="00B62F61">
            <w:pPr>
              <w:spacing w:after="40" w:line="238" w:lineRule="auto"/>
              <w:rPr>
                <w:szCs w:val="22"/>
              </w:rPr>
            </w:pPr>
            <w:r w:rsidRPr="00474AE8">
              <w:rPr>
                <w:szCs w:val="22"/>
              </w:rPr>
              <w:t>ROYG</w:t>
            </w:r>
          </w:p>
        </w:tc>
        <w:tc>
          <w:tcPr>
            <w:tcW w:w="6414" w:type="dxa"/>
            <w:tcBorders>
              <w:top w:val="nil"/>
              <w:left w:val="nil"/>
              <w:bottom w:val="nil"/>
              <w:right w:val="nil"/>
            </w:tcBorders>
            <w:shd w:val="clear" w:color="auto" w:fill="auto"/>
          </w:tcPr>
          <w:p w14:paraId="1EEEC4F2" w14:textId="77777777" w:rsidR="00B62F61" w:rsidRPr="00474AE8" w:rsidRDefault="00B62F61" w:rsidP="00474AE8">
            <w:pPr>
              <w:keepNext/>
              <w:keepLines/>
              <w:spacing w:after="40" w:line="238" w:lineRule="auto"/>
              <w:outlineLvl w:val="7"/>
              <w:rPr>
                <w:szCs w:val="22"/>
              </w:rPr>
            </w:pPr>
            <w:r w:rsidRPr="00474AE8">
              <w:rPr>
                <w:szCs w:val="22"/>
              </w:rPr>
              <w:t>Republic of Yemen Government</w:t>
            </w:r>
          </w:p>
        </w:tc>
      </w:tr>
      <w:tr w:rsidR="00B62F61" w:rsidRPr="009E7D06" w14:paraId="170FE52F" w14:textId="77777777" w:rsidTr="00B62F61">
        <w:tc>
          <w:tcPr>
            <w:tcW w:w="1951" w:type="dxa"/>
            <w:tcBorders>
              <w:top w:val="nil"/>
              <w:left w:val="nil"/>
              <w:bottom w:val="nil"/>
              <w:right w:val="nil"/>
            </w:tcBorders>
            <w:shd w:val="clear" w:color="auto" w:fill="auto"/>
          </w:tcPr>
          <w:p w14:paraId="0DA72266" w14:textId="77777777" w:rsidR="00B62F61" w:rsidRPr="00474AE8" w:rsidRDefault="00B62F61" w:rsidP="00B62F61">
            <w:pPr>
              <w:spacing w:after="40" w:line="235" w:lineRule="auto"/>
              <w:rPr>
                <w:rFonts w:eastAsia="Times New Roman"/>
                <w:bCs/>
                <w:kern w:val="32"/>
                <w:szCs w:val="22"/>
                <w:lang w:val="en-GB" w:eastAsia="ar-SA"/>
              </w:rPr>
            </w:pPr>
            <w:r w:rsidRPr="00474AE8">
              <w:rPr>
                <w:szCs w:val="22"/>
              </w:rPr>
              <w:t>SPSS</w:t>
            </w:r>
          </w:p>
        </w:tc>
        <w:tc>
          <w:tcPr>
            <w:tcW w:w="6414" w:type="dxa"/>
            <w:tcBorders>
              <w:top w:val="nil"/>
              <w:left w:val="nil"/>
              <w:bottom w:val="nil"/>
              <w:right w:val="nil"/>
            </w:tcBorders>
            <w:shd w:val="clear" w:color="auto" w:fill="auto"/>
          </w:tcPr>
          <w:p w14:paraId="5FDF5D6C" w14:textId="77777777" w:rsidR="00B62F61" w:rsidRPr="00474AE8" w:rsidRDefault="00B62F61" w:rsidP="00B62F61">
            <w:pPr>
              <w:spacing w:after="40" w:line="235" w:lineRule="auto"/>
              <w:rPr>
                <w:rFonts w:eastAsia="Times New Roman"/>
                <w:bCs/>
                <w:kern w:val="32"/>
                <w:szCs w:val="22"/>
                <w:lang w:val="en-GB" w:eastAsia="ar-SA"/>
              </w:rPr>
            </w:pPr>
            <w:r w:rsidRPr="00474AE8">
              <w:rPr>
                <w:szCs w:val="22"/>
              </w:rPr>
              <w:t>Statistical Package for Social Sciences</w:t>
            </w:r>
          </w:p>
        </w:tc>
      </w:tr>
      <w:tr w:rsidR="00B62F61" w:rsidRPr="009E7D06" w14:paraId="784811AC" w14:textId="77777777" w:rsidTr="00B62F61">
        <w:tc>
          <w:tcPr>
            <w:tcW w:w="1951" w:type="dxa"/>
            <w:tcBorders>
              <w:top w:val="nil"/>
              <w:left w:val="nil"/>
              <w:bottom w:val="nil"/>
              <w:right w:val="nil"/>
            </w:tcBorders>
            <w:shd w:val="clear" w:color="auto" w:fill="auto"/>
          </w:tcPr>
          <w:p w14:paraId="57D7F398" w14:textId="77777777" w:rsidR="00B62F61" w:rsidRPr="00474AE8" w:rsidRDefault="00B62F61" w:rsidP="00B62F61">
            <w:pPr>
              <w:spacing w:after="40" w:line="235" w:lineRule="auto"/>
              <w:rPr>
                <w:szCs w:val="22"/>
              </w:rPr>
            </w:pPr>
            <w:r w:rsidRPr="00474AE8">
              <w:rPr>
                <w:szCs w:val="22"/>
              </w:rPr>
              <w:t>STTA</w:t>
            </w:r>
          </w:p>
        </w:tc>
        <w:tc>
          <w:tcPr>
            <w:tcW w:w="6414" w:type="dxa"/>
            <w:tcBorders>
              <w:top w:val="nil"/>
              <w:left w:val="nil"/>
              <w:bottom w:val="nil"/>
              <w:right w:val="nil"/>
            </w:tcBorders>
            <w:shd w:val="clear" w:color="auto" w:fill="auto"/>
          </w:tcPr>
          <w:p w14:paraId="12A8FEEA" w14:textId="77777777" w:rsidR="00B62F61" w:rsidRPr="00474AE8" w:rsidRDefault="00B62F61" w:rsidP="00B62F61">
            <w:pPr>
              <w:spacing w:after="40" w:line="235" w:lineRule="auto"/>
              <w:rPr>
                <w:szCs w:val="22"/>
              </w:rPr>
            </w:pPr>
            <w:r w:rsidRPr="00474AE8">
              <w:rPr>
                <w:szCs w:val="22"/>
              </w:rPr>
              <w:t xml:space="preserve">short-term technical assistance </w:t>
            </w:r>
          </w:p>
        </w:tc>
      </w:tr>
      <w:tr w:rsidR="00B62F61" w:rsidRPr="009E7D06" w14:paraId="289E234E" w14:textId="77777777" w:rsidTr="00B62F61">
        <w:tc>
          <w:tcPr>
            <w:tcW w:w="1951" w:type="dxa"/>
            <w:tcBorders>
              <w:top w:val="nil"/>
              <w:left w:val="nil"/>
              <w:bottom w:val="nil"/>
              <w:right w:val="nil"/>
            </w:tcBorders>
            <w:shd w:val="clear" w:color="auto" w:fill="auto"/>
          </w:tcPr>
          <w:p w14:paraId="7FDAFC4D" w14:textId="77777777" w:rsidR="00B62F61" w:rsidRPr="00474AE8" w:rsidRDefault="00B62F61" w:rsidP="00B62F61">
            <w:pPr>
              <w:spacing w:after="40" w:line="238" w:lineRule="auto"/>
              <w:rPr>
                <w:szCs w:val="22"/>
              </w:rPr>
            </w:pPr>
            <w:r w:rsidRPr="00474AE8">
              <w:rPr>
                <w:szCs w:val="22"/>
              </w:rPr>
              <w:t>TPM</w:t>
            </w:r>
          </w:p>
        </w:tc>
        <w:tc>
          <w:tcPr>
            <w:tcW w:w="6414" w:type="dxa"/>
            <w:tcBorders>
              <w:top w:val="nil"/>
              <w:left w:val="nil"/>
              <w:bottom w:val="nil"/>
              <w:right w:val="nil"/>
            </w:tcBorders>
            <w:shd w:val="clear" w:color="auto" w:fill="auto"/>
          </w:tcPr>
          <w:p w14:paraId="0F0E09E4" w14:textId="77777777" w:rsidR="00B62F61" w:rsidRPr="00474AE8" w:rsidRDefault="00B62F61" w:rsidP="00B62F61">
            <w:pPr>
              <w:spacing w:after="40" w:line="238" w:lineRule="auto"/>
              <w:rPr>
                <w:szCs w:val="22"/>
              </w:rPr>
            </w:pPr>
            <w:r w:rsidRPr="00474AE8">
              <w:rPr>
                <w:szCs w:val="22"/>
              </w:rPr>
              <w:t>Third Party Monitoring</w:t>
            </w:r>
          </w:p>
        </w:tc>
      </w:tr>
      <w:tr w:rsidR="00B62F61" w:rsidRPr="009E7D06" w14:paraId="6E22DC1F" w14:textId="77777777" w:rsidTr="00B62F61">
        <w:tc>
          <w:tcPr>
            <w:tcW w:w="1951" w:type="dxa"/>
            <w:tcBorders>
              <w:top w:val="nil"/>
              <w:left w:val="nil"/>
              <w:bottom w:val="nil"/>
              <w:right w:val="nil"/>
            </w:tcBorders>
            <w:shd w:val="clear" w:color="auto" w:fill="auto"/>
          </w:tcPr>
          <w:p w14:paraId="55BD3902" w14:textId="77777777" w:rsidR="00B62F61" w:rsidRPr="00474AE8" w:rsidRDefault="00B62F61" w:rsidP="00B62F61">
            <w:pPr>
              <w:spacing w:after="40" w:line="238" w:lineRule="auto"/>
              <w:rPr>
                <w:szCs w:val="22"/>
              </w:rPr>
            </w:pPr>
            <w:r w:rsidRPr="00474AE8">
              <w:rPr>
                <w:szCs w:val="22"/>
              </w:rPr>
              <w:t>USAID</w:t>
            </w:r>
          </w:p>
        </w:tc>
        <w:tc>
          <w:tcPr>
            <w:tcW w:w="6414" w:type="dxa"/>
            <w:tcBorders>
              <w:top w:val="nil"/>
              <w:left w:val="nil"/>
              <w:bottom w:val="nil"/>
              <w:right w:val="nil"/>
            </w:tcBorders>
            <w:shd w:val="clear" w:color="auto" w:fill="auto"/>
          </w:tcPr>
          <w:p w14:paraId="5740DB1D" w14:textId="77777777" w:rsidR="00B62F61" w:rsidRPr="00474AE8" w:rsidRDefault="00B62F61" w:rsidP="00B62F61">
            <w:pPr>
              <w:spacing w:after="40" w:line="238" w:lineRule="auto"/>
              <w:rPr>
                <w:szCs w:val="22"/>
              </w:rPr>
            </w:pPr>
            <w:r w:rsidRPr="00474AE8">
              <w:rPr>
                <w:szCs w:val="22"/>
              </w:rPr>
              <w:t>United States Agency for International Development</w:t>
            </w:r>
          </w:p>
        </w:tc>
      </w:tr>
      <w:tr w:rsidR="00B62F61" w:rsidRPr="009E7D06" w14:paraId="1F7CBABC" w14:textId="77777777" w:rsidTr="00B62F61">
        <w:tc>
          <w:tcPr>
            <w:tcW w:w="1951" w:type="dxa"/>
            <w:tcBorders>
              <w:top w:val="nil"/>
              <w:left w:val="nil"/>
              <w:bottom w:val="nil"/>
              <w:right w:val="nil"/>
            </w:tcBorders>
            <w:shd w:val="clear" w:color="auto" w:fill="auto"/>
          </w:tcPr>
          <w:p w14:paraId="4A638361" w14:textId="77777777" w:rsidR="00B62F61" w:rsidRPr="00474AE8" w:rsidRDefault="00B62F61" w:rsidP="00B62F61">
            <w:pPr>
              <w:spacing w:after="40" w:line="235" w:lineRule="auto"/>
              <w:rPr>
                <w:szCs w:val="22"/>
              </w:rPr>
            </w:pPr>
            <w:r w:rsidRPr="00474AE8">
              <w:rPr>
                <w:szCs w:val="22"/>
              </w:rPr>
              <w:t>USG</w:t>
            </w:r>
          </w:p>
        </w:tc>
        <w:tc>
          <w:tcPr>
            <w:tcW w:w="6414" w:type="dxa"/>
            <w:tcBorders>
              <w:top w:val="nil"/>
              <w:left w:val="nil"/>
              <w:bottom w:val="nil"/>
              <w:right w:val="nil"/>
            </w:tcBorders>
            <w:shd w:val="clear" w:color="auto" w:fill="auto"/>
          </w:tcPr>
          <w:p w14:paraId="66B3EC4A" w14:textId="77777777" w:rsidR="00B62F61" w:rsidRPr="00474AE8" w:rsidRDefault="00B62F61" w:rsidP="00474AE8">
            <w:pPr>
              <w:keepNext/>
              <w:keepLines/>
              <w:spacing w:after="40" w:line="235" w:lineRule="auto"/>
              <w:outlineLvl w:val="7"/>
              <w:rPr>
                <w:szCs w:val="22"/>
              </w:rPr>
            </w:pPr>
            <w:r w:rsidRPr="00474AE8">
              <w:rPr>
                <w:szCs w:val="22"/>
              </w:rPr>
              <w:t>United States Government</w:t>
            </w:r>
          </w:p>
        </w:tc>
      </w:tr>
      <w:tr w:rsidR="00B62F61" w:rsidRPr="009E7D06" w14:paraId="4BC6B921" w14:textId="77777777" w:rsidTr="00B62F61">
        <w:tc>
          <w:tcPr>
            <w:tcW w:w="1951" w:type="dxa"/>
            <w:tcBorders>
              <w:top w:val="nil"/>
              <w:left w:val="nil"/>
              <w:bottom w:val="nil"/>
              <w:right w:val="nil"/>
            </w:tcBorders>
            <w:shd w:val="clear" w:color="auto" w:fill="auto"/>
          </w:tcPr>
          <w:p w14:paraId="0F148EB3" w14:textId="77777777" w:rsidR="00B62F61" w:rsidRPr="00474AE8" w:rsidRDefault="00B62F61" w:rsidP="00B62F61">
            <w:pPr>
              <w:spacing w:after="40" w:line="238" w:lineRule="auto"/>
              <w:rPr>
                <w:rFonts w:eastAsia="Gill Sans MT"/>
                <w:spacing w:val="-2"/>
                <w:kern w:val="0"/>
                <w:szCs w:val="22"/>
                <w:lang w:eastAsia="en-US"/>
              </w:rPr>
            </w:pPr>
            <w:r w:rsidRPr="00474AE8">
              <w:rPr>
                <w:rFonts w:eastAsia="Gill Sans MT"/>
                <w:spacing w:val="-2"/>
                <w:kern w:val="0"/>
                <w:szCs w:val="22"/>
                <w:lang w:eastAsia="en-US"/>
              </w:rPr>
              <w:t>WP</w:t>
            </w:r>
          </w:p>
        </w:tc>
        <w:tc>
          <w:tcPr>
            <w:tcW w:w="6414" w:type="dxa"/>
            <w:tcBorders>
              <w:top w:val="nil"/>
              <w:left w:val="nil"/>
              <w:bottom w:val="nil"/>
              <w:right w:val="nil"/>
            </w:tcBorders>
            <w:shd w:val="clear" w:color="auto" w:fill="auto"/>
          </w:tcPr>
          <w:p w14:paraId="22B318AF" w14:textId="77777777" w:rsidR="00B62F61" w:rsidRPr="00474AE8" w:rsidRDefault="00B62F61" w:rsidP="00B62F61">
            <w:pPr>
              <w:spacing w:after="40" w:line="238" w:lineRule="auto"/>
              <w:rPr>
                <w:rFonts w:eastAsia="Gill Sans MT"/>
                <w:spacing w:val="-2"/>
                <w:kern w:val="0"/>
                <w:szCs w:val="22"/>
                <w:lang w:eastAsia="en-US"/>
              </w:rPr>
            </w:pPr>
            <w:r w:rsidRPr="00474AE8">
              <w:rPr>
                <w:rFonts w:eastAsia="Gill Sans MT"/>
                <w:spacing w:val="-2"/>
                <w:kern w:val="0"/>
                <w:szCs w:val="22"/>
                <w:lang w:eastAsia="en-US"/>
              </w:rPr>
              <w:t>Work Plan</w:t>
            </w:r>
          </w:p>
        </w:tc>
      </w:tr>
      <w:tr w:rsidR="00B62F61" w:rsidRPr="009E7D06" w14:paraId="1B9B9333" w14:textId="77777777" w:rsidTr="00B62F61">
        <w:tc>
          <w:tcPr>
            <w:tcW w:w="1951" w:type="dxa"/>
            <w:tcBorders>
              <w:top w:val="nil"/>
              <w:left w:val="nil"/>
              <w:bottom w:val="nil"/>
              <w:right w:val="nil"/>
            </w:tcBorders>
            <w:shd w:val="clear" w:color="auto" w:fill="auto"/>
          </w:tcPr>
          <w:p w14:paraId="21B912BD" w14:textId="77777777" w:rsidR="00B62F61" w:rsidRPr="00474AE8" w:rsidRDefault="00B62F61" w:rsidP="00B62F61">
            <w:pPr>
              <w:spacing w:after="40" w:line="235" w:lineRule="auto"/>
              <w:rPr>
                <w:szCs w:val="22"/>
              </w:rPr>
            </w:pPr>
            <w:r w:rsidRPr="00474AE8">
              <w:rPr>
                <w:rFonts w:eastAsia="SimSun"/>
                <w:color w:val="000000"/>
                <w:kern w:val="0"/>
                <w:szCs w:val="22"/>
                <w:lang w:eastAsia="en-US"/>
              </w:rPr>
              <w:t>YASP</w:t>
            </w:r>
          </w:p>
        </w:tc>
        <w:tc>
          <w:tcPr>
            <w:tcW w:w="6414" w:type="dxa"/>
            <w:tcBorders>
              <w:top w:val="nil"/>
              <w:left w:val="nil"/>
              <w:bottom w:val="nil"/>
              <w:right w:val="nil"/>
            </w:tcBorders>
            <w:shd w:val="clear" w:color="auto" w:fill="auto"/>
          </w:tcPr>
          <w:p w14:paraId="541097C7" w14:textId="77777777" w:rsidR="00B62F61" w:rsidRPr="00474AE8" w:rsidRDefault="00B62F61" w:rsidP="00474AE8">
            <w:pPr>
              <w:keepNext/>
              <w:keepLines/>
              <w:spacing w:after="40" w:line="235" w:lineRule="auto"/>
              <w:outlineLvl w:val="7"/>
              <w:rPr>
                <w:szCs w:val="22"/>
              </w:rPr>
            </w:pPr>
            <w:r w:rsidRPr="00474AE8">
              <w:rPr>
                <w:rFonts w:eastAsia="SimSun"/>
                <w:color w:val="000000"/>
                <w:kern w:val="0"/>
                <w:szCs w:val="22"/>
                <w:lang w:eastAsia="en-US"/>
              </w:rPr>
              <w:t>Yemen Agriculture Support Program (USAID)</w:t>
            </w:r>
          </w:p>
        </w:tc>
      </w:tr>
    </w:tbl>
    <w:p w14:paraId="3A6AC034" w14:textId="77777777" w:rsidR="00B62F61" w:rsidRPr="009E7D06" w:rsidRDefault="00B62F61" w:rsidP="00B62F61"/>
    <w:p w14:paraId="2C5C58F8" w14:textId="77777777" w:rsidR="007F3664" w:rsidRPr="00474AE8" w:rsidRDefault="00B62F61" w:rsidP="00492A98">
      <w:pPr>
        <w:pStyle w:val="Heading1"/>
        <w:rPr>
          <w:rFonts w:ascii="Gill Sans MT" w:hAnsi="Gill Sans MT"/>
        </w:rPr>
      </w:pPr>
      <w:r w:rsidRPr="00474AE8">
        <w:rPr>
          <w:rFonts w:ascii="Gill Sans MT" w:hAnsi="Gill Sans MT"/>
        </w:rPr>
        <w:br w:type="page"/>
      </w:r>
      <w:bookmarkStart w:id="9" w:name="_Toc400754492"/>
      <w:bookmarkStart w:id="10" w:name="_Toc390867315"/>
      <w:bookmarkEnd w:id="7"/>
      <w:bookmarkEnd w:id="8"/>
      <w:r w:rsidR="004D3A35" w:rsidRPr="00474AE8">
        <w:rPr>
          <w:rFonts w:ascii="Gill Sans MT" w:hAnsi="Gill Sans MT"/>
        </w:rPr>
        <w:lastRenderedPageBreak/>
        <w:t>EXECUTIVE SUMMARY</w:t>
      </w:r>
      <w:bookmarkEnd w:id="9"/>
    </w:p>
    <w:bookmarkEnd w:id="10"/>
    <w:p w14:paraId="6DCDDFE8" w14:textId="77777777" w:rsidR="007E4EDE" w:rsidRPr="00474AE8" w:rsidRDefault="007E4EDE" w:rsidP="00293B4E">
      <w:pPr>
        <w:spacing w:after="120"/>
        <w:jc w:val="both"/>
        <w:rPr>
          <w:szCs w:val="22"/>
        </w:rPr>
      </w:pPr>
    </w:p>
    <w:p w14:paraId="0E13C1DE" w14:textId="77777777" w:rsidR="00CD3616" w:rsidRPr="00474AE8" w:rsidRDefault="00293B4E" w:rsidP="00CD3616">
      <w:pPr>
        <w:spacing w:after="120"/>
        <w:jc w:val="both"/>
        <w:rPr>
          <w:szCs w:val="22"/>
        </w:rPr>
      </w:pPr>
      <w:r w:rsidRPr="00474AE8">
        <w:rPr>
          <w:szCs w:val="22"/>
        </w:rPr>
        <w:t xml:space="preserve">YMEP was tasked by USAID to complete </w:t>
      </w:r>
      <w:r w:rsidR="00CD3616" w:rsidRPr="00474AE8">
        <w:rPr>
          <w:szCs w:val="22"/>
        </w:rPr>
        <w:t xml:space="preserve">a final </w:t>
      </w:r>
      <w:r w:rsidRPr="00474AE8">
        <w:rPr>
          <w:szCs w:val="22"/>
        </w:rPr>
        <w:t>evaluation of the Community Livelihood</w:t>
      </w:r>
      <w:r w:rsidR="007C470F" w:rsidRPr="00474AE8">
        <w:rPr>
          <w:szCs w:val="22"/>
        </w:rPr>
        <w:t>s</w:t>
      </w:r>
      <w:r w:rsidRPr="00474AE8">
        <w:rPr>
          <w:szCs w:val="22"/>
        </w:rPr>
        <w:t xml:space="preserve"> Project (CLP) Agriculture activities </w:t>
      </w:r>
      <w:r w:rsidR="00CD3616" w:rsidRPr="00474AE8">
        <w:rPr>
          <w:szCs w:val="22"/>
        </w:rPr>
        <w:t>to assess the project performance from development to implementation</w:t>
      </w:r>
      <w:r w:rsidR="007C470F" w:rsidRPr="00474AE8">
        <w:rPr>
          <w:szCs w:val="22"/>
        </w:rPr>
        <w:t>,</w:t>
      </w:r>
      <w:r w:rsidR="00CD3616" w:rsidRPr="00474AE8">
        <w:rPr>
          <w:szCs w:val="22"/>
        </w:rPr>
        <w:t xml:space="preserve"> and identify findings and recommendations that can be useful for future USAID interventions in this sector.</w:t>
      </w:r>
    </w:p>
    <w:p w14:paraId="27011B6C" w14:textId="75F951A7" w:rsidR="00CD3616" w:rsidRPr="00474AE8" w:rsidRDefault="00CD3616" w:rsidP="00CD3616">
      <w:pPr>
        <w:spacing w:after="120"/>
        <w:jc w:val="both"/>
        <w:rPr>
          <w:szCs w:val="22"/>
        </w:rPr>
      </w:pPr>
      <w:r w:rsidRPr="00474AE8">
        <w:rPr>
          <w:szCs w:val="22"/>
        </w:rPr>
        <w:t xml:space="preserve">The evaluation was carried out with a team of international and local consultants under YMEP oversight and with logistic support from its offices in </w:t>
      </w:r>
      <w:r w:rsidR="00A30F38">
        <w:rPr>
          <w:szCs w:val="22"/>
        </w:rPr>
        <w:t>Sana’a</w:t>
      </w:r>
      <w:r w:rsidRPr="00474AE8">
        <w:rPr>
          <w:szCs w:val="22"/>
        </w:rPr>
        <w:t xml:space="preserve"> and Aden. The research methodology was shared with USAID for its feedback</w:t>
      </w:r>
      <w:r w:rsidR="007C470F" w:rsidRPr="00474AE8">
        <w:rPr>
          <w:szCs w:val="22"/>
        </w:rPr>
        <w:t>,</w:t>
      </w:r>
      <w:r w:rsidRPr="00474AE8">
        <w:rPr>
          <w:szCs w:val="22"/>
        </w:rPr>
        <w:t xml:space="preserve"> and briefings kept USAID informed of progress.</w:t>
      </w:r>
    </w:p>
    <w:p w14:paraId="7085B36E" w14:textId="58D14CE5" w:rsidR="000930EF" w:rsidRPr="00474AE8" w:rsidRDefault="000930EF" w:rsidP="000930EF">
      <w:pPr>
        <w:spacing w:after="120"/>
        <w:jc w:val="both"/>
        <w:rPr>
          <w:szCs w:val="22"/>
        </w:rPr>
      </w:pPr>
      <w:r w:rsidRPr="00474AE8">
        <w:rPr>
          <w:szCs w:val="22"/>
        </w:rPr>
        <w:t xml:space="preserve">Using </w:t>
      </w:r>
      <w:r w:rsidR="00CD3616" w:rsidRPr="00474AE8">
        <w:rPr>
          <w:szCs w:val="22"/>
        </w:rPr>
        <w:t xml:space="preserve">quantitative and qualitative instruments </w:t>
      </w:r>
      <w:r w:rsidRPr="00474AE8">
        <w:rPr>
          <w:szCs w:val="22"/>
        </w:rPr>
        <w:t>the team assessed the project approach, strategy, systems</w:t>
      </w:r>
      <w:r w:rsidR="00434157">
        <w:rPr>
          <w:szCs w:val="22"/>
        </w:rPr>
        <w:t>,</w:t>
      </w:r>
      <w:r w:rsidRPr="00474AE8">
        <w:rPr>
          <w:szCs w:val="22"/>
        </w:rPr>
        <w:t xml:space="preserve"> operations, and results. Conclusions and recommendations were formulated accordingly</w:t>
      </w:r>
      <w:r w:rsidR="007C470F" w:rsidRPr="00474AE8">
        <w:rPr>
          <w:szCs w:val="22"/>
        </w:rPr>
        <w:t xml:space="preserve">, </w:t>
      </w:r>
      <w:r w:rsidRPr="00474AE8">
        <w:rPr>
          <w:szCs w:val="22"/>
        </w:rPr>
        <w:t xml:space="preserve">based on empirical evidence gleaned from available data as well as from data generated from the evaluation’s own field work. </w:t>
      </w:r>
    </w:p>
    <w:p w14:paraId="544181D0" w14:textId="77777777" w:rsidR="00B6510E" w:rsidRPr="00474AE8" w:rsidRDefault="00B6510E" w:rsidP="007C0343">
      <w:pPr>
        <w:spacing w:after="120"/>
        <w:jc w:val="both"/>
        <w:rPr>
          <w:b/>
          <w:bCs/>
          <w:szCs w:val="22"/>
          <w:u w:val="single"/>
        </w:rPr>
      </w:pPr>
      <w:r w:rsidRPr="00474AE8">
        <w:rPr>
          <w:b/>
          <w:bCs/>
          <w:szCs w:val="22"/>
          <w:u w:val="single"/>
        </w:rPr>
        <w:t>Findings</w:t>
      </w:r>
      <w:r w:rsidR="00D80FD2" w:rsidRPr="00474AE8">
        <w:rPr>
          <w:b/>
          <w:bCs/>
          <w:szCs w:val="22"/>
          <w:u w:val="single"/>
        </w:rPr>
        <w:t xml:space="preserve"> and conclusions</w:t>
      </w:r>
    </w:p>
    <w:p w14:paraId="701DF654" w14:textId="3E309B2B" w:rsidR="009337D5" w:rsidRPr="00474AE8" w:rsidRDefault="0035397D" w:rsidP="00B6510E">
      <w:pPr>
        <w:spacing w:after="120"/>
        <w:jc w:val="both"/>
        <w:rPr>
          <w:szCs w:val="22"/>
        </w:rPr>
      </w:pPr>
      <w:r w:rsidRPr="00474AE8">
        <w:rPr>
          <w:szCs w:val="22"/>
          <w:u w:val="single"/>
        </w:rPr>
        <w:t>History:</w:t>
      </w:r>
      <w:r w:rsidRPr="00474AE8">
        <w:rPr>
          <w:szCs w:val="22"/>
        </w:rPr>
        <w:t xml:space="preserve"> </w:t>
      </w:r>
      <w:r w:rsidR="000930EF" w:rsidRPr="00474AE8">
        <w:rPr>
          <w:szCs w:val="22"/>
        </w:rPr>
        <w:t>Th</w:t>
      </w:r>
      <w:r w:rsidR="00B6510E" w:rsidRPr="00474AE8">
        <w:rPr>
          <w:szCs w:val="22"/>
        </w:rPr>
        <w:t xml:space="preserve">e </w:t>
      </w:r>
      <w:r w:rsidR="000930EF" w:rsidRPr="00474AE8">
        <w:rPr>
          <w:szCs w:val="22"/>
        </w:rPr>
        <w:t xml:space="preserve">history </w:t>
      </w:r>
      <w:r w:rsidR="009337D5" w:rsidRPr="00474AE8">
        <w:rPr>
          <w:szCs w:val="22"/>
        </w:rPr>
        <w:t xml:space="preserve">and timeline </w:t>
      </w:r>
      <w:r w:rsidR="000930EF" w:rsidRPr="00474AE8">
        <w:rPr>
          <w:szCs w:val="22"/>
        </w:rPr>
        <w:t xml:space="preserve">of the project </w:t>
      </w:r>
      <w:r w:rsidR="00B6510E" w:rsidRPr="00474AE8">
        <w:rPr>
          <w:szCs w:val="22"/>
        </w:rPr>
        <w:t xml:space="preserve">were constructed </w:t>
      </w:r>
      <w:r w:rsidR="000930EF" w:rsidRPr="00474AE8">
        <w:rPr>
          <w:szCs w:val="22"/>
        </w:rPr>
        <w:t>with a focus on what is specific to the agriculture sector within the CLP</w:t>
      </w:r>
      <w:r w:rsidR="009337D5" w:rsidRPr="00474AE8">
        <w:rPr>
          <w:szCs w:val="22"/>
        </w:rPr>
        <w:t xml:space="preserve"> and establishes distinct events and milestones that marked its progress negatively or positively</w:t>
      </w:r>
      <w:r w:rsidR="00523B43" w:rsidRPr="00474AE8">
        <w:rPr>
          <w:szCs w:val="22"/>
        </w:rPr>
        <w:t>. T</w:t>
      </w:r>
      <w:r w:rsidR="000930EF" w:rsidRPr="00474AE8">
        <w:rPr>
          <w:szCs w:val="22"/>
        </w:rPr>
        <w:t>h</w:t>
      </w:r>
      <w:r w:rsidR="00523B43" w:rsidRPr="00474AE8">
        <w:rPr>
          <w:szCs w:val="22"/>
        </w:rPr>
        <w:t>e</w:t>
      </w:r>
      <w:r w:rsidR="000930EF" w:rsidRPr="00474AE8">
        <w:rPr>
          <w:szCs w:val="22"/>
        </w:rPr>
        <w:t xml:space="preserve"> </w:t>
      </w:r>
      <w:r w:rsidR="00523B43" w:rsidRPr="00474AE8">
        <w:rPr>
          <w:szCs w:val="22"/>
        </w:rPr>
        <w:t xml:space="preserve">project </w:t>
      </w:r>
      <w:r w:rsidR="000930EF" w:rsidRPr="00474AE8">
        <w:rPr>
          <w:szCs w:val="22"/>
        </w:rPr>
        <w:t xml:space="preserve">has benefited from </w:t>
      </w:r>
      <w:r w:rsidR="009337D5" w:rsidRPr="00474AE8">
        <w:rPr>
          <w:szCs w:val="22"/>
        </w:rPr>
        <w:t>an earlier start th</w:t>
      </w:r>
      <w:r w:rsidR="007C0343" w:rsidRPr="00474AE8">
        <w:rPr>
          <w:szCs w:val="22"/>
        </w:rPr>
        <w:t>a</w:t>
      </w:r>
      <w:r w:rsidR="009337D5" w:rsidRPr="00474AE8">
        <w:rPr>
          <w:szCs w:val="22"/>
        </w:rPr>
        <w:t xml:space="preserve">n the rest of the CLP components and </w:t>
      </w:r>
      <w:r w:rsidR="007C470F" w:rsidRPr="00474AE8">
        <w:rPr>
          <w:szCs w:val="22"/>
        </w:rPr>
        <w:t xml:space="preserve">was </w:t>
      </w:r>
      <w:r w:rsidR="000930EF" w:rsidRPr="00474AE8">
        <w:rPr>
          <w:szCs w:val="22"/>
        </w:rPr>
        <w:t>buil</w:t>
      </w:r>
      <w:r w:rsidR="009337D5" w:rsidRPr="00474AE8">
        <w:rPr>
          <w:szCs w:val="22"/>
        </w:rPr>
        <w:t>t</w:t>
      </w:r>
      <w:r w:rsidR="000930EF" w:rsidRPr="00474AE8">
        <w:rPr>
          <w:szCs w:val="22"/>
        </w:rPr>
        <w:t xml:space="preserve"> upon previous projects</w:t>
      </w:r>
      <w:r w:rsidR="007C470F" w:rsidRPr="00474AE8">
        <w:rPr>
          <w:szCs w:val="22"/>
        </w:rPr>
        <w:t>,</w:t>
      </w:r>
      <w:r w:rsidR="000930EF" w:rsidRPr="00474AE8">
        <w:rPr>
          <w:szCs w:val="22"/>
        </w:rPr>
        <w:t xml:space="preserve"> even if that also meant failing to </w:t>
      </w:r>
      <w:r w:rsidR="009337D5" w:rsidRPr="00474AE8">
        <w:rPr>
          <w:szCs w:val="22"/>
        </w:rPr>
        <w:t xml:space="preserve">integrate with other components and deviating from </w:t>
      </w:r>
      <w:r w:rsidR="000930EF" w:rsidRPr="00474AE8">
        <w:rPr>
          <w:szCs w:val="22"/>
        </w:rPr>
        <w:t xml:space="preserve">the </w:t>
      </w:r>
      <w:r w:rsidR="009337D5" w:rsidRPr="00474AE8">
        <w:rPr>
          <w:szCs w:val="22"/>
        </w:rPr>
        <w:t xml:space="preserve">stabilization </w:t>
      </w:r>
      <w:r w:rsidR="000930EF" w:rsidRPr="00474AE8">
        <w:rPr>
          <w:szCs w:val="22"/>
        </w:rPr>
        <w:t>approach that was stated in the cooperative agreement.</w:t>
      </w:r>
      <w:r w:rsidR="00523B43" w:rsidRPr="00474AE8">
        <w:rPr>
          <w:szCs w:val="22"/>
        </w:rPr>
        <w:t xml:space="preserve"> </w:t>
      </w:r>
    </w:p>
    <w:p w14:paraId="487FF8B0" w14:textId="69BDA074" w:rsidR="00A30CC0" w:rsidRPr="00474AE8" w:rsidRDefault="00A30CC0" w:rsidP="0035397D">
      <w:pPr>
        <w:spacing w:after="120"/>
        <w:jc w:val="both"/>
        <w:rPr>
          <w:szCs w:val="22"/>
        </w:rPr>
      </w:pPr>
      <w:r w:rsidRPr="00474AE8">
        <w:rPr>
          <w:szCs w:val="22"/>
        </w:rPr>
        <w:t xml:space="preserve">The CLP agriculture program was challenged right from the start to reconcile different priorities: take </w:t>
      </w:r>
      <w:proofErr w:type="gramStart"/>
      <w:r w:rsidRPr="00474AE8">
        <w:rPr>
          <w:szCs w:val="22"/>
        </w:rPr>
        <w:t>a new grass-roots</w:t>
      </w:r>
      <w:proofErr w:type="gramEnd"/>
      <w:r w:rsidRPr="00474AE8">
        <w:rPr>
          <w:szCs w:val="22"/>
        </w:rPr>
        <w:t>, community-focused approach on one hand, or continuing to work through the Ministries at the Central and Governorate levels</w:t>
      </w:r>
      <w:r w:rsidR="007C470F" w:rsidRPr="00474AE8">
        <w:rPr>
          <w:szCs w:val="22"/>
        </w:rPr>
        <w:t>;</w:t>
      </w:r>
      <w:r w:rsidRPr="00474AE8">
        <w:rPr>
          <w:szCs w:val="22"/>
        </w:rPr>
        <w:t xml:space="preserve"> and reconciling its agriculture development priority with integrating an urban focus.  </w:t>
      </w:r>
    </w:p>
    <w:p w14:paraId="707461A9" w14:textId="719E8897" w:rsidR="009337D5" w:rsidRPr="00474AE8" w:rsidRDefault="0035397D" w:rsidP="00CD3901">
      <w:pPr>
        <w:spacing w:after="120"/>
        <w:jc w:val="both"/>
        <w:rPr>
          <w:szCs w:val="22"/>
        </w:rPr>
      </w:pPr>
      <w:r w:rsidRPr="00474AE8">
        <w:rPr>
          <w:szCs w:val="22"/>
          <w:u w:val="single"/>
        </w:rPr>
        <w:t>Design:</w:t>
      </w:r>
      <w:r w:rsidRPr="00474AE8">
        <w:rPr>
          <w:szCs w:val="22"/>
        </w:rPr>
        <w:t xml:space="preserve"> </w:t>
      </w:r>
      <w:r w:rsidR="000C0CBF" w:rsidRPr="00474AE8">
        <w:rPr>
          <w:szCs w:val="22"/>
        </w:rPr>
        <w:t>T</w:t>
      </w:r>
      <w:r w:rsidR="007C0343" w:rsidRPr="00474AE8">
        <w:rPr>
          <w:szCs w:val="22"/>
        </w:rPr>
        <w:t xml:space="preserve">he adequacy of the original design for the first phase of the project </w:t>
      </w:r>
      <w:r w:rsidR="000C0CBF" w:rsidRPr="00474AE8">
        <w:rPr>
          <w:szCs w:val="22"/>
        </w:rPr>
        <w:t xml:space="preserve">cannot be established since it </w:t>
      </w:r>
      <w:r w:rsidR="007C0343" w:rsidRPr="00474AE8">
        <w:rPr>
          <w:szCs w:val="22"/>
        </w:rPr>
        <w:t>was not implemented</w:t>
      </w:r>
      <w:r w:rsidR="000C0CBF" w:rsidRPr="00474AE8">
        <w:rPr>
          <w:szCs w:val="22"/>
        </w:rPr>
        <w:t xml:space="preserve">. The alternative was to use </w:t>
      </w:r>
      <w:r w:rsidR="007C0343" w:rsidRPr="00474AE8">
        <w:rPr>
          <w:szCs w:val="22"/>
        </w:rPr>
        <w:t>short term small grants</w:t>
      </w:r>
      <w:r w:rsidR="007C470F" w:rsidRPr="00474AE8">
        <w:rPr>
          <w:szCs w:val="22"/>
        </w:rPr>
        <w:t xml:space="preserve"> on the one hand,</w:t>
      </w:r>
      <w:r w:rsidR="007C0343" w:rsidRPr="00474AE8">
        <w:rPr>
          <w:szCs w:val="22"/>
        </w:rPr>
        <w:t xml:space="preserve"> as per the OTI model of interventions</w:t>
      </w:r>
      <w:r w:rsidR="007C470F" w:rsidRPr="00474AE8">
        <w:rPr>
          <w:szCs w:val="22"/>
        </w:rPr>
        <w:t xml:space="preserve">, </w:t>
      </w:r>
      <w:r w:rsidR="007C0343" w:rsidRPr="00474AE8">
        <w:rPr>
          <w:szCs w:val="22"/>
        </w:rPr>
        <w:t xml:space="preserve">and focusing on urban areas on the other hand. </w:t>
      </w:r>
      <w:r w:rsidR="00FE4D67" w:rsidRPr="00474AE8">
        <w:rPr>
          <w:szCs w:val="22"/>
        </w:rPr>
        <w:t>T</w:t>
      </w:r>
      <w:r w:rsidR="007C0343" w:rsidRPr="00474AE8">
        <w:rPr>
          <w:szCs w:val="22"/>
        </w:rPr>
        <w:t xml:space="preserve">hese </w:t>
      </w:r>
      <w:r w:rsidR="00FE4D67" w:rsidRPr="00474AE8">
        <w:rPr>
          <w:szCs w:val="22"/>
        </w:rPr>
        <w:t xml:space="preserve">programmatic focal areas </w:t>
      </w:r>
      <w:r w:rsidR="007C0343" w:rsidRPr="00474AE8">
        <w:rPr>
          <w:szCs w:val="22"/>
        </w:rPr>
        <w:t xml:space="preserve">are not </w:t>
      </w:r>
      <w:r w:rsidR="000C0CBF" w:rsidRPr="00474AE8">
        <w:rPr>
          <w:szCs w:val="22"/>
        </w:rPr>
        <w:t xml:space="preserve">considered adequate approaches for </w:t>
      </w:r>
      <w:r w:rsidR="007C0343" w:rsidRPr="00474AE8">
        <w:rPr>
          <w:szCs w:val="22"/>
        </w:rPr>
        <w:t xml:space="preserve">agriculture sector </w:t>
      </w:r>
      <w:r w:rsidR="000C0CBF" w:rsidRPr="00474AE8">
        <w:rPr>
          <w:szCs w:val="22"/>
        </w:rPr>
        <w:t xml:space="preserve">interventions that need to be sustained over a significant period, be part of a coherent approach and not </w:t>
      </w:r>
      <w:r w:rsidR="00FE4D67" w:rsidRPr="00474AE8">
        <w:rPr>
          <w:szCs w:val="22"/>
        </w:rPr>
        <w:t xml:space="preserve">occur in a </w:t>
      </w:r>
      <w:r w:rsidR="000C0CBF" w:rsidRPr="00474AE8">
        <w:rPr>
          <w:szCs w:val="22"/>
        </w:rPr>
        <w:t xml:space="preserve">fragmented </w:t>
      </w:r>
      <w:r w:rsidR="00FE4D67" w:rsidRPr="00474AE8">
        <w:rPr>
          <w:szCs w:val="22"/>
        </w:rPr>
        <w:t xml:space="preserve">way, </w:t>
      </w:r>
      <w:r w:rsidR="000C0CBF" w:rsidRPr="00474AE8">
        <w:rPr>
          <w:szCs w:val="22"/>
        </w:rPr>
        <w:t>and need to address agriculture priorities in terms of increasing productivity and improving the livelihood</w:t>
      </w:r>
      <w:r w:rsidR="00FE4D67" w:rsidRPr="00474AE8">
        <w:rPr>
          <w:szCs w:val="22"/>
        </w:rPr>
        <w:t>s</w:t>
      </w:r>
      <w:r w:rsidR="000C0CBF" w:rsidRPr="00474AE8">
        <w:rPr>
          <w:szCs w:val="22"/>
        </w:rPr>
        <w:t xml:space="preserve"> of farmers. </w:t>
      </w:r>
      <w:r w:rsidR="007C0343" w:rsidRPr="00474AE8">
        <w:rPr>
          <w:szCs w:val="22"/>
        </w:rPr>
        <w:t xml:space="preserve">The design of the development approach </w:t>
      </w:r>
      <w:r w:rsidR="00FE4D67" w:rsidRPr="00474AE8">
        <w:rPr>
          <w:szCs w:val="22"/>
        </w:rPr>
        <w:t xml:space="preserve">to this program </w:t>
      </w:r>
      <w:r w:rsidR="000C0CBF" w:rsidRPr="00474AE8">
        <w:rPr>
          <w:szCs w:val="22"/>
        </w:rPr>
        <w:t>was based on the proper value chain approach</w:t>
      </w:r>
      <w:r w:rsidR="00FE4D67" w:rsidRPr="00474AE8">
        <w:rPr>
          <w:szCs w:val="22"/>
        </w:rPr>
        <w:t>,</w:t>
      </w:r>
      <w:r w:rsidR="000C0CBF" w:rsidRPr="00474AE8">
        <w:rPr>
          <w:szCs w:val="22"/>
        </w:rPr>
        <w:t xml:space="preserve"> </w:t>
      </w:r>
      <w:r w:rsidR="00723506" w:rsidRPr="00474AE8">
        <w:rPr>
          <w:szCs w:val="22"/>
        </w:rPr>
        <w:t xml:space="preserve">but </w:t>
      </w:r>
      <w:r w:rsidR="009337D5" w:rsidRPr="00474AE8">
        <w:rPr>
          <w:szCs w:val="22"/>
        </w:rPr>
        <w:t>lacked a realistic time</w:t>
      </w:r>
      <w:r w:rsidR="00FE4D67" w:rsidRPr="00474AE8">
        <w:rPr>
          <w:szCs w:val="22"/>
        </w:rPr>
        <w:t>line</w:t>
      </w:r>
      <w:r w:rsidR="009337D5" w:rsidRPr="00474AE8">
        <w:rPr>
          <w:szCs w:val="22"/>
        </w:rPr>
        <w:t>, a clear vision about targets and accessibility, a</w:t>
      </w:r>
      <w:r w:rsidR="00F5704E">
        <w:rPr>
          <w:szCs w:val="22"/>
        </w:rPr>
        <w:t>n adequate</w:t>
      </w:r>
      <w:r w:rsidR="009337D5" w:rsidRPr="00474AE8">
        <w:rPr>
          <w:szCs w:val="22"/>
        </w:rPr>
        <w:t xml:space="preserve"> </w:t>
      </w:r>
      <w:r w:rsidR="000C0CBF" w:rsidRPr="00474AE8">
        <w:rPr>
          <w:szCs w:val="22"/>
        </w:rPr>
        <w:t>mechanism</w:t>
      </w:r>
      <w:r w:rsidR="009337D5" w:rsidRPr="00474AE8">
        <w:rPr>
          <w:szCs w:val="22"/>
        </w:rPr>
        <w:t xml:space="preserve"> for knowledge sharing and community based support</w:t>
      </w:r>
      <w:r w:rsidR="00FE4D67" w:rsidRPr="00474AE8">
        <w:rPr>
          <w:szCs w:val="22"/>
        </w:rPr>
        <w:t>,</w:t>
      </w:r>
      <w:r w:rsidR="009337D5" w:rsidRPr="00474AE8">
        <w:rPr>
          <w:szCs w:val="22"/>
        </w:rPr>
        <w:t xml:space="preserve"> and a proper monitoring plan. </w:t>
      </w:r>
    </w:p>
    <w:p w14:paraId="3BD3758C" w14:textId="6CAA5206" w:rsidR="0035397D" w:rsidRPr="00474AE8" w:rsidRDefault="0035397D" w:rsidP="00D80FD2">
      <w:pPr>
        <w:spacing w:after="120"/>
        <w:jc w:val="both"/>
        <w:rPr>
          <w:szCs w:val="22"/>
        </w:rPr>
      </w:pPr>
      <w:r w:rsidRPr="00474AE8">
        <w:rPr>
          <w:szCs w:val="22"/>
          <w:u w:val="single"/>
        </w:rPr>
        <w:t>Implementation and performance:</w:t>
      </w:r>
      <w:r w:rsidR="00D80FD2" w:rsidRPr="00474AE8">
        <w:rPr>
          <w:szCs w:val="22"/>
          <w:u w:val="single"/>
        </w:rPr>
        <w:t xml:space="preserve"> </w:t>
      </w:r>
      <w:r w:rsidRPr="00474AE8">
        <w:rPr>
          <w:szCs w:val="22"/>
        </w:rPr>
        <w:t>The overall level of adequacy in planning was a decent 70%, lowered mainly by a weak score on ability to set timelines and realistic milestones. The PMP process was improved mainly toward the last part of the project</w:t>
      </w:r>
      <w:r w:rsidR="00FE4D67" w:rsidRPr="00474AE8">
        <w:rPr>
          <w:szCs w:val="22"/>
        </w:rPr>
        <w:t>,</w:t>
      </w:r>
      <w:r w:rsidRPr="00474AE8">
        <w:rPr>
          <w:szCs w:val="22"/>
        </w:rPr>
        <w:t xml:space="preserve"> and outcome indicators specific to agriculture were developed only toward the end of the project. The monitoring system was improved by adding personnel and setting up guidelines</w:t>
      </w:r>
      <w:r w:rsidR="00FE4D67" w:rsidRPr="00474AE8">
        <w:rPr>
          <w:szCs w:val="22"/>
        </w:rPr>
        <w:t>,</w:t>
      </w:r>
      <w:r w:rsidRPr="00474AE8">
        <w:rPr>
          <w:szCs w:val="22"/>
        </w:rPr>
        <w:t xml:space="preserve"> and </w:t>
      </w:r>
      <w:r w:rsidR="00FE4D67" w:rsidRPr="00474AE8">
        <w:rPr>
          <w:szCs w:val="22"/>
        </w:rPr>
        <w:t xml:space="preserve">the project </w:t>
      </w:r>
      <w:r w:rsidRPr="00474AE8">
        <w:rPr>
          <w:szCs w:val="22"/>
        </w:rPr>
        <w:t>cooperated positively with USAID/YMEP in apply</w:t>
      </w:r>
      <w:r w:rsidR="00FE4D67" w:rsidRPr="00474AE8">
        <w:rPr>
          <w:szCs w:val="22"/>
        </w:rPr>
        <w:t>ing</w:t>
      </w:r>
      <w:r w:rsidRPr="00474AE8">
        <w:rPr>
          <w:szCs w:val="22"/>
        </w:rPr>
        <w:t xml:space="preserve"> lessons learned from </w:t>
      </w:r>
      <w:r w:rsidR="00FE4D67" w:rsidRPr="00474AE8">
        <w:rPr>
          <w:szCs w:val="22"/>
        </w:rPr>
        <w:t>Third Party Monitoring (</w:t>
      </w:r>
      <w:r w:rsidRPr="00474AE8">
        <w:rPr>
          <w:szCs w:val="22"/>
        </w:rPr>
        <w:t>TPM</w:t>
      </w:r>
      <w:r w:rsidR="00FE4D67" w:rsidRPr="00474AE8">
        <w:rPr>
          <w:szCs w:val="22"/>
        </w:rPr>
        <w:t>)</w:t>
      </w:r>
      <w:r w:rsidRPr="00474AE8">
        <w:rPr>
          <w:szCs w:val="22"/>
        </w:rPr>
        <w:t xml:space="preserve"> and from external evaluations.</w:t>
      </w:r>
    </w:p>
    <w:p w14:paraId="3A515E17" w14:textId="3ADE9063" w:rsidR="0035397D" w:rsidRPr="00474AE8" w:rsidRDefault="0035397D" w:rsidP="0035397D">
      <w:pPr>
        <w:spacing w:after="120"/>
        <w:jc w:val="both"/>
        <w:rPr>
          <w:szCs w:val="22"/>
        </w:rPr>
      </w:pPr>
      <w:r w:rsidRPr="00474AE8">
        <w:rPr>
          <w:szCs w:val="22"/>
        </w:rPr>
        <w:t>The level of actual funding was 68% of the approved level. The direct portion of the funds (5.76M or 55%) financed 71 grants</w:t>
      </w:r>
      <w:r w:rsidR="00F5704E">
        <w:rPr>
          <w:szCs w:val="22"/>
        </w:rPr>
        <w:t>;</w:t>
      </w:r>
      <w:r w:rsidRPr="00474AE8">
        <w:rPr>
          <w:szCs w:val="22"/>
        </w:rPr>
        <w:t xml:space="preserve"> an average of about 150,000 per grant</w:t>
      </w:r>
      <w:r w:rsidR="00FE4D67" w:rsidRPr="00474AE8">
        <w:rPr>
          <w:szCs w:val="22"/>
        </w:rPr>
        <w:t>,</w:t>
      </w:r>
      <w:r w:rsidRPr="00474AE8">
        <w:rPr>
          <w:szCs w:val="22"/>
        </w:rPr>
        <w:t xml:space="preserve"> and at a cost of US$ 9 per beneficiary. The significant under-expenditure</w:t>
      </w:r>
      <w:r w:rsidR="00FE4D67" w:rsidRPr="00474AE8">
        <w:rPr>
          <w:szCs w:val="22"/>
        </w:rPr>
        <w:t>,</w:t>
      </w:r>
      <w:r w:rsidRPr="00474AE8">
        <w:rPr>
          <w:szCs w:val="22"/>
        </w:rPr>
        <w:t xml:space="preserve"> and the high level of indirect costs</w:t>
      </w:r>
      <w:r w:rsidR="00FE4D67" w:rsidRPr="00474AE8">
        <w:rPr>
          <w:szCs w:val="22"/>
        </w:rPr>
        <w:t>,</w:t>
      </w:r>
      <w:r w:rsidRPr="00474AE8">
        <w:rPr>
          <w:szCs w:val="22"/>
        </w:rPr>
        <w:t xml:space="preserve"> </w:t>
      </w:r>
      <w:proofErr w:type="gramStart"/>
      <w:r w:rsidRPr="00474AE8">
        <w:rPr>
          <w:szCs w:val="22"/>
        </w:rPr>
        <w:t>have</w:t>
      </w:r>
      <w:proofErr w:type="gramEnd"/>
      <w:r w:rsidRPr="00474AE8">
        <w:rPr>
          <w:szCs w:val="22"/>
        </w:rPr>
        <w:t xml:space="preserve"> contributed to further reduce the project</w:t>
      </w:r>
      <w:r w:rsidR="00FE4D67" w:rsidRPr="00474AE8">
        <w:rPr>
          <w:szCs w:val="22"/>
        </w:rPr>
        <w:t>’s</w:t>
      </w:r>
      <w:r w:rsidRPr="00474AE8">
        <w:rPr>
          <w:szCs w:val="22"/>
        </w:rPr>
        <w:t xml:space="preserve"> ability to make a bigger impact. </w:t>
      </w:r>
    </w:p>
    <w:p w14:paraId="5E937737" w14:textId="08FB76BF" w:rsidR="0035397D" w:rsidRPr="00474AE8" w:rsidRDefault="0035397D" w:rsidP="0035397D">
      <w:pPr>
        <w:spacing w:after="120"/>
        <w:jc w:val="both"/>
        <w:rPr>
          <w:szCs w:val="22"/>
        </w:rPr>
      </w:pPr>
      <w:r w:rsidRPr="00474AE8">
        <w:rPr>
          <w:szCs w:val="22"/>
        </w:rPr>
        <w:t>While CLP used both grants and direct implementation, the change from one to the other was not related to differences in effectiveness</w:t>
      </w:r>
      <w:r w:rsidR="00FE4D67" w:rsidRPr="00474AE8">
        <w:rPr>
          <w:szCs w:val="22"/>
        </w:rPr>
        <w:t>,</w:t>
      </w:r>
      <w:r w:rsidRPr="00474AE8">
        <w:rPr>
          <w:szCs w:val="22"/>
        </w:rPr>
        <w:t xml:space="preserve"> and CLP often managed grants as if they were direct </w:t>
      </w:r>
      <w:r w:rsidRPr="00474AE8">
        <w:rPr>
          <w:szCs w:val="22"/>
        </w:rPr>
        <w:lastRenderedPageBreak/>
        <w:t xml:space="preserve">implementation </w:t>
      </w:r>
      <w:r w:rsidR="002325AC">
        <w:rPr>
          <w:szCs w:val="22"/>
        </w:rPr>
        <w:t>in order to</w:t>
      </w:r>
      <w:r w:rsidRPr="00474AE8">
        <w:rPr>
          <w:szCs w:val="22"/>
        </w:rPr>
        <w:t xml:space="preserve"> </w:t>
      </w:r>
      <w:r w:rsidR="002325AC">
        <w:rPr>
          <w:szCs w:val="22"/>
        </w:rPr>
        <w:t>maintain</w:t>
      </w:r>
      <w:r w:rsidR="002325AC" w:rsidRPr="00474AE8">
        <w:rPr>
          <w:szCs w:val="22"/>
        </w:rPr>
        <w:t xml:space="preserve"> </w:t>
      </w:r>
      <w:r w:rsidRPr="00474AE8">
        <w:rPr>
          <w:szCs w:val="22"/>
        </w:rPr>
        <w:t>more control. Opportunities for community participation and ownership through the grant system as well as capacity building of agriculture CSOs were not fully exploited</w:t>
      </w:r>
      <w:r w:rsidR="00FE4D67" w:rsidRPr="00474AE8">
        <w:rPr>
          <w:szCs w:val="22"/>
        </w:rPr>
        <w:t>,</w:t>
      </w:r>
      <w:r w:rsidRPr="00474AE8">
        <w:rPr>
          <w:szCs w:val="22"/>
        </w:rPr>
        <w:t xml:space="preserve"> although the interventions were highly praised and </w:t>
      </w:r>
      <w:r w:rsidR="00FE4D67" w:rsidRPr="00474AE8">
        <w:rPr>
          <w:szCs w:val="22"/>
        </w:rPr>
        <w:t xml:space="preserve">were </w:t>
      </w:r>
      <w:r w:rsidRPr="00474AE8">
        <w:rPr>
          <w:szCs w:val="22"/>
        </w:rPr>
        <w:t xml:space="preserve">needed by beneficiaries. </w:t>
      </w:r>
    </w:p>
    <w:p w14:paraId="5A51512B" w14:textId="570A558E" w:rsidR="00B6510E" w:rsidRPr="00474AE8" w:rsidRDefault="00B6510E" w:rsidP="0035397D">
      <w:pPr>
        <w:spacing w:after="120"/>
        <w:jc w:val="both"/>
        <w:rPr>
          <w:szCs w:val="22"/>
        </w:rPr>
      </w:pPr>
      <w:r w:rsidRPr="00474AE8">
        <w:rPr>
          <w:szCs w:val="22"/>
        </w:rPr>
        <w:t>While working with the MAI extension network provided a degree of capacity building for sustainability, and although the interventions were highly responsive to local needs</w:t>
      </w:r>
      <w:r w:rsidR="00FE4D67" w:rsidRPr="00474AE8">
        <w:rPr>
          <w:szCs w:val="22"/>
        </w:rPr>
        <w:t>,</w:t>
      </w:r>
      <w:r w:rsidRPr="00474AE8">
        <w:rPr>
          <w:szCs w:val="22"/>
        </w:rPr>
        <w:t xml:space="preserve"> and </w:t>
      </w:r>
      <w:r w:rsidR="00FE4D67" w:rsidRPr="00474AE8">
        <w:rPr>
          <w:szCs w:val="22"/>
        </w:rPr>
        <w:t xml:space="preserve">were </w:t>
      </w:r>
      <w:r w:rsidRPr="00474AE8">
        <w:rPr>
          <w:szCs w:val="22"/>
        </w:rPr>
        <w:t xml:space="preserve">highly appreciated, the degree of involvement and participation of partners in the processes of planning implementation and monitoring was less than optimal and </w:t>
      </w:r>
      <w:r w:rsidR="00434157">
        <w:rPr>
          <w:szCs w:val="22"/>
        </w:rPr>
        <w:t xml:space="preserve">was </w:t>
      </w:r>
      <w:r w:rsidRPr="00474AE8">
        <w:rPr>
          <w:szCs w:val="22"/>
        </w:rPr>
        <w:t xml:space="preserve">not conducive to ownership. </w:t>
      </w:r>
    </w:p>
    <w:p w14:paraId="7CA3D6CD" w14:textId="4C0F9F80" w:rsidR="00B6510E" w:rsidRPr="00474AE8" w:rsidRDefault="00B6510E" w:rsidP="0035397D">
      <w:pPr>
        <w:spacing w:after="120"/>
        <w:jc w:val="both"/>
        <w:rPr>
          <w:szCs w:val="22"/>
        </w:rPr>
      </w:pPr>
      <w:r w:rsidRPr="00474AE8">
        <w:rPr>
          <w:szCs w:val="22"/>
        </w:rPr>
        <w:t>CLP planning for sustainability was adequate</w:t>
      </w:r>
      <w:r w:rsidR="00FE4D67" w:rsidRPr="00474AE8">
        <w:rPr>
          <w:szCs w:val="22"/>
        </w:rPr>
        <w:t>,</w:t>
      </w:r>
      <w:r w:rsidRPr="00474AE8">
        <w:rPr>
          <w:szCs w:val="22"/>
        </w:rPr>
        <w:t xml:space="preserve"> as the </w:t>
      </w:r>
      <w:r w:rsidR="002325AC">
        <w:rPr>
          <w:szCs w:val="22"/>
        </w:rPr>
        <w:t xml:space="preserve">necessary </w:t>
      </w:r>
      <w:r w:rsidRPr="00474AE8">
        <w:rPr>
          <w:szCs w:val="22"/>
        </w:rPr>
        <w:t>ingredients were present</w:t>
      </w:r>
      <w:r w:rsidR="00FE4D67" w:rsidRPr="00474AE8">
        <w:rPr>
          <w:szCs w:val="22"/>
        </w:rPr>
        <w:t>,</w:t>
      </w:r>
      <w:r w:rsidRPr="00474AE8">
        <w:rPr>
          <w:szCs w:val="22"/>
        </w:rPr>
        <w:t xml:space="preserve"> but </w:t>
      </w:r>
      <w:r w:rsidR="002325AC">
        <w:rPr>
          <w:szCs w:val="22"/>
        </w:rPr>
        <w:t xml:space="preserve">when it came to </w:t>
      </w:r>
      <w:r w:rsidRPr="00474AE8">
        <w:rPr>
          <w:szCs w:val="22"/>
        </w:rPr>
        <w:t>implementation</w:t>
      </w:r>
      <w:r w:rsidR="002325AC">
        <w:rPr>
          <w:szCs w:val="22"/>
        </w:rPr>
        <w:t>, not all of the planned elements required for sustainability were implemented,</w:t>
      </w:r>
      <w:r w:rsidRPr="00474AE8">
        <w:rPr>
          <w:szCs w:val="22"/>
        </w:rPr>
        <w:t xml:space="preserve"> primarily for fear of losing control and for lack of time. The main assurance of sustainability is that USAID</w:t>
      </w:r>
      <w:r w:rsidR="00FE4D67" w:rsidRPr="00474AE8">
        <w:rPr>
          <w:szCs w:val="22"/>
        </w:rPr>
        <w:t>’s</w:t>
      </w:r>
      <w:r w:rsidRPr="00474AE8">
        <w:rPr>
          <w:szCs w:val="22"/>
        </w:rPr>
        <w:t xml:space="preserve"> next agriculture program will build upon and disseminate CLP achievements. </w:t>
      </w:r>
    </w:p>
    <w:p w14:paraId="3474842A" w14:textId="51060F2D" w:rsidR="0035397D" w:rsidRPr="00474AE8" w:rsidRDefault="0035397D" w:rsidP="00D80FD2">
      <w:pPr>
        <w:spacing w:after="120"/>
        <w:jc w:val="both"/>
        <w:rPr>
          <w:szCs w:val="22"/>
        </w:rPr>
      </w:pPr>
      <w:r w:rsidRPr="00474AE8">
        <w:rPr>
          <w:szCs w:val="22"/>
          <w:u w:val="single"/>
        </w:rPr>
        <w:t>Outputs and outcomes:</w:t>
      </w:r>
      <w:r w:rsidRPr="00474AE8">
        <w:rPr>
          <w:szCs w:val="22"/>
        </w:rPr>
        <w:t xml:space="preserve"> </w:t>
      </w:r>
      <w:r w:rsidR="00FE4D67" w:rsidRPr="00474AE8">
        <w:rPr>
          <w:szCs w:val="22"/>
        </w:rPr>
        <w:t xml:space="preserve">Given </w:t>
      </w:r>
      <w:r w:rsidRPr="00474AE8">
        <w:rPr>
          <w:szCs w:val="22"/>
        </w:rPr>
        <w:t>the demonstration nature of the project development phase</w:t>
      </w:r>
      <w:r w:rsidR="00F10BA7">
        <w:rPr>
          <w:szCs w:val="22"/>
        </w:rPr>
        <w:t>,</w:t>
      </w:r>
      <w:r w:rsidRPr="00474AE8">
        <w:rPr>
          <w:szCs w:val="22"/>
        </w:rPr>
        <w:t xml:space="preserve"> it would not be reasonable to expect a sector</w:t>
      </w:r>
      <w:r w:rsidR="00F10BA7">
        <w:rPr>
          <w:szCs w:val="22"/>
        </w:rPr>
        <w:t>-</w:t>
      </w:r>
      <w:r w:rsidRPr="00474AE8">
        <w:rPr>
          <w:szCs w:val="22"/>
        </w:rPr>
        <w:t>wide impact or a significant impact on communities’ livelihood</w:t>
      </w:r>
      <w:r w:rsidR="00FE4D67" w:rsidRPr="00474AE8">
        <w:rPr>
          <w:szCs w:val="22"/>
        </w:rPr>
        <w:t>s</w:t>
      </w:r>
      <w:r w:rsidRPr="00474AE8">
        <w:rPr>
          <w:szCs w:val="22"/>
        </w:rPr>
        <w:t>. On the other hand, the livelihood</w:t>
      </w:r>
      <w:r w:rsidR="00FE4D67" w:rsidRPr="00474AE8">
        <w:rPr>
          <w:szCs w:val="22"/>
        </w:rPr>
        <w:t>s</w:t>
      </w:r>
      <w:r w:rsidRPr="00474AE8">
        <w:rPr>
          <w:szCs w:val="22"/>
        </w:rPr>
        <w:t xml:space="preserve"> of direct beneficiaries and their families w</w:t>
      </w:r>
      <w:r w:rsidR="00F10BA7">
        <w:rPr>
          <w:szCs w:val="22"/>
        </w:rPr>
        <w:t>ere</w:t>
      </w:r>
      <w:r w:rsidRPr="00474AE8">
        <w:rPr>
          <w:szCs w:val="22"/>
        </w:rPr>
        <w:t xml:space="preserve"> positively impacted in a limited number of governorates and districts.  </w:t>
      </w:r>
    </w:p>
    <w:p w14:paraId="74FF0550" w14:textId="7BC7EF1E" w:rsidR="0035397D" w:rsidRPr="00474AE8" w:rsidRDefault="0035397D" w:rsidP="0035397D">
      <w:pPr>
        <w:spacing w:after="120"/>
        <w:jc w:val="both"/>
        <w:rPr>
          <w:szCs w:val="22"/>
        </w:rPr>
      </w:pPr>
      <w:r w:rsidRPr="00474AE8">
        <w:rPr>
          <w:szCs w:val="22"/>
        </w:rPr>
        <w:t>Comparisons of outputs to plans were often rendered difficult by the lack of clear output targets</w:t>
      </w:r>
      <w:r w:rsidR="00FE4D67" w:rsidRPr="00474AE8">
        <w:rPr>
          <w:szCs w:val="22"/>
        </w:rPr>
        <w:t>,</w:t>
      </w:r>
      <w:r w:rsidRPr="00474AE8">
        <w:rPr>
          <w:szCs w:val="22"/>
        </w:rPr>
        <w:t xml:space="preserve"> and the lack of </w:t>
      </w:r>
      <w:r w:rsidR="00FE4D67" w:rsidRPr="00474AE8">
        <w:rPr>
          <w:szCs w:val="22"/>
        </w:rPr>
        <w:t xml:space="preserve">alignment </w:t>
      </w:r>
      <w:r w:rsidRPr="00474AE8">
        <w:rPr>
          <w:szCs w:val="22"/>
        </w:rPr>
        <w:t>between work</w:t>
      </w:r>
      <w:r w:rsidR="00FE4D67" w:rsidRPr="00474AE8">
        <w:rPr>
          <w:szCs w:val="22"/>
        </w:rPr>
        <w:t>-</w:t>
      </w:r>
      <w:r w:rsidRPr="00474AE8">
        <w:rPr>
          <w:szCs w:val="22"/>
        </w:rPr>
        <w:t>plans and subsequent periodic reporting. An outcome indicator was calculated by the evaluation team in terms of number of hectares improved as a result of CLP technologies</w:t>
      </w:r>
      <w:r w:rsidR="00FE4D67" w:rsidRPr="00474AE8">
        <w:rPr>
          <w:szCs w:val="22"/>
        </w:rPr>
        <w:t>,</w:t>
      </w:r>
      <w:r w:rsidRPr="00474AE8">
        <w:rPr>
          <w:szCs w:val="22"/>
        </w:rPr>
        <w:t xml:space="preserve"> using the number of beneficiaries and adoption rates </w:t>
      </w:r>
      <w:r w:rsidR="00FE4D67" w:rsidRPr="00474AE8">
        <w:rPr>
          <w:szCs w:val="22"/>
        </w:rPr>
        <w:t xml:space="preserve">also as </w:t>
      </w:r>
      <w:r w:rsidRPr="00474AE8">
        <w:rPr>
          <w:szCs w:val="22"/>
        </w:rPr>
        <w:t xml:space="preserve">calculated by the evaluation team. </w:t>
      </w:r>
    </w:p>
    <w:p w14:paraId="767BC7E5" w14:textId="24C20C0F" w:rsidR="00B877E9" w:rsidRPr="00474AE8" w:rsidRDefault="00B877E9" w:rsidP="00B877E9">
      <w:pPr>
        <w:spacing w:after="120"/>
        <w:jc w:val="both"/>
        <w:rPr>
          <w:szCs w:val="22"/>
        </w:rPr>
      </w:pPr>
      <w:r w:rsidRPr="00474AE8">
        <w:rPr>
          <w:szCs w:val="22"/>
        </w:rPr>
        <w:t>The overall number of beneficiaries from various interventions may have been overestimated by 30%</w:t>
      </w:r>
      <w:r w:rsidR="00FE4D67" w:rsidRPr="00474AE8">
        <w:rPr>
          <w:szCs w:val="22"/>
        </w:rPr>
        <w:t>,</w:t>
      </w:r>
      <w:r w:rsidRPr="00474AE8">
        <w:rPr>
          <w:szCs w:val="22"/>
        </w:rPr>
        <w:t xml:space="preserve"> but there is also an underestimation due to the fact that available data did not cover the last year of the project and some CLP results were omitted from the count.</w:t>
      </w:r>
    </w:p>
    <w:p w14:paraId="05B08385" w14:textId="128F3184" w:rsidR="0035397D" w:rsidRPr="00474AE8" w:rsidRDefault="0035397D" w:rsidP="00B877E9">
      <w:pPr>
        <w:spacing w:after="120"/>
        <w:jc w:val="both"/>
        <w:rPr>
          <w:szCs w:val="22"/>
        </w:rPr>
      </w:pPr>
      <w:r w:rsidRPr="00474AE8">
        <w:rPr>
          <w:szCs w:val="22"/>
        </w:rPr>
        <w:t>Adopted changes led to impressive increases in</w:t>
      </w:r>
      <w:r w:rsidR="00C634BE" w:rsidRPr="00474AE8">
        <w:rPr>
          <w:szCs w:val="22"/>
        </w:rPr>
        <w:t xml:space="preserve"> </w:t>
      </w:r>
      <w:r w:rsidR="00F10BA7">
        <w:rPr>
          <w:szCs w:val="22"/>
        </w:rPr>
        <w:t xml:space="preserve">the </w:t>
      </w:r>
      <w:r w:rsidRPr="00474AE8">
        <w:rPr>
          <w:szCs w:val="22"/>
        </w:rPr>
        <w:t xml:space="preserve">volume of production </w:t>
      </w:r>
      <w:r w:rsidR="00F10BA7">
        <w:rPr>
          <w:szCs w:val="22"/>
        </w:rPr>
        <w:t>of</w:t>
      </w:r>
      <w:r w:rsidRPr="00474AE8">
        <w:rPr>
          <w:szCs w:val="22"/>
        </w:rPr>
        <w:t xml:space="preserve"> specific crops</w:t>
      </w:r>
      <w:r w:rsidR="00C634BE" w:rsidRPr="00474AE8">
        <w:rPr>
          <w:szCs w:val="22"/>
        </w:rPr>
        <w:t>,</w:t>
      </w:r>
      <w:r w:rsidRPr="00474AE8">
        <w:rPr>
          <w:szCs w:val="22"/>
        </w:rPr>
        <w:t xml:space="preserve"> and the preliminary outcome in terms of </w:t>
      </w:r>
      <w:r w:rsidR="00F10BA7">
        <w:rPr>
          <w:szCs w:val="22"/>
        </w:rPr>
        <w:t xml:space="preserve">the </w:t>
      </w:r>
      <w:r w:rsidRPr="00474AE8">
        <w:rPr>
          <w:szCs w:val="22"/>
        </w:rPr>
        <w:t>surface</w:t>
      </w:r>
      <w:r w:rsidR="00F10BA7">
        <w:rPr>
          <w:szCs w:val="22"/>
        </w:rPr>
        <w:t xml:space="preserve"> area</w:t>
      </w:r>
      <w:r w:rsidRPr="00474AE8">
        <w:rPr>
          <w:szCs w:val="22"/>
        </w:rPr>
        <w:t xml:space="preserve"> of land under new technologies is </w:t>
      </w:r>
      <w:r w:rsidR="00434157">
        <w:rPr>
          <w:szCs w:val="22"/>
        </w:rPr>
        <w:t xml:space="preserve">about </w:t>
      </w:r>
      <w:r w:rsidR="00434157" w:rsidRPr="00474AE8">
        <w:rPr>
          <w:szCs w:val="22"/>
        </w:rPr>
        <w:t>40,000</w:t>
      </w:r>
      <w:r w:rsidR="00626634">
        <w:rPr>
          <w:szCs w:val="22"/>
        </w:rPr>
        <w:t xml:space="preserve"> h</w:t>
      </w:r>
      <w:r w:rsidRPr="00474AE8">
        <w:rPr>
          <w:szCs w:val="22"/>
        </w:rPr>
        <w:t>ectares.</w:t>
      </w:r>
      <w:r w:rsidR="00B877E9" w:rsidRPr="00474AE8">
        <w:rPr>
          <w:szCs w:val="22"/>
        </w:rPr>
        <w:t xml:space="preserve"> When compared to </w:t>
      </w:r>
      <w:r w:rsidRPr="00474AE8">
        <w:rPr>
          <w:szCs w:val="22"/>
        </w:rPr>
        <w:t>the overall cultivated surface</w:t>
      </w:r>
      <w:r w:rsidR="00B877E9" w:rsidRPr="00474AE8">
        <w:rPr>
          <w:szCs w:val="22"/>
        </w:rPr>
        <w:t>s</w:t>
      </w:r>
      <w:r w:rsidRPr="00474AE8">
        <w:rPr>
          <w:szCs w:val="22"/>
        </w:rPr>
        <w:t xml:space="preserve"> in the targeted governorates</w:t>
      </w:r>
      <w:r w:rsidR="00C634BE" w:rsidRPr="00474AE8">
        <w:rPr>
          <w:szCs w:val="22"/>
        </w:rPr>
        <w:t>,</w:t>
      </w:r>
      <w:r w:rsidR="00B877E9" w:rsidRPr="00474AE8">
        <w:rPr>
          <w:szCs w:val="22"/>
        </w:rPr>
        <w:t xml:space="preserve"> this represents </w:t>
      </w:r>
      <w:r w:rsidR="00434157">
        <w:rPr>
          <w:szCs w:val="22"/>
        </w:rPr>
        <w:t xml:space="preserve">around </w:t>
      </w:r>
      <w:r w:rsidR="00434157" w:rsidRPr="00474AE8">
        <w:rPr>
          <w:szCs w:val="22"/>
        </w:rPr>
        <w:t>10</w:t>
      </w:r>
      <w:r w:rsidR="00626634" w:rsidRPr="00474AE8">
        <w:rPr>
          <w:szCs w:val="22"/>
        </w:rPr>
        <w:t xml:space="preserve"> </w:t>
      </w:r>
      <w:r w:rsidR="00B877E9" w:rsidRPr="00474AE8">
        <w:rPr>
          <w:szCs w:val="22"/>
        </w:rPr>
        <w:t>% of</w:t>
      </w:r>
      <w:r w:rsidR="00626634">
        <w:rPr>
          <w:szCs w:val="22"/>
        </w:rPr>
        <w:t xml:space="preserve"> cultivated</w:t>
      </w:r>
      <w:r w:rsidR="00B877E9" w:rsidRPr="00474AE8">
        <w:rPr>
          <w:szCs w:val="22"/>
        </w:rPr>
        <w:t xml:space="preserve"> land in the target governorates</w:t>
      </w:r>
      <w:r w:rsidRPr="00474AE8">
        <w:rPr>
          <w:szCs w:val="22"/>
        </w:rPr>
        <w:t xml:space="preserve">.    </w:t>
      </w:r>
    </w:p>
    <w:p w14:paraId="5FB24B5F" w14:textId="77777777" w:rsidR="0035397D" w:rsidRPr="00474AE8" w:rsidRDefault="0035397D" w:rsidP="0035397D">
      <w:pPr>
        <w:spacing w:after="120"/>
        <w:jc w:val="both"/>
        <w:rPr>
          <w:szCs w:val="22"/>
        </w:rPr>
      </w:pPr>
      <w:r w:rsidRPr="00474AE8">
        <w:rPr>
          <w:szCs w:val="22"/>
        </w:rPr>
        <w:t>Extension networks in targeted governorates benefited from support</w:t>
      </w:r>
      <w:r w:rsidR="00C634BE" w:rsidRPr="00474AE8">
        <w:rPr>
          <w:szCs w:val="22"/>
        </w:rPr>
        <w:t>,</w:t>
      </w:r>
      <w:r w:rsidRPr="00474AE8">
        <w:rPr>
          <w:szCs w:val="22"/>
        </w:rPr>
        <w:t xml:space="preserve"> and farmers largely acknowledged the positive change in extension services in terms of frequency of visits and quality of advice and help, but the level of support is far from sufficient to properly rehabilitate the network.  </w:t>
      </w:r>
    </w:p>
    <w:p w14:paraId="56027558" w14:textId="0640F9BB" w:rsidR="00A30CC0" w:rsidRPr="00474AE8" w:rsidRDefault="00B877E9" w:rsidP="00D80FD2">
      <w:pPr>
        <w:spacing w:after="120"/>
        <w:jc w:val="both"/>
        <w:rPr>
          <w:szCs w:val="22"/>
        </w:rPr>
      </w:pPr>
      <w:r w:rsidRPr="00474AE8">
        <w:rPr>
          <w:szCs w:val="22"/>
          <w:u w:val="single"/>
        </w:rPr>
        <w:t>M&amp;E:</w:t>
      </w:r>
      <w:r w:rsidR="00D80FD2" w:rsidRPr="00474AE8">
        <w:rPr>
          <w:szCs w:val="22"/>
          <w:u w:val="single"/>
        </w:rPr>
        <w:t xml:space="preserve"> </w:t>
      </w:r>
      <w:r w:rsidR="00B6510E" w:rsidRPr="00474AE8">
        <w:rPr>
          <w:szCs w:val="22"/>
        </w:rPr>
        <w:t xml:space="preserve">The M&amp;E systems were </w:t>
      </w:r>
      <w:r w:rsidR="008071E7">
        <w:rPr>
          <w:szCs w:val="22"/>
        </w:rPr>
        <w:t xml:space="preserve">initially weak but </w:t>
      </w:r>
      <w:r w:rsidR="00B6510E" w:rsidRPr="00474AE8">
        <w:rPr>
          <w:szCs w:val="22"/>
        </w:rPr>
        <w:t>gradually improved</w:t>
      </w:r>
      <w:r w:rsidR="008071E7">
        <w:rPr>
          <w:szCs w:val="22"/>
        </w:rPr>
        <w:t xml:space="preserve"> during the implementation period; however</w:t>
      </w:r>
      <w:r w:rsidR="00B6510E" w:rsidRPr="00474AE8">
        <w:rPr>
          <w:szCs w:val="22"/>
        </w:rPr>
        <w:t xml:space="preserve"> </w:t>
      </w:r>
      <w:r w:rsidR="008071E7">
        <w:rPr>
          <w:szCs w:val="22"/>
        </w:rPr>
        <w:t xml:space="preserve">these improvements </w:t>
      </w:r>
      <w:r w:rsidR="00B6510E" w:rsidRPr="00474AE8">
        <w:rPr>
          <w:szCs w:val="22"/>
        </w:rPr>
        <w:t xml:space="preserve">could not compensate for the lack of </w:t>
      </w:r>
      <w:r w:rsidR="008071E7">
        <w:rPr>
          <w:szCs w:val="22"/>
        </w:rPr>
        <w:t>adequate</w:t>
      </w:r>
      <w:r w:rsidR="008071E7" w:rsidRPr="00474AE8">
        <w:rPr>
          <w:szCs w:val="22"/>
        </w:rPr>
        <w:t xml:space="preserve"> </w:t>
      </w:r>
      <w:r w:rsidR="00B6510E" w:rsidRPr="00474AE8">
        <w:rPr>
          <w:szCs w:val="22"/>
        </w:rPr>
        <w:t>design at the start and the lack of a baseline. Output and outcome results of the agriculture sector were not defined until later in the project</w:t>
      </w:r>
      <w:r w:rsidR="00C634BE" w:rsidRPr="00474AE8">
        <w:rPr>
          <w:szCs w:val="22"/>
        </w:rPr>
        <w:t>,</w:t>
      </w:r>
      <w:r w:rsidR="00B6510E" w:rsidRPr="00474AE8">
        <w:rPr>
          <w:szCs w:val="22"/>
        </w:rPr>
        <w:t xml:space="preserve"> as the sector was</w:t>
      </w:r>
      <w:r w:rsidR="00C1691D">
        <w:rPr>
          <w:szCs w:val="22"/>
        </w:rPr>
        <w:t xml:space="preserve"> initially</w:t>
      </w:r>
      <w:r w:rsidR="00B6510E" w:rsidRPr="00474AE8">
        <w:rPr>
          <w:szCs w:val="22"/>
        </w:rPr>
        <w:t xml:space="preserve"> </w:t>
      </w:r>
      <w:r w:rsidR="00C1691D">
        <w:rPr>
          <w:szCs w:val="22"/>
        </w:rPr>
        <w:t>embedded in</w:t>
      </w:r>
      <w:r w:rsidR="00C1691D" w:rsidRPr="00474AE8">
        <w:rPr>
          <w:szCs w:val="22"/>
        </w:rPr>
        <w:t xml:space="preserve"> </w:t>
      </w:r>
      <w:r w:rsidR="00B6510E" w:rsidRPr="00474AE8">
        <w:rPr>
          <w:szCs w:val="22"/>
        </w:rPr>
        <w:t xml:space="preserve">the economic development component. CLP would have been better managed and monitored </w:t>
      </w:r>
      <w:r w:rsidR="00C1691D">
        <w:rPr>
          <w:szCs w:val="22"/>
        </w:rPr>
        <w:t>had there been</w:t>
      </w:r>
      <w:r w:rsidR="00B6510E" w:rsidRPr="00474AE8">
        <w:rPr>
          <w:szCs w:val="22"/>
        </w:rPr>
        <w:t xml:space="preserve"> output indicators with timelines and annual targets as well as end</w:t>
      </w:r>
      <w:r w:rsidR="00C1691D">
        <w:rPr>
          <w:szCs w:val="22"/>
        </w:rPr>
        <w:t>-</w:t>
      </w:r>
      <w:r w:rsidR="00B6510E" w:rsidRPr="00474AE8">
        <w:rPr>
          <w:szCs w:val="22"/>
        </w:rPr>
        <w:t>of</w:t>
      </w:r>
      <w:r w:rsidR="00C1691D">
        <w:rPr>
          <w:szCs w:val="22"/>
        </w:rPr>
        <w:t>-</w:t>
      </w:r>
      <w:r w:rsidR="00B6510E" w:rsidRPr="00474AE8">
        <w:rPr>
          <w:szCs w:val="22"/>
        </w:rPr>
        <w:t>project outcome indicators.</w:t>
      </w:r>
      <w:r w:rsidR="00A30CC0" w:rsidRPr="00474AE8">
        <w:rPr>
          <w:szCs w:val="22"/>
        </w:rPr>
        <w:t xml:space="preserve"> </w:t>
      </w:r>
      <w:r w:rsidR="00B6510E" w:rsidRPr="00474AE8">
        <w:rPr>
          <w:szCs w:val="22"/>
        </w:rPr>
        <w:t>M&amp;E implementation was 18% for monitoring and 30% for final evaluations, undoubtedly affected by the security concerns and the inability to execute as many field visits for M&amp;E as were required by CLP guidelines</w:t>
      </w:r>
      <w:r w:rsidR="00C634BE" w:rsidRPr="00474AE8">
        <w:rPr>
          <w:szCs w:val="22"/>
        </w:rPr>
        <w:t>;</w:t>
      </w:r>
      <w:r w:rsidR="00B6510E" w:rsidRPr="00474AE8">
        <w:rPr>
          <w:szCs w:val="22"/>
        </w:rPr>
        <w:t xml:space="preserve"> </w:t>
      </w:r>
      <w:r w:rsidR="00C634BE" w:rsidRPr="00474AE8">
        <w:rPr>
          <w:szCs w:val="22"/>
        </w:rPr>
        <w:t xml:space="preserve">in spite of this, </w:t>
      </w:r>
      <w:r w:rsidR="00B6510E" w:rsidRPr="00474AE8">
        <w:rPr>
          <w:szCs w:val="22"/>
        </w:rPr>
        <w:t>CLP coordinators could have played a more systematic role</w:t>
      </w:r>
      <w:r w:rsidR="00C1691D">
        <w:rPr>
          <w:szCs w:val="22"/>
        </w:rPr>
        <w:t>,</w:t>
      </w:r>
      <w:r w:rsidR="00B6510E" w:rsidRPr="00474AE8">
        <w:rPr>
          <w:szCs w:val="22"/>
        </w:rPr>
        <w:t xml:space="preserve"> </w:t>
      </w:r>
      <w:r w:rsidR="00C1691D">
        <w:rPr>
          <w:szCs w:val="22"/>
        </w:rPr>
        <w:t>had</w:t>
      </w:r>
      <w:r w:rsidR="00B6510E" w:rsidRPr="00474AE8">
        <w:rPr>
          <w:szCs w:val="22"/>
        </w:rPr>
        <w:t xml:space="preserve"> the M&amp;E unit and CLP Ag Unit worked more closely together.</w:t>
      </w:r>
    </w:p>
    <w:p w14:paraId="375C9825" w14:textId="3258A03D" w:rsidR="00B6510E" w:rsidRPr="00474AE8" w:rsidRDefault="00B877E9" w:rsidP="00D80FD2">
      <w:pPr>
        <w:spacing w:after="120"/>
        <w:jc w:val="both"/>
        <w:rPr>
          <w:szCs w:val="22"/>
        </w:rPr>
      </w:pPr>
      <w:r w:rsidRPr="00474AE8">
        <w:rPr>
          <w:szCs w:val="22"/>
          <w:u w:val="single"/>
        </w:rPr>
        <w:t>Sustainability:</w:t>
      </w:r>
      <w:r w:rsidR="00D80FD2" w:rsidRPr="00474AE8">
        <w:rPr>
          <w:szCs w:val="22"/>
        </w:rPr>
        <w:t xml:space="preserve"> </w:t>
      </w:r>
      <w:r w:rsidR="00B6510E" w:rsidRPr="00474AE8">
        <w:rPr>
          <w:szCs w:val="22"/>
        </w:rPr>
        <w:t xml:space="preserve">Sustainability </w:t>
      </w:r>
      <w:r w:rsidR="00C634BE" w:rsidRPr="00474AE8">
        <w:rPr>
          <w:szCs w:val="22"/>
        </w:rPr>
        <w:t>was</w:t>
      </w:r>
      <w:r w:rsidR="00B6510E" w:rsidRPr="00474AE8">
        <w:rPr>
          <w:szCs w:val="22"/>
        </w:rPr>
        <w:t xml:space="preserve"> part of the design but implementation lagged behind. CLP did not plan adequately for time needed for dissemination</w:t>
      </w:r>
      <w:r w:rsidR="00C634BE" w:rsidRPr="00474AE8">
        <w:rPr>
          <w:szCs w:val="22"/>
        </w:rPr>
        <w:t>,</w:t>
      </w:r>
      <w:r w:rsidR="00B6510E" w:rsidRPr="00474AE8">
        <w:rPr>
          <w:szCs w:val="22"/>
        </w:rPr>
        <w:t xml:space="preserve"> nor for developing mechanisms to make the new technologies more accessible</w:t>
      </w:r>
      <w:r w:rsidR="00C634BE" w:rsidRPr="00474AE8">
        <w:rPr>
          <w:szCs w:val="22"/>
        </w:rPr>
        <w:t>,</w:t>
      </w:r>
      <w:r w:rsidR="00B6510E" w:rsidRPr="00474AE8">
        <w:rPr>
          <w:szCs w:val="22"/>
        </w:rPr>
        <w:t xml:space="preserve"> such as through credit or cooperative schemes.</w:t>
      </w:r>
    </w:p>
    <w:p w14:paraId="7645A1D9" w14:textId="05B91CCE" w:rsidR="00B6510E" w:rsidRPr="00474AE8" w:rsidRDefault="00B6510E" w:rsidP="0035397D">
      <w:pPr>
        <w:spacing w:after="120"/>
        <w:jc w:val="both"/>
        <w:rPr>
          <w:szCs w:val="22"/>
        </w:rPr>
      </w:pPr>
      <w:r w:rsidRPr="00474AE8">
        <w:rPr>
          <w:szCs w:val="22"/>
        </w:rPr>
        <w:t>There was no capability to collect information on projects subsequent to their completion for follow</w:t>
      </w:r>
      <w:r w:rsidR="00C1691D">
        <w:rPr>
          <w:szCs w:val="22"/>
        </w:rPr>
        <w:t>-</w:t>
      </w:r>
      <w:r w:rsidRPr="00474AE8">
        <w:rPr>
          <w:szCs w:val="22"/>
        </w:rPr>
        <w:t>up support</w:t>
      </w:r>
      <w:r w:rsidR="00C634BE" w:rsidRPr="00474AE8">
        <w:rPr>
          <w:szCs w:val="22"/>
        </w:rPr>
        <w:t>,</w:t>
      </w:r>
      <w:r w:rsidRPr="00474AE8">
        <w:rPr>
          <w:szCs w:val="22"/>
        </w:rPr>
        <w:t xml:space="preserve"> or to find out if they were continuing. The potential for MAI extension workers and local farmer associations to take over this task was not actualized and is recognizably difficult to do in the absence of continued support to these entities given their actual lack of capacity.  </w:t>
      </w:r>
    </w:p>
    <w:p w14:paraId="685EFCF0" w14:textId="77777777" w:rsidR="00B877E9" w:rsidRPr="00474AE8" w:rsidRDefault="00B877E9" w:rsidP="00CD3616">
      <w:pPr>
        <w:spacing w:after="120"/>
        <w:jc w:val="both"/>
        <w:rPr>
          <w:b/>
          <w:bCs/>
          <w:szCs w:val="22"/>
          <w:u w:val="single"/>
        </w:rPr>
      </w:pPr>
      <w:r w:rsidRPr="00474AE8">
        <w:rPr>
          <w:b/>
          <w:bCs/>
          <w:szCs w:val="22"/>
          <w:u w:val="single"/>
        </w:rPr>
        <w:lastRenderedPageBreak/>
        <w:t>Recommendations:</w:t>
      </w:r>
    </w:p>
    <w:p w14:paraId="1F1A6DD0" w14:textId="070E331A" w:rsidR="00B877E9" w:rsidRPr="00474AE8" w:rsidRDefault="00B877E9" w:rsidP="00B877E9">
      <w:pPr>
        <w:spacing w:after="120"/>
        <w:jc w:val="both"/>
        <w:rPr>
          <w:szCs w:val="22"/>
        </w:rPr>
      </w:pPr>
      <w:r w:rsidRPr="00474AE8">
        <w:rPr>
          <w:szCs w:val="22"/>
        </w:rPr>
        <w:t>A number of recommendations are proposed</w:t>
      </w:r>
      <w:r w:rsidR="00C634BE" w:rsidRPr="00474AE8">
        <w:rPr>
          <w:szCs w:val="22"/>
        </w:rPr>
        <w:t>,</w:t>
      </w:r>
      <w:r w:rsidRPr="00474AE8">
        <w:rPr>
          <w:szCs w:val="22"/>
        </w:rPr>
        <w:t xml:space="preserve"> particularly with an eye on what can be taken on board by the </w:t>
      </w:r>
      <w:r w:rsidR="00C634BE" w:rsidRPr="00474AE8">
        <w:rPr>
          <w:szCs w:val="22"/>
        </w:rPr>
        <w:t xml:space="preserve">new </w:t>
      </w:r>
      <w:r w:rsidRPr="00474AE8">
        <w:rPr>
          <w:szCs w:val="22"/>
        </w:rPr>
        <w:t>USAID agriculture project</w:t>
      </w:r>
      <w:r w:rsidR="00C634BE" w:rsidRPr="00474AE8">
        <w:rPr>
          <w:szCs w:val="22"/>
        </w:rPr>
        <w:t>.</w:t>
      </w:r>
      <w:r w:rsidRPr="00474AE8">
        <w:rPr>
          <w:szCs w:val="22"/>
        </w:rPr>
        <w:t xml:space="preserve"> </w:t>
      </w:r>
      <w:r w:rsidR="00C634BE" w:rsidRPr="00474AE8">
        <w:rPr>
          <w:szCs w:val="22"/>
        </w:rPr>
        <w:t>T</w:t>
      </w:r>
      <w:r w:rsidRPr="00474AE8">
        <w:rPr>
          <w:szCs w:val="22"/>
        </w:rPr>
        <w:t>he</w:t>
      </w:r>
      <w:r w:rsidR="00C634BE" w:rsidRPr="00474AE8">
        <w:rPr>
          <w:szCs w:val="22"/>
        </w:rPr>
        <w:t>se</w:t>
      </w:r>
      <w:r w:rsidRPr="00474AE8">
        <w:rPr>
          <w:szCs w:val="22"/>
        </w:rPr>
        <w:t xml:space="preserve"> </w:t>
      </w:r>
      <w:r w:rsidR="00C634BE" w:rsidRPr="00474AE8">
        <w:rPr>
          <w:szCs w:val="22"/>
        </w:rPr>
        <w:t xml:space="preserve">are </w:t>
      </w:r>
      <w:r w:rsidRPr="00474AE8">
        <w:rPr>
          <w:szCs w:val="22"/>
        </w:rPr>
        <w:t xml:space="preserve">presented under Do’s and </w:t>
      </w:r>
      <w:r w:rsidR="00626634" w:rsidRPr="009E7D06">
        <w:rPr>
          <w:szCs w:val="22"/>
        </w:rPr>
        <w:t>Don’ts</w:t>
      </w:r>
      <w:r w:rsidRPr="00474AE8">
        <w:rPr>
          <w:szCs w:val="22"/>
        </w:rPr>
        <w:t xml:space="preserve"> as requested by USAID. Headlines of these are </w:t>
      </w:r>
      <w:r w:rsidR="00BA1328" w:rsidRPr="00474AE8">
        <w:rPr>
          <w:szCs w:val="22"/>
        </w:rPr>
        <w:t>shown here:</w:t>
      </w:r>
    </w:p>
    <w:p w14:paraId="53F38A3F" w14:textId="77777777" w:rsidR="005B7551" w:rsidRPr="00474AE8" w:rsidRDefault="005B7551" w:rsidP="005B7551">
      <w:pPr>
        <w:pStyle w:val="ListParagraph"/>
        <w:widowControl/>
        <w:suppressAutoHyphens w:val="0"/>
        <w:spacing w:before="120"/>
        <w:ind w:left="0"/>
        <w:contextualSpacing/>
        <w:jc w:val="both"/>
        <w:rPr>
          <w:rFonts w:ascii="Gill Sans MT" w:hAnsi="Gill Sans MT"/>
          <w:b/>
          <w:bCs/>
          <w:sz w:val="22"/>
          <w:szCs w:val="22"/>
          <w:u w:val="single"/>
        </w:rPr>
      </w:pPr>
      <w:r w:rsidRPr="00474AE8">
        <w:rPr>
          <w:rFonts w:ascii="Gill Sans MT" w:hAnsi="Gill Sans MT"/>
          <w:b/>
          <w:bCs/>
          <w:sz w:val="22"/>
          <w:szCs w:val="22"/>
          <w:u w:val="single"/>
        </w:rPr>
        <w:t>Do’s:</w:t>
      </w:r>
    </w:p>
    <w:p w14:paraId="410B69E1" w14:textId="752D964E" w:rsidR="00B877E9" w:rsidRPr="00474AE8" w:rsidRDefault="00B877E9"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Continue to carry out dissemination and promotion of the new technologies, </w:t>
      </w:r>
      <w:r w:rsidR="00C634BE" w:rsidRPr="00474AE8">
        <w:rPr>
          <w:rFonts w:ascii="Gill Sans MT" w:hAnsi="Gill Sans MT"/>
          <w:sz w:val="22"/>
          <w:szCs w:val="22"/>
          <w:lang w:val="en-US"/>
        </w:rPr>
        <w:t xml:space="preserve">and </w:t>
      </w:r>
      <w:r w:rsidRPr="00474AE8">
        <w:rPr>
          <w:rFonts w:ascii="Gill Sans MT" w:hAnsi="Gill Sans MT"/>
          <w:sz w:val="22"/>
          <w:szCs w:val="22"/>
        </w:rPr>
        <w:t xml:space="preserve">reinforce adoption among farmers of such technologies  </w:t>
      </w:r>
    </w:p>
    <w:p w14:paraId="6DE9B227" w14:textId="766CB05A" w:rsidR="00B877E9" w:rsidRPr="00474AE8" w:rsidRDefault="00B877E9"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Verify whether sustainability clauses in grant agreements under previous projects (i.e</w:t>
      </w:r>
      <w:r w:rsidR="00C634BE" w:rsidRPr="00474AE8">
        <w:rPr>
          <w:rFonts w:ascii="Gill Sans MT" w:hAnsi="Gill Sans MT"/>
          <w:sz w:val="22"/>
          <w:szCs w:val="22"/>
          <w:lang w:val="en-US"/>
        </w:rPr>
        <w:t>.,</w:t>
      </w:r>
      <w:r w:rsidRPr="00474AE8">
        <w:rPr>
          <w:rFonts w:ascii="Gill Sans MT" w:hAnsi="Gill Sans MT"/>
          <w:sz w:val="22"/>
          <w:szCs w:val="22"/>
        </w:rPr>
        <w:t xml:space="preserve"> CLP) were implemented</w:t>
      </w:r>
      <w:r w:rsidR="00C634BE" w:rsidRPr="00474AE8">
        <w:rPr>
          <w:rFonts w:ascii="Gill Sans MT" w:hAnsi="Gill Sans MT"/>
          <w:sz w:val="22"/>
          <w:szCs w:val="22"/>
          <w:lang w:val="en-US"/>
        </w:rPr>
        <w:t>.</w:t>
      </w:r>
      <w:r w:rsidRPr="00474AE8">
        <w:rPr>
          <w:rFonts w:ascii="Gill Sans MT" w:hAnsi="Gill Sans MT"/>
          <w:sz w:val="22"/>
          <w:szCs w:val="22"/>
        </w:rPr>
        <w:t xml:space="preserve"> </w:t>
      </w:r>
    </w:p>
    <w:p w14:paraId="39648512" w14:textId="77777777" w:rsidR="00B877E9" w:rsidRPr="00474AE8" w:rsidRDefault="00B877E9"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The new projects should be based on participation of beneficiaries and </w:t>
      </w:r>
      <w:r w:rsidR="00C634BE" w:rsidRPr="00474AE8">
        <w:rPr>
          <w:rFonts w:ascii="Gill Sans MT" w:hAnsi="Gill Sans MT"/>
          <w:sz w:val="22"/>
          <w:szCs w:val="22"/>
          <w:lang w:val="en-US"/>
        </w:rPr>
        <w:t xml:space="preserve">should </w:t>
      </w:r>
      <w:r w:rsidRPr="00474AE8">
        <w:rPr>
          <w:rFonts w:ascii="Gill Sans MT" w:hAnsi="Gill Sans MT"/>
          <w:sz w:val="22"/>
          <w:szCs w:val="22"/>
        </w:rPr>
        <w:t>use methods and techniques to promote ownership</w:t>
      </w:r>
      <w:r w:rsidR="00C634BE" w:rsidRPr="00474AE8">
        <w:rPr>
          <w:rFonts w:ascii="Gill Sans MT" w:hAnsi="Gill Sans MT"/>
          <w:sz w:val="22"/>
          <w:szCs w:val="22"/>
          <w:lang w:val="en-US"/>
        </w:rPr>
        <w:t>,</w:t>
      </w:r>
      <w:r w:rsidRPr="00474AE8">
        <w:rPr>
          <w:rFonts w:ascii="Gill Sans MT" w:hAnsi="Gill Sans MT"/>
          <w:sz w:val="22"/>
          <w:szCs w:val="22"/>
        </w:rPr>
        <w:t xml:space="preserve"> such as support groups to provide farmers and MAI regional staff with learning and solutions through </w:t>
      </w:r>
      <w:r w:rsidR="00C634BE" w:rsidRPr="00474AE8">
        <w:rPr>
          <w:rFonts w:ascii="Gill Sans MT" w:hAnsi="Gill Sans MT"/>
          <w:sz w:val="22"/>
          <w:szCs w:val="22"/>
          <w:lang w:val="en-US"/>
        </w:rPr>
        <w:t xml:space="preserve">peer-to-peer </w:t>
      </w:r>
      <w:r w:rsidRPr="00474AE8">
        <w:rPr>
          <w:rFonts w:ascii="Gill Sans MT" w:hAnsi="Gill Sans MT"/>
          <w:sz w:val="22"/>
          <w:szCs w:val="22"/>
        </w:rPr>
        <w:t xml:space="preserve">exchange. </w:t>
      </w:r>
    </w:p>
    <w:p w14:paraId="6051C39A" w14:textId="30BF2A80" w:rsidR="00B877E9" w:rsidRPr="00474AE8" w:rsidRDefault="00B877E9"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Future program design should include complementary activities</w:t>
      </w:r>
      <w:r w:rsidR="00C634BE" w:rsidRPr="00474AE8">
        <w:rPr>
          <w:rFonts w:ascii="Gill Sans MT" w:hAnsi="Gill Sans MT"/>
          <w:sz w:val="22"/>
          <w:szCs w:val="22"/>
          <w:lang w:val="en-US"/>
        </w:rPr>
        <w:t>,</w:t>
      </w:r>
      <w:r w:rsidRPr="00474AE8">
        <w:rPr>
          <w:rFonts w:ascii="Gill Sans MT" w:hAnsi="Gill Sans MT"/>
          <w:sz w:val="22"/>
          <w:szCs w:val="22"/>
        </w:rPr>
        <w:t xml:space="preserve"> such as working to create and strengthen farmers associations; innovative financial mechanisms</w:t>
      </w:r>
      <w:r w:rsidR="00C634BE" w:rsidRPr="00474AE8">
        <w:rPr>
          <w:rFonts w:ascii="Gill Sans MT" w:hAnsi="Gill Sans MT"/>
          <w:sz w:val="22"/>
          <w:szCs w:val="22"/>
          <w:lang w:val="en-US"/>
        </w:rPr>
        <w:t xml:space="preserve">; </w:t>
      </w:r>
      <w:r w:rsidRPr="00474AE8">
        <w:rPr>
          <w:rFonts w:ascii="Gill Sans MT" w:hAnsi="Gill Sans MT"/>
          <w:sz w:val="22"/>
          <w:szCs w:val="22"/>
        </w:rPr>
        <w:t>rent</w:t>
      </w:r>
      <w:r w:rsidR="00C634BE" w:rsidRPr="00474AE8">
        <w:rPr>
          <w:rFonts w:ascii="Gill Sans MT" w:hAnsi="Gill Sans MT"/>
          <w:sz w:val="22"/>
          <w:szCs w:val="22"/>
          <w:lang w:val="en-US"/>
        </w:rPr>
        <w:t>ing</w:t>
      </w:r>
      <w:r w:rsidRPr="00474AE8">
        <w:rPr>
          <w:rFonts w:ascii="Gill Sans MT" w:hAnsi="Gill Sans MT"/>
          <w:sz w:val="22"/>
          <w:szCs w:val="22"/>
        </w:rPr>
        <w:t xml:space="preserve"> greenhouse use to the farmers</w:t>
      </w:r>
      <w:r w:rsidR="00C634BE" w:rsidRPr="00474AE8">
        <w:rPr>
          <w:rFonts w:ascii="Gill Sans MT" w:hAnsi="Gill Sans MT"/>
          <w:sz w:val="22"/>
          <w:szCs w:val="22"/>
          <w:lang w:val="en-US"/>
        </w:rPr>
        <w:t>; and</w:t>
      </w:r>
      <w:r w:rsidRPr="00474AE8">
        <w:rPr>
          <w:rFonts w:ascii="Gill Sans MT" w:hAnsi="Gill Sans MT"/>
          <w:sz w:val="22"/>
          <w:szCs w:val="22"/>
        </w:rPr>
        <w:t xml:space="preserve"> introduc</w:t>
      </w:r>
      <w:r w:rsidR="00C634BE" w:rsidRPr="00474AE8">
        <w:rPr>
          <w:rFonts w:ascii="Gill Sans MT" w:hAnsi="Gill Sans MT"/>
          <w:sz w:val="22"/>
          <w:szCs w:val="22"/>
          <w:lang w:val="en-US"/>
        </w:rPr>
        <w:t>ing</w:t>
      </w:r>
      <w:r w:rsidRPr="00474AE8">
        <w:rPr>
          <w:rFonts w:ascii="Gill Sans MT" w:hAnsi="Gill Sans MT"/>
          <w:sz w:val="22"/>
          <w:szCs w:val="22"/>
        </w:rPr>
        <w:t xml:space="preserve"> middle technologies</w:t>
      </w:r>
      <w:r w:rsidR="00C634BE" w:rsidRPr="00474AE8">
        <w:rPr>
          <w:rFonts w:ascii="Gill Sans MT" w:hAnsi="Gill Sans MT"/>
          <w:sz w:val="22"/>
          <w:szCs w:val="22"/>
          <w:lang w:val="en-US"/>
        </w:rPr>
        <w:t>.</w:t>
      </w:r>
      <w:r w:rsidRPr="00474AE8">
        <w:rPr>
          <w:rFonts w:ascii="Gill Sans MT" w:hAnsi="Gill Sans MT"/>
          <w:sz w:val="22"/>
          <w:szCs w:val="22"/>
        </w:rPr>
        <w:t xml:space="preserve"> </w:t>
      </w:r>
    </w:p>
    <w:p w14:paraId="3BC9D066" w14:textId="7368CFE6" w:rsidR="00B877E9" w:rsidRPr="00474AE8" w:rsidRDefault="00B877E9"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USAID should require </w:t>
      </w:r>
      <w:r w:rsidR="00C634BE" w:rsidRPr="00474AE8">
        <w:rPr>
          <w:rFonts w:ascii="Gill Sans MT" w:hAnsi="Gill Sans MT"/>
          <w:sz w:val="22"/>
          <w:szCs w:val="22"/>
        </w:rPr>
        <w:t xml:space="preserve">inclusion of financial aspects of the project </w:t>
      </w:r>
      <w:r w:rsidR="00C634BE" w:rsidRPr="00474AE8">
        <w:rPr>
          <w:rFonts w:ascii="Gill Sans MT" w:hAnsi="Gill Sans MT"/>
          <w:sz w:val="22"/>
          <w:szCs w:val="22"/>
          <w:lang w:val="en-US"/>
        </w:rPr>
        <w:t>in all</w:t>
      </w:r>
      <w:r w:rsidR="00C634BE" w:rsidRPr="00474AE8">
        <w:rPr>
          <w:rFonts w:ascii="Gill Sans MT" w:hAnsi="Gill Sans MT"/>
          <w:sz w:val="22"/>
          <w:szCs w:val="22"/>
        </w:rPr>
        <w:t xml:space="preserve"> </w:t>
      </w:r>
      <w:r w:rsidRPr="00474AE8">
        <w:rPr>
          <w:rFonts w:ascii="Gill Sans MT" w:hAnsi="Gill Sans MT"/>
          <w:sz w:val="22"/>
          <w:szCs w:val="22"/>
        </w:rPr>
        <w:t xml:space="preserve">future PMEPs. </w:t>
      </w:r>
    </w:p>
    <w:p w14:paraId="484CB0A5" w14:textId="2992C236" w:rsidR="00B877E9" w:rsidRPr="00474AE8" w:rsidRDefault="00B877E9"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Cross</w:t>
      </w:r>
      <w:r w:rsidR="00042E0B">
        <w:rPr>
          <w:rFonts w:ascii="Gill Sans MT" w:hAnsi="Gill Sans MT"/>
          <w:sz w:val="22"/>
          <w:szCs w:val="22"/>
        </w:rPr>
        <w:t>-</w:t>
      </w:r>
      <w:r w:rsidRPr="00474AE8">
        <w:rPr>
          <w:rFonts w:ascii="Gill Sans MT" w:hAnsi="Gill Sans MT"/>
          <w:sz w:val="22"/>
          <w:szCs w:val="22"/>
        </w:rPr>
        <w:t>cutting themes of poverty and gender should be integrated in future projects to ensure projects impact are also conducive to reducing poverty and improv</w:t>
      </w:r>
      <w:r w:rsidR="00C634BE" w:rsidRPr="00474AE8">
        <w:rPr>
          <w:rFonts w:ascii="Gill Sans MT" w:hAnsi="Gill Sans MT"/>
          <w:sz w:val="22"/>
          <w:szCs w:val="22"/>
          <w:lang w:val="en-US"/>
        </w:rPr>
        <w:t>ing</w:t>
      </w:r>
      <w:r w:rsidRPr="00474AE8">
        <w:rPr>
          <w:rFonts w:ascii="Gill Sans MT" w:hAnsi="Gill Sans MT"/>
          <w:sz w:val="22"/>
          <w:szCs w:val="22"/>
        </w:rPr>
        <w:t xml:space="preserve"> gender awareness. </w:t>
      </w:r>
    </w:p>
    <w:p w14:paraId="412190BE" w14:textId="55994FC3" w:rsidR="00BA1328" w:rsidRPr="00474AE8" w:rsidRDefault="00BA1328"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S</w:t>
      </w:r>
      <w:r w:rsidR="00B877E9" w:rsidRPr="00474AE8">
        <w:rPr>
          <w:rFonts w:ascii="Gill Sans MT" w:hAnsi="Gill Sans MT"/>
          <w:sz w:val="22"/>
          <w:szCs w:val="22"/>
        </w:rPr>
        <w:t>trengthen</w:t>
      </w:r>
      <w:r w:rsidRPr="00474AE8">
        <w:rPr>
          <w:rFonts w:ascii="Gill Sans MT" w:hAnsi="Gill Sans MT"/>
          <w:sz w:val="22"/>
          <w:szCs w:val="22"/>
        </w:rPr>
        <w:t xml:space="preserve"> </w:t>
      </w:r>
      <w:r w:rsidR="00B877E9" w:rsidRPr="00474AE8">
        <w:rPr>
          <w:rFonts w:ascii="Gill Sans MT" w:hAnsi="Gill Sans MT"/>
          <w:sz w:val="22"/>
          <w:szCs w:val="22"/>
        </w:rPr>
        <w:t xml:space="preserve">MAI extension services </w:t>
      </w:r>
      <w:r w:rsidR="005073FD">
        <w:rPr>
          <w:rFonts w:ascii="Gill Sans MT" w:hAnsi="Gill Sans MT"/>
          <w:sz w:val="22"/>
          <w:szCs w:val="22"/>
          <w:lang w:val="en-US"/>
        </w:rPr>
        <w:t>and</w:t>
      </w:r>
      <w:r w:rsidR="005073FD" w:rsidRPr="00474AE8">
        <w:rPr>
          <w:rFonts w:ascii="Gill Sans MT" w:hAnsi="Gill Sans MT"/>
          <w:sz w:val="22"/>
          <w:szCs w:val="22"/>
        </w:rPr>
        <w:t xml:space="preserve"> increa</w:t>
      </w:r>
      <w:r w:rsidR="005073FD">
        <w:rPr>
          <w:rFonts w:ascii="Gill Sans MT" w:hAnsi="Gill Sans MT"/>
          <w:sz w:val="22"/>
          <w:szCs w:val="22"/>
          <w:lang w:val="en-US"/>
        </w:rPr>
        <w:t>se</w:t>
      </w:r>
      <w:r w:rsidR="005073FD" w:rsidRPr="00474AE8">
        <w:rPr>
          <w:rFonts w:ascii="Gill Sans MT" w:hAnsi="Gill Sans MT"/>
          <w:sz w:val="22"/>
          <w:szCs w:val="22"/>
        </w:rPr>
        <w:t xml:space="preserve"> </w:t>
      </w:r>
      <w:r w:rsidR="00B877E9" w:rsidRPr="00474AE8">
        <w:rPr>
          <w:rFonts w:ascii="Gill Sans MT" w:hAnsi="Gill Sans MT"/>
          <w:sz w:val="22"/>
          <w:szCs w:val="22"/>
        </w:rPr>
        <w:t>the percentage of female extension agents</w:t>
      </w:r>
      <w:r w:rsidR="00C634BE" w:rsidRPr="00474AE8">
        <w:rPr>
          <w:rFonts w:ascii="Gill Sans MT" w:hAnsi="Gill Sans MT"/>
          <w:sz w:val="22"/>
          <w:szCs w:val="22"/>
          <w:lang w:val="en-US"/>
        </w:rPr>
        <w:t>.</w:t>
      </w:r>
    </w:p>
    <w:p w14:paraId="3FBAAAF4" w14:textId="400134D0" w:rsidR="00B877E9" w:rsidRPr="00474AE8" w:rsidRDefault="00BA1328"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H</w:t>
      </w:r>
      <w:r w:rsidR="00B877E9" w:rsidRPr="00474AE8">
        <w:rPr>
          <w:rFonts w:ascii="Gill Sans MT" w:hAnsi="Gill Sans MT"/>
          <w:sz w:val="22"/>
          <w:szCs w:val="22"/>
        </w:rPr>
        <w:t>ir</w:t>
      </w:r>
      <w:r w:rsidR="00042E0B">
        <w:rPr>
          <w:rFonts w:ascii="Gill Sans MT" w:hAnsi="Gill Sans MT"/>
          <w:sz w:val="22"/>
          <w:szCs w:val="22"/>
        </w:rPr>
        <w:t>e</w:t>
      </w:r>
      <w:r w:rsidR="00B877E9" w:rsidRPr="00474AE8">
        <w:rPr>
          <w:rFonts w:ascii="Gill Sans MT" w:hAnsi="Gill Sans MT"/>
          <w:sz w:val="22"/>
          <w:szCs w:val="22"/>
        </w:rPr>
        <w:t xml:space="preserve"> </w:t>
      </w:r>
      <w:r w:rsidR="00042E0B">
        <w:rPr>
          <w:rFonts w:ascii="Gill Sans MT" w:hAnsi="Gill Sans MT"/>
          <w:sz w:val="22"/>
          <w:szCs w:val="22"/>
        </w:rPr>
        <w:t xml:space="preserve">and train </w:t>
      </w:r>
      <w:r w:rsidR="00B877E9" w:rsidRPr="00474AE8">
        <w:rPr>
          <w:rFonts w:ascii="Gill Sans MT" w:hAnsi="Gill Sans MT"/>
          <w:sz w:val="22"/>
          <w:szCs w:val="22"/>
        </w:rPr>
        <w:t xml:space="preserve">rural female staff in field management positions, </w:t>
      </w:r>
      <w:r w:rsidR="005073FD">
        <w:rPr>
          <w:rFonts w:ascii="Gill Sans MT" w:hAnsi="Gill Sans MT"/>
          <w:sz w:val="22"/>
          <w:szCs w:val="22"/>
          <w:lang w:val="en-US"/>
        </w:rPr>
        <w:t>and</w:t>
      </w:r>
      <w:r w:rsidR="005073FD" w:rsidRPr="00474AE8">
        <w:rPr>
          <w:rFonts w:ascii="Gill Sans MT" w:hAnsi="Gill Sans MT"/>
          <w:sz w:val="22"/>
          <w:szCs w:val="22"/>
        </w:rPr>
        <w:t xml:space="preserve"> </w:t>
      </w:r>
      <w:r w:rsidR="00B877E9" w:rsidRPr="00474AE8">
        <w:rPr>
          <w:rFonts w:ascii="Gill Sans MT" w:hAnsi="Gill Sans MT"/>
          <w:sz w:val="22"/>
          <w:szCs w:val="22"/>
        </w:rPr>
        <w:t xml:space="preserve">send a clear message that the project does not subscribe to a hiring practice that diminishes the role of women. </w:t>
      </w:r>
    </w:p>
    <w:p w14:paraId="773D3BFD" w14:textId="5C91BB76" w:rsidR="00B877E9" w:rsidRPr="00474AE8" w:rsidRDefault="00BA1328"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S</w:t>
      </w:r>
      <w:r w:rsidR="00B877E9" w:rsidRPr="00474AE8">
        <w:rPr>
          <w:rFonts w:ascii="Gill Sans MT" w:hAnsi="Gill Sans MT"/>
          <w:sz w:val="22"/>
          <w:szCs w:val="22"/>
        </w:rPr>
        <w:t>et up alternative sources of sust</w:t>
      </w:r>
      <w:r w:rsidRPr="00474AE8">
        <w:rPr>
          <w:rFonts w:ascii="Gill Sans MT" w:hAnsi="Gill Sans MT"/>
          <w:sz w:val="22"/>
          <w:szCs w:val="22"/>
        </w:rPr>
        <w:t>ainable support for the farmers</w:t>
      </w:r>
      <w:r w:rsidR="00C634BE" w:rsidRPr="00474AE8">
        <w:rPr>
          <w:rFonts w:ascii="Gill Sans MT" w:hAnsi="Gill Sans MT"/>
          <w:sz w:val="22"/>
          <w:szCs w:val="22"/>
          <w:lang w:val="en-US"/>
        </w:rPr>
        <w:t xml:space="preserve">, </w:t>
      </w:r>
      <w:r w:rsidRPr="00474AE8">
        <w:rPr>
          <w:rFonts w:ascii="Gill Sans MT" w:hAnsi="Gill Sans MT"/>
          <w:sz w:val="22"/>
          <w:szCs w:val="22"/>
        </w:rPr>
        <w:t>such as</w:t>
      </w:r>
      <w:r w:rsidR="00B877E9" w:rsidRPr="00474AE8">
        <w:rPr>
          <w:rFonts w:ascii="Gill Sans MT" w:hAnsi="Gill Sans MT"/>
          <w:sz w:val="22"/>
          <w:szCs w:val="22"/>
        </w:rPr>
        <w:t xml:space="preserve"> Farm Service Centers using a model already developed by USAID in Ethiopia.   </w:t>
      </w:r>
    </w:p>
    <w:p w14:paraId="03334197" w14:textId="5DD172E9" w:rsidR="00B877E9" w:rsidRPr="00474AE8" w:rsidRDefault="00B877E9" w:rsidP="001346B2">
      <w:pPr>
        <w:pStyle w:val="ListParagraph"/>
        <w:widowControl/>
        <w:numPr>
          <w:ilvl w:val="0"/>
          <w:numId w:val="5"/>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Invest in </w:t>
      </w:r>
      <w:r w:rsidR="00914F0C" w:rsidRPr="00474AE8">
        <w:rPr>
          <w:rFonts w:ascii="Gill Sans MT" w:hAnsi="Gill Sans MT"/>
          <w:sz w:val="22"/>
          <w:szCs w:val="22"/>
          <w:lang w:val="en-US"/>
        </w:rPr>
        <w:t>providing</w:t>
      </w:r>
      <w:r w:rsidR="00914F0C" w:rsidRPr="00474AE8">
        <w:rPr>
          <w:rFonts w:ascii="Gill Sans MT" w:hAnsi="Gill Sans MT"/>
          <w:sz w:val="22"/>
          <w:szCs w:val="22"/>
        </w:rPr>
        <w:t xml:space="preserve"> </w:t>
      </w:r>
      <w:r w:rsidRPr="00474AE8">
        <w:rPr>
          <w:rFonts w:ascii="Gill Sans MT" w:hAnsi="Gill Sans MT"/>
          <w:sz w:val="22"/>
          <w:szCs w:val="22"/>
        </w:rPr>
        <w:t>training on new practices in the basic curriculum of the agriculture staff</w:t>
      </w:r>
      <w:r w:rsidR="00042E0B">
        <w:rPr>
          <w:rFonts w:ascii="Gill Sans MT" w:hAnsi="Gill Sans MT"/>
          <w:sz w:val="22"/>
          <w:szCs w:val="22"/>
        </w:rPr>
        <w:t>.</w:t>
      </w:r>
      <w:r w:rsidRPr="00474AE8">
        <w:rPr>
          <w:rFonts w:ascii="Gill Sans MT" w:hAnsi="Gill Sans MT"/>
          <w:sz w:val="22"/>
          <w:szCs w:val="22"/>
        </w:rPr>
        <w:t xml:space="preserve"> </w:t>
      </w:r>
    </w:p>
    <w:p w14:paraId="6067E7E3" w14:textId="77777777" w:rsidR="00B877E9" w:rsidRPr="00474AE8" w:rsidRDefault="00B877E9" w:rsidP="00B877E9">
      <w:pPr>
        <w:spacing w:after="120"/>
        <w:jc w:val="both"/>
        <w:rPr>
          <w:szCs w:val="22"/>
          <w:lang w:val="x-none"/>
        </w:rPr>
      </w:pPr>
    </w:p>
    <w:p w14:paraId="0D37EBDA" w14:textId="77777777" w:rsidR="00BA1328" w:rsidRPr="00474AE8" w:rsidRDefault="005B7551" w:rsidP="00B877E9">
      <w:pPr>
        <w:spacing w:after="120"/>
        <w:jc w:val="both"/>
        <w:rPr>
          <w:szCs w:val="22"/>
          <w:lang w:val="x-none"/>
        </w:rPr>
      </w:pPr>
      <w:r w:rsidRPr="00474AE8">
        <w:rPr>
          <w:b/>
          <w:bCs/>
          <w:szCs w:val="22"/>
          <w:u w:val="single"/>
          <w:lang w:val="x-none"/>
        </w:rPr>
        <w:t>Don’ts</w:t>
      </w:r>
      <w:r w:rsidR="00BA1328" w:rsidRPr="00474AE8">
        <w:rPr>
          <w:szCs w:val="22"/>
          <w:lang w:val="x-none"/>
        </w:rPr>
        <w:t>:</w:t>
      </w:r>
    </w:p>
    <w:p w14:paraId="355FC264" w14:textId="77777777" w:rsidR="00BA1328" w:rsidRPr="00474AE8" w:rsidRDefault="00BA1328" w:rsidP="001346B2">
      <w:pPr>
        <w:pStyle w:val="ListParagraph"/>
        <w:widowControl/>
        <w:numPr>
          <w:ilvl w:val="0"/>
          <w:numId w:val="4"/>
        </w:numPr>
        <w:suppressAutoHyphens w:val="0"/>
        <w:spacing w:before="120"/>
        <w:contextualSpacing/>
        <w:jc w:val="both"/>
        <w:rPr>
          <w:rFonts w:ascii="Gill Sans MT" w:hAnsi="Gill Sans MT"/>
          <w:sz w:val="22"/>
          <w:szCs w:val="22"/>
        </w:rPr>
      </w:pPr>
      <w:r w:rsidRPr="00474AE8">
        <w:rPr>
          <w:rFonts w:ascii="Gill Sans MT" w:hAnsi="Gill Sans MT"/>
          <w:sz w:val="22"/>
          <w:szCs w:val="22"/>
        </w:rPr>
        <w:t>Do not drop integration from the agenda</w:t>
      </w:r>
      <w:r w:rsidR="00914F0C" w:rsidRPr="00474AE8">
        <w:rPr>
          <w:rFonts w:ascii="Gill Sans MT" w:hAnsi="Gill Sans MT"/>
          <w:sz w:val="22"/>
          <w:szCs w:val="22"/>
          <w:lang w:val="en-US"/>
        </w:rPr>
        <w:t>.</w:t>
      </w:r>
      <w:r w:rsidRPr="00474AE8">
        <w:rPr>
          <w:rFonts w:ascii="Gill Sans MT" w:hAnsi="Gill Sans MT"/>
          <w:sz w:val="22"/>
          <w:szCs w:val="22"/>
        </w:rPr>
        <w:t xml:space="preserve"> </w:t>
      </w:r>
    </w:p>
    <w:p w14:paraId="35B15902" w14:textId="77777777" w:rsidR="00BA1328" w:rsidRPr="00474AE8" w:rsidRDefault="00BA1328" w:rsidP="001346B2">
      <w:pPr>
        <w:pStyle w:val="ListParagraph"/>
        <w:widowControl/>
        <w:numPr>
          <w:ilvl w:val="0"/>
          <w:numId w:val="4"/>
        </w:numPr>
        <w:suppressAutoHyphens w:val="0"/>
        <w:spacing w:before="120"/>
        <w:contextualSpacing/>
        <w:jc w:val="both"/>
        <w:rPr>
          <w:rFonts w:ascii="Gill Sans MT" w:hAnsi="Gill Sans MT"/>
          <w:sz w:val="22"/>
          <w:szCs w:val="22"/>
        </w:rPr>
      </w:pPr>
      <w:r w:rsidRPr="00474AE8">
        <w:rPr>
          <w:rFonts w:ascii="Gill Sans MT" w:hAnsi="Gill Sans MT"/>
          <w:sz w:val="22"/>
          <w:szCs w:val="22"/>
        </w:rPr>
        <w:t>No new activities or technologies without a clear dissemination plan</w:t>
      </w:r>
      <w:r w:rsidR="00914F0C" w:rsidRPr="00474AE8">
        <w:rPr>
          <w:rFonts w:ascii="Gill Sans MT" w:hAnsi="Gill Sans MT"/>
          <w:sz w:val="22"/>
          <w:szCs w:val="22"/>
          <w:lang w:val="en-US"/>
        </w:rPr>
        <w:t>.</w:t>
      </w:r>
      <w:r w:rsidRPr="00474AE8">
        <w:rPr>
          <w:rFonts w:ascii="Gill Sans MT" w:hAnsi="Gill Sans MT"/>
          <w:sz w:val="22"/>
          <w:szCs w:val="22"/>
        </w:rPr>
        <w:t xml:space="preserve"> </w:t>
      </w:r>
    </w:p>
    <w:p w14:paraId="6FB08408" w14:textId="77777777" w:rsidR="00BA1328" w:rsidRPr="00474AE8" w:rsidRDefault="00BA1328" w:rsidP="001346B2">
      <w:pPr>
        <w:pStyle w:val="ListParagraph"/>
        <w:widowControl/>
        <w:numPr>
          <w:ilvl w:val="0"/>
          <w:numId w:val="4"/>
        </w:numPr>
        <w:suppressAutoHyphens w:val="0"/>
        <w:spacing w:before="120"/>
        <w:contextualSpacing/>
        <w:jc w:val="both"/>
        <w:rPr>
          <w:rFonts w:ascii="Gill Sans MT" w:hAnsi="Gill Sans MT"/>
          <w:sz w:val="22"/>
          <w:szCs w:val="22"/>
        </w:rPr>
      </w:pPr>
      <w:r w:rsidRPr="00474AE8">
        <w:rPr>
          <w:rFonts w:ascii="Gill Sans MT" w:hAnsi="Gill Sans MT"/>
          <w:sz w:val="22"/>
          <w:szCs w:val="22"/>
        </w:rPr>
        <w:t>Do not demonstrate new solutions to potential beneficiaries without a plan to make them accessible</w:t>
      </w:r>
      <w:r w:rsidR="00914F0C" w:rsidRPr="00474AE8">
        <w:rPr>
          <w:rFonts w:ascii="Gill Sans MT" w:hAnsi="Gill Sans MT"/>
          <w:sz w:val="22"/>
          <w:szCs w:val="22"/>
          <w:lang w:val="en-US"/>
        </w:rPr>
        <w:t>.</w:t>
      </w:r>
    </w:p>
    <w:p w14:paraId="61C60CBB" w14:textId="77777777" w:rsidR="00BA1328" w:rsidRPr="00474AE8" w:rsidRDefault="00BA1328" w:rsidP="001346B2">
      <w:pPr>
        <w:pStyle w:val="ListParagraph"/>
        <w:widowControl/>
        <w:numPr>
          <w:ilvl w:val="0"/>
          <w:numId w:val="4"/>
        </w:numPr>
        <w:suppressAutoHyphens w:val="0"/>
        <w:spacing w:before="120"/>
        <w:contextualSpacing/>
        <w:jc w:val="both"/>
        <w:rPr>
          <w:rFonts w:ascii="Gill Sans MT" w:hAnsi="Gill Sans MT"/>
          <w:sz w:val="22"/>
          <w:szCs w:val="22"/>
        </w:rPr>
      </w:pPr>
      <w:r w:rsidRPr="00474AE8">
        <w:rPr>
          <w:rFonts w:ascii="Gill Sans MT" w:hAnsi="Gill Sans MT"/>
          <w:sz w:val="22"/>
          <w:szCs w:val="22"/>
        </w:rPr>
        <w:t>No assistance without building agriculture CSO capacity</w:t>
      </w:r>
      <w:r w:rsidR="00914F0C" w:rsidRPr="00474AE8">
        <w:rPr>
          <w:rFonts w:ascii="Gill Sans MT" w:hAnsi="Gill Sans MT"/>
          <w:sz w:val="22"/>
          <w:szCs w:val="22"/>
          <w:lang w:val="en-US"/>
        </w:rPr>
        <w:t>.</w:t>
      </w:r>
      <w:r w:rsidRPr="00474AE8">
        <w:rPr>
          <w:rFonts w:ascii="Gill Sans MT" w:hAnsi="Gill Sans MT"/>
          <w:sz w:val="22"/>
          <w:szCs w:val="22"/>
        </w:rPr>
        <w:t xml:space="preserve">  </w:t>
      </w:r>
    </w:p>
    <w:p w14:paraId="05E35C72" w14:textId="57609AF6" w:rsidR="00BA1328" w:rsidRPr="00474AE8" w:rsidRDefault="00BA1328" w:rsidP="001346B2">
      <w:pPr>
        <w:pStyle w:val="ListParagraph"/>
        <w:widowControl/>
        <w:numPr>
          <w:ilvl w:val="0"/>
          <w:numId w:val="4"/>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Do not </w:t>
      </w:r>
      <w:r w:rsidR="003F3104">
        <w:rPr>
          <w:rFonts w:ascii="Gill Sans MT" w:hAnsi="Gill Sans MT"/>
          <w:sz w:val="22"/>
          <w:szCs w:val="22"/>
        </w:rPr>
        <w:t>eschew</w:t>
      </w:r>
      <w:r w:rsidRPr="00474AE8">
        <w:rPr>
          <w:rFonts w:ascii="Gill Sans MT" w:hAnsi="Gill Sans MT"/>
          <w:sz w:val="22"/>
          <w:szCs w:val="22"/>
        </w:rPr>
        <w:t xml:space="preserve"> grant</w:t>
      </w:r>
      <w:r w:rsidR="003F3104">
        <w:rPr>
          <w:rFonts w:ascii="Gill Sans MT" w:hAnsi="Gill Sans MT"/>
          <w:sz w:val="22"/>
          <w:szCs w:val="22"/>
        </w:rPr>
        <w:t xml:space="preserve">s as an implementation mechanism: grants can be an efficient </w:t>
      </w:r>
      <w:r w:rsidR="00B2486E">
        <w:rPr>
          <w:rFonts w:ascii="Gill Sans MT" w:hAnsi="Gill Sans MT"/>
          <w:sz w:val="22"/>
          <w:szCs w:val="22"/>
        </w:rPr>
        <w:t>and contribute to sustainability</w:t>
      </w:r>
      <w:r w:rsidR="003F3104">
        <w:rPr>
          <w:rFonts w:ascii="Gill Sans MT" w:hAnsi="Gill Sans MT"/>
          <w:sz w:val="22"/>
          <w:szCs w:val="22"/>
        </w:rPr>
        <w:t xml:space="preserve"> </w:t>
      </w:r>
      <w:r w:rsidR="00B2486E">
        <w:rPr>
          <w:rFonts w:ascii="Gill Sans MT" w:hAnsi="Gill Sans MT"/>
          <w:sz w:val="22"/>
          <w:szCs w:val="22"/>
        </w:rPr>
        <w:t>if accompanied institutional strengthening support, when required.</w:t>
      </w:r>
      <w:r w:rsidR="003F3104">
        <w:rPr>
          <w:rFonts w:ascii="Gill Sans MT" w:hAnsi="Gill Sans MT"/>
          <w:sz w:val="22"/>
          <w:szCs w:val="22"/>
        </w:rPr>
        <w:t xml:space="preserve"> </w:t>
      </w:r>
      <w:r w:rsidRPr="00474AE8">
        <w:rPr>
          <w:rFonts w:ascii="Gill Sans MT" w:hAnsi="Gill Sans MT"/>
          <w:sz w:val="22"/>
          <w:szCs w:val="22"/>
        </w:rPr>
        <w:t xml:space="preserve"> </w:t>
      </w:r>
    </w:p>
    <w:p w14:paraId="7E5E3436" w14:textId="35F63485" w:rsidR="00BA1328" w:rsidRPr="00474AE8" w:rsidRDefault="00B2486E" w:rsidP="001346B2">
      <w:pPr>
        <w:pStyle w:val="ListParagraph"/>
        <w:widowControl/>
        <w:numPr>
          <w:ilvl w:val="0"/>
          <w:numId w:val="4"/>
        </w:numPr>
        <w:suppressAutoHyphens w:val="0"/>
        <w:spacing w:before="120"/>
        <w:contextualSpacing/>
        <w:jc w:val="both"/>
        <w:rPr>
          <w:rFonts w:ascii="Gill Sans MT" w:hAnsi="Gill Sans MT"/>
          <w:sz w:val="22"/>
          <w:szCs w:val="22"/>
        </w:rPr>
      </w:pPr>
      <w:r>
        <w:rPr>
          <w:rFonts w:ascii="Gill Sans MT" w:hAnsi="Gill Sans MT"/>
          <w:sz w:val="22"/>
          <w:szCs w:val="22"/>
        </w:rPr>
        <w:t>Do not use a</w:t>
      </w:r>
      <w:r w:rsidR="00BA1328" w:rsidRPr="00474AE8">
        <w:rPr>
          <w:rFonts w:ascii="Gill Sans MT" w:hAnsi="Gill Sans MT"/>
          <w:sz w:val="22"/>
          <w:szCs w:val="22"/>
        </w:rPr>
        <w:t xml:space="preserve"> </w:t>
      </w:r>
      <w:r>
        <w:rPr>
          <w:rFonts w:ascii="Gill Sans MT" w:hAnsi="Gill Sans MT"/>
          <w:sz w:val="22"/>
          <w:szCs w:val="22"/>
        </w:rPr>
        <w:t>cookie-cutter</w:t>
      </w:r>
      <w:r w:rsidR="00BA1328" w:rsidRPr="00474AE8">
        <w:rPr>
          <w:rFonts w:ascii="Gill Sans MT" w:hAnsi="Gill Sans MT"/>
          <w:sz w:val="22"/>
          <w:szCs w:val="22"/>
        </w:rPr>
        <w:t xml:space="preserve"> approach</w:t>
      </w:r>
      <w:r>
        <w:rPr>
          <w:rFonts w:ascii="Gill Sans MT" w:hAnsi="Gill Sans MT"/>
          <w:sz w:val="22"/>
          <w:szCs w:val="22"/>
        </w:rPr>
        <w:t xml:space="preserve"> when introducing new </w:t>
      </w:r>
      <w:r w:rsidR="005073FD">
        <w:rPr>
          <w:rFonts w:ascii="Gill Sans MT" w:hAnsi="Gill Sans MT"/>
          <w:sz w:val="22"/>
          <w:szCs w:val="22"/>
        </w:rPr>
        <w:t>agricultural</w:t>
      </w:r>
      <w:r>
        <w:rPr>
          <w:rFonts w:ascii="Gill Sans MT" w:hAnsi="Gill Sans MT"/>
          <w:sz w:val="22"/>
          <w:szCs w:val="22"/>
        </w:rPr>
        <w:t xml:space="preserve"> technologies</w:t>
      </w:r>
      <w:r w:rsidR="00BA1328" w:rsidRPr="00474AE8">
        <w:rPr>
          <w:rFonts w:ascii="Gill Sans MT" w:hAnsi="Gill Sans MT"/>
          <w:sz w:val="22"/>
          <w:szCs w:val="22"/>
        </w:rPr>
        <w:t>.</w:t>
      </w:r>
    </w:p>
    <w:p w14:paraId="7F0601A9" w14:textId="406462F7" w:rsidR="00BA1328" w:rsidRPr="00474AE8" w:rsidRDefault="00B2486E" w:rsidP="001346B2">
      <w:pPr>
        <w:pStyle w:val="ListParagraph"/>
        <w:widowControl/>
        <w:numPr>
          <w:ilvl w:val="0"/>
          <w:numId w:val="4"/>
        </w:numPr>
        <w:suppressAutoHyphens w:val="0"/>
        <w:spacing w:before="120"/>
        <w:contextualSpacing/>
        <w:jc w:val="both"/>
        <w:rPr>
          <w:rFonts w:ascii="Gill Sans MT" w:hAnsi="Gill Sans MT"/>
          <w:sz w:val="22"/>
          <w:szCs w:val="22"/>
        </w:rPr>
      </w:pPr>
      <w:r>
        <w:rPr>
          <w:rFonts w:ascii="Gill Sans MT" w:hAnsi="Gill Sans MT"/>
          <w:sz w:val="22"/>
          <w:szCs w:val="22"/>
        </w:rPr>
        <w:t xml:space="preserve">Do not </w:t>
      </w:r>
      <w:r w:rsidR="005073FD">
        <w:rPr>
          <w:rFonts w:ascii="Gill Sans MT" w:hAnsi="Gill Sans MT"/>
          <w:sz w:val="22"/>
          <w:szCs w:val="22"/>
        </w:rPr>
        <w:t>introduce</w:t>
      </w:r>
      <w:r>
        <w:rPr>
          <w:rFonts w:ascii="Gill Sans MT" w:hAnsi="Gill Sans MT"/>
          <w:sz w:val="22"/>
          <w:szCs w:val="22"/>
        </w:rPr>
        <w:t xml:space="preserve"> </w:t>
      </w:r>
      <w:r w:rsidR="00BA1328" w:rsidRPr="00474AE8">
        <w:rPr>
          <w:rFonts w:ascii="Gill Sans MT" w:hAnsi="Gill Sans MT"/>
          <w:sz w:val="22"/>
          <w:szCs w:val="22"/>
        </w:rPr>
        <w:t>new practices and products without proper testing with the target site and population</w:t>
      </w:r>
      <w:r w:rsidR="00914F0C" w:rsidRPr="00474AE8">
        <w:rPr>
          <w:rFonts w:ascii="Gill Sans MT" w:hAnsi="Gill Sans MT"/>
          <w:sz w:val="22"/>
          <w:szCs w:val="22"/>
          <w:lang w:val="en-US"/>
        </w:rPr>
        <w:t>.</w:t>
      </w:r>
      <w:r w:rsidR="00BA1328" w:rsidRPr="00474AE8">
        <w:rPr>
          <w:rFonts w:ascii="Gill Sans MT" w:hAnsi="Gill Sans MT"/>
          <w:sz w:val="22"/>
          <w:szCs w:val="22"/>
        </w:rPr>
        <w:t xml:space="preserve"> </w:t>
      </w:r>
    </w:p>
    <w:p w14:paraId="247AAEF3" w14:textId="77777777" w:rsidR="00BA1328" w:rsidRPr="00B2486E" w:rsidRDefault="00BA1328" w:rsidP="001346B2">
      <w:pPr>
        <w:pStyle w:val="ListParagraph"/>
        <w:widowControl/>
        <w:numPr>
          <w:ilvl w:val="0"/>
          <w:numId w:val="4"/>
        </w:numPr>
        <w:suppressAutoHyphens w:val="0"/>
        <w:spacing w:before="120"/>
        <w:contextualSpacing/>
        <w:jc w:val="both"/>
        <w:rPr>
          <w:rFonts w:ascii="Gill Sans MT" w:hAnsi="Gill Sans MT"/>
          <w:sz w:val="22"/>
          <w:szCs w:val="22"/>
        </w:rPr>
      </w:pPr>
      <w:r w:rsidRPr="00B2486E">
        <w:rPr>
          <w:rFonts w:ascii="Gill Sans MT" w:hAnsi="Gill Sans MT"/>
          <w:sz w:val="22"/>
          <w:szCs w:val="22"/>
        </w:rPr>
        <w:t>No subsidies without adequate education about their limited scope and temporary nature</w:t>
      </w:r>
      <w:r w:rsidR="00914F0C" w:rsidRPr="00B2486E">
        <w:rPr>
          <w:rFonts w:ascii="Gill Sans MT" w:hAnsi="Gill Sans MT"/>
          <w:sz w:val="22"/>
          <w:szCs w:val="22"/>
          <w:lang w:val="en-US"/>
        </w:rPr>
        <w:t>.</w:t>
      </w:r>
      <w:r w:rsidRPr="00B2486E">
        <w:rPr>
          <w:rFonts w:ascii="Gill Sans MT" w:hAnsi="Gill Sans MT"/>
          <w:sz w:val="22"/>
          <w:szCs w:val="22"/>
        </w:rPr>
        <w:t xml:space="preserve"> </w:t>
      </w:r>
    </w:p>
    <w:p w14:paraId="1196722D" w14:textId="77777777" w:rsidR="00BA1328" w:rsidRPr="00C35AE4" w:rsidRDefault="00BA1328" w:rsidP="001346B2">
      <w:pPr>
        <w:pStyle w:val="ListParagraph"/>
        <w:widowControl/>
        <w:numPr>
          <w:ilvl w:val="0"/>
          <w:numId w:val="4"/>
        </w:numPr>
        <w:suppressAutoHyphens w:val="0"/>
        <w:spacing w:before="120"/>
        <w:contextualSpacing/>
        <w:jc w:val="both"/>
        <w:rPr>
          <w:rFonts w:ascii="Gill Sans MT" w:hAnsi="Gill Sans MT"/>
          <w:sz w:val="22"/>
          <w:szCs w:val="22"/>
        </w:rPr>
      </w:pPr>
      <w:r w:rsidRPr="002F38A2">
        <w:rPr>
          <w:rFonts w:ascii="Gill Sans MT" w:hAnsi="Gill Sans MT"/>
          <w:sz w:val="22"/>
          <w:szCs w:val="22"/>
        </w:rPr>
        <w:t>Do not bypass local authorities, local leaders and organizations</w:t>
      </w:r>
      <w:r w:rsidR="00914F0C" w:rsidRPr="001E43C4">
        <w:rPr>
          <w:rFonts w:ascii="Gill Sans MT" w:hAnsi="Gill Sans MT"/>
          <w:sz w:val="22"/>
          <w:szCs w:val="22"/>
          <w:lang w:val="en-US"/>
        </w:rPr>
        <w:t>.</w:t>
      </w:r>
      <w:r w:rsidRPr="00C35AE4">
        <w:rPr>
          <w:rFonts w:ascii="Gill Sans MT" w:hAnsi="Gill Sans MT"/>
          <w:sz w:val="22"/>
          <w:szCs w:val="22"/>
        </w:rPr>
        <w:t xml:space="preserve">     </w:t>
      </w:r>
    </w:p>
    <w:p w14:paraId="53A6F047" w14:textId="473234B4" w:rsidR="00BA1328" w:rsidRPr="005073FD" w:rsidRDefault="00BA1328" w:rsidP="001346B2">
      <w:pPr>
        <w:pStyle w:val="ListParagraph"/>
        <w:widowControl/>
        <w:numPr>
          <w:ilvl w:val="0"/>
          <w:numId w:val="4"/>
        </w:numPr>
        <w:suppressAutoHyphens w:val="0"/>
        <w:spacing w:before="120"/>
        <w:contextualSpacing/>
        <w:jc w:val="both"/>
        <w:rPr>
          <w:rFonts w:ascii="Gill Sans MT" w:hAnsi="Gill Sans MT"/>
          <w:sz w:val="22"/>
          <w:szCs w:val="22"/>
        </w:rPr>
      </w:pPr>
      <w:r w:rsidRPr="005073FD">
        <w:rPr>
          <w:rFonts w:ascii="Gill Sans MT" w:hAnsi="Gill Sans MT"/>
          <w:sz w:val="22"/>
          <w:szCs w:val="22"/>
        </w:rPr>
        <w:t>Do not diminish credibility by cancelling or changing activities without proper information</w:t>
      </w:r>
      <w:r w:rsidR="00914F0C" w:rsidRPr="005073FD">
        <w:rPr>
          <w:rFonts w:ascii="Gill Sans MT" w:hAnsi="Gill Sans MT"/>
          <w:sz w:val="22"/>
          <w:szCs w:val="22"/>
          <w:lang w:val="en-US"/>
        </w:rPr>
        <w:t>.</w:t>
      </w:r>
    </w:p>
    <w:p w14:paraId="465CBC05" w14:textId="77777777" w:rsidR="00BA1328" w:rsidRPr="00474AE8" w:rsidRDefault="00BA1328" w:rsidP="00BA1328">
      <w:pPr>
        <w:pStyle w:val="ListParagraph"/>
        <w:widowControl/>
        <w:suppressAutoHyphens w:val="0"/>
        <w:spacing w:before="120"/>
        <w:contextualSpacing/>
        <w:jc w:val="both"/>
        <w:rPr>
          <w:rFonts w:ascii="Gill Sans MT" w:hAnsi="Gill Sans MT"/>
        </w:rPr>
      </w:pPr>
    </w:p>
    <w:p w14:paraId="6EA5D8B1" w14:textId="20EC2564" w:rsidR="00BA1328" w:rsidRPr="00474AE8" w:rsidRDefault="00BA1328" w:rsidP="009D24A3">
      <w:pPr>
        <w:spacing w:after="120"/>
        <w:jc w:val="both"/>
        <w:rPr>
          <w:szCs w:val="22"/>
        </w:rPr>
      </w:pPr>
      <w:r w:rsidRPr="00474AE8">
        <w:rPr>
          <w:szCs w:val="22"/>
        </w:rPr>
        <w:t xml:space="preserve">Annexes to the report provide details </w:t>
      </w:r>
      <w:r w:rsidR="009D24A3" w:rsidRPr="00474AE8">
        <w:rPr>
          <w:szCs w:val="22"/>
        </w:rPr>
        <w:t xml:space="preserve">of the </w:t>
      </w:r>
      <w:r w:rsidRPr="00474AE8">
        <w:rPr>
          <w:szCs w:val="22"/>
        </w:rPr>
        <w:t xml:space="preserve">evaluation </w:t>
      </w:r>
      <w:r w:rsidR="009D24A3" w:rsidRPr="00474AE8">
        <w:rPr>
          <w:szCs w:val="22"/>
        </w:rPr>
        <w:t xml:space="preserve">scope of work and methodology and more details on </w:t>
      </w:r>
      <w:r w:rsidR="005073FD">
        <w:rPr>
          <w:szCs w:val="22"/>
        </w:rPr>
        <w:t xml:space="preserve">some </w:t>
      </w:r>
      <w:r w:rsidR="009D24A3" w:rsidRPr="00474AE8">
        <w:rPr>
          <w:szCs w:val="22"/>
        </w:rPr>
        <w:t xml:space="preserve">topics </w:t>
      </w:r>
      <w:r w:rsidR="005073FD">
        <w:rPr>
          <w:szCs w:val="22"/>
        </w:rPr>
        <w:t>presented</w:t>
      </w:r>
      <w:r w:rsidR="005073FD" w:rsidRPr="00474AE8">
        <w:rPr>
          <w:szCs w:val="22"/>
        </w:rPr>
        <w:t xml:space="preserve"> </w:t>
      </w:r>
      <w:r w:rsidR="009D24A3" w:rsidRPr="00474AE8">
        <w:rPr>
          <w:szCs w:val="22"/>
        </w:rPr>
        <w:t xml:space="preserve">briefly in the main report. In particular, the results of </w:t>
      </w:r>
      <w:r w:rsidR="001100C3" w:rsidRPr="00474AE8">
        <w:rPr>
          <w:szCs w:val="22"/>
        </w:rPr>
        <w:t xml:space="preserve">the </w:t>
      </w:r>
      <w:r w:rsidRPr="00474AE8">
        <w:rPr>
          <w:szCs w:val="22"/>
        </w:rPr>
        <w:t>focus group discussions</w:t>
      </w:r>
      <w:r w:rsidR="001100C3" w:rsidRPr="00474AE8">
        <w:rPr>
          <w:szCs w:val="22"/>
        </w:rPr>
        <w:t xml:space="preserve"> </w:t>
      </w:r>
      <w:r w:rsidR="009D24A3" w:rsidRPr="00474AE8">
        <w:rPr>
          <w:szCs w:val="22"/>
        </w:rPr>
        <w:t xml:space="preserve">are presented in a summary form </w:t>
      </w:r>
      <w:r w:rsidR="001100C3" w:rsidRPr="00474AE8">
        <w:rPr>
          <w:szCs w:val="22"/>
        </w:rPr>
        <w:t>organized according to the CLP intervention categories (Coffee, Horticulture, Honey, Home Gardens and Women</w:t>
      </w:r>
      <w:r w:rsidR="00914F0C" w:rsidRPr="00474AE8">
        <w:rPr>
          <w:szCs w:val="22"/>
        </w:rPr>
        <w:t>’s</w:t>
      </w:r>
      <w:r w:rsidR="001100C3" w:rsidRPr="00474AE8">
        <w:rPr>
          <w:szCs w:val="22"/>
        </w:rPr>
        <w:t xml:space="preserve"> activities</w:t>
      </w:r>
      <w:r w:rsidR="009D24A3" w:rsidRPr="00474AE8">
        <w:rPr>
          <w:szCs w:val="22"/>
        </w:rPr>
        <w:t>), in addition to reports on FG discussions with the MAI officials of the governorates</w:t>
      </w:r>
      <w:r w:rsidRPr="00474AE8">
        <w:rPr>
          <w:szCs w:val="22"/>
        </w:rPr>
        <w:t>.</w:t>
      </w:r>
      <w:r w:rsidR="009D24A3" w:rsidRPr="00474AE8">
        <w:rPr>
          <w:szCs w:val="22"/>
        </w:rPr>
        <w:t xml:space="preserve"> </w:t>
      </w:r>
    </w:p>
    <w:p w14:paraId="6B76E613" w14:textId="77777777" w:rsidR="00B877E9" w:rsidRPr="00474AE8" w:rsidRDefault="00B877E9" w:rsidP="00CD3616">
      <w:pPr>
        <w:spacing w:after="120"/>
        <w:jc w:val="both"/>
        <w:rPr>
          <w:szCs w:val="22"/>
        </w:rPr>
      </w:pPr>
    </w:p>
    <w:p w14:paraId="4B6556C5" w14:textId="77777777" w:rsidR="00B877E9" w:rsidRPr="00474AE8" w:rsidRDefault="00B877E9" w:rsidP="00CD3616">
      <w:pPr>
        <w:spacing w:after="120"/>
        <w:jc w:val="both"/>
        <w:rPr>
          <w:szCs w:val="22"/>
        </w:rPr>
        <w:sectPr w:rsidR="00B877E9" w:rsidRPr="00474AE8" w:rsidSect="004D3A35">
          <w:headerReference w:type="default" r:id="rId17"/>
          <w:pgSz w:w="12240" w:h="15840"/>
          <w:pgMar w:top="1440" w:right="1440" w:bottom="1440" w:left="1440" w:header="720" w:footer="720" w:gutter="0"/>
          <w:pgNumType w:fmt="lowerRoman" w:start="1"/>
          <w:cols w:space="720"/>
          <w:titlePg/>
          <w:docGrid w:linePitch="360"/>
        </w:sectPr>
      </w:pPr>
    </w:p>
    <w:p w14:paraId="09BEA4C1" w14:textId="77777777" w:rsidR="005D7CEC" w:rsidRPr="00474AE8" w:rsidRDefault="00333266" w:rsidP="00492A98">
      <w:pPr>
        <w:pStyle w:val="Heading1"/>
        <w:rPr>
          <w:rFonts w:ascii="Gill Sans MT" w:hAnsi="Gill Sans MT"/>
        </w:rPr>
      </w:pPr>
      <w:bookmarkStart w:id="11" w:name="_Toc400754493"/>
      <w:r w:rsidRPr="00474AE8">
        <w:rPr>
          <w:rFonts w:ascii="Gill Sans MT" w:hAnsi="Gill Sans MT"/>
        </w:rPr>
        <w:lastRenderedPageBreak/>
        <w:t>1</w:t>
      </w:r>
      <w:r w:rsidR="00853C2B" w:rsidRPr="00474AE8">
        <w:rPr>
          <w:rFonts w:ascii="Gill Sans MT" w:hAnsi="Gill Sans MT"/>
        </w:rPr>
        <w:t xml:space="preserve">. </w:t>
      </w:r>
      <w:r w:rsidR="00B71C28" w:rsidRPr="00474AE8">
        <w:rPr>
          <w:rFonts w:ascii="Gill Sans MT" w:hAnsi="Gill Sans MT"/>
        </w:rPr>
        <w:t>INTRODUCTION AND BACKGROUND</w:t>
      </w:r>
      <w:bookmarkEnd w:id="11"/>
    </w:p>
    <w:p w14:paraId="71C323C7" w14:textId="1B4B3E0B" w:rsidR="0096395B" w:rsidRPr="00474AE8" w:rsidRDefault="00CA2BEF" w:rsidP="0096395B">
      <w:pPr>
        <w:spacing w:after="120"/>
        <w:jc w:val="both"/>
        <w:rPr>
          <w:szCs w:val="22"/>
        </w:rPr>
      </w:pPr>
      <w:r>
        <w:rPr>
          <w:szCs w:val="22"/>
        </w:rPr>
        <w:t xml:space="preserve">The Community Livelihoods </w:t>
      </w:r>
      <w:r w:rsidR="00191A2A">
        <w:rPr>
          <w:szCs w:val="22"/>
        </w:rPr>
        <w:t>Project (</w:t>
      </w:r>
      <w:r w:rsidR="00914F0C" w:rsidRPr="00474AE8">
        <w:rPr>
          <w:szCs w:val="22"/>
        </w:rPr>
        <w:t>CLP</w:t>
      </w:r>
      <w:r w:rsidR="00191A2A">
        <w:rPr>
          <w:szCs w:val="22"/>
        </w:rPr>
        <w:t>)</w:t>
      </w:r>
      <w:r w:rsidR="00914F0C" w:rsidRPr="00474AE8">
        <w:rPr>
          <w:szCs w:val="22"/>
        </w:rPr>
        <w:t xml:space="preserve"> is</w:t>
      </w:r>
      <w:r w:rsidR="0096395B" w:rsidRPr="00474AE8">
        <w:rPr>
          <w:szCs w:val="22"/>
        </w:rPr>
        <w:t xml:space="preserve"> a multi-</w:t>
      </w:r>
      <w:proofErr w:type="spellStart"/>
      <w:r w:rsidR="0096395B" w:rsidRPr="00474AE8">
        <w:rPr>
          <w:szCs w:val="22"/>
        </w:rPr>
        <w:t>sectoral</w:t>
      </w:r>
      <w:proofErr w:type="spellEnd"/>
      <w:r w:rsidR="0096395B" w:rsidRPr="00474AE8">
        <w:rPr>
          <w:szCs w:val="22"/>
        </w:rPr>
        <w:t xml:space="preserve"> project implemented in Yemen by the US-based firm Creative Associates</w:t>
      </w:r>
      <w:r w:rsidR="00191A2A">
        <w:rPr>
          <w:szCs w:val="22"/>
        </w:rPr>
        <w:t xml:space="preserve"> and funded by USAID</w:t>
      </w:r>
      <w:r w:rsidR="0096395B" w:rsidRPr="00474AE8">
        <w:rPr>
          <w:szCs w:val="22"/>
        </w:rPr>
        <w:t xml:space="preserve">. CLP commenced implementation in July 2010 and has carried out interventions in the areas of health, education and agriculture. The agriculture program, a US$15.4 million component of the overall CLP, </w:t>
      </w:r>
      <w:r w:rsidR="00042E0B">
        <w:rPr>
          <w:szCs w:val="22"/>
        </w:rPr>
        <w:t>completed</w:t>
      </w:r>
      <w:r w:rsidR="0096395B" w:rsidRPr="00474AE8">
        <w:rPr>
          <w:szCs w:val="22"/>
        </w:rPr>
        <w:t xml:space="preserve"> implementation in September 2014.  </w:t>
      </w:r>
    </w:p>
    <w:p w14:paraId="664074D0" w14:textId="5FB2ACB2" w:rsidR="0096395B" w:rsidRPr="00474AE8" w:rsidRDefault="00191A2A" w:rsidP="0096395B">
      <w:pPr>
        <w:spacing w:after="120"/>
        <w:jc w:val="both"/>
        <w:rPr>
          <w:szCs w:val="22"/>
        </w:rPr>
      </w:pPr>
      <w:r>
        <w:rPr>
          <w:szCs w:val="22"/>
        </w:rPr>
        <w:t>T</w:t>
      </w:r>
      <w:r w:rsidR="0096395B" w:rsidRPr="00474AE8">
        <w:rPr>
          <w:szCs w:val="22"/>
        </w:rPr>
        <w:t xml:space="preserve">he purpose of </w:t>
      </w:r>
      <w:r>
        <w:rPr>
          <w:szCs w:val="22"/>
        </w:rPr>
        <w:t>this performance evaluation</w:t>
      </w:r>
      <w:r w:rsidR="0096395B" w:rsidRPr="00474AE8">
        <w:rPr>
          <w:szCs w:val="22"/>
        </w:rPr>
        <w:t xml:space="preserve"> is to assess the timeliness and effectiveness </w:t>
      </w:r>
      <w:r>
        <w:rPr>
          <w:szCs w:val="22"/>
        </w:rPr>
        <w:t>of CLP’s agricultural program i</w:t>
      </w:r>
      <w:r w:rsidR="0096395B" w:rsidRPr="00474AE8">
        <w:rPr>
          <w:szCs w:val="22"/>
        </w:rPr>
        <w:t xml:space="preserve">n order to provide USAID with recommendations to be considered while </w:t>
      </w:r>
      <w:r w:rsidR="00914F0C" w:rsidRPr="00474AE8">
        <w:rPr>
          <w:szCs w:val="22"/>
        </w:rPr>
        <w:t xml:space="preserve">designing </w:t>
      </w:r>
      <w:r w:rsidR="0096395B" w:rsidRPr="00474AE8">
        <w:rPr>
          <w:szCs w:val="22"/>
        </w:rPr>
        <w:t xml:space="preserve">new agricultural programs, </w:t>
      </w:r>
      <w:r>
        <w:rPr>
          <w:szCs w:val="22"/>
        </w:rPr>
        <w:t>as well as</w:t>
      </w:r>
      <w:r w:rsidR="0096395B" w:rsidRPr="00474AE8">
        <w:rPr>
          <w:szCs w:val="22"/>
        </w:rPr>
        <w:t xml:space="preserve"> to document the factors that have contribut</w:t>
      </w:r>
      <w:r>
        <w:rPr>
          <w:szCs w:val="22"/>
        </w:rPr>
        <w:t>ed to successful implementation,</w:t>
      </w:r>
      <w:r w:rsidR="0096395B" w:rsidRPr="00474AE8">
        <w:rPr>
          <w:szCs w:val="22"/>
        </w:rPr>
        <w:t xml:space="preserve"> the challenges CLP has faced</w:t>
      </w:r>
      <w:r w:rsidR="00914F0C" w:rsidRPr="00474AE8">
        <w:rPr>
          <w:szCs w:val="22"/>
        </w:rPr>
        <w:t>,</w:t>
      </w:r>
      <w:r w:rsidR="0096395B" w:rsidRPr="00474AE8">
        <w:rPr>
          <w:szCs w:val="22"/>
        </w:rPr>
        <w:t xml:space="preserve"> and the actions taken by CLP to address those challenges. </w:t>
      </w:r>
    </w:p>
    <w:p w14:paraId="51CE4294" w14:textId="188418A8" w:rsidR="0096395B" w:rsidRPr="00474AE8" w:rsidRDefault="00C20FC4" w:rsidP="00C20FC4">
      <w:pPr>
        <w:spacing w:after="120"/>
        <w:jc w:val="both"/>
        <w:rPr>
          <w:szCs w:val="22"/>
        </w:rPr>
      </w:pPr>
      <w:r w:rsidRPr="00474AE8">
        <w:rPr>
          <w:szCs w:val="22"/>
        </w:rPr>
        <w:t xml:space="preserve">The Yemen Monitoring and Evaluation Project (YMEP) </w:t>
      </w:r>
      <w:proofErr w:type="gramStart"/>
      <w:r w:rsidR="00191A2A">
        <w:rPr>
          <w:szCs w:val="22"/>
        </w:rPr>
        <w:t>has</w:t>
      </w:r>
      <w:proofErr w:type="gramEnd"/>
      <w:r w:rsidR="00191A2A">
        <w:rPr>
          <w:szCs w:val="22"/>
        </w:rPr>
        <w:t xml:space="preserve"> completed</w:t>
      </w:r>
      <w:r w:rsidRPr="00474AE8">
        <w:rPr>
          <w:szCs w:val="22"/>
        </w:rPr>
        <w:t xml:space="preserve"> this evaluation as per the Scope of </w:t>
      </w:r>
      <w:r w:rsidR="00914F0C" w:rsidRPr="00474AE8">
        <w:rPr>
          <w:szCs w:val="22"/>
        </w:rPr>
        <w:t>W</w:t>
      </w:r>
      <w:r w:rsidRPr="00474AE8">
        <w:rPr>
          <w:szCs w:val="22"/>
        </w:rPr>
        <w:t>ork</w:t>
      </w:r>
      <w:r w:rsidR="00914F0C" w:rsidRPr="00474AE8">
        <w:rPr>
          <w:szCs w:val="22"/>
        </w:rPr>
        <w:t xml:space="preserve"> (attached</w:t>
      </w:r>
      <w:r w:rsidRPr="00474AE8">
        <w:rPr>
          <w:szCs w:val="22"/>
        </w:rPr>
        <w:t xml:space="preserve"> in Annex 1</w:t>
      </w:r>
      <w:r w:rsidR="00914F0C" w:rsidRPr="00474AE8">
        <w:rPr>
          <w:szCs w:val="22"/>
        </w:rPr>
        <w:t>)</w:t>
      </w:r>
      <w:r w:rsidRPr="00474AE8">
        <w:rPr>
          <w:szCs w:val="22"/>
        </w:rPr>
        <w:t>.</w:t>
      </w:r>
    </w:p>
    <w:p w14:paraId="70DCFAA2" w14:textId="77777777" w:rsidR="0096395B" w:rsidRPr="00474AE8" w:rsidRDefault="00333266" w:rsidP="00492A98">
      <w:pPr>
        <w:pStyle w:val="Heading1"/>
        <w:rPr>
          <w:rFonts w:ascii="Gill Sans MT" w:hAnsi="Gill Sans MT"/>
          <w:lang w:val="en-US"/>
        </w:rPr>
      </w:pPr>
      <w:bookmarkStart w:id="12" w:name="_Toc272351042"/>
      <w:bookmarkStart w:id="13" w:name="_Toc400754494"/>
      <w:r w:rsidRPr="00474AE8">
        <w:rPr>
          <w:rFonts w:ascii="Gill Sans MT" w:hAnsi="Gill Sans MT"/>
        </w:rPr>
        <w:t>2</w:t>
      </w:r>
      <w:r w:rsidR="00853C2B" w:rsidRPr="00474AE8">
        <w:rPr>
          <w:rFonts w:ascii="Gill Sans MT" w:hAnsi="Gill Sans MT"/>
        </w:rPr>
        <w:t xml:space="preserve">. </w:t>
      </w:r>
      <w:r w:rsidR="0096395B" w:rsidRPr="00474AE8">
        <w:rPr>
          <w:rFonts w:ascii="Gill Sans MT" w:hAnsi="Gill Sans MT"/>
        </w:rPr>
        <w:t>RESEARCH METHOD</w:t>
      </w:r>
      <w:bookmarkEnd w:id="12"/>
      <w:r w:rsidR="00914F0C" w:rsidRPr="00474AE8">
        <w:rPr>
          <w:rFonts w:ascii="Gill Sans MT" w:hAnsi="Gill Sans MT"/>
          <w:lang w:val="en-US"/>
        </w:rPr>
        <w:t>S</w:t>
      </w:r>
      <w:bookmarkEnd w:id="13"/>
    </w:p>
    <w:p w14:paraId="68881501" w14:textId="7B885560" w:rsidR="0096395B" w:rsidRPr="00474AE8" w:rsidRDefault="0096395B" w:rsidP="00C20FC4">
      <w:pPr>
        <w:spacing w:after="120"/>
        <w:jc w:val="both"/>
        <w:rPr>
          <w:szCs w:val="22"/>
        </w:rPr>
      </w:pPr>
      <w:r w:rsidRPr="00474AE8">
        <w:rPr>
          <w:szCs w:val="22"/>
        </w:rPr>
        <w:t>The methodology used during the evaluation included</w:t>
      </w:r>
      <w:r w:rsidR="00C20FC4" w:rsidRPr="00474AE8">
        <w:rPr>
          <w:szCs w:val="22"/>
        </w:rPr>
        <w:t xml:space="preserve"> a</w:t>
      </w:r>
      <w:r w:rsidRPr="00474AE8">
        <w:rPr>
          <w:szCs w:val="22"/>
        </w:rPr>
        <w:t xml:space="preserve"> </w:t>
      </w:r>
      <w:r w:rsidR="00914F0C" w:rsidRPr="00474AE8">
        <w:rPr>
          <w:szCs w:val="22"/>
        </w:rPr>
        <w:t xml:space="preserve">desk </w:t>
      </w:r>
      <w:r w:rsidRPr="00474AE8">
        <w:rPr>
          <w:szCs w:val="22"/>
        </w:rPr>
        <w:t>review of relevant program documents and data</w:t>
      </w:r>
      <w:r w:rsidR="00914F0C" w:rsidRPr="00474AE8">
        <w:rPr>
          <w:szCs w:val="22"/>
        </w:rPr>
        <w:t>,</w:t>
      </w:r>
      <w:r w:rsidR="00C20FC4" w:rsidRPr="00474AE8">
        <w:rPr>
          <w:szCs w:val="22"/>
        </w:rPr>
        <w:t xml:space="preserve"> as listed in Annex 6, and field work carried out in Yemen on CLP </w:t>
      </w:r>
      <w:r w:rsidR="00914F0C" w:rsidRPr="00474AE8">
        <w:rPr>
          <w:szCs w:val="22"/>
        </w:rPr>
        <w:t xml:space="preserve">activity </w:t>
      </w:r>
      <w:r w:rsidR="00C20FC4" w:rsidRPr="00474AE8">
        <w:rPr>
          <w:szCs w:val="22"/>
        </w:rPr>
        <w:t>sites, consisting of individual i</w:t>
      </w:r>
      <w:r w:rsidRPr="00474AE8">
        <w:rPr>
          <w:szCs w:val="22"/>
        </w:rPr>
        <w:t xml:space="preserve">nterviews </w:t>
      </w:r>
      <w:r w:rsidR="00C20FC4" w:rsidRPr="00474AE8">
        <w:rPr>
          <w:szCs w:val="22"/>
        </w:rPr>
        <w:t xml:space="preserve">or focus group discussions </w:t>
      </w:r>
      <w:r w:rsidRPr="00474AE8">
        <w:rPr>
          <w:szCs w:val="22"/>
        </w:rPr>
        <w:t>with participants at all levels of the program (</w:t>
      </w:r>
      <w:r w:rsidR="00914F0C" w:rsidRPr="00474AE8">
        <w:rPr>
          <w:szCs w:val="22"/>
        </w:rPr>
        <w:t xml:space="preserve">these sources included </w:t>
      </w:r>
      <w:r w:rsidRPr="00474AE8">
        <w:rPr>
          <w:szCs w:val="22"/>
        </w:rPr>
        <w:t>implementer</w:t>
      </w:r>
      <w:r w:rsidR="00914F0C" w:rsidRPr="00474AE8">
        <w:rPr>
          <w:szCs w:val="22"/>
        </w:rPr>
        <w:t xml:space="preserve"> staff</w:t>
      </w:r>
      <w:r w:rsidRPr="00474AE8">
        <w:rPr>
          <w:szCs w:val="22"/>
        </w:rPr>
        <w:t>, grantees, sub-grantee beneficiaries, USAID, YMEP and the ROYG</w:t>
      </w:r>
      <w:r w:rsidR="00914F0C" w:rsidRPr="00474AE8">
        <w:rPr>
          <w:szCs w:val="22"/>
        </w:rPr>
        <w:t>,</w:t>
      </w:r>
      <w:r w:rsidR="00C20FC4" w:rsidRPr="00474AE8">
        <w:rPr>
          <w:szCs w:val="22"/>
        </w:rPr>
        <w:t xml:space="preserve"> and a s</w:t>
      </w:r>
      <w:r w:rsidRPr="00474AE8">
        <w:rPr>
          <w:szCs w:val="22"/>
        </w:rPr>
        <w:t>tructured farmer questionnaire</w:t>
      </w:r>
      <w:r w:rsidR="00C20FC4" w:rsidRPr="00474AE8">
        <w:rPr>
          <w:szCs w:val="22"/>
        </w:rPr>
        <w:t xml:space="preserve"> administered to </w:t>
      </w:r>
      <w:r w:rsidRPr="00474AE8">
        <w:rPr>
          <w:szCs w:val="22"/>
        </w:rPr>
        <w:t>a sample of the focus group participants</w:t>
      </w:r>
      <w:r w:rsidR="00C20FC4" w:rsidRPr="00474AE8">
        <w:rPr>
          <w:szCs w:val="22"/>
        </w:rPr>
        <w:t xml:space="preserve"> and </w:t>
      </w:r>
      <w:r w:rsidRPr="00474AE8">
        <w:rPr>
          <w:szCs w:val="22"/>
        </w:rPr>
        <w:t xml:space="preserve">processed in </w:t>
      </w:r>
      <w:r w:rsidR="00914F0C" w:rsidRPr="00474AE8">
        <w:rPr>
          <w:szCs w:val="22"/>
        </w:rPr>
        <w:t>Statistical Package for Social Sciences (</w:t>
      </w:r>
      <w:r w:rsidRPr="00474AE8">
        <w:rPr>
          <w:szCs w:val="22"/>
        </w:rPr>
        <w:t>SPSS</w:t>
      </w:r>
      <w:r w:rsidR="00914F0C" w:rsidRPr="00474AE8">
        <w:rPr>
          <w:szCs w:val="22"/>
        </w:rPr>
        <w:t>)</w:t>
      </w:r>
      <w:r w:rsidRPr="00474AE8">
        <w:rPr>
          <w:szCs w:val="22"/>
        </w:rPr>
        <w:t xml:space="preserve"> ).</w:t>
      </w:r>
    </w:p>
    <w:p w14:paraId="479AC6D1" w14:textId="7A3743AB" w:rsidR="0096395B" w:rsidRPr="00474AE8" w:rsidRDefault="00C20FC4" w:rsidP="00C20FC4">
      <w:pPr>
        <w:spacing w:after="120"/>
        <w:jc w:val="both"/>
        <w:rPr>
          <w:szCs w:val="22"/>
        </w:rPr>
      </w:pPr>
      <w:r w:rsidRPr="00474AE8">
        <w:rPr>
          <w:szCs w:val="22"/>
        </w:rPr>
        <w:t>T</w:t>
      </w:r>
      <w:r w:rsidR="0096395B" w:rsidRPr="00474AE8">
        <w:rPr>
          <w:szCs w:val="22"/>
        </w:rPr>
        <w:t>wenty-six (26) focus group discussions were held with male and female farmers in five governorates</w:t>
      </w:r>
      <w:r w:rsidR="00914F0C" w:rsidRPr="00474AE8">
        <w:rPr>
          <w:szCs w:val="22"/>
        </w:rPr>
        <w:t>,</w:t>
      </w:r>
      <w:r w:rsidR="0096395B" w:rsidRPr="00474AE8">
        <w:rPr>
          <w:szCs w:val="22"/>
        </w:rPr>
        <w:t xml:space="preserve"> selected on the basis of level of CLP disbursements and security/safety considerations: Sana’a, </w:t>
      </w:r>
      <w:proofErr w:type="spellStart"/>
      <w:r w:rsidR="0096395B" w:rsidRPr="00474AE8">
        <w:rPr>
          <w:szCs w:val="22"/>
        </w:rPr>
        <w:t>Ibb</w:t>
      </w:r>
      <w:proofErr w:type="spellEnd"/>
      <w:r w:rsidR="0096395B" w:rsidRPr="00474AE8">
        <w:rPr>
          <w:szCs w:val="22"/>
        </w:rPr>
        <w:t xml:space="preserve">, </w:t>
      </w:r>
      <w:proofErr w:type="spellStart"/>
      <w:r w:rsidR="0096395B" w:rsidRPr="00474AE8">
        <w:rPr>
          <w:szCs w:val="22"/>
        </w:rPr>
        <w:t>Lahj</w:t>
      </w:r>
      <w:proofErr w:type="spellEnd"/>
      <w:r w:rsidR="0096395B" w:rsidRPr="00474AE8">
        <w:rPr>
          <w:szCs w:val="22"/>
        </w:rPr>
        <w:t xml:space="preserve">, </w:t>
      </w:r>
      <w:proofErr w:type="spellStart"/>
      <w:r w:rsidR="0096395B" w:rsidRPr="00474AE8">
        <w:rPr>
          <w:szCs w:val="22"/>
        </w:rPr>
        <w:t>Raymah</w:t>
      </w:r>
      <w:proofErr w:type="spellEnd"/>
      <w:r w:rsidR="0096395B" w:rsidRPr="00474AE8">
        <w:rPr>
          <w:szCs w:val="22"/>
        </w:rPr>
        <w:t xml:space="preserve"> and </w:t>
      </w:r>
      <w:proofErr w:type="spellStart"/>
      <w:r w:rsidR="0096395B" w:rsidRPr="00474AE8">
        <w:rPr>
          <w:szCs w:val="22"/>
        </w:rPr>
        <w:t>Taiz</w:t>
      </w:r>
      <w:proofErr w:type="spellEnd"/>
      <w:r w:rsidR="0096395B" w:rsidRPr="00474AE8">
        <w:rPr>
          <w:szCs w:val="22"/>
        </w:rPr>
        <w:t>. One focus group guide related to production outputs and outcomes was developed for the farmers (male and female). A second focus group guide for female farmers was developed to ascertain the opinions and perception of women on the non-productive livelihood impacts of the CLP interventions.</w:t>
      </w:r>
    </w:p>
    <w:p w14:paraId="17CA18A5" w14:textId="77777777" w:rsidR="0096395B" w:rsidRPr="00474AE8" w:rsidRDefault="00C20FC4" w:rsidP="00C20FC4">
      <w:pPr>
        <w:spacing w:after="120"/>
        <w:jc w:val="both"/>
        <w:rPr>
          <w:szCs w:val="22"/>
        </w:rPr>
      </w:pPr>
      <w:r w:rsidRPr="00474AE8">
        <w:rPr>
          <w:szCs w:val="22"/>
        </w:rPr>
        <w:t xml:space="preserve">The </w:t>
      </w:r>
      <w:r w:rsidR="0096395B" w:rsidRPr="00474AE8">
        <w:rPr>
          <w:szCs w:val="22"/>
        </w:rPr>
        <w:t xml:space="preserve">CLP Coordinator for each </w:t>
      </w:r>
      <w:r w:rsidRPr="00474AE8">
        <w:rPr>
          <w:szCs w:val="22"/>
        </w:rPr>
        <w:t xml:space="preserve">targeted </w:t>
      </w:r>
      <w:r w:rsidR="0096395B" w:rsidRPr="00474AE8">
        <w:rPr>
          <w:szCs w:val="22"/>
        </w:rPr>
        <w:t>governorate</w:t>
      </w:r>
      <w:r w:rsidRPr="00474AE8">
        <w:rPr>
          <w:szCs w:val="22"/>
        </w:rPr>
        <w:t xml:space="preserve"> helped with </w:t>
      </w:r>
      <w:r w:rsidR="0096395B" w:rsidRPr="00474AE8">
        <w:rPr>
          <w:szCs w:val="22"/>
        </w:rPr>
        <w:t>inviting the selecte</w:t>
      </w:r>
      <w:r w:rsidRPr="00474AE8">
        <w:rPr>
          <w:szCs w:val="22"/>
        </w:rPr>
        <w:t>d participants to the f</w:t>
      </w:r>
      <w:r w:rsidR="0096395B" w:rsidRPr="00474AE8">
        <w:rPr>
          <w:szCs w:val="22"/>
        </w:rPr>
        <w:t>ocus group</w:t>
      </w:r>
      <w:r w:rsidRPr="00474AE8">
        <w:rPr>
          <w:szCs w:val="22"/>
        </w:rPr>
        <w:t xml:space="preserve"> meetings which </w:t>
      </w:r>
      <w:r w:rsidR="0096395B" w:rsidRPr="00474AE8">
        <w:rPr>
          <w:szCs w:val="22"/>
        </w:rPr>
        <w:t>took place on farms or at agriculture associations and women</w:t>
      </w:r>
      <w:r w:rsidR="00914F0C" w:rsidRPr="00474AE8">
        <w:rPr>
          <w:szCs w:val="22"/>
        </w:rPr>
        <w:t>’s</w:t>
      </w:r>
      <w:r w:rsidR="0096395B" w:rsidRPr="00474AE8">
        <w:rPr>
          <w:szCs w:val="22"/>
        </w:rPr>
        <w:t xml:space="preserve"> centers.</w:t>
      </w:r>
    </w:p>
    <w:p w14:paraId="3F2027D1" w14:textId="352BDD66" w:rsidR="0096395B" w:rsidRPr="00474AE8" w:rsidRDefault="0096395B" w:rsidP="0096395B">
      <w:pPr>
        <w:spacing w:after="120"/>
        <w:jc w:val="both"/>
        <w:rPr>
          <w:szCs w:val="22"/>
        </w:rPr>
      </w:pPr>
      <w:r w:rsidRPr="00474AE8">
        <w:rPr>
          <w:szCs w:val="22"/>
        </w:rPr>
        <w:t xml:space="preserve">Two rounds of focus group discussions were conducted. The first round of focus groups was hurriedly organized and implemented, in an attempt to complete the focus groups in a brief, two week period before the original end date of the agricultural program and before the beginning of Ramadan. The results of this initial round of focus groups were not sufficiently detailed and were found lacking in terms of quantifiable outcomes. </w:t>
      </w:r>
      <w:r w:rsidR="00914F0C" w:rsidRPr="00474AE8">
        <w:rPr>
          <w:szCs w:val="22"/>
        </w:rPr>
        <w:t>In response, t</w:t>
      </w:r>
      <w:r w:rsidRPr="00474AE8">
        <w:rPr>
          <w:szCs w:val="22"/>
        </w:rPr>
        <w:t>he initial version of the discussion guides was refined and improved and a second round of interview</w:t>
      </w:r>
      <w:r w:rsidR="00914F0C" w:rsidRPr="00474AE8">
        <w:rPr>
          <w:szCs w:val="22"/>
        </w:rPr>
        <w:t>s</w:t>
      </w:r>
      <w:r w:rsidRPr="00474AE8">
        <w:rPr>
          <w:szCs w:val="22"/>
        </w:rPr>
        <w:t xml:space="preserve"> was conducted.</w:t>
      </w:r>
    </w:p>
    <w:p w14:paraId="4FA44767" w14:textId="77777777" w:rsidR="0096395B" w:rsidRPr="00474AE8" w:rsidRDefault="0096395B" w:rsidP="0096395B">
      <w:pPr>
        <w:spacing w:after="120"/>
        <w:jc w:val="both"/>
        <w:rPr>
          <w:szCs w:val="22"/>
        </w:rPr>
      </w:pPr>
      <w:r w:rsidRPr="00474AE8">
        <w:rPr>
          <w:szCs w:val="22"/>
        </w:rPr>
        <w:t xml:space="preserve">Two more focus groups – one in Aden and one in Sana’a -- were held with officials of the Ministry of Agriculture and Irrigation (MAI) and CSO representatives. A separate focus group discussion guide was prepared for those discussion groups. </w:t>
      </w:r>
    </w:p>
    <w:p w14:paraId="6C542962" w14:textId="6ED969A5" w:rsidR="0096395B" w:rsidRPr="00474AE8" w:rsidRDefault="0096395B" w:rsidP="007C4B9B">
      <w:pPr>
        <w:spacing w:after="120"/>
        <w:jc w:val="both"/>
        <w:rPr>
          <w:szCs w:val="22"/>
        </w:rPr>
      </w:pPr>
      <w:r w:rsidRPr="00474AE8">
        <w:rPr>
          <w:szCs w:val="22"/>
        </w:rPr>
        <w:t xml:space="preserve">All three FG discussion guides are </w:t>
      </w:r>
      <w:r w:rsidR="00914F0C" w:rsidRPr="00474AE8">
        <w:rPr>
          <w:szCs w:val="22"/>
        </w:rPr>
        <w:t xml:space="preserve">attached </w:t>
      </w:r>
      <w:r w:rsidR="007C4B9B" w:rsidRPr="00474AE8">
        <w:rPr>
          <w:szCs w:val="22"/>
        </w:rPr>
        <w:t xml:space="preserve">in </w:t>
      </w:r>
      <w:r w:rsidR="00914F0C" w:rsidRPr="00474AE8">
        <w:rPr>
          <w:szCs w:val="22"/>
        </w:rPr>
        <w:t>A</w:t>
      </w:r>
      <w:r w:rsidRPr="00474AE8">
        <w:rPr>
          <w:szCs w:val="22"/>
        </w:rPr>
        <w:t>nnex</w:t>
      </w:r>
      <w:r w:rsidR="007C4B9B" w:rsidRPr="00474AE8">
        <w:rPr>
          <w:szCs w:val="22"/>
        </w:rPr>
        <w:t xml:space="preserve"> 4</w:t>
      </w:r>
      <w:r w:rsidRPr="00474AE8">
        <w:rPr>
          <w:szCs w:val="22"/>
        </w:rPr>
        <w:t>.</w:t>
      </w:r>
    </w:p>
    <w:p w14:paraId="73C4952D" w14:textId="77777777" w:rsidR="0096395B" w:rsidRPr="00474AE8" w:rsidRDefault="0096395B" w:rsidP="0096395B">
      <w:pPr>
        <w:spacing w:after="120"/>
        <w:jc w:val="both"/>
        <w:rPr>
          <w:szCs w:val="22"/>
        </w:rPr>
      </w:pPr>
      <w:r w:rsidRPr="00474AE8">
        <w:rPr>
          <w:szCs w:val="22"/>
        </w:rPr>
        <w:t xml:space="preserve">The Final Evaluation research team comprised a Team Leader (international consultant and former Chief of Party of the Yemen Monitoring and Evaluation Project-YMEP), a Sector Specialist (international Senior M&amp;E Specialist of the Yemen Monitoring and Evaluation Project), four local consultants, and the members of the M&amp;E unit of YMEP.  Local female extension agents from each governorate were hired to accompany the evaluation teams to the focus </w:t>
      </w:r>
      <w:r w:rsidRPr="00474AE8">
        <w:rPr>
          <w:szCs w:val="22"/>
        </w:rPr>
        <w:lastRenderedPageBreak/>
        <w:t xml:space="preserve">group sites. </w:t>
      </w:r>
    </w:p>
    <w:p w14:paraId="579BD3DC" w14:textId="2384D8FE" w:rsidR="0096395B" w:rsidRPr="00474AE8" w:rsidRDefault="008F4A94" w:rsidP="00431345">
      <w:pPr>
        <w:spacing w:after="120"/>
        <w:jc w:val="both"/>
        <w:rPr>
          <w:szCs w:val="22"/>
        </w:rPr>
      </w:pPr>
      <w:r w:rsidRPr="00474AE8">
        <w:rPr>
          <w:szCs w:val="22"/>
        </w:rPr>
        <w:t xml:space="preserve">Constraints faced by the evaluation team included </w:t>
      </w:r>
      <w:r w:rsidR="00914F0C" w:rsidRPr="00474AE8">
        <w:rPr>
          <w:szCs w:val="22"/>
        </w:rPr>
        <w:t>t</w:t>
      </w:r>
      <w:r w:rsidR="007C4B9B" w:rsidRPr="00474AE8">
        <w:rPr>
          <w:szCs w:val="22"/>
        </w:rPr>
        <w:t>he schedul</w:t>
      </w:r>
      <w:r w:rsidR="001C1526" w:rsidRPr="00474AE8">
        <w:rPr>
          <w:szCs w:val="22"/>
        </w:rPr>
        <w:t xml:space="preserve">ing of the </w:t>
      </w:r>
      <w:r w:rsidR="007C4B9B" w:rsidRPr="00474AE8">
        <w:rPr>
          <w:szCs w:val="22"/>
        </w:rPr>
        <w:t xml:space="preserve">evaluation </w:t>
      </w:r>
      <w:r w:rsidR="001C1526" w:rsidRPr="00474AE8">
        <w:rPr>
          <w:szCs w:val="22"/>
        </w:rPr>
        <w:t xml:space="preserve">to start shortly after the beginning of the </w:t>
      </w:r>
      <w:r w:rsidR="007C4B9B" w:rsidRPr="00474AE8">
        <w:rPr>
          <w:szCs w:val="22"/>
        </w:rPr>
        <w:t xml:space="preserve">holy month of </w:t>
      </w:r>
      <w:r w:rsidR="0096395B" w:rsidRPr="00474AE8">
        <w:rPr>
          <w:szCs w:val="22"/>
        </w:rPr>
        <w:t>Ramadan</w:t>
      </w:r>
      <w:r w:rsidR="00914F0C" w:rsidRPr="00474AE8">
        <w:rPr>
          <w:szCs w:val="22"/>
        </w:rPr>
        <w:t>,</w:t>
      </w:r>
      <w:r w:rsidR="0096395B" w:rsidRPr="00474AE8">
        <w:rPr>
          <w:szCs w:val="22"/>
        </w:rPr>
        <w:t xml:space="preserve"> </w:t>
      </w:r>
      <w:r w:rsidR="007C4B9B" w:rsidRPr="00474AE8">
        <w:rPr>
          <w:szCs w:val="22"/>
        </w:rPr>
        <w:t xml:space="preserve">and after the </w:t>
      </w:r>
      <w:r w:rsidR="001C1526" w:rsidRPr="00474AE8">
        <w:rPr>
          <w:szCs w:val="22"/>
        </w:rPr>
        <w:t xml:space="preserve">originally scheduled </w:t>
      </w:r>
      <w:r w:rsidR="0096395B" w:rsidRPr="00474AE8">
        <w:rPr>
          <w:szCs w:val="22"/>
        </w:rPr>
        <w:t>end of the CLP agriculture program</w:t>
      </w:r>
      <w:r w:rsidR="001C1526" w:rsidRPr="00474AE8">
        <w:rPr>
          <w:szCs w:val="22"/>
        </w:rPr>
        <w:t>. Ramadan is a period when daily work schedules are severely curtailed</w:t>
      </w:r>
      <w:r w:rsidR="00431345" w:rsidRPr="00474AE8">
        <w:rPr>
          <w:szCs w:val="22"/>
        </w:rPr>
        <w:t xml:space="preserve">, </w:t>
      </w:r>
      <w:r w:rsidR="001C1526" w:rsidRPr="00474AE8">
        <w:rPr>
          <w:szCs w:val="22"/>
        </w:rPr>
        <w:t xml:space="preserve">availability of government staff </w:t>
      </w:r>
      <w:r w:rsidR="00914F0C" w:rsidRPr="00474AE8">
        <w:rPr>
          <w:szCs w:val="22"/>
        </w:rPr>
        <w:t xml:space="preserve">is </w:t>
      </w:r>
      <w:r w:rsidR="00431345" w:rsidRPr="00474AE8">
        <w:rPr>
          <w:szCs w:val="22"/>
        </w:rPr>
        <w:t>reduced, and field visits become inconvenient for most people.</w:t>
      </w:r>
      <w:r w:rsidR="001C1526" w:rsidRPr="00474AE8">
        <w:rPr>
          <w:szCs w:val="22"/>
        </w:rPr>
        <w:t xml:space="preserve"> T</w:t>
      </w:r>
      <w:r w:rsidR="0096395B" w:rsidRPr="00474AE8">
        <w:rPr>
          <w:szCs w:val="22"/>
        </w:rPr>
        <w:t xml:space="preserve">he </w:t>
      </w:r>
      <w:r w:rsidR="001C1526" w:rsidRPr="00474AE8">
        <w:rPr>
          <w:szCs w:val="22"/>
        </w:rPr>
        <w:t xml:space="preserve">availability of the </w:t>
      </w:r>
      <w:r w:rsidR="0096395B" w:rsidRPr="00474AE8">
        <w:rPr>
          <w:szCs w:val="22"/>
        </w:rPr>
        <w:t>CLP Agriculture Team, including the CLP Coordinators in each governorate</w:t>
      </w:r>
      <w:r w:rsidR="00914F0C" w:rsidRPr="00474AE8">
        <w:rPr>
          <w:szCs w:val="22"/>
        </w:rPr>
        <w:t>,</w:t>
      </w:r>
      <w:r w:rsidR="0096395B" w:rsidRPr="00474AE8">
        <w:rPr>
          <w:szCs w:val="22"/>
        </w:rPr>
        <w:t xml:space="preserve"> </w:t>
      </w:r>
      <w:r w:rsidR="001C1526" w:rsidRPr="00474AE8">
        <w:rPr>
          <w:szCs w:val="22"/>
        </w:rPr>
        <w:t xml:space="preserve">was </w:t>
      </w:r>
      <w:r w:rsidR="0096395B" w:rsidRPr="00474AE8">
        <w:rPr>
          <w:szCs w:val="22"/>
        </w:rPr>
        <w:t xml:space="preserve">vital </w:t>
      </w:r>
      <w:r w:rsidR="001C1526" w:rsidRPr="00474AE8">
        <w:rPr>
          <w:szCs w:val="22"/>
        </w:rPr>
        <w:t xml:space="preserve">to the evaluation </w:t>
      </w:r>
      <w:r w:rsidR="0096395B" w:rsidRPr="00474AE8">
        <w:rPr>
          <w:szCs w:val="22"/>
        </w:rPr>
        <w:t>for identification of focus group participants</w:t>
      </w:r>
      <w:r w:rsidR="001C1526" w:rsidRPr="00474AE8">
        <w:rPr>
          <w:szCs w:val="22"/>
        </w:rPr>
        <w:t xml:space="preserve"> and the collection of relevant information from the field</w:t>
      </w:r>
      <w:r w:rsidR="0096395B" w:rsidRPr="00474AE8">
        <w:rPr>
          <w:szCs w:val="22"/>
        </w:rPr>
        <w:t xml:space="preserve">. </w:t>
      </w:r>
      <w:r w:rsidR="001C1526" w:rsidRPr="00474AE8">
        <w:rPr>
          <w:szCs w:val="22"/>
        </w:rPr>
        <w:t>T</w:t>
      </w:r>
      <w:r w:rsidR="0096395B" w:rsidRPr="00474AE8">
        <w:rPr>
          <w:szCs w:val="22"/>
        </w:rPr>
        <w:t xml:space="preserve">he </w:t>
      </w:r>
      <w:r w:rsidR="001C1526" w:rsidRPr="00474AE8">
        <w:rPr>
          <w:szCs w:val="22"/>
        </w:rPr>
        <w:t xml:space="preserve">one week holiday of </w:t>
      </w:r>
      <w:proofErr w:type="spellStart"/>
      <w:r w:rsidR="0096395B" w:rsidRPr="00474AE8">
        <w:rPr>
          <w:szCs w:val="22"/>
        </w:rPr>
        <w:t>Eid</w:t>
      </w:r>
      <w:proofErr w:type="spellEnd"/>
      <w:r w:rsidR="0096395B" w:rsidRPr="00474AE8">
        <w:rPr>
          <w:szCs w:val="22"/>
        </w:rPr>
        <w:t xml:space="preserve"> El </w:t>
      </w:r>
      <w:proofErr w:type="spellStart"/>
      <w:r w:rsidR="0096395B" w:rsidRPr="00474AE8">
        <w:rPr>
          <w:szCs w:val="22"/>
        </w:rPr>
        <w:t>Fitr</w:t>
      </w:r>
      <w:proofErr w:type="spellEnd"/>
      <w:r w:rsidR="001C1526" w:rsidRPr="00474AE8">
        <w:rPr>
          <w:szCs w:val="22"/>
        </w:rPr>
        <w:t xml:space="preserve"> also reduced the number of days during the evaluation schedule when field work could be conducted.</w:t>
      </w:r>
      <w:r w:rsidR="0096395B" w:rsidRPr="00474AE8">
        <w:rPr>
          <w:szCs w:val="22"/>
        </w:rPr>
        <w:t xml:space="preserve"> </w:t>
      </w:r>
    </w:p>
    <w:p w14:paraId="101B8A26" w14:textId="77777777" w:rsidR="0096395B" w:rsidRPr="00474AE8" w:rsidRDefault="00431345" w:rsidP="009337D5">
      <w:pPr>
        <w:spacing w:after="120"/>
        <w:jc w:val="both"/>
        <w:rPr>
          <w:szCs w:val="22"/>
        </w:rPr>
      </w:pPr>
      <w:r w:rsidRPr="00474AE8">
        <w:rPr>
          <w:szCs w:val="22"/>
        </w:rPr>
        <w:t>There were v</w:t>
      </w:r>
      <w:r w:rsidR="0096395B" w:rsidRPr="00474AE8">
        <w:rPr>
          <w:szCs w:val="22"/>
        </w:rPr>
        <w:t xml:space="preserve">isa restrictions </w:t>
      </w:r>
      <w:r w:rsidRPr="00474AE8">
        <w:rPr>
          <w:szCs w:val="22"/>
        </w:rPr>
        <w:t xml:space="preserve">and long delays </w:t>
      </w:r>
      <w:r w:rsidR="0096395B" w:rsidRPr="00474AE8">
        <w:rPr>
          <w:szCs w:val="22"/>
        </w:rPr>
        <w:t>for short-term technical assistance (STTA)</w:t>
      </w:r>
      <w:r w:rsidR="00914F0C" w:rsidRPr="00474AE8">
        <w:rPr>
          <w:szCs w:val="22"/>
        </w:rPr>
        <w:t>,</w:t>
      </w:r>
      <w:r w:rsidRPr="00474AE8">
        <w:rPr>
          <w:szCs w:val="22"/>
        </w:rPr>
        <w:t xml:space="preserve"> so </w:t>
      </w:r>
      <w:r w:rsidR="0096395B" w:rsidRPr="00474AE8">
        <w:rPr>
          <w:szCs w:val="22"/>
        </w:rPr>
        <w:t>it was not possible to contract a short-term international consul</w:t>
      </w:r>
      <w:r w:rsidR="00E95AB2" w:rsidRPr="00474AE8">
        <w:rPr>
          <w:szCs w:val="22"/>
        </w:rPr>
        <w:t>t</w:t>
      </w:r>
      <w:r w:rsidR="0096395B" w:rsidRPr="00474AE8">
        <w:rPr>
          <w:szCs w:val="22"/>
        </w:rPr>
        <w:t>ant for the positi</w:t>
      </w:r>
      <w:r w:rsidR="00E95AB2" w:rsidRPr="00474AE8">
        <w:rPr>
          <w:szCs w:val="22"/>
        </w:rPr>
        <w:t xml:space="preserve">on </w:t>
      </w:r>
      <w:r w:rsidR="0096395B" w:rsidRPr="00474AE8">
        <w:rPr>
          <w:szCs w:val="22"/>
        </w:rPr>
        <w:t>of Sector Spec</w:t>
      </w:r>
      <w:r w:rsidR="00E95AB2" w:rsidRPr="00474AE8">
        <w:rPr>
          <w:szCs w:val="22"/>
        </w:rPr>
        <w:t>i</w:t>
      </w:r>
      <w:r w:rsidR="0096395B" w:rsidRPr="00474AE8">
        <w:rPr>
          <w:szCs w:val="22"/>
        </w:rPr>
        <w:t>alist</w:t>
      </w:r>
      <w:r w:rsidR="00E95AB2" w:rsidRPr="00474AE8">
        <w:rPr>
          <w:szCs w:val="22"/>
        </w:rPr>
        <w:t xml:space="preserve"> and the task was given to the YMEP Senior M&amp;E Specialist. </w:t>
      </w:r>
    </w:p>
    <w:p w14:paraId="0B8F8483" w14:textId="2690EC8F" w:rsidR="0096395B" w:rsidRPr="00474AE8" w:rsidRDefault="0096395B" w:rsidP="009337D5">
      <w:pPr>
        <w:spacing w:after="120"/>
        <w:jc w:val="both"/>
        <w:rPr>
          <w:szCs w:val="22"/>
        </w:rPr>
      </w:pPr>
      <w:r w:rsidRPr="00474AE8">
        <w:rPr>
          <w:szCs w:val="22"/>
        </w:rPr>
        <w:t xml:space="preserve">During the design of the final evaluation, the evaluation team had planned to select beneficiaries at random from CLP beneficiary lists. </w:t>
      </w:r>
      <w:r w:rsidR="00431345" w:rsidRPr="00474AE8">
        <w:rPr>
          <w:szCs w:val="22"/>
        </w:rPr>
        <w:t>However</w:t>
      </w:r>
      <w:r w:rsidR="00914F0C" w:rsidRPr="00474AE8">
        <w:rPr>
          <w:szCs w:val="22"/>
        </w:rPr>
        <w:t>,</w:t>
      </w:r>
      <w:r w:rsidRPr="00474AE8">
        <w:rPr>
          <w:szCs w:val="22"/>
        </w:rPr>
        <w:t xml:space="preserve"> CLP did not keep lists at the district level about beneficiaries</w:t>
      </w:r>
      <w:r w:rsidR="00431345" w:rsidRPr="00474AE8">
        <w:rPr>
          <w:szCs w:val="22"/>
        </w:rPr>
        <w:t xml:space="preserve">, so </w:t>
      </w:r>
      <w:r w:rsidRPr="00474AE8">
        <w:rPr>
          <w:szCs w:val="22"/>
        </w:rPr>
        <w:t xml:space="preserve">focus group participants </w:t>
      </w:r>
      <w:r w:rsidR="00431345" w:rsidRPr="00474AE8">
        <w:rPr>
          <w:szCs w:val="22"/>
        </w:rPr>
        <w:t>were selected on the basis of CLP</w:t>
      </w:r>
      <w:r w:rsidR="00125A5F" w:rsidRPr="00474AE8">
        <w:rPr>
          <w:szCs w:val="22"/>
        </w:rPr>
        <w:t>’s</w:t>
      </w:r>
      <w:r w:rsidR="00431345" w:rsidRPr="00474AE8">
        <w:rPr>
          <w:szCs w:val="22"/>
        </w:rPr>
        <w:t xml:space="preserve"> knowledge of their area and beneficiaries. T</w:t>
      </w:r>
      <w:r w:rsidRPr="00474AE8">
        <w:rPr>
          <w:szCs w:val="22"/>
        </w:rPr>
        <w:t xml:space="preserve">his limitation does not appear to have biased the findings of the evaluation either positively or negatively.  </w:t>
      </w:r>
    </w:p>
    <w:p w14:paraId="1BDB4B9E" w14:textId="1441F9F7" w:rsidR="0096395B" w:rsidRPr="00474AE8" w:rsidRDefault="0096395B" w:rsidP="009337D5">
      <w:pPr>
        <w:spacing w:after="120"/>
        <w:jc w:val="both"/>
        <w:rPr>
          <w:szCs w:val="22"/>
        </w:rPr>
      </w:pPr>
      <w:r w:rsidRPr="00474AE8">
        <w:rPr>
          <w:szCs w:val="22"/>
        </w:rPr>
        <w:t>During focus group discussions</w:t>
      </w:r>
      <w:r w:rsidR="00125A5F" w:rsidRPr="00474AE8">
        <w:rPr>
          <w:szCs w:val="22"/>
        </w:rPr>
        <w:t>,</w:t>
      </w:r>
      <w:r w:rsidRPr="00474AE8">
        <w:rPr>
          <w:szCs w:val="22"/>
        </w:rPr>
        <w:t xml:space="preserve"> and in undertaking the structure</w:t>
      </w:r>
      <w:r w:rsidR="00125A5F" w:rsidRPr="00474AE8">
        <w:rPr>
          <w:szCs w:val="22"/>
        </w:rPr>
        <w:t>d</w:t>
      </w:r>
      <w:r w:rsidRPr="00474AE8">
        <w:rPr>
          <w:szCs w:val="22"/>
        </w:rPr>
        <w:t xml:space="preserve"> farmers questionnaires, a number of questions were asked related to the quantitative impacts of the CLP agriculture interventions; for example, in terms of productivity, water consumption, costs of production, </w:t>
      </w:r>
      <w:r w:rsidR="0038603A" w:rsidRPr="00474AE8">
        <w:rPr>
          <w:szCs w:val="22"/>
        </w:rPr>
        <w:t>labor</w:t>
      </w:r>
      <w:r w:rsidRPr="00474AE8">
        <w:rPr>
          <w:szCs w:val="22"/>
        </w:rPr>
        <w:t xml:space="preserve"> and time. Farmers were asked to provide estimates in absolute terms (e</w:t>
      </w:r>
      <w:r w:rsidR="00125A5F" w:rsidRPr="00474AE8">
        <w:rPr>
          <w:szCs w:val="22"/>
        </w:rPr>
        <w:t>.</w:t>
      </w:r>
      <w:r w:rsidRPr="00474AE8">
        <w:rPr>
          <w:szCs w:val="22"/>
        </w:rPr>
        <w:t>g.</w:t>
      </w:r>
      <w:r w:rsidR="00125A5F" w:rsidRPr="00474AE8">
        <w:rPr>
          <w:szCs w:val="22"/>
        </w:rPr>
        <w:t>,</w:t>
      </w:r>
      <w:r w:rsidRPr="00474AE8">
        <w:rPr>
          <w:szCs w:val="22"/>
        </w:rPr>
        <w:t xml:space="preserve"> volume of production) and in percentage terms. A concern was the ability of farmers to provide accurate information. While the degree of accuracy cannot be determined, it is noted that focus groups in different regions provided a range of estimates and it is the belief of the evaluators that the results, when looked at as a whole and on balance, provide a sound basis for assessing the direction of impact and the relative magnitude of the impacts to date of the CLP agriculture interventions</w:t>
      </w:r>
      <w:r w:rsidR="00125A5F" w:rsidRPr="00474AE8">
        <w:rPr>
          <w:szCs w:val="22"/>
        </w:rPr>
        <w:t>, although precise measures are not possible</w:t>
      </w:r>
      <w:r w:rsidRPr="00474AE8">
        <w:rPr>
          <w:szCs w:val="22"/>
        </w:rPr>
        <w:t xml:space="preserve">. </w:t>
      </w:r>
    </w:p>
    <w:p w14:paraId="46F09E73" w14:textId="64540EE7" w:rsidR="0096395B" w:rsidRPr="00474AE8" w:rsidRDefault="00DF558E" w:rsidP="009337D5">
      <w:pPr>
        <w:spacing w:after="120"/>
        <w:jc w:val="both"/>
        <w:rPr>
          <w:szCs w:val="22"/>
        </w:rPr>
      </w:pPr>
      <w:r w:rsidRPr="00474AE8">
        <w:rPr>
          <w:szCs w:val="22"/>
        </w:rPr>
        <w:t xml:space="preserve">The </w:t>
      </w:r>
      <w:r w:rsidR="00431345" w:rsidRPr="00474AE8">
        <w:rPr>
          <w:szCs w:val="22"/>
        </w:rPr>
        <w:t xml:space="preserve">lack of baseline data </w:t>
      </w:r>
      <w:r w:rsidRPr="00474AE8">
        <w:rPr>
          <w:szCs w:val="22"/>
        </w:rPr>
        <w:t xml:space="preserve">for CLP was </w:t>
      </w:r>
      <w:r w:rsidR="00431345" w:rsidRPr="00474AE8">
        <w:rPr>
          <w:szCs w:val="22"/>
        </w:rPr>
        <w:t xml:space="preserve">a significant limitation, </w:t>
      </w:r>
      <w:r w:rsidRPr="00474AE8">
        <w:rPr>
          <w:szCs w:val="22"/>
        </w:rPr>
        <w:t xml:space="preserve">which the evaluation team addressed with the </w:t>
      </w:r>
      <w:r w:rsidR="00431345" w:rsidRPr="00474AE8">
        <w:rPr>
          <w:szCs w:val="22"/>
        </w:rPr>
        <w:t>careful design of the structured farmer questionnaire to collect data that estimate</w:t>
      </w:r>
      <w:r w:rsidRPr="00474AE8">
        <w:rPr>
          <w:szCs w:val="22"/>
        </w:rPr>
        <w:t>d</w:t>
      </w:r>
      <w:r w:rsidR="00431345" w:rsidRPr="00474AE8">
        <w:rPr>
          <w:szCs w:val="22"/>
        </w:rPr>
        <w:t xml:space="preserve"> preliminary outcomes</w:t>
      </w:r>
      <w:r w:rsidRPr="00474AE8">
        <w:rPr>
          <w:szCs w:val="22"/>
        </w:rPr>
        <w:t xml:space="preserve"> based on </w:t>
      </w:r>
      <w:r w:rsidR="0096395B" w:rsidRPr="00474AE8">
        <w:rPr>
          <w:szCs w:val="22"/>
        </w:rPr>
        <w:t xml:space="preserve">the </w:t>
      </w:r>
      <w:r w:rsidR="00125A5F" w:rsidRPr="00474AE8">
        <w:rPr>
          <w:szCs w:val="22"/>
        </w:rPr>
        <w:t xml:space="preserve">recall </w:t>
      </w:r>
      <w:r w:rsidR="0096395B" w:rsidRPr="00474AE8">
        <w:rPr>
          <w:szCs w:val="22"/>
        </w:rPr>
        <w:t xml:space="preserve">of farmers on their production levels </w:t>
      </w:r>
      <w:r w:rsidR="00125A5F" w:rsidRPr="00474AE8">
        <w:rPr>
          <w:szCs w:val="22"/>
        </w:rPr>
        <w:t xml:space="preserve">both </w:t>
      </w:r>
      <w:r w:rsidR="0096395B" w:rsidRPr="00474AE8">
        <w:rPr>
          <w:szCs w:val="22"/>
        </w:rPr>
        <w:t xml:space="preserve">before and after CLP. </w:t>
      </w:r>
    </w:p>
    <w:p w14:paraId="17FB8882" w14:textId="77777777" w:rsidR="005D7CEC" w:rsidRPr="00474AE8" w:rsidRDefault="00333266" w:rsidP="00492A98">
      <w:pPr>
        <w:pStyle w:val="Heading1"/>
        <w:rPr>
          <w:rFonts w:ascii="Gill Sans MT" w:hAnsi="Gill Sans MT"/>
        </w:rPr>
      </w:pPr>
      <w:bookmarkStart w:id="14" w:name="_Toc400754495"/>
      <w:r w:rsidRPr="00474AE8">
        <w:rPr>
          <w:rFonts w:ascii="Gill Sans MT" w:hAnsi="Gill Sans MT"/>
        </w:rPr>
        <w:t>3</w:t>
      </w:r>
      <w:r w:rsidR="00853C2B" w:rsidRPr="00474AE8">
        <w:rPr>
          <w:rFonts w:ascii="Gill Sans MT" w:hAnsi="Gill Sans MT"/>
        </w:rPr>
        <w:t xml:space="preserve">. </w:t>
      </w:r>
      <w:r w:rsidR="00DE6102" w:rsidRPr="00474AE8">
        <w:rPr>
          <w:rFonts w:ascii="Gill Sans MT" w:hAnsi="Gill Sans MT"/>
        </w:rPr>
        <w:t>PROGRAM HISTORICAL NARRATIVE</w:t>
      </w:r>
      <w:r w:rsidR="008F0EB3" w:rsidRPr="00474AE8">
        <w:rPr>
          <w:rFonts w:ascii="Gill Sans MT" w:hAnsi="Gill Sans MT"/>
        </w:rPr>
        <w:t xml:space="preserve"> AND ACHIEVEMENTS</w:t>
      </w:r>
      <w:bookmarkEnd w:id="14"/>
    </w:p>
    <w:p w14:paraId="27B097D4" w14:textId="5657FCE3" w:rsidR="004B4B1B" w:rsidRPr="00474AE8" w:rsidRDefault="00D74EC2" w:rsidP="004250A1">
      <w:pPr>
        <w:spacing w:after="120"/>
        <w:jc w:val="both"/>
        <w:rPr>
          <w:rFonts w:eastAsia="SimSun"/>
          <w:color w:val="000000"/>
          <w:kern w:val="0"/>
          <w:szCs w:val="22"/>
          <w:lang w:eastAsia="en-US"/>
        </w:rPr>
      </w:pPr>
      <w:r w:rsidRPr="00474AE8">
        <w:rPr>
          <w:rFonts w:eastAsia="SimSun"/>
          <w:color w:val="000000"/>
          <w:kern w:val="0"/>
          <w:szCs w:val="22"/>
          <w:lang w:eastAsia="en-US"/>
        </w:rPr>
        <w:t xml:space="preserve">CLP startup difficulties have been documented </w:t>
      </w:r>
      <w:r w:rsidR="005723D1" w:rsidRPr="00474AE8">
        <w:rPr>
          <w:rFonts w:eastAsia="SimSun"/>
          <w:color w:val="000000"/>
          <w:kern w:val="0"/>
          <w:szCs w:val="22"/>
          <w:lang w:eastAsia="en-US"/>
        </w:rPr>
        <w:t>elsewhere</w:t>
      </w:r>
      <w:r w:rsidR="005723D1" w:rsidRPr="00474AE8">
        <w:rPr>
          <w:rStyle w:val="FootnoteReference"/>
          <w:rFonts w:eastAsia="SimSun"/>
          <w:color w:val="000000"/>
          <w:kern w:val="0"/>
          <w:szCs w:val="22"/>
          <w:lang w:eastAsia="en-US"/>
        </w:rPr>
        <w:footnoteReference w:id="1"/>
      </w:r>
      <w:r w:rsidR="005723D1" w:rsidRPr="00474AE8">
        <w:rPr>
          <w:rFonts w:eastAsia="SimSun"/>
          <w:color w:val="000000"/>
          <w:kern w:val="0"/>
          <w:szCs w:val="22"/>
          <w:lang w:eastAsia="en-US"/>
        </w:rPr>
        <w:t xml:space="preserve">, so this </w:t>
      </w:r>
      <w:r w:rsidR="004B4B1B" w:rsidRPr="00474AE8">
        <w:rPr>
          <w:rFonts w:eastAsia="SimSun"/>
          <w:color w:val="000000"/>
          <w:kern w:val="0"/>
          <w:szCs w:val="22"/>
          <w:lang w:eastAsia="en-US"/>
        </w:rPr>
        <w:t xml:space="preserve">narrative </w:t>
      </w:r>
      <w:r w:rsidR="005723D1" w:rsidRPr="00474AE8">
        <w:rPr>
          <w:rFonts w:eastAsia="SimSun"/>
          <w:color w:val="000000"/>
          <w:kern w:val="0"/>
          <w:szCs w:val="22"/>
          <w:lang w:eastAsia="en-US"/>
        </w:rPr>
        <w:t xml:space="preserve">will be specific to the </w:t>
      </w:r>
      <w:r w:rsidR="004B4B1B" w:rsidRPr="00474AE8">
        <w:rPr>
          <w:rFonts w:eastAsia="SimSun"/>
          <w:color w:val="000000"/>
          <w:kern w:val="0"/>
          <w:szCs w:val="22"/>
          <w:lang w:eastAsia="en-US"/>
        </w:rPr>
        <w:t>CLP agriculture program</w:t>
      </w:r>
      <w:r w:rsidR="005723D1" w:rsidRPr="00474AE8">
        <w:rPr>
          <w:rFonts w:eastAsia="SimSun"/>
          <w:color w:val="000000"/>
          <w:kern w:val="0"/>
          <w:szCs w:val="22"/>
          <w:lang w:eastAsia="en-US"/>
        </w:rPr>
        <w:t xml:space="preserve"> and </w:t>
      </w:r>
      <w:r w:rsidR="00125A5F" w:rsidRPr="00474AE8">
        <w:rPr>
          <w:rFonts w:eastAsia="SimSun"/>
          <w:color w:val="000000"/>
          <w:kern w:val="0"/>
          <w:szCs w:val="22"/>
          <w:lang w:eastAsia="en-US"/>
        </w:rPr>
        <w:t xml:space="preserve">will </w:t>
      </w:r>
      <w:r w:rsidR="005723D1" w:rsidRPr="00474AE8">
        <w:rPr>
          <w:rFonts w:eastAsia="SimSun"/>
          <w:color w:val="000000"/>
          <w:kern w:val="0"/>
          <w:szCs w:val="22"/>
          <w:lang w:eastAsia="en-US"/>
        </w:rPr>
        <w:t xml:space="preserve">include all details </w:t>
      </w:r>
      <w:r w:rsidR="00125A5F" w:rsidRPr="00474AE8">
        <w:rPr>
          <w:rFonts w:eastAsia="SimSun"/>
          <w:color w:val="000000"/>
          <w:kern w:val="0"/>
          <w:szCs w:val="22"/>
          <w:lang w:eastAsia="en-US"/>
        </w:rPr>
        <w:t xml:space="preserve">as </w:t>
      </w:r>
      <w:r w:rsidR="005723D1" w:rsidRPr="00474AE8">
        <w:rPr>
          <w:rFonts w:eastAsia="SimSun"/>
          <w:color w:val="000000"/>
          <w:kern w:val="0"/>
          <w:szCs w:val="22"/>
          <w:lang w:eastAsia="en-US"/>
        </w:rPr>
        <w:t xml:space="preserve">requested in the SOW. </w:t>
      </w:r>
    </w:p>
    <w:p w14:paraId="3CBD6720" w14:textId="4A772080" w:rsidR="00D74EC2" w:rsidRPr="00474AE8" w:rsidRDefault="004B4B1B" w:rsidP="004250A1">
      <w:pPr>
        <w:spacing w:after="120"/>
        <w:jc w:val="both"/>
        <w:rPr>
          <w:rFonts w:eastAsia="SimSun"/>
          <w:color w:val="000000"/>
          <w:kern w:val="0"/>
          <w:szCs w:val="22"/>
          <w:lang w:eastAsia="en-US"/>
        </w:rPr>
      </w:pPr>
      <w:r w:rsidRPr="00474AE8">
        <w:rPr>
          <w:rFonts w:eastAsia="SimSun"/>
          <w:color w:val="000000"/>
          <w:kern w:val="0"/>
          <w:szCs w:val="22"/>
          <w:lang w:eastAsia="en-US"/>
        </w:rPr>
        <w:t xml:space="preserve">The CLP Agriculture </w:t>
      </w:r>
      <w:r w:rsidR="00FD19D3" w:rsidRPr="00474AE8">
        <w:rPr>
          <w:rFonts w:eastAsia="SimSun"/>
          <w:color w:val="000000"/>
          <w:kern w:val="0"/>
          <w:szCs w:val="22"/>
          <w:lang w:eastAsia="en-US"/>
        </w:rPr>
        <w:t>program</w:t>
      </w:r>
      <w:r w:rsidRPr="00474AE8">
        <w:rPr>
          <w:rFonts w:eastAsia="SimSun"/>
          <w:color w:val="000000"/>
          <w:kern w:val="0"/>
          <w:szCs w:val="22"/>
          <w:lang w:eastAsia="en-US"/>
        </w:rPr>
        <w:t xml:space="preserve"> started earlier than the rest of the CLP components, benefiting from pre-established receptivity within the partner </w:t>
      </w:r>
      <w:r w:rsidR="00125A5F" w:rsidRPr="00474AE8">
        <w:rPr>
          <w:szCs w:val="22"/>
        </w:rPr>
        <w:t>Ministry of Agriculture and Irrigation</w:t>
      </w:r>
      <w:r w:rsidR="00125A5F" w:rsidRPr="00474AE8" w:rsidDel="00125A5F">
        <w:rPr>
          <w:rFonts w:eastAsia="SimSun"/>
          <w:color w:val="000000"/>
          <w:kern w:val="0"/>
          <w:szCs w:val="22"/>
          <w:lang w:eastAsia="en-US"/>
        </w:rPr>
        <w:t xml:space="preserve"> </w:t>
      </w:r>
      <w:r w:rsidR="00125A5F" w:rsidRPr="00474AE8">
        <w:rPr>
          <w:rFonts w:eastAsia="SimSun"/>
          <w:color w:val="000000"/>
          <w:kern w:val="0"/>
          <w:szCs w:val="22"/>
          <w:lang w:eastAsia="en-US"/>
        </w:rPr>
        <w:t>(</w:t>
      </w:r>
      <w:r w:rsidRPr="00474AE8">
        <w:rPr>
          <w:rFonts w:eastAsia="SimSun"/>
          <w:color w:val="000000"/>
          <w:kern w:val="0"/>
          <w:szCs w:val="22"/>
          <w:lang w:eastAsia="en-US"/>
        </w:rPr>
        <w:t>MAI</w:t>
      </w:r>
      <w:r w:rsidR="00125A5F" w:rsidRPr="00474AE8">
        <w:rPr>
          <w:rFonts w:eastAsia="SimSun"/>
          <w:color w:val="000000"/>
          <w:kern w:val="0"/>
          <w:szCs w:val="22"/>
          <w:lang w:eastAsia="en-US"/>
        </w:rPr>
        <w:t>),</w:t>
      </w:r>
      <w:r w:rsidRPr="00474AE8">
        <w:rPr>
          <w:rFonts w:eastAsia="SimSun"/>
          <w:color w:val="000000"/>
          <w:kern w:val="0"/>
          <w:szCs w:val="22"/>
          <w:lang w:eastAsia="en-US"/>
        </w:rPr>
        <w:t xml:space="preserve"> as well as from existing interest and support among the local governors. It also appeared to have benefited from adopting the OTI model already in place, including its tracking system. For these reasons, while CLP and USAID were still trying to establish the overall program, the grants with MAI were signed during the planned protocol period. The sector was also staffed </w:t>
      </w:r>
      <w:r w:rsidR="00FD19D3" w:rsidRPr="00474AE8">
        <w:rPr>
          <w:rFonts w:eastAsia="SimSun"/>
          <w:color w:val="000000"/>
          <w:kern w:val="0"/>
          <w:szCs w:val="22"/>
          <w:lang w:eastAsia="en-US"/>
        </w:rPr>
        <w:t xml:space="preserve">relatively </w:t>
      </w:r>
      <w:r w:rsidRPr="00474AE8">
        <w:rPr>
          <w:rFonts w:eastAsia="SimSun"/>
          <w:color w:val="000000"/>
          <w:kern w:val="0"/>
          <w:szCs w:val="22"/>
          <w:lang w:eastAsia="en-US"/>
        </w:rPr>
        <w:t xml:space="preserve">early on and, by assuming MAI legacy projects, CLP was able to move ahead with the longer-term </w:t>
      </w:r>
      <w:r w:rsidRPr="00474AE8">
        <w:rPr>
          <w:rFonts w:eastAsia="SimSun"/>
          <w:color w:val="000000"/>
          <w:kern w:val="0"/>
          <w:szCs w:val="22"/>
          <w:lang w:eastAsia="en-US"/>
        </w:rPr>
        <w:lastRenderedPageBreak/>
        <w:t>development approach in parallel with the short-term quick impact grants program.</w:t>
      </w:r>
    </w:p>
    <w:p w14:paraId="4929F890" w14:textId="7CC6DD53" w:rsidR="00F55BFA" w:rsidRPr="00474AE8" w:rsidRDefault="00F55BFA" w:rsidP="00693DCB">
      <w:pPr>
        <w:spacing w:after="120"/>
        <w:jc w:val="both"/>
        <w:rPr>
          <w:rFonts w:eastAsia="SimSun"/>
          <w:color w:val="000000"/>
          <w:kern w:val="0"/>
          <w:szCs w:val="22"/>
          <w:lang w:eastAsia="en-US"/>
        </w:rPr>
      </w:pPr>
      <w:r w:rsidRPr="00474AE8">
        <w:rPr>
          <w:rFonts w:eastAsia="SimSun"/>
          <w:color w:val="000000"/>
          <w:kern w:val="0"/>
          <w:szCs w:val="22"/>
          <w:lang w:eastAsia="en-US"/>
        </w:rPr>
        <w:t xml:space="preserve">The timeline in Figure </w:t>
      </w:r>
      <w:r w:rsidR="00693DCB" w:rsidRPr="00474AE8">
        <w:rPr>
          <w:rFonts w:eastAsia="SimSun"/>
          <w:color w:val="000000"/>
          <w:kern w:val="0"/>
          <w:szCs w:val="22"/>
          <w:lang w:eastAsia="en-US"/>
        </w:rPr>
        <w:t xml:space="preserve">1 </w:t>
      </w:r>
      <w:r w:rsidRPr="00474AE8">
        <w:rPr>
          <w:rFonts w:eastAsia="SimSun"/>
          <w:color w:val="000000"/>
          <w:kern w:val="0"/>
          <w:szCs w:val="22"/>
          <w:lang w:eastAsia="en-US"/>
        </w:rPr>
        <w:t xml:space="preserve">below shows significant events </w:t>
      </w:r>
      <w:r w:rsidR="00FD19D3" w:rsidRPr="00474AE8">
        <w:rPr>
          <w:rFonts w:eastAsia="SimSun"/>
          <w:color w:val="000000"/>
          <w:kern w:val="0"/>
          <w:szCs w:val="22"/>
          <w:lang w:eastAsia="en-US"/>
        </w:rPr>
        <w:t xml:space="preserve">in </w:t>
      </w:r>
      <w:r w:rsidRPr="00474AE8">
        <w:rPr>
          <w:rFonts w:eastAsia="SimSun"/>
          <w:color w:val="000000"/>
          <w:kern w:val="0"/>
          <w:szCs w:val="22"/>
          <w:lang w:eastAsia="en-US"/>
        </w:rPr>
        <w:t xml:space="preserve">the history of the CLP, including external ones, such as political and social events that took place and some milestones in the management, operations and results of this project. </w:t>
      </w:r>
      <w:r w:rsidR="00FD19D3" w:rsidRPr="00474AE8">
        <w:rPr>
          <w:rFonts w:eastAsia="SimSun"/>
          <w:color w:val="000000"/>
          <w:kern w:val="0"/>
          <w:szCs w:val="22"/>
          <w:lang w:eastAsia="en-US"/>
        </w:rPr>
        <w:t>The chart shows the t</w:t>
      </w:r>
      <w:r w:rsidRPr="00474AE8">
        <w:rPr>
          <w:rFonts w:eastAsia="SimSun"/>
          <w:color w:val="000000"/>
          <w:kern w:val="0"/>
          <w:szCs w:val="22"/>
          <w:lang w:eastAsia="en-US"/>
        </w:rPr>
        <w:t xml:space="preserve">ype of implementation (grant versus direct) the </w:t>
      </w:r>
      <w:r w:rsidR="00FD19D3" w:rsidRPr="00474AE8">
        <w:rPr>
          <w:rFonts w:eastAsia="SimSun"/>
          <w:color w:val="000000"/>
          <w:kern w:val="0"/>
          <w:szCs w:val="22"/>
          <w:lang w:eastAsia="en-US"/>
        </w:rPr>
        <w:t xml:space="preserve">phase, the </w:t>
      </w:r>
      <w:r w:rsidRPr="00474AE8">
        <w:rPr>
          <w:rFonts w:eastAsia="SimSun"/>
          <w:color w:val="000000"/>
          <w:kern w:val="0"/>
          <w:szCs w:val="22"/>
          <w:lang w:eastAsia="en-US"/>
        </w:rPr>
        <w:t xml:space="preserve">focus and approach, </w:t>
      </w:r>
      <w:r w:rsidR="00FD19D3" w:rsidRPr="00474AE8">
        <w:rPr>
          <w:rFonts w:eastAsia="SimSun"/>
          <w:color w:val="000000"/>
          <w:kern w:val="0"/>
          <w:szCs w:val="22"/>
          <w:lang w:eastAsia="en-US"/>
        </w:rPr>
        <w:t xml:space="preserve">milestones in management, operations and achievements, </w:t>
      </w:r>
      <w:r w:rsidRPr="00474AE8">
        <w:rPr>
          <w:rFonts w:eastAsia="SimSun"/>
          <w:color w:val="000000"/>
          <w:kern w:val="0"/>
          <w:szCs w:val="22"/>
          <w:lang w:eastAsia="en-US"/>
        </w:rPr>
        <w:t xml:space="preserve">and other </w:t>
      </w:r>
      <w:r w:rsidR="00FD19D3" w:rsidRPr="00474AE8">
        <w:rPr>
          <w:rFonts w:eastAsia="SimSun"/>
          <w:color w:val="000000"/>
          <w:kern w:val="0"/>
          <w:szCs w:val="22"/>
          <w:lang w:eastAsia="en-US"/>
        </w:rPr>
        <w:t>events in</w:t>
      </w:r>
      <w:r w:rsidRPr="00474AE8">
        <w:rPr>
          <w:rFonts w:eastAsia="SimSun"/>
          <w:color w:val="000000"/>
          <w:kern w:val="0"/>
          <w:szCs w:val="22"/>
          <w:lang w:eastAsia="en-US"/>
        </w:rPr>
        <w:t xml:space="preserve"> </w:t>
      </w:r>
      <w:r w:rsidR="00FD19D3" w:rsidRPr="00474AE8">
        <w:rPr>
          <w:rFonts w:eastAsia="SimSun"/>
          <w:color w:val="000000"/>
          <w:kern w:val="0"/>
          <w:szCs w:val="22"/>
          <w:lang w:eastAsia="en-US"/>
        </w:rPr>
        <w:t xml:space="preserve">HR and </w:t>
      </w:r>
      <w:r w:rsidRPr="00474AE8">
        <w:rPr>
          <w:rFonts w:eastAsia="SimSun"/>
          <w:color w:val="000000"/>
          <w:kern w:val="0"/>
          <w:szCs w:val="22"/>
          <w:lang w:eastAsia="en-US"/>
        </w:rPr>
        <w:t>IT</w:t>
      </w:r>
      <w:r w:rsidR="00FD19D3" w:rsidRPr="00474AE8">
        <w:rPr>
          <w:rFonts w:eastAsia="SimSun"/>
          <w:color w:val="000000"/>
          <w:kern w:val="0"/>
          <w:szCs w:val="22"/>
          <w:lang w:eastAsia="en-US"/>
        </w:rPr>
        <w:t xml:space="preserve"> that are worth highlighting</w:t>
      </w:r>
      <w:r w:rsidRPr="00474AE8">
        <w:rPr>
          <w:rFonts w:eastAsia="SimSun"/>
          <w:color w:val="000000"/>
          <w:kern w:val="0"/>
          <w:szCs w:val="22"/>
          <w:lang w:eastAsia="en-US"/>
        </w:rPr>
        <w:t>.</w:t>
      </w:r>
      <w:r w:rsidR="00FD19D3" w:rsidRPr="00474AE8">
        <w:rPr>
          <w:rFonts w:eastAsia="SimSun"/>
          <w:color w:val="000000"/>
          <w:kern w:val="0"/>
          <w:szCs w:val="22"/>
          <w:lang w:eastAsia="en-US"/>
        </w:rPr>
        <w:t xml:space="preserve"> </w:t>
      </w:r>
    </w:p>
    <w:bookmarkStart w:id="15" w:name="_Toc398852989"/>
    <w:p w14:paraId="52050200" w14:textId="26CDD3F4" w:rsidR="001200C6" w:rsidRDefault="00AC18D5" w:rsidP="00EF114F">
      <w:pPr>
        <w:pStyle w:val="Caption"/>
        <w:keepNext/>
        <w:jc w:val="both"/>
      </w:pPr>
      <w:r w:rsidRPr="00474AE8">
        <w:rPr>
          <w:b w:val="0"/>
          <w:noProof/>
          <w:szCs w:val="22"/>
          <w:lang w:eastAsia="en-US"/>
        </w:rPr>
        <mc:AlternateContent>
          <mc:Choice Requires="wpg">
            <w:drawing>
              <wp:anchor distT="0" distB="0" distL="114300" distR="114300" simplePos="0" relativeHeight="251653632" behindDoc="0" locked="0" layoutInCell="1" allowOverlap="1" wp14:anchorId="0B1E8646" wp14:editId="27844FB6">
                <wp:simplePos x="0" y="0"/>
                <wp:positionH relativeFrom="column">
                  <wp:posOffset>-454025</wp:posOffset>
                </wp:positionH>
                <wp:positionV relativeFrom="paragraph">
                  <wp:posOffset>113030</wp:posOffset>
                </wp:positionV>
                <wp:extent cx="6399530" cy="4579620"/>
                <wp:effectExtent l="0" t="0" r="127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9530" cy="4579620"/>
                          <a:chOff x="1080" y="6300"/>
                          <a:chExt cx="10078" cy="7212"/>
                        </a:xfrm>
                      </wpg:grpSpPr>
                      <pic:pic xmlns:pic="http://schemas.openxmlformats.org/drawingml/2006/picture">
                        <pic:nvPicPr>
                          <pic:cNvPr id="11" name="Picture 1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1080" y="6300"/>
                            <a:ext cx="10078" cy="6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2110" y="12791"/>
                            <a:ext cx="6264"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3CB326" id="Group 11" o:spid="_x0000_s1026" style="position:absolute;margin-left:-35.75pt;margin-top:8.9pt;width:503.9pt;height:360.6pt;z-index:251653632" coordorigin="1080,6300" coordsize="10078,72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Iz9KAwAAjgoAAA4AAABkcnMvZTJvRG9jLnhtbOxWyW7bMBC9F+g/&#10;CLorIhVZG2wHiZegQJegywfQFGURkUSCpOMERf69Q0p2bSdFity6HCSQHM5w5s17osYX923j3TGl&#10;uegmPj5Dvsc6KkrerSf+t6/LIPM9bUhXkkZ0bOI/MO1fTN++GW9lwSJRi6ZkyoMgnS62cuLXxsgi&#10;DDWtWUv0mZCsA2MlVEsMTNU6LBXZQvS2CSOEknArVCmVoExrWJ33Rn/q4lcVo+ZTVWlmvGbiQ27G&#10;vZV7r+w7nI5JsVZE1pwOaZBXZNES3sGh+1BzYoi3UfxJqJZTJbSozBkVbSiqilPmaoBqMDqp5lqJ&#10;jXS1rIvtWu5hAmhPcHp1WPrx7kZ5vITeATwdaaFH7lgPYwvOVq4L2HOt5Bd5o/oKYfhe0FsN5vDU&#10;bufrfrO32n4QJcQjGyMcOPeVam0IKNu7dz142PeA3RuPwmJynuejc8iFgi0epXkSDV2iNbTS+mGU&#10;gR3MyTna2xaDP0YoBc5Z7zTCka0hJEV/sst2yG46lpwW8AyowugJqi+zD7zMRjF/CNL+VoyWqNuN&#10;DIAAkhi+4g03D47MAJJNqru74dSCbScHDcK7BoHZnupBy6C83a7eh9iaXHu8Tsxq0q3ZpZagA8AN&#10;/HdLSoltzUip7bLF6DiKmx7lsWq4XPKmsf2z46FikNIJFZ8Braf5XNBNyzrT61axBooXna651L6n&#10;CtauGNBQvSuxIwsQ4r029jhLDael71F2iVAeXQWzEZoFMUoXwWUep0GKFmmM4gzP8OzReuO42GgG&#10;MJBmLvmQK6w+yfZZ4QyfmF6STto9iyARx6ZdakAsC4XNUSv6GUCGfTA2ihla22EFiA3rsHlvcPD+&#10;RNRir0FeLyrmGeZbcKxuDnifjLLsiPfACaXNNROtZwcAMqTqQCZ3gHFf3G6LTbsTttWumKY7WoAq&#10;+pUdBoftyVG+yBZZHMRRsoD2lGVwuZzFQbLE6Wh+Pp/N5vjRZnbkhKMYXUV5sEyyNIireBTkKcoC&#10;hPOrPEFxHs+XzgmO3h3q8LOIDcQFAP9APUenes7/SjlH/+X8iwswwvbShZsKR2nuPsO9MNw9GCXx&#10;/hr7B9Xs7mr46XEf3OEHzf5VHc5hfPgbOf0B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CVGxOEAAAAKAQAADwAAAGRycy9kb3ducmV2LnhtbEyPQUvDQBCF74L/YRnB&#10;W7uJoY2N2ZRS1FMRbAXxNs1Ok9Dsbshuk/TfO57scXgfb76XryfTioF63zirIJ5HIMiWTje2UvB1&#10;eJs9g/ABrcbWWVJwJQ/r4v4ux0y70X7SsA+V4BLrM1RQh9BlUvqyJoN+7jqynJ1cbzDw2VdS9zhy&#10;uWnlUxQtpcHG8ocaO9rWVJ73F6PgfcRxk8Svw+582l5/DouP711MSj0+TJsXEIGm8A/Dnz6rQ8FO&#10;R3ex2otWwSyNF4xykPIEBlbJMgFxVJAmqwhkkcvbCcUvAAAA//8DAFBLAwQUAAYACAAAACEASbOx&#10;YsVGBwC0wm0AFAAAAGRycy9tZWRpYS9pbWFnZTEuZW1mXHhlUBzAsvXi7g4LLO7uHtydIMHd3d0X&#10;d09wgpMAwQkWlrAQggWCLu7ubi/3vbr1VX1T1dXdZ845U/NrugYOAAC4/Iv/rj0EACAF/r8dAEBh&#10;DQCMvAMAQPLqCgAAHKB10BXgAQUAkP4f5X+rY0QAoPmf9h0cAHD+/+0BNhEBEbUIgH8GAL1BeIDC&#10;v1CUU5b9J3n3X+r+P23qv3P/yQEgBTmt/2Tyfzz2f5lBS06Bg4eTD51haOdy56j6qnRqaBidH8QN&#10;crdyQhcXB3Gp2brZ+ziABP5BOiAuBUcXH1uvf9nF0sdWztba3cYWJCmJ7u3jZWvpih4Ad1L00EIJ&#10;9V0LL+nfdKJ5UEInaeFK5IB+JjVOFCqILxzy0eEkJJpCMqSpHXoLk1w7lawO3uV0P0U4R6RlrIuP&#10;uwoKEpmxN99dhrhjr1E5vaq5hu5X756vzMeFCz8fbRyYh6wBX+fv4qpLru6uznDU769evF/K/3Jt&#10;7hvcmtzwPutRm4EXzajMgGF3o2WO1d2SzxSTr0lUxyHDk/2YkENIXonzi/V4+Iz4jS8f2FzcKBrc&#10;JTHxfMk9Du0uyOsKej0cyK8qhvZR3libTt5wp4Z6B/gCfodAUxPymourPS2MzYcrVvv1/I8fY0UO&#10;t7SEovXr0k7Escb4Y4smVGf4TfPm8fLNJ0LXVr9hK5Irni9hK07NDsd+7LauNMLwvfozH9o84eGw&#10;0Dvls8y7xZ8aV1WSSpBVfaW28gfb+x1sygfDwb81dot/ZkpIqGw8lU8A6kY2Xz1dT37oVptkizwh&#10;LHQ11YHzwa427WWWk+lo1ntSzPwxpLhpCsah69zIBHugqwD7keO4rlEt95XUG8Q1H6VCZgWxEaax&#10;t4hbIcLslANLJZxlXPAHrSee+4dfJa6hbi7VYeKYJst22+euQpQUuOZkOaHYPDmzbfyKruZ0cdZr&#10;vwfnuSdBTk58x7ZgLEgGQRrd9d4keXIoMqt4uIndbQUZeuKW/s6P1SlPg+N3iiQUwtgnU1y+wbfV&#10;mRL8GB1Iv9Y1rXBgRZUnuyFekI9uP0deJC8TcU4Gx9aL4D90xqpZ4pp9xYE/uQrSiolYEK8pZlxJ&#10;tapCZEEW2OJOq5dG05mYbaXMaywcBf1U854X4GioNJx8t2MSOjP/yRKb1S6Yd3bGq2FDOPAJ21ry&#10;AoqyQmgGIxs0XClRIjXRWkU08dlPo9teAD4iVSGuifPzmSDcOvpc+JuH3z0fvb3EvV1NcuGsheqG&#10;BpMe4s3NQz7ez/BDPE93b7k1oW5RVCic04ZCK5Hzr9cGjR8hXOHhF9zuib/OpJIJHg6547/fWA4T&#10;N2BaS6ohCH3ANbrg5oirXS0TyhLWD8AhegQEGD42O+J4FNU6r/uhZvqJp8qGkw5br82NIRo7CtuJ&#10;YfXUPyxMjk2hDi+XkNjMNIHQMxBhg/rAzoJcyEjPit5ksjN0h5nMl7QLUTetIShw//BVOMU3PL8z&#10;FAsDfY7uaiM7jgwPe4f/97x6t/CJl+ECxrPi1mOVSGqT+AEatCuH/+TpYsEXNlJlu9I+/03C34tM&#10;lNN+/hIy5HKM+TBA9qmYLZneboHb5/waLkWa1OFQntt6cXyBMs8IfkI6Qcy5G99/c/MjduoLN68J&#10;HkwAHAoZb8tL2Z1SysqEHYH9pMfqaEzoRXlvHhlqkOXMdCu0c/JAvR4/jvE9pIeJL9DZzaMy8mBI&#10;PQsMNVNcyEOxwzuqpaqxg7T5plFIowu+WZ/bzOE50cktKzz90OqqcgJM+c37kEzi0G5kuPuRujOa&#10;vCweyEELTzww4u/I71tAd8saJONrIkKE2ETXLHFEBlswLBWhL6xuH1ZVetLrKUnubq+DKODrotCB&#10;2gocanl4H2t/4ZrrlPSW1pXqhGcojP/2zz3ULIielt4R3xbYByXRMR+TUx5PzahRIf2sVPH7vaxv&#10;YjNmEVoq5odyQd8MCqiTuwOi4ogsWMyOzHWzt65lFy5HMhD4uKv2yv6+g63/JLKo9de0+ypyqJVQ&#10;YXksxp4yN337jdROhRq9DUsVdKpcrP5NiDUq0BD+C7iLNT9OfsqpvQHzkRshp6Xg0uCYI1K/peAW&#10;6nt+ANSf2Hs055myqCczhWOv/j3gTHJ8XtdtJ2XDu/2xj5Gs7wQD+W2DyNqXYREIw2AgQw6uOKt2&#10;jGBseUx2M5tUpbCBvpFkBxBru1GpX8VPID9E0rTUP3ZlzRH7NATmvugnH9INDXvwkQgD0SE6qV75&#10;KVkWB9WV5pp2IIqfLvGfw5aSVf5VJq5pWU4Sv94JJnZ90Lt042ONdCH09pWYd/g/rOkFbPt/2M1L&#10;hLtDShPiN+3ff7lMO+Sd4ReZdzMrYQ17vOkpVl/hxv2j3yP8gwah7S5NTv9xtnMmaVz+jzGnbgqn&#10;9uWwnj2MwD26d/1oKCbbWTdcy3mnwMTjJmVk6XxP+JfPjza+W+FWRvYMPCbiV/ke4UbsEglZFOjF&#10;ArBYYg8MVhw017x/41ObsZ/8WAGsnQzz73yaTgsfCqemLn4Z20iyd1/50CuduBaFtLi2f8zb6aFv&#10;GbOSHFvSIyTscAi3TGsVEVwRrHXShSLVS40Qjqj9lG4MUkXPe/B54rhfDwM+410vomxYvNM++77e&#10;25VCHXIfDYVr8Mgo6S443/h9H+S2i0wd6nv3agFnTJG07wc+n8Yuvk/1RvyO5spHDcUTWjwRskQx&#10;DoEaRdGVQSuSfAIA+GHCIdqMZn9SuHO//eG/e7Yu+A4hgEkKn3paFMKQZKSeMzDI5P7KKWBr3kMT&#10;Bq8rGiVft5nMV37QhT0faLbsxnibBC0JfjTYT3uqCGSjPjx1KA5M0L+U6fO89UXjQj/G5WKEX76l&#10;eczvtJ0Fgkul7XrW5dyQsdyWnKLzwsVhaFzUFfqrob4kr481929pUhyvcH9eD86P55U36BsuIbIU&#10;xKL689dKDkkOoThTjJBQMI7UhOuTUae3VEhr24lcN5r+6lbpSfUZxhLqznprWJJDks9D8UW7H425&#10;ZT64w39Z3yHYPICCBtCAJZ7snqJk8J/WuLo0SN3hwHPqtu9ckPeSsCpX8in3uj3gxyrf6hxBjvtj&#10;ZSh9ay9XT8o+kiPjtqH4hOs/0fI7h/zsQqjM8tPgMrJtb3rC3a2b8dBs8PByduHq5nyAM3/34NLT&#10;4NKIe/HIDuQguiQZ82abqRJdOvweY3Jabqng/ANTtaLzNF8hlWHeNjPlaVhD/3cIZYB27sMGtkus&#10;ech5Wdg+jn+nbGJ/vVj0mDF+2MVf6EGc5rWQ7r3Js5aw2sRjwWo2AX6JCFosfVuQ1/G7XBJa3dHm&#10;rQxcd2tHXM0OtEq5u12Ng0eZFbViBqnJuALQ7Ge51mKX77VUssmZ1wunPLwq/kDoil391nqOaDjQ&#10;9iV17MDzETpyu+JZOOZerctJQ9YYJIaR0EwZeGyT5HWnd/otUAwi9ub3a4t/ykwzXdag1e1Cy02D&#10;77XUDNtJlp2o1GRd+Pb8etyzinpuLDI8/WKJ+oOOE+rM3fLW77PnZRYy4xndixY11jWA2snsrfDY&#10;/1pZSE184R3/jivItBPqvfjxEeUmKP4s3UsKKLozfJ6okVrxLbnDbLQpWts8V4zBfqwRpQMG0ybr&#10;CpWo+x1wlCAmNtGiea5lG28kV2e1Jq2IgNd1Erga2mtxFaY0RLsBPpa4Br406XuPdD1K91Jbo+jV&#10;aLtJk43eip/12TVZul+84F5WUsFTD/8HcGsS0bSZRyCSx5Dz8SpW1MZuSkwn+QzDQ2Voifp8b0A/&#10;riMrogvc42b4Q84+uyTAx1LwsIhIB5cFumPKDj6z4LNfsLtZEfrBSDv/pZgzz77KVzbIF8bHAtDs&#10;D5kG9oU325aKzPPthZ+mrVn3BbJYEW3dnYtvNxyzXuIg/73WUoXDaDCm/woZIfIzlNOoMVCZ1J9m&#10;dEYM5oj5aTWcDgzAsqwOTkWtmDvEwx3mKFfRfT+WWI8ZjavQFPHBkfURs2qJKpoIVXVSUnRQ4xaI&#10;NyeBPsgsX2JMiJguG+pRE+FiuSmQo0umgNwF4X0QODCSzT/Ept4BFx2L0DaEY8a01SSa1ndrfoMw&#10;m+rLe6lGWDgouuX/yM53bwqBHBvJLlhnfP7y6Y4ET1D8n22Lrp/A6G7RBwxU8zpn19pcH9J7XkMr&#10;g2Y/QUkn0NDA0WqjBHv/yrEhkbHH8wVmO6//2tiFiKyGCatwnwaY3bmW+WR/FlclfkNHxiDOsVES&#10;gUyBSCEqx2C0JBQX2l+T8I8dumJo0+2DZjljDUqmlf1Kgl2X0IPVjfhbhvRExsmoGlvXUzWGbNCn&#10;/9nou4UQT1Mc3e/5theGmPG0qCbPXfBN9GxVgQYinKUcHPIve17Mbfp8GrXfdS321A/gh+72vZim&#10;HR7cuXmQCg/+qr5BWme5uXaEendSt79w8r8Rji8mljck+DbDfWG0mGDQY6zQydK9MOFmZZAIsjx+&#10;VC6kbmEl4btJCPIjQx7G/81dxbY7KXlJdOXrOglu9k58/QRdoMcg317vrhTVB+MFbCVu5PiRjig3&#10;EQ3+qcAZJPHTJhK1+zJIGhxj079ycWWQ87vc2+mVQnEeNC8xrGNxzm+rnSLynITBCEzMQ1NQt4gi&#10;65PLfD2my/rc6PzUguGnMRl+RXrkKFahIANj7NbZj5r2BWPMxWAQv1tnjMQ0px35URwyhRTcmX7t&#10;O5OKZbrX+iyUxtl2XRYcyUmggDfMd1/OguKaNoiUxJ2eZQFu+jf6LEL7LNq/nixy+2mMh2+R0rnm&#10;XmOI9pXZ43VIR1M2gR2Qq3NpCTHUSEy5scZdH8md39EozH4IYtvYHzgbFHj/iUI8kcNFXkX4JENn&#10;Yc9Y7d47rZa/jLLWoHkPHt9PPA5Psv4Fm3BArErFby9ooRwhNMLNVJORzFegNfadc77zc+/T3JZL&#10;tm5p67RufNBPlsOluxIc+ytPLQIZ3sG0Vt6l71SmPSM4XYEif8e31o6Yk8tGkzehT6lQ7APtz/ON&#10;ZkIE47t+kiRBM3gFZjWCRsSwBLGSaP39Ej4aI2UDB/BUpjtUAOEKn9dBWAbnxNvvq9D1tbFM4pO3&#10;2CSKxkg5KZp2dajbXEVy/GWJkI5C9kr6NCw3mmg4jovj3lXs0vRcse4s3QUFvRpNDMKse9USVh4s&#10;4/Dx4WhBmE+w0NJbTqRpgpm9GiEzTMceop9SwL3o5/frKKD0B1nadvUHvqUCzQFGehrmF36UbA29&#10;6spTZ94YypjdVqTRK/Gp8iQ/rKGnx1oMU1Qh0G45ywIsQWPm2GmtCcxtVzZJYO2wEGP9/b1/A0d8&#10;QVOjAnniwYNku+GSDKmsf520ddNv5hWpnoZ2XKMOUrr6wHbcYa0OZHSLzK1ZZ6poPWQ41cMeaH6u&#10;/9grWUssIoMPevVZU/VWfiALjQ0uVtOBxyNYUqi5aBZ5kPRDepR0j7gTGuGy6hcapxHevxCn38RR&#10;abG/TMi9Nl6b2jiFLAN0R9XvVNqTRFNF+30P0RlHkWWTT0gcGodTdA10V6bxaFV6WCsBIarF4117&#10;DnUVS3JmhwV7Mstt/964mcRT6utQkGqSpEOZdHJA4dz3W2DUp7zUkU7X3vb30fyFaEPj9GKF1ast&#10;VNh6N1zydlMzPmVf7BLy2J6OHfyWmTtYR8LISQj3e25JebLked6M8+hskoqkl3DL8foIPv45fcfE&#10;OtF84kT+XFtgrqllvyaZEyqJ08MuHu1zUWu6uRatIcyTSSIPHpxl4B9d6TAbkaqS+guHgINmdhYa&#10;qjJQtIH/Cpu4yqBQ8qDubzrxvnqViWW/bjm5eH642+euD2PiUU7RQkYGcYwMLRK+L5GRWpssrhyu&#10;J9z7sy5HmNBOxou9YWaYpHmvyK4pLweVZPo1Sy9/pfyrTi9sF4VaZ/BpGoXaQKRNJ/Yb5vThiKTO&#10;L1TE1poyVDG20jQO8+++luyaGwlb/X4aLOXbxYQYbBl87GRvjFe6bzaBlSFgauWH2bUDoZLX49GL&#10;imrfKz4/Jg/VU4fVnap+I4LleY0ReTmicuFrWfoKHKMPXI9QFWbzUzf1cD7YVz17HZwQ4IZxUKgo&#10;VxQ52qdufq7OyE5yH5ibQ2QCfBmebNSfUDFpltIqicKGCSswq6x5TLEYE8tnhAKaDV+rT+o9vu5S&#10;HzPTz4viNFY1316P8t6e49xfz+ZL3l53zvqfdv/Oh9+fftpLRNhSV4oDtztWf+69hFd+p/t0oiPW&#10;FYU64nLYHMzcpJ2qcpiQkryDYyDD5BT8yJZBhUkVdGnruCSwmbhTVTNdQb84Ol0qW4RZVKdtvbPa&#10;SZEbYrF6+2GSKiXeNSDIvdrrQ/SVPq4SB28jDYfOWabr1pE0bkwemH2AXH8qqcwn8vPHLu1+r6M9&#10;/wvAFCKwyE4poUd7YRCO0w34TYeafBaSVPQ3sFGxrWDOj0klZsZP8YPmtDOrFbAEKoyxpZIWg6Jq&#10;u9Kxhm3bttDIm3wNnlihoQmChjkmpuIpJAu4CDfra6AhYfOK+K53QffimubA2l//IvC7ka56TFLS&#10;vMa3cp4qqdAGFXFUNJR1IAKtD9hdO8OZT/nRK0zLtGBTZxlPP8CWlHwjVc436D8zIusl+oVge/RN&#10;VwseicgdiOmzXUkjhkF7SPvyHqRZcKsilo5USuw/uJEW1GJT/pQd8sa/EwyOIlgXAp3uR+zx1BZW&#10;+ZOBj3nKU66AmDpkZNQBnGmblbMen9KLqexkhiKSBbnsI/Z4P7VWqlgxp45+17gi3ItXi/6rE69r&#10;058TuKhK0WJgkRN5hqcc62BNx6WH1ynfWT/4fID+ltqbVw8rGXuuHDDt1tMp8/Da0/Lw3RUg08Sm&#10;Tp1iYpapDnj0ldlr8gZiSTedz9BfaKrJ4TNqQ4j8/P3EzpNzI3g2MMTbuAXvBcGacLHUpWh/Zlle&#10;I8Sz6MuvAnDOUtOm+vsiPNcSXjwpMSyI+lUydi2+XbsbZzp/Ah0YsQr/ofdAEefNX2wn9mYYueph&#10;iiMSu6tFN2wG/QKQdV1zdH1GESQl9PiQIcbKKKNGzhIEmpnm8/yCXBfO94F3xLHBoloP4UAnKpfh&#10;hu1Z6oZVOTxU69BoDVke9y9vzOUG+DkigDzjDl9TLFeqIraY01y+N+3N3LCoqsUw1CrcZzJ9y31t&#10;U5mg9+24WWAs9udDPMBNYKga3+rjfWC6UOCl4VHXh+fyTZ6pJ6O8tWMOuUFbaarsHwO6dyyhdMOg&#10;MBFTnkLdTsYYuyG6uLgRNm0iXu9sDAYH0AUdF9MmnrUWEsWvLpkas8fUiDAOP0j6NSApYYUtkOCv&#10;TXWlXIaOHusnBGLJw2JYCd3wQbxFUgeif3A620nk/bAMd0rmv2+6q5ru4CikqF9A1sX7yKg264hz&#10;yMw5grxbG/oMs5fztVC/gxjFH5yNao8EjGiVvXfvMZgP1tvytMotvxnSqhyj/aT5oWxENRjxhV7d&#10;RPaWGM7MV4y3cJ2FRga5QrCQ/tu4sHTSJ+3rMQ1Nht5kv3OWZ4DX8fYVlDuQuwmVoLB7DzlaIOzx&#10;IRwX1eZFOYKbMffi4rxwyo7ueI1S3yz/i/vbbNWD/D2ciVhiaCxRMyqkW8aCC9b1rJ7XYClXNHcG&#10;DOXdQjiYYDiDHBQlXWyPmYisicDE+SPUv/yclWFbEUkcuwdlHGOdkb7fvJvEREilVWx92ZVCFo/Q&#10;kJLM4yw7msSCvIr1D7mMhB3oFnNekt3PmfS0s92/ive2my8lfzH3W7YNYnjvUJYIjA5cnxxQrH67&#10;pqloYB7gOfZGQoCrQJaUqUJ0C1xaVKH86hl47lj7y5J5AQ1sqbGK/sj06BsmCBk08NPoYiIODaAc&#10;uohPvNG+iGsCDQ+46KtMMHxiBrI6SNGZud6IbARcMDH/sHgydF39XiTW9OESdQ+NhWJVKY4lQhFH&#10;SpSoEj8oSB1NKdESfjNiAOqJiYyypBtCZdAlrdyH3X5vSyUtSEX+PgBFGM9TgWKN8FeUsTLW1nn4&#10;VOthg+SG+ODpIEk3J+7Xl+XGIvPmIbK677oKpdaDvLxio+y31+3LP13w+S6RXMxQTOzZFts+d5jE&#10;1idB2e5xtsWmnXPb2dzRE0qsvtUUhijLNBDt0IvE7G8nj2FqFvxALbbJ/8pi/rR5uGvPdzz49y/J&#10;yDUxo4Se2co2XyBlsLA7HSXNA3A2kjLn49UfWeKcYgnmzZYpa4kQnPEIFczUdzlA5jqmFhIOGslJ&#10;FGFgd1/shZ1pup7WUNSEpxfGhdbWgyKeWDhGEcLqvexm2Nuo4SfTpTnEoiRq+wpsHlcQh9HKi3w+&#10;wz5AmVTU835mQvQFxfgP5wmhIe/mH5JuRVbi+Tu93dgnWUTrbV2XBacgqFXoXVcDOhXVfunWuAJK&#10;PWokjD40VKGXSDFnJ4X1afBAYhioRu5Voc88pGoRBUPrCr4U7quRQQnf4Scyl8+irq86EMnY/yq6&#10;ZYEnCclvdj7P3T/iQkunEuVbRypTLQwP2a09rAGhUUnqzSNWrBKYo6by2PrOTrEAKjM2/X52VjIC&#10;56Nlm9BE9mL8O71I8RTvJW0cCWwjvoDf70cLC5pzzXp50hJKCnOBaWKsxhji1bTWsn9c9l2pXfj8&#10;JtQ0OLnulAtlDjQ535Cpdqgi7oHE38FPW03Py4DExvYE+e1hn4Uy4AxwUbsFUW0OUWjSCwRRYUff&#10;lg7ox6+q6VAOIQc6VVmypRQpYZVpJn7dpX7ZGnlyOAaFnEzLCcRUdpTUXrRLeJT4nVvRMwzSWebR&#10;zlRFnIji9KT3IJIC7V3UH/lj3P7dyZcIiyP7utIzyTPcJbIhplc93KyiavFCTJOjDm6ftoO09w0n&#10;3Ffzz9ikDWdvT1sIuY05cFVrgUV4qsxmzBV1WHEZvgi+GKM1yday+64UD6w3wQbQFKiYqn/gOmsi&#10;GjCPMbxg1o2AT3CAWmBZ1bO3VKCr6q8Ys6ReF+/u5oUBY31YUW7zokt9O1DTBu6KY+JjaTquk+As&#10;ItKlqJPG7xPIigUY5TFgSdpRlulh0U7+XCoOyxq1q0Hwxp1oMJvI/luU0NzlSta5xEoKZHWYP1na&#10;UrrQhSrTChSZhdID+pFi3IQLgJCktmPNy/H84jbJSlykeb4nxTend7aX2S67ETRfqgEOpvy1p735&#10;IRHH0m9BM4VBP54J58giQYzCQ1Suz6hUHE/7rhwSMMFTO2JiSRt9bgLLgEukhDrWwW8mnXituCMl&#10;eEXdm+WykMnv3B3gv6WKujn1WBsE+EV2BJSpxWQjCaYxyWi004FJmZEQSpi3XGTkqkLQNE3It1ge&#10;ThkU4l2noxWb+9b18wh50tHwJLMLIxN+QMnyWV/EPH3Ew5ATQqjhk6R8anwudGfVd5zJhhhQM7ji&#10;vrSftnwpba8by8i8KsXNQomADyFn5VeQvSUlk8kFgfSzqHgn/t1/4DGrKsoz9Q6Bk4ANAozJ0/zC&#10;3SyhbVOZlnla3miZ0R9JlWTjH49p4KjpJf/IXKhXcSnJIqtEYKtkkgLFR1X/sCNzb3Ql10QSej+j&#10;n8XEB2g1XMrAaZaoNqrLipaQi5XP2sHIqmnKXY9mmlgZYWKLaZWFVBUtCB4qBa5p+3PtsZwTN2Z5&#10;Fn/TObkQnhz1S77CxaaR9VFOjkuiJNOEZ/JDKGLo5dvV0YqFQsuVZhM9FUKM1+ngaPY/Cw03laWo&#10;wxgnIDEHa47o5Htk9BIrD/zOK0QnUhJO3WwXmYjTgi57kupwv6sJi2AVvX/+Kq0hgrnjLwha2gi/&#10;FvJUuTR68wz2q5AXHDVWJb3CKMm/Kn28Jb4ZPjxtVKfwpZzlV7kLsKn86n8zv9cyHW6NXs5S9XXl&#10;cegUr9U+BJ/6U/bO4SkGZe25yu74PbFLWb96tX27zNWKwnsLkewwzaSfMgaGbS6dfIlnArDEm0aT&#10;FyrZC+qQDjfkTnXtw8nRRtuzcZf4p9TPCk/AgzK71LM/ZvFls0LLxO4KwUPjOWsx/ZI4QfeOJ7kP&#10;uAyYxFzXiVyBvru42wnF9D44+NP7Zy250zkNnhmFrxXWygZZyZurjMH7PgMYRC4D72enlY2G48O/&#10;kfBiSmG3I75S07Ps8O4jC4vUnIGWS6gZ0QV5EYff2WgIuAmiSpMBJwB/xLGVkn6E86LS6Tl2CWJI&#10;mjTg6cC71P6i8eBYTodcVtU+YBEQpQfw6ycRD3Y1ZGThJrcSFKR05p7THBFsjmIZXVN9Y2CFUCXD&#10;LB5m+4xkk6lHtRliOa0aL6VTC+Z/UPnpBGmn1qJYce0nl22kNX3zfCu0ODPTNi1lMaulr+sa6ZJ7&#10;9Cnr2LEXXUxdbd9mq83zkfnCHFA6DtcoBNlHiTTI20d7aPEipc7prTfRlTxSEXxu+u3Eox9BL2q/&#10;czQKtdk6j9Ypf+cboW4X0UpLmKmgRRLXO8jqSFwnolcfYsJqPAaAMa5lQhJTntSQ2Dn3wHB91+nz&#10;3owyjR95xbeaMEPtgRSsnmaMYqNH2lgCnAE/MzVtBBNmm1SewLYTgE7+cGJ95k29tgqKwoKcz57W&#10;65zeRcZiTH5UJ1FKRsuGrnHf+/kYX4Q2UEC9ysjUxwTdyQsahjsLHWz0gimjsVyZAXfKLluC3By6&#10;v305vu1LMpZMEo9cVfLZEQ3nitdLEc6VSd5xZ5hvRTEhistQ1aJRIXFcuxr4qy7yKZ9ur40JJmfC&#10;XVHYSXAoFWHq2DKIeq55LJLA7xXF647iSwiQGqYgbYtUqtfV5LLkKbwvR5OhXQD/uvurhkTPiRJp&#10;Q2rGJYmqthI1GVPdwNRqvnODH7N3+RVzl6IjAZiO7R/wNczKKac9zrvuI9dIEXI2KGwqNmud5eNQ&#10;EfsF97P06cMseCe54NO5wU4BJl9jXP8vThTDfrjwSCxTVWN/2GIsXlB/SOTmJRRXfHll3zbJYkSa&#10;TEm0lllM1zQCvweD++8KIWr6k4IIQQGZ3jStA3PeAEO5FigM/6sGGBR4rv+jdSdfpaKGnsG+f4KP&#10;bMBA7vozT8xPGruEYmEsWods+w46INE8L+Dsl/92k9eW5F/0fOwuxeeaDvQMTeBSSH4DRbmZgp81&#10;MQ43GtFcIZFofNxafnPeTVAe4TCLqVYnyluetCRz+MRifRICNaVKdFTk+uUAaQPXhtrLWcsoMmc6&#10;n/mj7P8Q893xVLf//3YcKntFHRybOMMZGdkre0XI3kRGCNlCykpZ2aMyI7fMpIWEkJFESslOyO73&#10;PsdBd58en/u+fe7H7/tH3td13td4vsb1vF7X6/3uzcMhQfrRmhGlQp4WeacS6tfSMa/2zapoZXZD&#10;qLEjkOI2X8VbIYXZj4P1qJNVJXI9Gx48n1v9EkKqL2rSX0rcKlOleTfMU6Ndh3wtbcmXxzSZT6c4&#10;N3mFO3PNyzxDVCNfdEHeMoOJjnbuVPILiigfjiNJp597kEg9rq7RLpT00njJxEt/UsP6mLHQlbba&#10;w2uHfTbrJ6/XxtiFBG58DE3WupLT9FAqVVoo8DmVGWyM9eOPuzeEilTj5ZpJ+Uh0PGKKFEX5Sldi&#10;fFimXnx/LVI1nOOp/uI+D7zlQxxbZuWVUdTjxNmNHBfXwI77qtXwzhtMHV+CLg0FpEm19VeYbtS8&#10;IoZ/9jO6DUOYZjvT2yVPwd4XJh2XK00FOStH0KZ1By5rrXmzBlXIPSObcWvhjL8d4frhObdFKPmR&#10;DWToWYPJjaCO6DOyECr1s1/A85acZvREK7lN1w2lyaZBZGWFm7dvgFNRsZMtrKwBnKxB9xQ4Qyyk&#10;jOW4jTzHqETz5F6WGnzIO9BKeutzncyTuxKxJzdeU3fpunhwwmzyC5DDdXHNHM6PT8flPJ6VUUUL&#10;1Y4EKFO0DAXTfxoKv35rXOgajfjduIh32n84ExW1ViAZ7cjm/FecGIzzHBlpR1SmxdNG71eeda87&#10;cv6zWzXNtGHl5LHH+YWc6UPFx8Sd31OFGs6bWfktZCuayNEJW43K3qcoECERvkZxZ7CnXtyTJuEo&#10;qKVi3nhD2QEtI2Rqt6hxl/hOHsW4gC8p3+XPXz/DQU6MNWepJv0WVkVhL+7MesGmkMG28YcYib4u&#10;073Soz/gyk3H+sRVkuYRW+5xK0mFJkzSefXP11K0KbzJzwWuHIPc+5pfYFdU964mLXa1pEYpsHHM&#10;1Yin6yYz6mje4djsrcwJJP+qYE3RUeGPnzm9UcdHdAyEt6LSMtMSCOjsHiY5UoU0usvwtYop3eCP&#10;IVQiFBO1q/D4ItjGa6TV5UxsJ1Au58jhPq9p8ILEbEKsQ32G0+Go/7zieEyU0REhagRDj6hD+gHr&#10;2OBIan8OfxmB0OZ4Mt0c+5AvQ6l6pw+3T3SyCrU/GLqfu6pkne5YHnrcJeWqvQDHotJU1ISHnh9x&#10;mO/US34fo6Nsi+ortkmTrChjzHQ74UDxSb8fhHcDJYUvX6uYV50Y+fw9AMLTr1995DTGW3dYcb7q&#10;/Iz9nGy3bZWI3eb0OTTxVdPxdMr+0HLRGXZFNurbuVcSZDwdaOljWK4fHSGp1O4JNR625ctKmeJj&#10;WY8ZUfuYfDzDpELlarst5WCzquUh21O2JyAikuvDhAUfJD4/JLsIEYIcarLNjv9xg6/7evU0T5tF&#10;ERTIdDANJ81nxbD058YIljyIzpPYGqiQAk4byuEmjV2coGVaFeHJx1+hGhEn1NZqGkF2YRmHDNxT&#10;Tybd4HtaPT2pNemEPuuQLiswf2KCBjLOH34EIsn9QXltKPqAlkanuo7O9Vd1G7zWVxauJlPp9vmF&#10;sNQ0EW8YhQ63EJPnk41TkAV1GIoGX39HxasEC+ewtrxzRtIjWI9E5OMKsoMt+yMRr5J53db0ppIP&#10;NdP8aoBrFGVcwIz6BGaMJ9L8bket2/eqmqbB4QmD0Qtl3KTwhiuUcbSyCqcoGJiUu0LeXWEBTaRS&#10;yssavjo8kzFBwlL6zuh40FlVDJnjZhvfheNuk7eQ/UE05UOqTA/k9A0I1phj40ea2C/J8VtxlkYl&#10;WA7SrSt7fuuKkM2Gsj3JikoAF2epZQ9CHUR1Fl8OUj7nOQ++brRaSUYJn73RbWrZyvfJMDiny/qd&#10;Vjx1+xG+6yEp8tmSpZ9DZF9AMiSVzJ3qrpXfbJ2+r8CmcO2dfHaN0XgN+EsJfW0PI2bw6uL5hkBa&#10;mT5LViv5JeuFc4zWlO5U0bOF6aWGfYk8t0HmBZr667fiuxfyzK9OjQk/P/taZ9omXypxRlVbjGxp&#10;daIn8KbQcRPHgl7xO6a0fbfXpT5VG4VU20ozBxu/vLo5dPDKxkoieGqQpLHG3PJB8nfDGy+bEwZP&#10;uUeYfQ1f1DiofcKx1eEO/RplSZfMDzZy/bP1grCtzmYOLfSAssU3+mckHWVxrO9tD0jdc7fmc2l0&#10;vJA8nGvQLa8od5Zd/GC7bY8XiEdc64kRM9huMaH58OWXHq2kSssUOmEg4jWNeCEaEw4mg6fq9MbT&#10;mIKOZMlMf2b2QMGboyLKx2Xkomebr4hnP+W7dJH5RqqyegDMkcv76suysfXwh69oLHgc29kbF7oz&#10;pFYnz7GddNGRK4qV2hysLWTwF3WT0e8ozH99V2G4/g+EXHHQVsZtqcZ3KbmJrDatYu9fruu7US7C&#10;3ejOUUQf/0zEHW/5QInXIOdUUsqW5cdyExr1BcmuQWpkhW/L9ecSBK7HZpFCxodKfI6xB1oHvH+l&#10;+82UWOWpO/Wh08VMzAFfrcNmbCahNrcghA0nqQy6D0r72h9WMGUTyBmKeEobW1fD111mGDF068uF&#10;tvUkv5qwnhltisdNAYyjNfqPxY+uUvcpt2hWR9on+FdNXBoIQCuqgl2FCe+dXHp/JNa1kOUuUSPj&#10;cbtk/hLLeUKr4W/a/IbUl0doQZc+xJ/pPnXnYBpVxeNxR2sm7h/Myja3Z9vPf1TMMQ6W6tNlkODv&#10;IKsTf0G5qi4UsKRvAu6yZOR+pE0nLPLWaw0xiQEhiLjYC4oYSlpVnL5wFCofm+dcfP/cmYmiOYA3&#10;PWmF7yu1wFC9O3N4O8UzNNulJ2IpGdNsb6feG102nV/IqAzwsQkm5082CIQt+gxbRZbbE+kIWQwV&#10;RZdABqacO9MfVxea3pp+OTFPOB6A6no/aMMhmer7ct62wVrKWe3wC+mIe3ImFGFUXFq9EZkQW1TB&#10;c2IKntEGiLLWrSq9y3kxwiH9vBD06EzuOKjuxEujhG/9Ko+SBH48ChwPFjndofHtSqNyRbEYZUeo&#10;9fdejSt2+oPHrCEXE4ycHwbVw01TWy+E69MZgS1JCnMtU6UI5SblIpUphXuWzt7mQGbwe6euUY+d&#10;eJzK6KcX7d13sLwi1h8cWcuoevlLujNrXsEjwcpZ4vAzsRcqrpIGtlAIMZtotKc98QmRK+I+wImE&#10;9RzhKTj9eTDKomPxZqSwrfZF18yVzNmU5I4ogeLGgLEf5y0sZ2Fn+NSZ3Grojtaz0GUXTRqZ3C7J&#10;OtH6gZQ3hHnyY5erq/TCae+b7469yUjVuSthDzHfClI38wk2Gb1zaPP468qagK7ez2bZqsqvvodi&#10;wogsGlwSX4A3xgVml48+ligle8tNpe1g8yxp0VF1+cIXumfcroIz9BStKToPXXgv8FotXE+YvZVy&#10;ozvasCdisrs9/arLc+JkW/MN3qGKQVlhw4JrV+84amKeI9b7Vt+Q1s+fMP/45JDNSu7kyJqGmkjF&#10;wRXMJasUko6+K6ZTxdNrbLma9isSLOUuOgXu0aEcz04v+JqSPDhne6F27n0gGcLb949vK/yLIm/o&#10;IlzdTe4F2VsOPIq1zpdXz9Cg/cpxjWX483lpUaPr2Ud0WVacD9yy7TVi7jmtQh3WRatGdrgjNLlN&#10;mlLD8/gXs146tqQx+8dE5CJ+mkSPQYqSR236mlqsk/nu9OY6GnON9dgxL6onvqYlseN7e1i0/Xmc&#10;sPY1SqjSKtS/kdLxmG8q78UkG4kuQvAD0jvvYx0zu6OFPlgcNugzfmeZf8bC/IBBs+fNe83+1Rbh&#10;q8fNx9NhbGXPGNRzHvB9uS17xGCkXpC6XPyzhZ3E/PQFNMmIWVabwki/VluoqrnOM2JTOBd5vXnK&#10;3QZeKa6MLPuMpqzZStjRlY+HSB9JuQP7oR77uPj8Ua1g2YskyyAmpkLpFu/I1/7jRPwjMhSSHCOE&#10;wrzc2lnfv8BpOMYfVfA2O2vPMLw80pBAp44yXxMxPZSqzZ3bp6lWE8C3KX7Q/Ng94YOp4ZGamTqn&#10;xcrOJLtlUXG2qiiIT/KBabkpUBDu+KxHl8s4xhchz2UpTruYUQTb3qMlzG7VHDjPGh6u2CumV/Iq&#10;/ET5YTMCkWOk5NHP785RxSsz9C6cZz/CaxT09HS793tbs1xvWHqTyEg06qIIPF3Lee6pclfa7GNl&#10;9FQD8yuvgVAa26Hw+Pkz3vIKFyLoe+9wZ3M1rMlP1Swvn1G2QJXMTff5XRCv7fchZvI/EXX2Jr+2&#10;+Cpd5WNpdbB3WHZFtgMXJUTn4leIaKd8dG+ns+JMJH8gWFucUCDXarDsfLj0dMIZTq/6wrcP4kS8&#10;nFNU8zQSQMdKyE14khsK8zTI0GYHai/3TpF9bb2uOLkcl3iRuUkqsuHVl2S9JL5cCoW2BiL1D49u&#10;wWLu9FKQiKsYRY1W8cKRTyyuXV2LP5UQbkeam2ugHmZOGtrukE+glmKzmbPqFi3zrOtIe6iIC/kX&#10;34MQFpmjrRsatxqIi/giaK7LjIsU+lHXFL0luhHfEqBlqUE7V1de8eYrv0GI/0NSQcLcm/doP64f&#10;NLSopTT0jfPp5LuXq5jAe/6CZnogqnWOfs6uOnf96ttCwqzE76OQ2NpU8tPeqAJE81z2RQl5/0SQ&#10;Oe3gqoV5lCw/CwgWqO1o2O4Qpk2i8xpMsSLcejlPxWBAq2HhaOjRuKgMEmjal+tjvG8Yrq2YlFJ8&#10;T6VmElNLGZvhyF1BB93qhpC/tGWG5FiMkZxqPt0Mj0FG8SkyIIkeyE+9shtbmWYKdkWTUjH0l8ro&#10;lZJ/H02zZmE8ZZJ8n/iYRQFRQl+lrPlVTpcrIqGPHJ152kGypSu5zhhiiU4/mJZUtHoix4UHHkvy&#10;TKZ3n1CE5iZ2FMFElBXgn7Q+frxV/IhB0PzrwErP0bAmPSVTMDVj/loNgS85EX9JNHO+aMuydVb9&#10;DCpMmjzuR6khRWPOMKdvSDntAzm/gZYTphN5nSe5Naur0sWB1EN1ZMQ1D7S0k83C1KWyoPtfTOPO&#10;ZAvcIHF0z7JRLjoTBuFqfBFmxbuZdpHGv1BPl0daAcXB8ySonIUqru99MILoGFon/Y4z2ZhKsUxb&#10;uTCRJCRSgKFHkc2ATXZrEd0PYtZkXPOkf7lpFHeyCMHDv5Y8Osb8RLeXiwBSskBkXVyJqTp+kn/T&#10;1Lf5bbj72AHv6khx1Us0JjA7cee6qSf1grOyrVu8mbxLri80rqeTtyZPBwgKCziOaJmX3jUSuMBT&#10;bjhptKw3VovkLDetUNblw/i89crXo3t6wCxyTpF6o47AIv0uiq18I+/xceXlKl+6JF89QUpuukfd&#10;lxEK5x9eVMhQolHd4nKZPXtJm+1scPTt4kfHlxl0igeeHuQonrlrqfM+nzHbOkHNr/EpXyCz8HgL&#10;edBB+5jgV6YH1Z6ptZB8tLlROc/BfnnkyAuQlK8ql/Iq+NRlMlpe+du2vhDxD7RSp8Ju6sS7yWZ2&#10;Z6DQGAfTzZQax2HvqbBPwR8TOVpdjIyq5F6Jr8TwGihzBrQ0ZDVKXjaxOGis6VwqBT97j2ftx4H0&#10;WogjyOacNf7teaCEfeke+6Y99gqFiaLh2NvYCuynN/L1fN1swCJaFna4v+425zzB8O2383VsPFy9&#10;3K1sPMDI7R/kXM95Avc9wNg3+oHX99VtrB0sZF19wMaiwA8omCgYgYKagoA3+PHzYPth58O++a/l&#10;7mqla+MJNgaK8opgET0bH0+wiIoLMLEs/iqHv6qATcEicq7Oru66bhZWNmBsdzkPBBiJws4LAspw&#10;MBQPUs4DCsb9jG0CA6NxyKSkwCIKPp5Kup7A/yvAdVfCdhHD/7cDJaAhVAwnFEhECRgAKrY9BLaf&#10;IiAkroueHuw4cAs/uJ4eFFvDj6CnBwdqSAxuNhE9PcRxKAgF3Z3bUNPS0cZqexgVFygSjMBrTMUF&#10;BgejtkECsgNCwPcqaDASJxQIuANDg9H40VVckGDYXn8UGI2HpOICR4Gh0O1pgT4IoAb8gjONiouY&#10;KBiKwMsI3EOAobDdAQExEFgfAGyo4oIGA5PhyzAYGIU3NjA6DIzZGw6rMlwfLDwoeHcsMTDQCd8d&#10;A4ZjPQE3LCAYFLoLGyoKBobD30KIAUBxsHFjQcHw3XbALLvywOFgzO40CGA4xO7gYoApELv3gEkx&#10;u5oD5txrBwdmEsXbDEANA8N3pQMaQaF7QwD6Ed0FCBMDoXcrCMBzYLvdACVidhECZkHvYgKa7eoR&#10;GBi5Oy0MCULvVbALZUcRgBIwu3cQYGAB7WgI0MOezQEzQn9SEeBqu/pCAIqA7eIBpIOK7oFAgbcd&#10;AGtlFHhPBjgGEH3PNYAaICN2Zqz/69pbWDucs8MtAV17wLbQHbF07QHdIvGTARUxMBIvCdAOtGMO&#10;oAxg2lmeQDM4GImXC7iFdUM8QKCGdVi8CYAaFgdOGyAABKBBqCje+3TtUWAxvMjAHTDgCzg9AWUo&#10;WGy3AmgTCjgG/pYYeMddgWZIMHqvP+BJors1NHiHFYBmAB7R3QHgYGAJ4QfDgHfoAmglCsbTBQAT&#10;WM5Q4B++GQzr2Ls1wN3EdqVDgsV2bwB2hgKjAJ2wkgLeC92TCNAOdGdtAvewq24XK2BB6I4D69oj&#10;wHhhAavtUe62tXZI9ycS3dUlzrw41odhWdbV3doDIGUcf4tioSBEgQtA5sBfgIblXV0sHM6BsA2g&#10;2DpAqwC5Ax083b1stv8Avyp6nbPydHA9B6DdNsceIJzD/AYPdE83v0eEQaNwnr19hQM+CmhpH4jw&#10;3vcTIqzX7hvRcayL4jABJTgchgCWoCkIryecIv+WnvDraA8Vbv3sG9UOJmCVo4FFvx81ba/lPUDb&#10;a/g3iP7Ck6AYrFKw7r1TgiGQMIBI9gNqh5d2IwrsuL/B9Pe86c+2g6ERALXtx3bbK/InVeE47Tew&#10;/kJVSBQcgSNAfAFgeSyD7UdR29vIT5Bw4/5zSBhg3WN1vH1FiSKB3W4/eLY3zJ/w4Kj9n+PZoaL/&#10;lZe2Y8efiRK3u/xzQGI4fgT2ANwV2G73SZTIX4kSx/O/wbMP14bCYRgUZl+uvb1h7dkNtzP9S6iA&#10;cw1iP6BQuL3yJ9vhNpl9g8J6N25vgSPE4EBcsA/33o31d3hpO/D4DaS/YAAMcCzDxZ34AgwOEwWi&#10;qv1A+pW/ceHPbxD9PX/aVRIKitkfd6N+5W5cCPYbQH+hon9rweGD5j3X3o4C/w8B/crZuEj0N3j+&#10;ocXgMDQaCCH340P/wdq4cPg3kP5/2Wx7nj2b4ULy3+D5eyr60/4vBseelfax/ePP7z+Bwqrt3wEF&#10;F4PDgSPhflD9yty4Q8q/hAoGBN/7QoU/Hu/pavu09BtYf+FRGDQGKYrAGxBf3AmX/nn0jd4+5f0E&#10;C3ds++ewoBhROAx3bt8pAVkKOJCJ2cfqw6cc9kDhTki/wbQPZ4cDege20X34FfpXGsedY/8dVAAD&#10;QwFa3g+q/wjBcQfq38D6C78CdImGYbALeKcEQ4khAZrZjwF/JfTtc/0/B/VvBb3o/+BzXGrh/xDQ&#10;r3y+nd3454CgaCBLgo148AWU2D4PTuhfw/DtDMs/RyQGRaBwRwp8Yd9HJ3ze9ycawJLVbwDtgwbE&#10;gIPmvngc82sIjsto74DCf9VnO3sHpPZxjxR2kuAiul6WnrhfcMl+sMhpB2vgE0BArkxE2cbBzh54&#10;3gAUVYBHC+5urtgPAYFwqaWfHwBAd1KuuuoWHk5AXmE71hWRdfD00LJxl3N1cXM9h31ygf7tN4Ww&#10;TyT2vinUBcV+sqg5a0nThSwwUtqiKYiQmIyKWdR8lJkZJENAiA3p//wMZffoChfbifdxMcAv4gMn&#10;Llwe8G+JD2Qud8QHkqL/XfwdCsMLj88H7kd4K3Nm0lwOUVaiCQ4CAmLm3wmLkwIrGRSzIyzuGcUv&#10;wu7kbf+WsEDickdY4AHFfxf2P2y9zWH/sq2bmlCilIq/k383bwJH7siPeyzzi/xIvBX+lvxAmmlH&#10;fiDH/Bfy7+ZF8ebG57f/J3OHCpIQEN/4nbg4Of5sbhwB/SIufv3/vaUNB/LtO/IC2e3/Lu+fnBvI&#10;Om+vof1IO2OkHamvT78UCFKRp1fLK4+nSXJ3lq/IsESiO9SyJ9qtHXjEknrUVrVZ8s0hDPR6PFQK&#10;DzflSRPmeTaKs0bWumKbM5WOLffQfZTxffN91q9v+Hu6R2fDt4JkqQtsx9dLG/rerBf7Mp08UyH/&#10;o4cEQaguTdf1Xy+qdD5Wy4WDn9RPMH16E+xxJyD40JkK2y6loJtVowYG0pFEasdkroAmYYSktVIh&#10;fbJhxUmHyq9qhmkx6lx5w78SQrXG5U/iPpjglfL6oSAExQrSpPKirg+JISrxCS7KJjh5jlQKxB9j&#10;/0hJW1cZMfDGcnlB/UR+ptMb9OZgrEf/1tbW4Q8ZU6QfD2SC42T76RhrZRXoPpT49Jsm3yrjzaCx&#10;MLSpdg/rcJIfWtIyM/Sw72/2mY4X73N5dbhp/aD8/fD1i82y/VspA8Lvoj0/vPDkhXSGk+df8J/M&#10;XUH5bSy9yDRx/rFQuDojIpkaxFPeQpG+ufH90VfvDyPTK1dGGjZk1htE2p9mvnyrD/fmFn8pWOAr&#10;hsEkNNJmcD15f1om91wBaSWfWq2OsumL9jDp4jiK4rYWBDR/XPjUp6WEcehTDbWW8eZ2gaXzsy3C&#10;HbxFgyYaUeQ9lIxhtPx0BUW2vrCT7M/JS6P0Per58mpWdHmq2K8G+HNwNXapMCAEGBc/ZIf3lMDk&#10;/NT/GM9WG92sfDmTCXPNV8kRrD4ISkm5Xywq1036oMOgoqZ1hICSQgW0EZxeN3CDvsKOUIUJvelg&#10;NznTV/pcoHHwVeHnDEyP1PmO9LUB/5V8zI8kzA8v4LtNvvH5Lv2ysK9VUjqJjPSWmp5cpC0mookZ&#10;fBANseI2t8tg7gpup+fRZvnUytTFVtzsWoldr06Uma+Fly1hpNmMPyc5iMlkfuKyngg9D+lWeCES&#10;nZbpP6KWMSOxdMZpfVT8a6DddzZHjfpeqbVozIU2Ce9naplw+Jf3IRnSzIWFxAtFeavkEtwvq0Gc&#10;MnFK5cInuUP4aa8jqM07Ij+eOmRvoixYys4W1mapHcYsMHdFn4aU+vi8tb6RlHxo6OP3N4i7i+RX&#10;9Dkl+rNf30uQdZiIjftkTuRJPTogQyuKMJS+EuLQ2ehwrdHxUOY0m3/265HbK7beVGJK16oOq6WG&#10;dqbd44dDrTrvp2TpLrc9eBxvrR17wKHbJO5bdk9EmIXwikn5Q8RieAXwMaaaHkvUC5Xl8+S9ltQP&#10;zIKIj9HLpo1ce8QCP8utBpGv9H8DkRvIrEsm7epemCKIT48rnz9CwKLmTJTHU5gh+vDOomZZikhE&#10;VFPPUHhV9wEVWWVTjYLIB5UhzXppkBgavRenn7GQZDBe1kjeTPz06sOtbN4zRw4AFhO++ql0c0bS&#10;ytatmYoduX7N2m6AUbpiTKUy9to0Y3w45Sn29OxlBn/68CWhEs/Ay+CzlBFPnZ4pskG/0dpapzmW&#10;MtB5dJl1gr4l3Q3zpW8WJgwX9fZAy5zRZn6LnDbjpEJT9wzKg0dz3Vp1BMOgZwT4mRmrrzpNkT8a&#10;XH/ga90+LdXla5/3uu7OWNpw1wjbwPA7KfujA06sj20/33aI4dH8TN1ymQJj9wQxkbfBttgC1op/&#10;pRpmGJTCMsjKU2YwQd0W5k+z/F6/8szbeJrWjycCI2aTvWcuEl7WmyiejJFjQjPdL7FqUWt/aR/Z&#10;WxrspCrXC1G6GiJz8en5gnlBb5kOaT+lZyzXNTNCeNXmC69bI+OtZysEet6MECTmm4BqIiz67t4T&#10;DuviCadui6q40cymGR4VutI6btrhP9CFejDzXiMwt+qP6rG0hqKyweqqhvNpgwujJcHPJDo1Yue4&#10;Gu3iPoTK5B1SZrv8iaten7ukIO4tWxGYliS0+UTWw7TY66aJ5yVehIGz3BiLRMKIQc+j52fjYNkf&#10;GE1eH5gC+5M+f+h8kOeFXdR8I3s18u2IUaCr0+s30a4XxlM/pXrNLKWJp1W/68qlsCe6kiw9V3DE&#10;+93wmT9yxtJMa+trHL2mMhqdkuxujWYpavPbEX01CskpiLNPDs9pZOzhSoh0yWPw5rEwEayr4DH+&#10;/Hrw7ZcTZYeMGml1E2yEHR6dSbBhh9wMps7hs1pDn5oYDL8xPNasjOrmtJu8QdPm9laD1qB0a2k5&#10;n2HEudPl5qzh8swCw8jEKxJE8A85IklJ16c/fhRfEPtrqv/L3WBFk27lwD1VTgVsTPHn6BK3teJ2&#10;YJTo3hs62PDilz0YiJj/fnz5U8gFPKj/71vwLyEXbOdFiP1swrsRJhBmGsoSEJAk/C7qwImCFQ8G&#10;2wmycG+1/CIx/nD296IOGPA6zn6jjv8hpJ7R37yCjToyo8ATl6mFyEFtOS0t8joq8O77nm1jVzlD&#10;A5KjdeTjGFTJX13mSF4JlTcSsL0Uk5/M9SEGCV/OMHPo6I1EJnaeW08PmEsF/gv2XL3vCRYN40M3&#10;vfrO+s0E9NdfsXo2cPJUE205iRDh7y/m9DzlblPvDneYmJi+76muhW3ICT9mSnSnn3BtEkQgcji+&#10;Vm1SsLLKjEUsomzzTzzUWdvsiQocKpt5+30pqcgv4eM6ZJBdUjWrNLzh8auWZ4pLFdWMBaeL9B0j&#10;qyMnn3l9U0TMzHwfy2xNF2lcLd9QUlqac0+Q7xBZvVvb5xhGJS0gQ5Slqqaco0qgT8QQSMpl03Qb&#10;lsXLbJ8nrNxCoKUjTdGb9JSDgkz6TQiJdFJynHwSwV0SIc4UKlGl+5MtrRRljSw/1GzPrVTkf9io&#10;+0xWrZ9oGsV+avRHUlMb3Wb+Mb+jJhWwrRSJ1cEb3fGVwrzHyyS8xxMhq2iVCSNKN4ZUWZbqU3T5&#10;D5GJzUbW4Vy8beyQZ/Zk00bKzQdVV4L4SdyuTGhzat0WgdRQylnIUi3eVm0ias1CkQh9YFQTgujr&#10;nwmvhBCj7rcIKAfJBnC0CrslHurKVTV3WO3OuUapXvJ8zqxeYitFbcveoydbN//DJqXflol77Zqi&#10;WbNdyoENCA9pg4O+Y5DKB+uzXFDKAcgSzSdzAp2AT1xDgyQxRN3BUGaCwZyWE8JLyyrDpSKcSyH9&#10;fyT4Pd9g9XFabfNq3xwhv0o1eV+eMyF/45wjd+0Jnh7iF+p6lElNBHlr7QdmqO+nbxR5FgfKDJV5&#10;XPB+V2dvtAH3dR4usAvk63Sd8/u68vSmH5lqkuPFtte0xx4h6HRr7vpyuHGbUDQRSuvdMq6ZlFRg&#10;Eqf/ouvB6PPN9qi2U34XSYM76p7OV3LeeVfhJLcWv2vO8g5B7iSdTxfduMklyiPdTyqH6ZY29nrV&#10;3Gn4XhNqZzvr/LDO1wGY1mfmWeHycrvUxtDb5ZHP7HW9vZJdvZITnU0bszInwlZTvs5OsujItsP6&#10;m9fKFSJrnFpOHomv9Q28W+vkOKDwx9mRJOgqd024WOmLLyoYabBXy+KTypLvnTOZ11pIzhqV04q7&#10;ve5UP0g6F7FW05tx5L2BKkqFSe50gfc5o351OpqHZYF1b9cZFdpEDNniv7MER/ZKSRlv6VNtRmfM&#10;1aPXC79pzpWpbf4x09E99bXTemP9SMH0mu/ao0r4YbPk133ifhOL70FBjk1PnvQyTAyD4wjmb76O&#10;cfaUz12jOcvvc+eHT2Z8pKeewqKa8VwMsV3hDAb6pUjOiqme9ofarNHm6hP2W4nGmupOkpJWZvkr&#10;9z/5epW89mLfWPQpO5NVlbMUDP5+9q5qpSyPoXSsFtF4VqmqBG2/4vdXF6ssNlQpBWVeCU7QqMKp&#10;Lr/NVKlCXSqp6+wNSFIZ8TpZMd40I9K7qjZ70W5TzjhWqrHSqW35Gv+QeOVj9IKQkJfEe7WVuCSS&#10;6XbT5GbWfGv1N1MHxVdbj5DF9NiF0FufNmobjL5pczSNgDrT6WsG9Skj4ZgL/MyX5JNJMy2pSWgj&#10;Rlkr1ZoFVLNPulwbl5NeKw9nGSQ/yNZE0NIdqRB20giSEzV04rnru8Ch+hsrP3isRtYWg6/6HRu+&#10;z+vOsyIgyVKuY2pTdz04dqpGQeyuYDHBdWlTDq4mbm6tfq1YRSOBJ/M3M8LG9ZGMC+clq28reiVx&#10;MQsG16pK3gTayUlCadRv897rLXK6fZOqM2GmAiTIrXV6sHmlcUn83K069FbK23uOww8YnJ4Jm+Vm&#10;CvZdM268EAm5alUfsxQ2TMPaPH++ySyFhZVjUdRTSmHt+vOLg6puoXLnuB/mwTwNBu1PJ2RsqVK9&#10;NdSqfzjhFdLeU0V5YNlb7qmJEpJZ21QydvT8nYdmFFRno1M8uf8fe9cdTwX//a9ry5ZN9siIe2VT&#10;tkihZO8Z2WRvUlmhiEiKhMxEZq6V7JWZjJKGlJHM+N17dS/dPIXneb5//F7PP3Vf6JX3+3M+55zP&#10;Oefz/lReWqJtOodbhyZOjC5MERF/xT6xl25DJccGVxsYH8BmvPe/1rxx19AzW3of/RrJ4eEKHsmh&#10;vSVEXNsc0EQJbCDobNjuY7kALIIjamXQutFva2Uo5+l/qHpCQLS9UoYsmf0PPzge5Xd22CmX2ORy&#10;k/Yt1uGDsKisI4Ztd1W02Z5B/alog0L6P1GygZfpQmShAu5HdkSNLMqBjyJNDT7uiQoa2ozavanB&#10;apE/LG1vZUnw5kAj477qdNuTRhogFPlXaOaIBdkRNxwODCNYGIkbPtmMihsxiryrxYb2greAQ+ci&#10;97DFEFt5P9ny9LZiNK7qv7fFJLCxVD/tSCecJRh10HE/BJ8/NYkQtf0f06u7YnPb1oHOq/6eTNTD&#10;B2JmfH90ohHAa/uLqnZE2CScsKr+potaI8LHW9qJAPjkMwz/Vm3/p2G+H/DhFgada98rfFjl97e2&#10;9Av8v+Gwf95GXwnRAJg+O2FGbpct1wGf+kfZQcJ7cRz77meAEePl+1lwJOLf9DNgKOAGjuxnwG81&#10;oIAV/eGz97rA0D7Y7xf459CAGPHfD9jfO4uOQDSC8zutNhwZ3MKRBGze5EBhAIQYUN8VBdA2CSJQ&#10;wKr9v7VxFAr+RvMOud7w6Aj/40YoAICtthPwTUAwlGAkcliLDhX3j5bDrmALQqc0t3DvdXNDQyo8&#10;FP/d1cd2+PdCBdJl/vdhsy38P8xxfwSr/5j/j/n/91Y3xkAls3NKCvPHMB8NvQGHPM/BZ31QHDfi&#10;3tWuHPe2lBSaYf4+XqHmZNB/u2+3vS1iSfnhQOvhcjuFKjgUeKRC1sORifm2Z7M2L03uNgvdKhpA&#10;71HtEfE/doJNYwoQwABgceyEGg4Hjho5arF5ZRRloUHQ+sfuj7AC0JuXiBC9x+kDxJFxX/H5xqjD&#10;OXnixmXFNXIZPlIzVhzp1INeq8HfAhOA8mw2R+Xu35e6wBoohY+rnsbJxkUlhS7Ddn6p615cxlFr&#10;nGGFmCCMS1RXj1n7BFJ6jgdOfWr/nCzq7fZkERuXscfW3tLq6fyg6Kik5HX2pjsijIRX0F8H/Pkv&#10;iOQ4ZOnEBWk+HObwCx4qvCOs55gyDSHWizKffJkdYlVbMKnqHE5A5iXaZTzITY84KpfmGo41jDSk&#10;L16tVDrGSmmMX82E1jEvcmD83JUyyOHxEq9ASm/s67P5vTOFk3obblZ9YvGBCXYObqNBFroeShfW&#10;2LqnALjKV6dx+kHxEvOOteV6wibjVHKpUu/IJSpmGH3zLgd45SpF1pSTMnx1uqriQKa61HX66nkR&#10;hecqpzubJ5xEOj21Dbux2Y7NnKGJUr17I7Mr8iN0OjNXlb2mUh9b1G3DENtfUoKy/GLd1yWriYcG&#10;LnmR1fo8n4ny+cLltXUChRPjTJ5xTypdWRaqvzpBH1QUeXTujIUBYaDD4YwHaQHKFph3cVtqvRok&#10;qMXuf1WHfp835qwO5WV02PclMDW4uHFOaVP0cU82dR6+f+0Wm6NfhIunbUOoYM/rOzHfq4r48IU3&#10;vr+80PBaqOIYD8Vt8sNObM+X+q6SvGaV1eOzkQl6wu0covXllDMOLqdj9oiEdepHnGReLnVN+6un&#10;AyEvTwIneoQOeaiTkVYa3A2GqqoxsaYGMJDUxrJzX3Fs5u06TGxOxFXVHHfFGZzwNUqx2SPOnCrB&#10;Oj+y2jHjePXT+Vko4Hkiy9urJbP9MfHVR/I5R96XRU55ddhpC3sxXmdleppHYRN7hvEqBiZaIBuH&#10;AUUUNXaSss0xkvNcaUyPjl2KPZhpzRvIKPReIXFeTmjwtli4JCa4imL5uteJz+gcw09rnhW0v+lS&#10;zni3aEqulsdiE9Mv7Lqw/pSw3GvVPkmrYfmJjMunDcanA2uUo0ceA+eeUZO5bsy+6Z79kqRYbTgz&#10;2Zw12/G8PVcAT/Gj/yHbFYvMtx0CHesufmU8TlJ0xNh+DAY+To5dRI20oUStRqvKR9aplyemH5xe&#10;7P3uyuPvlDo7N3bvoWxuk9igFzlFx4zIGWZqFv2mj0XUNhOBcZ44+hRXr/K/8GqIGezuvRs/dl2M&#10;t71PduYuqc6zM5xlvYCaOJBGuhx6UbCEZbwM4Ab0H7iqSTAG6WPrmARPsLVaVubpDtJXR50cFbwj&#10;3uf4baa2psqlwjCZdCPi08DSxHNKl0ZCXpHFU+u1Xc9ONia96iVKZL8eom1nLf1UyWLlYqq5ZuJ5&#10;13ASY9uXWS38dcTvcM5rJPKIqqi5fLTAKnJhNz8lcA0iqokbKQ0sOjGbRX/nBolKkxjEQDmODthT&#10;B1HOEngvBewyaCJjCllgNyipx3Wmv3r9/KOFwSo1yw8GpYRu5d53l4AFG4ReWewe3BIb9O+uHT1I&#10;yEv36rj/WM/g7Q7VKH+FkqqF+iaDjuQRLT0RNeE+LaP3F6imLgQYVdFM82GUemQVOvJXFUdKFRCz&#10;BrRaP/FhpJOL1JJawwmkAUnpauezOxW0x2NIzDyrjGlkxWLgDzVSNm0VqKR8rdEkdtUzO+Noxv3s&#10;qU6psqgXFYGLsY9WjlUT+jB7hZ+f8uyWGa3tWf0Y6t4hvtKV0/+SIdxfYcRIfLr+WyLLnTbqQQN3&#10;G/en6cUc/niaV03zc7yCKPXkndPDDB/fI5UZuqyMw+9Gc6apSkM1c0jS6hNerrGZhgyAIZt1bTQv&#10;zX7mzeDl0duFj6a7oKZ9OypLcTTJ6Z77OiTKq8hrCvu8urOiXyolBbd6BE1xG1EAz6ANyI4JQGCX&#10;dTtWWQ2ItlApKW8cPbJC9vnu+IMx4oWDK9LveehoOfCXpTDwlj7gSqtSBaW2MkEoKKUnxCLU2fQz&#10;zSxf3/WjjSs0eY7uTw/dx0T2iesfX19+cyeGl/vBp0ERly8ZQ5IFQv2fX+X43cZUuq6YeO5W3qns&#10;ZjNb1XJXcVKpeLEWoHrOw/kX+bdrXEHA1iZc5VSmjJMNUgnviGe6VM6QMWbEMRN3tkvZpxraTQ8Q&#10;arYpnGt54IZ/I+AopEvvyYHlW2OP64REQm8r42qrKCakUUsnPuswNcBRP/1atiu55FVnN0bcC+Ie&#10;i9fYS2KdRyxtL/Xf9X3K3V/o8r2Hr1ji4EZEjn1SpaVn3oVEw+myvDCtCP7ih/Sa5I69h9jrozJk&#10;Y4gDiAOBG4/ZItQJ77ro5JlZt2WzuRX3uj7udT2S+yFAJUkpCABO90E/KlZHy/QMk5NMqoKNkYHG&#10;KVc3Nlie96OIJLoFJ0RhyDR1oTMPp9JdUMLD2/6id95ZIqJe1jQGgVwtDEmluYTnWpe7Z8QgCun3&#10;R++J+9BbQ5tvCWOnP9AfwAbJfD289uWui9oNYvFbIicCjJpZa25ZlL2jOXTVXyGda5cxaxdhDfYj&#10;w6uEa9iMXO3dsJrlz/MUm9kCLIWA5nHImiZcfQIlr0Bc1d9dArktq/hTwQM1gURIX+wrr9hWIsZn&#10;2H7uHxPgx4vYMa+C1WphWLdqmpt6Gyj4oddE95BXQefbkXkVVLnh9wnlzyUfhHjF/vAHQku6gLrU&#10;5bNG44BLalvz2rs+IuUFoh0J3omoTQJgrAgjM1D474pCFHRAfff55/bB9r0WiBDqDvsjCjnYPm2N&#10;u91QIBBsrAPMOxEABwa3FCR+uP4KCn5Ei2NXG2V7iQy819F+MKJFtz8G/qr8/19F5b+Kyq7dxVbX&#10;6D+z+c9s/jOb/3bBv7kLjmFjLSzsFJvhQRcWiEHCUAUxaJoL+wwXREONzvx76WBBhbUQ1TFoM3Iv&#10;WRxCVm0/oXl7GbSaGFoGdd0RMhwJDN7WXPCm6hsqZKjo0h4ysq2eHSw520OvEqHE9TchQy/cQXuV&#10;ztBhHmycHXHD4cBxbw21/CQI9WMMAYSQJNtVJgbTOESs9R4roQjBwv0A396nPsD3UyKKuGq5a6fq&#10;h44uNLAjZUglCBHkpUy4CCCKpUAVZ3ZvKCDoEDqCsD12tRFKe/sjbB956xo+PgvxTszAEcNYEEL2&#10;EuA7F4WYve2gbYb0px2EevhFaNvtjxnkmcbu5xHEMSdjvOyd4CO30rbDL1wCEgU/iP9HV2d3W2nL&#10;a8Ic6B5cCGLH7gf+dq/pDGseie+EeBMJDN6W14QfJFEQI7RBdwV4W79szyNcm8KL+xsFnO78q73w&#10;lyNcyFHPbSsOXaRfBz0Qwze7IgAktGXz0O7jnpb8Hxrz+LncsxufCS0JcbXuaCNw7DCDEEb2VDcF&#10;T1GMBMS/l0G//ScTm3qa+7OR7dvid8kEogy2tS1EYAUvFMQ/BE52N9q3DfBe/cA/01KV+ms/AAcC&#10;A7eFd1O4FgUwCFq920NMhEpAIWLiHst+CN3X/bi+7X6AUHg3SYQ+IT7DXyTSMLwwEgS35sC2a2r8&#10;SK4QqhK7cg8/3Tb7U0j8uRqKUM3dFy1aqy7nesm/MXwg8j2Fmd2jKw0iJo1dfd6WpFUYH8X8fGAF&#10;oH75w/Mx4yRS/iBrPCESMuXztdwYMicY+WKlgP0SOBimGIG1UlYrwW7PEgk1rez7Ry7cudgnuloJ&#10;JI/9JnKh3WdVb3Slb2hqWKDm8iG8jQPCxPaMw1KlgY7o41i1BCG0paO070UOVguuH6A+6RApy/g0&#10;nCO+QtTDKvgxC3Yjxcig96Ii9ifS+jZ1WdkR+b7CeoXY4wA9vKgRHYN8AWk6tbR+LPPMS2kj4lPa&#10;pixNaAGJYn4i49/HBb9Erq22r2hka4SfyjqIaeFLTcqYKiOc2vI8UHmYitQDkI0ZADbNbL4pjfYB&#10;V40JcNvVzIOcj7WKIDXl+oRUelIoxqGAYUBqBFX2nIWalBdQA0eKI6ZLMHn80oQxeuY7VlHiDxmH&#10;q+bzCZJGPYdXBQb1BBebId351dnK923qcIRnNkoC879oRH09olv9jeRLR7q94lDDSGUSZcr65MNY&#10;jY8G1QOxytIez30wK/ssyQv6NBsIgscYDYLOD3stRwkzuSTpQXT14l5m2vtEH5E+emjd/vAEh7l9&#10;hW207tn5QUh3UW7haN63ZZVvGukGIoml8TxrjRwdPvMdgll8/RlPfV7hQCSGPfKYbMnekBTRXT8U&#10;QNshSHf2ABFk4Uqw+3iJ2klF2kne0tD5qAH2ZyxcopPF9hL9jiq8EoB+FsKRSy9leOntEp6M0bSL&#10;myZRXcucSOgvn9VPm4kcZ7vpNbd6TaG/SqJuNV+prYSjo5gt7yu5virFhq9HE6VZdcjSMGnL2JU1&#10;SrOWnLs3TpiSN4q9meTTixZ9LMuzZoFLJ0rBQj0ps1aGI8h6n1XtMHH0AxNOCQOZK2XXijU1Znm+&#10;2HO2uWXKGTYKhU52fQ80mQxZ1hURenczxYbofX5i2kAy9UnzCoeL8h4HvOImh5bLn94nf0Wj63M/&#10;//xj7i9fx58n8S37sPdaQF+37lh+zLFhY9QVORH0Ujbcnog3Hi2AH6zp5zg7LZ2nwxolFeY8kasa&#10;UwzOaJ3kow9JqJAWdxZa1pMNZ5SzcSwEWCbQ1GFTg2uss0JmP+F1n9UB+TdIpJJTv6ojT8xP8uMt&#10;pdsgNzheZFz5YMbH+3NWKPR/Pr24fuGRSwsZuuIbs9ueN73x8hfJR1WOlCfqv6cSjj3ApN18rumo&#10;vj8lle7azYrhefJKBTwtVqPvL7S7ensazG4vv9Mle7X6aMSj5p3AsmNPzsT4QEPJ8GxeUIdX+Hrf&#10;E8jxFUECK0APCYg+OCFYoX8Kv/lzLcNJ4GkZg6Ap9SyiVupj6KYpBN0nod8huMYbNNA9E2VvT0i2&#10;8OCIkKzeWbF7x+ntztkrGjhYHHGnjCx5SyT4zrW3w9+34eiXavY4tqIV2nuUui6NQ/N87uSG04fL&#10;h87y3OvHEWNOveFU2afn0wbJDovCT6BRwJOks6uKZhrJaCQ97WXszB5gOtWV3Nb88FzC+gGeiFP4&#10;imdMm0VCuc8kJapw03zhlBiNXXQyq0wTcmmbP3anKSpSQPVLeLL4LYGh2EUlvZq37cwR3AbyzBEs&#10;s5pqHmVkMnEqOKmeARTGfjcNjD0qL40aLzpecpRPcWBYPC7qL38zihJfmK2dLuJ2ZpN+1fA7gcH1&#10;b60j5Z/uPltaTiu7qTvfqHow6gm53xB7ikRADTEwSzrxlBIYOFxPy+3f19+erCYQLYrmGspSPJbw&#10;KJNS8c0te/w5S02xuq620XtEWum5B74JHdZkNSI4Dfbi8S8APXAweryQFqF1x3dglcGAfMoqZfj2&#10;wmzggKNZ+6WMyvDGuUZdPInXZ06iYeDgiISBpmZdc5hfMk6+h8RV3k467jB+dxxc0HvtUPFRUjRF&#10;0J0+EnFNzOSQJ30gK7qKTokoHWYlLMYxY+2T6MSMqoSl1SyTplHS+IoO8zEsZU3osyPVClHnLCvn&#10;uO90pK/lNoo/FOh4oYhNVK9I46J4bSLyUBNllzlG4wnlSWbKAaoTaMHS4NPKVYNBF4LMKDfCj1Te&#10;v00HqQS2991wsLLVnMtcux88N0H17mbEB/YD0rbgga6xtsHoruWxC+PKrxTB42HG47IEZd+9zV75&#10;N9kPxazPCRyfg1qz3auOoWzw6je5WG8zWWxSlsvOkc9pRW+4Gz47kQaROMinFHgqkPOdTh2BXVeI&#10;LqBg4JYiv+3R8rOUZz/1yZdSv2qLwqrzagoMfBA1RF7PC2023wdNYmmQO3AVHHakHfnqqktDYBbg&#10;KN83mj37KOI7ZGpevwvyVM7I7vFDsSlH+ZWTqqs+7BYOEm5rwZ4P3CzuDJLRZ14j+qKK/6WjQcQK&#10;YMoOIOQkK5KzKq12j+dGC/aQ8dIrG1XXl0jwL2We/15ue7E7j1PnZk8Fd7eh4EZniWj1elmH1dzn&#10;oUZdru6K481iVdzObqq2qUcU5XyBZgXHpO+euXhVGr/zxKyxAWFITqyqSHN2oNeM+l2qG7j+vUGt&#10;aJkZzWcXyNNNE5LoIPcaRaekcr5ytUxq8T5nUJE7K1jEVR9oEfYoeOGjgqOTGa6N33sgGI+FNu88&#10;3lrYintjhbvlnSXGeWOdofCTPseu8z709/r6vcwgLrFKvGjF5p6Ve2NsxZumoeSiYicWQDhgPedK&#10;QueLICwMMJun+iVgYiyQs0n6vpcyAVdM4WPjY6EKIs8zBm4pkAJCWf2/kqTYyCQWG0jr3hUwOPtK&#10;Q/PqDScn0UP41wKn6+O67nBbXPCVPyOho8k6UuurR7J+Yk2T1TBTH4z/zdhP/sHDtNtxOrnkiavK&#10;PYbaS7JfNoQP+77lUGyedLPtkNBJvGhjlV4t1mdk9izxFhXmO1EFNCuRDGdAsmJrkbSPK/bnHiOy&#10;XswSinIAVfeShe8afUsTQ2De3c+AyqLMF4LPMVpW9GucsGYU5wE6DP5fxl/lSb2ixx7TEcb2lZc8&#10;F/Ntej5p9I6W0dyLsNcMHv7s/kttaZeFOkRnGyPap+crNuhEF0w05OKoq66wNYFsROpA7mop73MS&#10;xTV0BGvDqI6avMlSeF5hcVHSzBggGIzRPu/on3uAb9zjY94VChktRqwAP8VV7hQ8brEyllUPT8uz&#10;OispkUVaB6ERgu3hITtOpQuvxPJzJYqqmIfWOUjo5w5HkVNE6EwsF8ly0X/tjq7Alf3c5G1y1gMs&#10;LG4ZnHVDWFYH46vrBSZM/gJPlmAS90auyEJ9NctpsxY9Musu1Vjy8YG1DxXMxBU85mFrYY/0Sizp&#10;RpINK0y+zWOOQiPDXEXctU/+Vm7z8V8nF5nb9NLApm16004q/F2Ti4waymC3RHUqSfYcHh3sKhNM&#10;5TjyiCl8IVn3+64A7kk+G3IzQ2mBx/ifHuH1z9aSU68mi3FztdhzJhZN5XLEv/PrgKYfpWuN3sKt&#10;9gMHrTkjqUkcOO9LkV4Tc7MgxMMGP0YDu2PkpThzWVxUS5jPsuXlbBG0Twhvuhx+lTVAJ8+pTru2&#10;KCxxKSw1etXxU+fbEc2QyRk5K5tcAdYCNOdUUnO1Z4XcLgyarjOLg71TlpI3l/IWrea+FQk096fH&#10;Vcerrw9JkFxgAssB6gqJRTDPq6SYuBKnaLO1FWLyM4dH1Ct/eu+Ab+YWA35HOqnkZXW/K1yVWTkd&#10;PdqSnD9U26KOvJAg875kKvnVO3d8pOO1FOqoILzco3MlWlbHaReXVeLlGQzP8ZtZrH+NW+6JAESg&#10;4ZsQqinROFBbFoZQnhF171MSdlFzFhb2V3ThSucyUFhPvZuTx8HdzTgm0RgFJgZcAxtE6FRFUymi&#10;WZbRmrZHBxNEk3pE2YEbc/Lcp557RtkZlDKZAPQtxU3DrtPNy0B6NMlVOrw/io/4n6q13UpRcVBz&#10;VpQvrOXbjx1XPMpx/9fZEfgRAH6EEhFFlhXhGqYoZ6gfAqK7PDRuO0H9afYY5ajwNyoJyFPyX9+N&#10;gqOAIdvSeoPfxkIBCy+m7Pry29acDLSD8fuyCWqpEFpygR9M93MyQsJFpwYC0EN2LIIgikJbcOGv&#10;tKDARfwWuzoHbrs3Cvv428LglmAjXNoN+lTD34EbELSy8l2a4GXQxycAan4Q522heRXjN31rfR88&#10;cwWAtCXAMkdMtawSaw4rbTR1wynXUqB5Vo8ATwCODlqnVKppKo4cnrz0G83oi8YChc+D6AMyAIPm&#10;qS+jcxWuB5XSZQOSrjHiMd6NGSo5KHoU0NfjJfLrboETBTcfELJBBX/pBoXQHzKke98seztX/5CJ&#10;/3s3kFkvQ4URRXeyHjgKOFpkFQH+kg8K2B+y57sDC1VFQxZXoA/l/N58fnYNiFeE9rNXtndofi6r&#10;76bIuL+fGTtvrLejuiacMDiv0GeXEG1O2MAVCrFwkd7deiEQ9NYjomr1R8lFFGL/hs+d7kQOqzGM&#10;A/c0rLYWiMbhvJPdwXHDuBCCb0HYJ2Qxd9vdEPhbObulZ9uM2p6dNOKBsP0Y3i6cNBwH3ByQ22zz&#10;KSwUcwDBNaR2CxgEMwKEsMGfwhKKPfwNL73dHib+bA5G6OiHuHaygU2wMAYEkZ5280kwVFb2NKoI&#10;TXcQpOyx3Yl49mw/RrCNlNExjJ1YmcHCIpHakQfkwOJR5GQv/F0HFBqE9zKwuf3q+t4iDrydADXB&#10;/bCA3Ap/HXHgKGDItvKVzcfeUNCC4LfjdrsVoF1yxKLvsZ6PeENtP3C3h5yfZZd3DieLEAC93Y4m&#10;gLwKKLg1K8EP26OorPDvRY8ZDBX5RdACnQvfSyRGpDf7o2UrYOzCQcB1qncmbD/fCkwLRLMo3pFl&#10;OHlw29vSQd5JXmZv6jJbZ4M9N5URWoD7Y3lrjODnpupfztAjZWa2msrwa6AoRranVtq2nvof3S3q&#10;0QghwLwf+EhXAx1CkoAOIWGM7bTkcCgweNvah9Bf89d9BQ2lu28f7l9QCNGO+7uI/yQoBIcDx73l&#10;T5CqMNsSLOgLZP8b3H8j/9y+0n/CjVTw3xJSAu9o4vu2cWitY+sBSugjLRZu1mYWis4mnj+5181H&#10;JHcbQ2GvgP247+OBZmbMSMQPBoNALAAyMpYXdAqWbocMj2GMvTUPVAY5hXFlW0MCy8MOCgvIkQlU&#10;Z98v4qYrHZi6WiBztBDnQzkWRp109LUyDFq5UB21lq5GIjQJlfq7XgkeE19V2sYhrSfOBWCaErFw&#10;518RISUmN7YKEk+6RE7NX7eGHvcACxPwcIjC9dcjMRi5i0DQ2zk/TjPgnx5RQygKIR5M3VWZYZvr&#10;gF2p+LdpTRUyNrc0kQfytEao0VINLsnV149LqYTcJOBqaH1w3tgGC5t9Ba+ylfgUDzNW3jE/x7E3&#10;9zhagTEm5MLzBASXg9UczECaCRFl/h6sdCGrtyKa8d/x88/LnsY+NuMKYTZ9PzlFhP30iBdz5+O6&#10;1gfm5y0JsS1X8Hw6v2KppN2bOYhnfmWmppsTvd2V4NTIi1TAtFdIxg5MI+cjoS8BI5mGS9ei+ug9&#10;jbRsYxomu/e/YNpUGg3Os44nhnx0ADERt0ZYoqLmy04cQvyLEx6JTLe0Qy7SVVWOQ1p0VBMwmeu4&#10;bCao6fCwa0bYTXP4Jb2OPF13HJuyZAT2QtlMdYCxGarso+YNX7eYAE4G2uHBVp6cEwGYnxkyn2RK&#10;owF4C6nQd2AUzhOMPOhxA8kocpxwmysEI14t3p3tbhu//R+4hFRaY3PzelNKFjJa8QMUuOyEJiBD&#10;SxUCHmAzDSldJg1VYkKCKGskj8ayTmIi8ZmIVrrKtXs2bnnszjJrEraO0J8nwSSQ5Fb11zprJ6gT&#10;wqaif6Zc6MixmruBKVGT2UDHFurBEI3cyqA6ltq12/jpZQljUaamlF2uhGFXcBbAMW9NQpM6IJB6&#10;Nqs3DDQ0E9lsV14LK5wWvcDHp+pASS9NUXpYCovsWuylyMLA+7lPObkfiQjkV5ZkpydUloTihImQ&#10;XY5OAGDTPrlCRTQcx+gb0ZoKqSdNhxRgixJ5H2R8eYKLFjCQQ8G0w+LBlwQexgSQc5+wKsiv8Rvx&#10;qPauFg/l6Yp/ezswUvCDCwv4QcxZlubjFKSvLaVxQI9mmj9+bJ6rvUSlszRxysDg1FsTGSnyOcuU&#10;mpoUy7nKVuNIFX1wxqEaEpKaQ8/O0Kkw9iQuCyYD61hY6tA/nfNkYvbJdls3ISEx8RNSljAmUXAD&#10;0TcGFBQAFO3Uha6gJ4g0XKTz9aW7WM/0DHAKiGetk3AhrAYzQIaO+RFY5gRQiknoNKFmQZZjNfTs&#10;xeyDSXkJDKhxJfX+dQlAyOF86KNWyP2zk44HeE9CHqiCFv/uGkwnnnQYkiJuDKRKz8jSJSlwIsx6&#10;cWj1BBDXz2SYeaE7pERdCegXHzBOutCZH3+NtAvjZSm53TFFsQsPljSzLsdJ36rWnJpt/fTpUwcd&#10;xBzMyRqAEQ0glQKeAOCmnx47HCYU2CDQfsmdsxzDb+IR6PPwimq5uMlCxbLXkdA223YSbAvgPDOZ&#10;/+P5Yb5mPZPlUdvxQ0L+4Uc5yUpzGW2br1yfwxE3kX4lM/CChIOW8VMI5sUDJmcVk20DCsgoXuRi&#10;uL2ds4nNsF/TIcZYfxFuWXrA7OV8JUAhnR/fKvDd9QBsyo7LmPUJXk+FF9A3vOZ8aTz4RyGSE0tF&#10;g/hgxsjndwwfeEKaet++fmj04eLUDKdksXi7x6dvC+1Zb8qNyunr6BM5vEbpB8o/vK96Kk4z8M6o&#10;2iBiNdRi0fXl+1sl9gTDgVl6mk+spqz6OkWXl3Bz3ny7fLblE02UCcGztLsWsVztnZLCUS8/0M+8&#10;Lyg+29x43CZB8SWf22L32eK88w5JYY5qNwVzD/fKn4v7KCPbo6EUL6/eNZIZ6X5H/IsegVLsG6bw&#10;2GxrAlLsm4wPs9VeUloUaubiPpLzcSbr41YmC4vWeJt6awRt0c3I/rhhuInVAdoG52xTz6e1Mtg8&#10;1fJ5dNhkA3QtpGm1Lmvzt7U6PEpU6GY5XfR8Dl7Tp1Nc4Rjswj+mfS5QhEiJVTAs+jwXl539wc9G&#10;chaP8K8bOUvyHPMsmOBdT5MMNVl/atpm/uhkfrHE44pm3TXPAjysAMNLQoWKyGUeq8ZdQ0umsWj4&#10;dX9sWj3MRQmKIKtY4J+eKUXkRnuSotsWsWGnyn93e5gZw3IjUxMTeQCFpUImQQTPsMw9U0dGrtoO&#10;wjjT1/F9YLA0QJYczfIKuyUagTefkcjMLH+c8aXzpiTdF4lwLwcXSNFaCyVEpFhps9LJYbxsjmiO&#10;eM7fuQBJkUnAPErvuzYO6ehRIb2VnVBq4XqqjQSifSoaM5aUWsczpCEmIAEgTsZjIsDC4aGpaZmA&#10;oZFCcxCwVHL1+w5kwymEB3NBZDzY7DjBvrg9mEN183d/nkPpd/3bZBsbD5YFX0LD0Hb3/V5+nbx2&#10;aYOhHiNsDRvISFYLALvX6PBLl8qUWuKgmzsTPjcHZFgIPt6BCzhCuOFt5TU7iZxCn7ncAxXbj7b/&#10;eqbYcLolKkiKOPkzdacJhhZHCp0PKxa2KreO8CBb6CXJLBKipZUNPnXThBNfbXJk3csflmfjegpH&#10;g3zm0IXEb0+yoMXjA62lvwMDnDe8x13w3PE7sSjBKqS8mA5qdYxfstSXKgy/v4/56EQm88rpoFXS&#10;vQHzWZ9P3Vzo9IIdc98/PB7NuOPb+D6wLLhhxfEYg6bR05aI42h9KeuUjWYxmCOvbhHbnlqfe3VE&#10;lb229Mbhryz6GU7JRy6+TI/37uvtshVJli9vaS4DLtzgo2fCbn74octelOIeb4jBPEeAh+8XTe7r&#10;N78dqBilCNhh5ZAHcfC24xR8rvgXK97LjTAQylDzv2vG02en2l8y4p8C2p0IGG66JM5adcp7413S&#10;9dO6FQ7Xv3lznbni62NrFnx9ougY/ZLrmJF4tKXOracxPbKjs8JLD+bi7kjQr8v5mR4Wo5yIMKy9&#10;PyjaeHgsJHm0J73ilumZiSX+dOxo6E+kMCuBu8NS7qhjHZgWl/HsPYhzc5r/hSjQdsON7q1F1JnW&#10;+qMvMIL9AKv5Nh8OnyTyHwua8SvFcJq+GU8REh1UGKTWXpqwlHVQmRf9QQQFgESG+5nXINmNxXbq&#10;XoFnhzEDzrQ/bFIRbGoJVnQhfv/hvqBS0MuCrBJqBdAVz48r8i1KzVwOEYnsXZHOtpdi6xiLk6d7&#10;Z8ioq3RzDnEU4wC8CoJMzvkKnBD9Oq/9pCjl4ROeUr387OlWi+J2FRmH/jadc9dHuEHc1q9e8M6+&#10;tsUfaUjiApFoug5dKLJvNnQl0mTIJ0m2GE528nrxki1qovhgJuvpc1PV/nppH7E2SnP7PrI0ndf8&#10;crE/ccrsgDQtZd9VxhPgb+xLjtW05BSFev1tQ8bfF0jscNx8h4MYB1tOQiIPnO2paJRUEI9SK018&#10;e+ZtcYmYfmUiLdq4psh7U1vt1FiQ7lv9Ugl7G1yFhlWzSL0ZkO2it5ofAcmt/mQjbml9sfNv7xVr&#10;WJII6Mv3LxI/1BIqlX+cI9D1UOnxbaq39TNlLoZ8pk4Pab1y08OlDzPkSKTjBklFxIz3s35IFBZM&#10;u1HjkiWdaWN4EMPqioadVg/4eEy5nbbORDqn6GVhg6MGbXh43uqACmva9qQ8E3wPOtPOR9mDX8hC&#10;Z9YnF6UHMJeMOc8k8IeoViRbLl2VxMbFmvk/3s4yLKq16+N0Sw0CQ/cQI1IiHUPjAEOHSKfS0jl0&#10;I93d3SCI6FCjhIKghHRKdwrqi57r8fiexw/nfDjPt7n2XHv2nv+97nvfa63fXmskTzZkMcDzy0eT&#10;esReS3za9AXnV/6Dqi3sC9cFyQ0EUZecyNlv5pbgfxh4QYE/H8c8/6m+9+sT4kcX6L+bX/hr97d/&#10;eW6l33MckyILParXhJFsFD4Uc2/Mt4ufjMcMac0FSr5XTslfVI+wRsYty0KCJB+853xZZPjKStD1&#10;nb4e36h49PrbIeG7E8aN9aVj0oyo/9nExJIuZGOXvwIsGH6jGX8jPhCBiP1Qs35yGkCN+c434LLa&#10;uKGJ0JEkHBjYIdPxeXnqbY4+6ez0u3yzuwz3i03lTe6dxucA+Xbk3alCnQO3YxI2UBrH2GPwLaxj&#10;oNjxOfKmhgyi5hYi9W6bHmSX628uXlWxnWyI3Hccb1e2qEy+cs9Z2dLmtCC8v8FJYbxmDBBSTApN&#10;xG8H+3/93KCvnDJQzZ6qwZ6Cw0qaUsmJJVEh+8zgVvQbq5yo6tdN0C7G5qQKPZyTL4+T1B6fLPp6&#10;a72kvt+zvNEhf0fUUp3G+VsMH3J9I3K4KF1zoCiCn240acqHnjB9j39zbMFM4mUMUI8Df7ke7GuQ&#10;y4vT22VMj9/NAK8t4Vqp3ibHJovZZ7Vukqf/tHPcJ+0HHJmmjsu2kps5sNgmhRguPetlnLNYIjmn&#10;6ajFvoxDn3aCDdC+9P2y6WnNZpFW6WI5zjXRQkROVy2+joPpWZnbQT5Srx4bpuZ9Iqc8T9esdIk9&#10;nNdqmxtg3VDjH1s7tnFqwFo1X+lMR1la9W7j3kgq2U5ONSvcieCPETp3xLlCVT21+hGv/f/Ff/h+&#10;Niy/w/vzRac/Skz/9YHxj6imX3OE/4MYBgKX0pQvZmgISkzIjE9BJArQy06Qkc1OAw5ZLCUmAywC&#10;edpLboasv5LVG3rNCEaiOxMy82NTUL8/iIHC0nqugqKxUNrSMH84oX/R58e//i7F3T+3Qj8zar/O&#10;+R8lKf/2nP8FY/lfbcGRN9IpC8Z5G10O8BfQrkM3UGI3sG8j1UeRycDW0iAG6kkxeXclZpCHIWIK&#10;mkttR8Nc9lxFip2beL0YOUjQmJKg2SUhxEQqGoHj/G5BRoM8EJ2BI6npgKjL1FYRzjyk4Y4ro6Br&#10;iOjXisMnZQI/53uY2QZ/ls3AxQIH6gt5XTijSnCXc+YbR0aBbbLVg9FQWjrkdn6zyP6Q8bve1y9j&#10;f//6x8efSMcvgvP+qEr+dwX/1ee5Jhv+3TX2P2F2ZlQ2Nvly4euQmZivIjwtCZOzr5e1troAF5uK&#10;U2MGSqwyhLY5zu3gtPCwjOt7NJiEd5+AMDSYmJ4fV6c8pjxB7TocLIuhpxw3EBOGmrCBGBEVoCHs&#10;vrplYhuur/dqaoKe8GomtjefIyFS12h+iIZwKCb5IoORIyEhVleWBjfisImZDx2fi88kTEnKVSMU&#10;A6VFO3HpvyX/Q8g/JP+FmPlNJIzvH2aIfyaIv8Mk/7rk1DxMqCwylBn6U/EoXPzMWokJoQpaylSE&#10;xb3negUa1yEvLJ1WJxP7asQgxrveobrFFXoMbFQHb8gQDChN+2QERwjnSJDUMrB/3TtMrlu67Qmv&#10;obzUtLgQASHkOYFc/nWeQ9tO7DqmPGZ0j/ghEXNHeuYLRpr1R4oukFkkorfrNhgNu/sq26nuekVt&#10;YkC1YtOjlAoOunY3o14z5f+36H9I+UN0wT/zHj+by/5i53w/kMu/a+f/43WXAY2Hj5cPkszbWN/E&#10;LzMJNYQEbUNNTK0kbJUcrHiS5KRUwyiQyWkld5KMVcOwzaj564qFKHqFoTRXvnbECnx8TQ0QDCAl&#10;pWkuYs0cpUIME/YbpX4ip38WLuD7XfsFvn/Uf+EvRNe/bp3YPHwFaPLljFA7QzFFeFbSdVriNTdL&#10;VXUQSlSi2JDJrWv79F7TcTKxLeUYwhvv7uWosLUJQfnMGUTcRKnfFtrXSyKlBQ/GNRNlBnyf0oFR&#10;ScvS1d4o+6v4Kr/R7IcU361L+Ociyve7Qm3f6439g1jGXyra/bui7WhPuy9zEtTY8yDvxtymHOpD&#10;Pm0++kYvxKRkPaoq+sjo7aD+gQuKvS0+I/Pq6uqFGP/+EIIffZjgyhyrkN078GwMIHeQxzCJsXV2&#10;AFjdYyL+NrlCLR+jkczSD7qkTAKrSJy3ISlZOeKKKANG/ZYvsV4CcHn2cKTmNZkMn958w6GaSHlI&#10;um46tFlrDuylerUfbaLoJA8jG0vVTL5jT+eK+k0c4/4+iR1q6AU3hlmMy5yOLbwLjyQz7MKB4Mgc&#10;7sz95b3b89eDQaQQvkTIuEYt25S2lzoMgdtf1WhSeJt4aXBUQ+KS+7ayso3+aDKCs0T7gcWx1f0U&#10;njKPRfle/TKQkQUlwCBZGyT8xoGQ0ynH75xOyZa740MjhTKh/TShuKOLobI4Ie1e8cIO+7SOqga7&#10;YxbZ2SfLpcPnihKvC/CLM7uiiD7GSGPctz8WcBE0DBVNgPFm1S66zZ4uC7WpBD++SQO1SrQnlyzm&#10;4C79Mqn76Gotp8Hhfk01zlglwOU9obtgNK9/67jXA+aZnTS5jiOtTgNyUdFHYQ5BH9Bkb0jEnEYb&#10;W1c5druAlpKz9HFLkgXfxriPFd2fmBpymLOqqlyRUSw6+rS1OdxzvylX0n9bM4VP/GRA3/pSnvtS&#10;5FJJ+BOSqatmvtV+VvDWjn8tariH5NnRMTJHAWc+RGZoixVnMCcCJtGmn/WB2nK22LriFJ0pr8Wo&#10;efSGNwEHfbGB8YTX/ROG1KND9xiym0UZYAuVOzWz7nszPJT2FqE8d9/Sx9OZpy3vo94dp/90cNr6&#10;sMnrVjHwlW0yuSppCHUDsm19trB0GTYrcP91+nGV9gBOQV/+pLkiiekN6mrSJPIb1DWtpV28VqNC&#10;oqf2+jKNyZSUWz6MD2MGXtC3rIfAeww4KKlN7gx/PXFr0njUJWyIJEQuEJdSJ5TY3opZ6tm8lEd8&#10;yUSqPpxqyd9buEUnaZhMnGgFs7d8YFXQOJAoZV+KuVydD2S7aW6ZC4AUaDSyIMk2o6y8jBpLOdHo&#10;dGqOpwsXD4PwNgWZgTcI67pTIohr9JSmWKry4X426rrCmMsmTyRdA0eiIPhKIz5ZOJvs0jjSWyg3&#10;0fpOcGfXVj/qBp3DmWU3STbDvvJ1Ame8JtZu0rAqzWnZkrqjGU9cbFK2erUpB+h/LZr6IBOzOEPf&#10;Maiby4xBe8XVFxAoTSpxsnDbI1Ay7PYB6HwI8U0SXRIVz0rT8zfry0+sUJjnJwTCd/d3W4a7/yhY&#10;+n2j8At1+u8uMNfwhz48wQiFpBoKtjtGq4bGEPtkCIUUW2ygF8u1pzOmNuLY6gsLjWJObkY2BXYO&#10;vOa0vUlJokRETLKdj+jHOORkzorx8/RFE5fyLY7moxjSCI8IkfWGh7BPqN+zpRhh5vcs2ek2W95A&#10;XWLKTsnXD9OeeS/Knk7H8HrCIA5d45zviIMqU38EPZ26CrcJAra0WL1JAijDJ161xqZQzA+KzwhN&#10;kYCHAg2apCsz1RPZGFFQargmtX8zGD8k/rGVEPoJefL9Fnn+Z8zzn/U8vjft+XfHomb0kWaQFBmW&#10;iQ4O4/tR6JjAm35u83fJ+lYZpSn6Xvihq9++JbjbBja10a8C+IezLb3mmZWy/IkhS8wJhZwQiDJT&#10;koZ5EAfZ8IdHPs6ojDUz3mLDeDgbKbttHg11NSqMnR+Nhz7HzlCpN2xfbFkaPYGq65tZS7SJjFju&#10;huW21TZRZobax6UTe3dwu6xEb129mKehcqFUYAiRcLgXyVMBw4nNXLWQkjK0i92NQwuCrDdpKzVw&#10;qBo+p5nXBR5A1rcKMrXWbyuEqN7Bp+r00TL0GeXeYmLEFWyslHr+/hv+olqTtCasXhx9B63r9BjT&#10;Tpbd885GbuAtPIw6/1w1fpNwX8Z9rWHPCcsc/q7BvbdKVGiD8N4PtTsOoaGfN4Qw4jw8963A0Vb0&#10;qJydHOvRfnOiNaNAeFygjdwYhg+qrEraoXw9D6NiIs1dgfoAOAyM/IKV/6bzKyoy6WHFb6zlJy/O&#10;L/CnR/s7UpHvH6GKfy0F9e+ay3du6xgflc0dFXhDnPezvuKdLEr9ixQ7SCJBuRXDFwIzi5uw1ifQ&#10;u4V5sVpNuOuuN8PLoeaVQEXJ4LDwMWA4pYkZQCuUhZLNKrUAU0849ENOobRtTnCWtQ2qkbTtg6eT&#10;4PwxuesJGUYWrzvaeKg2cMfUBHa3pZ7GAIHsv8vGRb/uyvVtIZ4RE9JTSMqHjxeo6hGrpkprwHBL&#10;nKuOh0gva3NKWOQGxwIBRi23qstxFUaFIwBFCHkj+zfj8ROc5P0lyfc7jpDvB3j3dx2BXxze70jC&#10;vz0c37kyXmZ0Nvnv/m614fNrfzc8B3hNP3EVlV77u5tRhTRQE5WYajOsuNprh9euovsVQYJpUush&#10;EW5oMMPda9CjPCbG3kn2mn/y2sRVZ2K2B1CSE2Iz0j3jGbt+3VLsy3We75W6JsqSIBa59B3zxxg8&#10;H1IWw87DAyMfSEFpcHGO6ruDwiMzbgLrEWjYVN5aBShny2DF38j9Q8Q/nN1fmIPfPbmuO3b9/a3x&#10;fxXx/XcF33ngoWumRuTfcFcWpi6Cp6iQwPSAmBhGNl27e/aNyZGPAoyj3K7p/ykkgNg9p/dSDJRk&#10;wdf/7avCbW+0Y4x13BFAPkhKDZ4LN1BD1Lc1m8DusY7Kd4FM9AynBWtusZcDK4pHATzgakp71DzL&#10;yJgo5frysmhTW/PhtNpi+8FespMRdQXmnu7NOC719nYuEZ0Ijs2Fwmw2/MEs7C7DrcVhzSklqDoh&#10;nSUZmtr4ksr4rpHRfG4kxwCiMJtpvf9jUd/bsa1pSbMol/3yImLvxq/QorNPO/PXB0Tayksj1/qN&#10;5iSCpRlLy8PiIJ/BYMcC0OV52kGIXRRkhL0Ez7tRYShJzifo9qFmMpoiiaWETyOVWgRHlFRRKpWx&#10;mL5ZlMECe/EN78bdXsune/2kmmTd8hzaiCRxAr9Di0gO5a6iGL6hJPGXQdnbcMZgj0ObFFQlVDlE&#10;0izdigU2AfA5QJMMRfHmzesDZ9aZBqruiPguUV65m+nFW7zIJNZSRQV5XkykV2MvWR88sTrO1HnW&#10;RWD0+/EweY6D9X6RQladBzwmyH3RCw5laTYF4Fq/1SvPRnQkseYKvCheq4dpxULt5ep/rtQNjeIc&#10;SnoToEVBkM57pQpNQHvCBzng2Rdyc/v26b5qanohgSIeO1q7T1u++gugCAENG+4lVFAOFcFSAddm&#10;b3Wi47Y5Hvwoz2exz8orRwo97OOW2p1Lq50PkCSgiV8evL5xCQsNAXjsq21hv7qyr5CoBPoIDg2n&#10;xFvJtFQKeDtn3psJK+eH1+cK2vCt9NzQeMSAT+HlH+sp8RoCTQhMNswIK3GLPqsWMfx6Lh2VIEmi&#10;uVLIZiRiJ8Zm3SzwBtmTLgMleZKiFbndPdF321qsKAaPV47ToTC0B9lU9eA8kyX0MJSnl+ydiVJy&#10;uHVgrRAZBYFDvH9B9+3rmyBNAHB9rK+3C7kETiSVWLw8CEtnIuf2Gt0Hj6RRuUkuU3PI+0tDE8Jz&#10;FPvTE91AnMHkFMzt+0dpvWQJnv2JfRqNnuRC0cGjIGJeOXJvtFWIMvnuAdSXXOhjK7EmBhObApkR&#10;w0m2ijO5IjQBPdmiou1AiKmvQrNxfh0iKMeXmN33Mg9TNceWuhSPN5RfSyNtQqNxLBeT8LHsJRSa&#10;gMequ+j0bnIlJkVEk6wg5lrz1PTum+CM6OHrC2Ry95JlmLgkv+GmCrD9KpSJAgi4B12MSH1eot8b&#10;TBH7SbHlhnNEOhORqn/iJUWstRg+TaHiN2beUHqjRh3kpRHAUIBOJaJhnlTTYrFfhZuMAuFXd6Fp&#10;L5PNWOokA33bHQ8JXAr6jEERG56+P61gFkUjJaxkufr+YECWIjagCDnyEqApZMpmqZ+N4eHiLK7m&#10;3EUsKSFBqlksNSDHXgprVnKiP988A/CG4tuQku/QU21lQC4g/GZRGDCviPca7F+UnIwZxjfQeUOx&#10;7bonsut1p8WKGUtxFFKCEUo+LSSaQmJX30YS9UL59OsEzQYCcHRmtS05kictOj9GcDyT/PrtbRD+&#10;PQM8y0Ij+97kb4T1Io+iKF6cl8BeEEeLGeQ0ANppSmHbCUxPya7tgCWTxrKBTDnMHC80vZtE3Pne&#10;mSb74xmBr5AQY8nnEuS0XFjOAfRKoxu4EYoFvvWfdk6GzUFu9VDoO1wJ00GEKcO9Auik2zn6IdDf&#10;WybTtY6rYnlHzjSAAXd0FTdCuQClZm7u6wsx96xV116fepWsJ9z7kfdlqyC2mwZq4qPjPJkzgsoV&#10;8a+eNTU0Kvo8EYp3i3//UlrE7PREsdn66+HOyd5gj32RJ53rnmPd7dvcxGquUmozpMQH657BruBY&#10;ONsw0d0TyGFvy8vO1uc2DJkRPXpESiPvHbd40jvoxC+9wbuaX9FHiyfaObMxs33kCyPpEJFG6Fmf&#10;uwp4J2Kx0XI+GXWkqp3TdiBbSjAb2QrVc43n8ivmx7ZmOmFIIDC/f8yvIzP6cju1Rju//8pgDK8w&#10;D0V0OaOpYl4oyGaeWWXXII2iwTzLMsmGicqkc8VW5QtVEuH55wzA/LcUy4ndWq6p9YQ3UIF3+HcO&#10;tuovgUd3Ty7fxgfeAVpMEDLaQ7LiPOFuiREJDcyVMpovE6Cm7Z+thG+e0pi4x/oCcmBJ9QSnOiIZ&#10;lm8HFM18v5A21g+fTaxqvba/o+6ugtYmEmWx+v7TnYiYkyeec0bGdA4Pp8pfRSnpRYW7haica+iF&#10;LEWlObpu1wjwcILf25IPX7XSFkY6mbiR4yQ0vBO8zE5BBcl39pAcyJRl4nacsTsW8j8kTd168mJc&#10;kjV6rXianSWOqEuYkUIHrflZVG/ytlZRnUJGnPp8IGD6kXEp5O2sCjtLvkB1bXmkMZSrI+/h8Qm7&#10;ju8lofnStDe3v2t9bLjI0jeexPI9gKejh2Tf+pZj9fkpZnTk/dUjQDjmm8gXnGMPSXOlXurZDryb&#10;mI/gPcbMTMqqii6fUF6TRSunkXXh0IE8dvF4oIy1vXZDMccJlpVKdoXRbFaC7xedwtM3XmHFvOvH&#10;TEuKj5WcJqRT7Vr7qIE0OjKrTzMv1Wy5RLiG6xC3PtkOMpEMLp5kYHsb8qDjPhkgujexClyd2GfG&#10;OitiaMPrLEHIIRgV2Q4BuTortujHva075rq+6mhlcZAqOSCJgotMJa47f7ZTXOPZuxrl0509zae5&#10;0bTq0CESAdx7y3LmxgZPCSnAHhoq2LRWzz6DUFXimJy17KurdcPxcaJ8dg4z9pyyzMzi8pX0Pta3&#10;NXwaFnR76PFEuNWKcXf2lYlCt7EMk5c46rbhQpQuIp+gZN76c8Ruv7bgdqMdTBz1di9LDX674COp&#10;sgvgQq6YK7cm6DTHTYQ9NQR0u4FnjJKtS7vDu3lI+qxYW+SIllLXdnoRM73a7caIimC64wbvJdVs&#10;krzE2hTzmSx55tVKkDSvz9v6XX+2tJWx252d0oGkbSBVIY7Szyz+EUoGU/D+S4jPV0Pqx2qcn1Cp&#10;V7dZpfu1wWx7nfHP8y7jsWeSLreWNhpSZgC18H4DGusPZj6bXrd9pbV8J17LzVb7GozTy7i0i6Py&#10;sI+wNks4OrKmNtdZQgj5Z5ELYSnvQw8EeHQyPXRu6TS2cClJppApYiYVOQndmDmyzOx8+XhWIKyc&#10;ciYphAKPjsOnm+SW171lFbpPM/0+OppOJM57GlpgIuUXic5weQbR+f0taRVU1p0LM9bHbq9bMgzL&#10;0h6z7plOb7R8voPpqq/Fdr2MyRzOeSdmgbyerGE4RGuM5jIrH6Yhx6SG9d3iVsS5muuKVfOTYxNP&#10;D1FXS1Apk3tgL8SPbBnSk8qmvSUIUxq0BpD4LJjjfWwURyx7LT6iejZqKQ14iH41zLYBc3wKK5W5&#10;IuENwXThAh/RKykNE0v7Xl2/619Pje6Ehjf7iOJdCRejlYHgoY2qinPDrlQ4KngLOMQi9rQwJVSQ&#10;b7K+ey6JsY1qvrPxy7FUvgBSju5F3Hq+5BVoAe+WV5AK3jpOPDpP1K2Klkdc7lY4se+yZ6ToYRTa&#10;uexYnERuDKGNe3m2yiIdc9ohj+ArOfso8g13eEPR/CBljhNIVZRHI5DID1Nj4lJ9Th/u0056xsRD&#10;MiRAg3hqygZpLpVNE9TkJ+M9goYvBIphpR0FXUO4Ap4hj0Rh+bJrsuImbuM4007tAM8Jz8pngvtm&#10;e/dXLVBEGxOE3wEBrGnXZzHa9Nx58IV5H2Ng25zu4X45SzlNchCyR6jafUDQMAZEYQpmz3+mR1he&#10;/pQltUXYlGXYlVotD3RKK4KqRaQhQbUIbmMQaE/ffLgAyo0HDGJTfNDpk1lmFsTfHTs5nPdnyS3H&#10;YvbwmyOKLTuwmDcqyOqTozyjbQTNMGrIoMQZBDIWa9qLUalBegF3GMgKMUUFJLJqO0bhIKc2mVNZ&#10;HOXD0CEXm6suAF70KjO7YjCQMDYBdBIdP9ssL0YSkujLy09DBVBb6WEz/P5VJKhbXUNq4Tgc2QvA&#10;NAHUos0xuKm42UDFSAgT8dC6ksRx1kqFBNhyy1GynGgnU44t7A9lzJcinWKSiSOwWAXkJPWXIknr&#10;cXXRCKKmsrKf54EPZIVkH+JgBLtQZl4piywrpR7aPYSDYPjlSTnI/IWdHJEDWQapygg+sOmrSyUf&#10;Q5uejKDkp7qYEqbeUGsYHHT3w3HkG1l781DG4ggGQYh5d9yZp1/ZY6/d8KkEV8JyHP/C94gxhFKH&#10;E6oanQmSHdqfP5VQuK8u/5YMC3PAvMV99T6X6+A9IAomRxDWqk1jhhgl+d0j3vRSyFNUzIKi+PT+&#10;G3j40bdNJqnfUGrjSKpXmhSAr6tIWR3W1wv1DJTbzpNgPhFxQeRDBVfwwxTmtDR5yOK7ad1GAGW4&#10;/OwAggszU16odWFG31K9uvJ1aNR/B4C3SBjSV6agk6lfTebbnZwxkm9j6jzT8VTJtIHHLpk0JGeI&#10;uW+eAC+sL1aMAFjCC1QuAKlm9BPghfTNioT2LZmoq5Hys7904wuvP29NxdU4A5zsA0pIqJLn16he&#10;quuB8QjdVvOlI7/awSY5TFg3iur1HlC2PyoFJiPVlPRXlKpcvZvVTHk9hN7fhAePduVfjdTd6F4y&#10;qoow5c1Bq4xmdnwzuV96rIaF6eXyAD5mhhftFVyw/3mSsI+E69uIlycCgH8ga0rTXhW2A0ObWjt/&#10;2wOmzXryDEx9z9VgiJbQEhMO6ih6M0I5dkLiNYqRCzuJbKTEUycQm6K3tuHJXWF6DaAKZMAguRNq&#10;wvXY+OEVQayEWn1mrGchWwikedQgQxcZhnwNsKHb6l1reL+jjsPyEK+Lt3hywBf6ydTdkECGuLy/&#10;PnMfdwxPg53csdH9jM/bE9AR4k/ClIuDLqsuDQ4lDewILLqBt4zbEaKqEnZTDhZvMDLpOJ9Hm5bU&#10;d5hUBTaElHE+lPYs5wxTCaYWDUs+YAEUP/TRXgSUUWhRLAi0vTuqa5kWBQk+C+EmJJZjbeiRSse6&#10;60LAcViMpXIrAhRVCFK9tW+h8nYy3dapepuXNr+UfGkfpkNKg9UNy303thAPcqKO9ywEey+RBfdI&#10;NXkMwehiQa7UMBqqTWWzJhKGUL6BJMzcGa3hQNB7FoUHKHK2pW/kKVMgXS6Xb1lT1QFqsgUFtdkH&#10;TSRzWQ7q/Kxu1zcGvFcQkxmL8qqvU4djMdTFh9MaEB5emdjcjtSdJ0JvqEYZKBd/73pPez1ks+SD&#10;5pO2g74BPBc9unsTfCFMhcU8waifqMzFT/Ke1rk1vs9WUUIUs2OC9Q2N+HdjlQuk9GY6Rx0KNIWz&#10;yFy1SCobLAZ9F/CyUz/2cJClShTkrlbCWVWeqIEjrZVPsgpiFe7lSWXGxqGWSBfDFxhTm/fojL++&#10;8D+FzY2Bkq00UbiVOAkaiosaVvhVvp6MgSZr4KOgRJNEsDta6pVMLuyzLB9Mo4+oaSV3R8jYDhfr&#10;Ndiv24FC87Msp5FLiNpr0gXcON8iNn8XWOKtkxzWXRSkUA5va8hU0pNj3AtQozOAk16psbkR64LU&#10;QulCITVfvCDBEbKoLkPJ3H/4sdT2zIk0Fe5TGOtbdBxJdY77rtBRKZ6F2/h8e4ni/uHp6eez4UHN&#10;J/IvcKUVSBiDd6ysh9dOFeAsLVtZl6ChSr9oZ54hUxYv/+cv7T9wtQuVqJFJJzRRKSauppzU5Phl&#10;vaJXWRvQrZmeGxvMewcGUiY6dKjfskx6B39lVWD1JJsx8aVvHov80YtZQETOJ84TesVC55WLxdqx&#10;55yf3i53MX/qmns7/hnvjnXSExaFGwT4+PcGq7bkmz7sikeWHKaduD91VOLZ/nJoRnOBnvXmzYl2&#10;SbxqiC/39IuptoZnz5vbpOQwadQTOwQeK6Xq3m29pRN+xpLLbSj4cTb8U4JEP4JxY7aVKq1vSL93&#10;r/X+remsR1wxzO8VlbiTs4up45mi7w1yPcpSTCwyYdIsFxTxKFIqdMZgynLo0Od6AJdZcqPZzoQz&#10;WygKobIE6JvgrLxLNa2b4ss4I6RxMD4X0KwWXOTxDGENrMEKnv8EclKs7WJUKpBxeU1DuhThy9Nu&#10;s28qKxgj2qGTNbZF9Gr4dlRK1SOWfphTTwyOxkrDxI7hRFWJoQgJW3gIPt8AeIC9MYRwa02QkqTj&#10;8pzFO/NtSuXJlupT7LAVfKVmPywNG6Kzpztr2iWeznREl52q018RjIx12kAbNw0MYNDl0MAmMrW/&#10;MWB9/1zmwKIVVnHH4K4HkVoM0167gEVE6/DxrkiNfE32cHZfkMTTZZNhu48G4YgwJuocuLolMJbh&#10;NbGrjnOeMy0mU1mF4cZh5dSLTgVmNB0M9sOv3l8GTzMup79KPKbCpWm3G5+lJXiEoO1aSEOj1kbJ&#10;1SVqfQXuZmtC64gh8dWuerN4gGluneELjFEMyLvIx6EkXniVR7FWPddM3aLMWLXDH35JPjaO5Ix+&#10;aFOWQUGh7f9tFs4g3drqAb7Edi+b8CCNBPF7vYk4PgPWM/m58LiLne46iO5sIbV3GpN7/NYm7cP9&#10;rHyO/PIYmQvxXh+tF5Bg3Hg9QCXEuPZgq2DWbYWoT1VzCtLu/aHNYX7uhK7rZmAOlrGJCMOInHsz&#10;nPaDcoVTgmoushv0gvnpMvEpcBlrh/+IoXB8j5BAMSB8qmGbdjI7d1lKyD/1BXtq1YlVFTqGl6dv&#10;9wT/81w6+t0ORJwV7VQCtjtLIYKwbtpUtH5X3x2KfONmgmMlb5Onjr8NbAYuYVMST5oaGhnzJCJo&#10;S7vBr1XOXkz4IHTrsGfabJ9mxnrXGHCsNVU0yQqQCZ0+g9NeIuLsTbCFGKWIXLX7dXNQSUv8LRFP&#10;VgPD8a5GCBS3j8WSuFJvPxoKce1ARKuWzT5zCBpWr0nGb7f7fCVAWNoTsG26PYnpbmfP4w7ubAp+&#10;TlyykKsDzMculWrGsbJHZ6JEEp0lSFKq/B9vZxkVZfsu+qHToXuQ7pEYumGAERBJSRGHRkS6RTol&#10;pFO6BaSlu1NSSkAQlBBEpPMM7LNfPe+fD8e9lnstPjzMfJrrup/76t/1OrdCKlKx2lnThq/VaMKH&#10;PCFhVZ0uQYHJh5IOdiv/HP8g7hFvckQ4fxU1zbdELeqTS0sxpBy0HeQkn4+AQ+ItjB0U+kTxPVXx&#10;HhZDbtr1b3ISj1lJ75m6xr0MEKMMN6EnxUo9GrEE8B9IqhmXlbZ2Q0VDKeVVCrtc9Gi5PggKvHsX&#10;NpdHXWnqYrPoDnfwRhLGkjMKGa9ccWOPGzapnHFkd4sPluto8/6OKUicE7g6b4k7CEunrCpRwgoz&#10;upwHBEDDyFPCyORxu8NkUuaXHOvEF7KNWyTxcQM6oiz4SEPlsqNs8d8RwQPHrUWr6PmVzm8FFGSS&#10;19a/qSxDdhv3WRKqmqPmTJjbOt7ddW80KO0J7xQCmHnTWEKseR5/JuKfjs8tMqtK1FOB2z173lPc&#10;BCatRDNoOPJ1qXQzN+8xgTyzoQrvvhOslkj15jhTD//eXU5Lwz7tlIDV6v39/erq6snJyTiSPZFq&#10;MveKHWg+6eNkMsWJTziBs0WVrOZSqB9lJrQSqrKvU6wAcZ/LM6IjyV0YUOuGdPR1kvkqHc3P/3sf&#10;0A3Y9Svgxv9/PvrfuO2/nI6e4QH6cpOjwRXZcLgjJ4JRMEZkxVAYDPod1nTJG0Ow14VHcqob29rO&#10;vWzWU1rEyGcZDVmlfLxQOZVMIK/k3NNgbsBHzTkPwRq54rB3SZ3GgwJKHXyVrrg1Q+cuRs4R5Ld4&#10;ljFBPFld0LBJX3K4NK5RBsDxgjcYCVm1DtfIG/CA04+cFhA3QIuOKbUK+efjCSeKIafGgWHXUJeM&#10;g2k88z6Kk+3nom8HnBdTGfNFq+IOaj73E1fHpdb3ju+0FlRFpYFvvQ+lIWQSNyQVY93R+HTLrwa9&#10;8gadXSviSmeISfqrr68fb1oZgtjH/gcqQ3Sa/lP7RpDx/q7GEGNZmIiKDS8vL4Q+qa2zv4ultafP&#10;F994GT9+akQ9gQDuF8JjH/xEt6FW+GEBVlunDio/9TkUKuPxTPMosa2bp+Lew6MAOVmYvxtVaLlv&#10;NcSObRYD8S8Mhqo3UCYTEAvKgAqo0sGAwpvethlvbCUdsIKPw4qz0LfblggMfThnfcH4UxC7vuTa&#10;k5NTIQp5eynq7t5BhhJTS8NiurYu1J+EDLz53on+rJIYnZqqTYPFxcWD3N9bY6MVUQDn4eTpN2jl&#10;nz0mPMK/quDXEJQr/fzeUCf0J4Wd3/rE/jeG5WgRfWL/jWfAZ9bivKYzmBkjD3BX7A4UWtJ6JzfS&#10;UungEQXFlmdzIAsl9dv5VHPbsU1j+NNLZcSw4z2A9rExEiJBH0263WWCWUWyiqAHMEiVhVLy8dj2&#10;67odM3jXlBAyHnNXhFgmJzJ4F8ajYjDuQxywX4YweCfik+HI+kaFIKgNZa0xosK6GKG3Ae8Cwh/e&#10;IO1rGV4Jlof/l7SvN8T8W9rcf0I/4b1CCPzfBhDEzO9ffgm2kjC06XXxAzDUoDEOEdHZJvj4jBgK&#10;eXaXlzQzDyfvk3fcTs3h3Ux1wNyFTgqWZm5+SOBKP2HcUfgU00qHNMNATS1/URGRmSAprvN5bfSk&#10;omNI8mzz2c5r/K/3QmjSg9Xl1dk12eP07mD6wrIDHEVSb0Miw7KUnidlnovG8Hl3jzEO5jLxUYbT&#10;FkxagosfWB9GvcvFFCKNsKRabvBdpWUFdTL9yMxAgt1XcoQb8iXd0Soa2rYVSr2yageuYgalU18P&#10;MZDb4KzEwHQYfZQFmPRVD1GICSROMTdTiTlmng1ja+FTDC46XB+SJM+4/EMHTBkuq6zSsaTKSo6L&#10;eiaRPhX6SMy6ZmDVUQTk3DBkyeNXK43XS4nkmHTHLi6RHo1grVQ0mZCDOSA8Kbo1TArT47U3Cp+E&#10;Fy0m46grfdzwym6AUaF+4eRG+M+fZkWTzI+kqAvmtgwMDA7cmzxbJMlxgzpGLfjM7mesE40+PjYO&#10;61hrA/w8SYyQKyMmzQlwC9IqmhSzmdistszVZ3+9Wpn0AHI7FNaeCW9VsZrnhKM9IIqEqC738a3a&#10;Y62+8kPlFtFxnGSzzeDTaxo1KSdgUUXOkQdH9a+8V4xjX8OnakdmPL+w5UtTMv9ZVNRlX61XKpgy&#10;xO/o4DB0uVM2XlLQ0LT9eMTTn++rcw1mSf+mMYZFpW6pdtGqvR1/+v38z6O2I98f+XJ1oE27l6hz&#10;fqlcNxGzp0RWybty3tBTtTJiFPKjhZBb51gJefSDOu+VjFIoaTWMr/448VuyEItDK3DPnqFXnB+4&#10;gPMlDYe8T55WZd/znohkwfQwFW9UvmxUL3245VOTdxnQINrZkakWjOtcrT9oHvMDXxapat7ax6wu&#10;8R6LkdT6z9pUYEpXgXlYxhF74GBY8JNbZkUdqz/Q2ssRvv3bVME5qUmUwpm4XiwefAZ6f9r0vJ+K&#10;wBbT6Zg1TI7E7RDrD0VdHtjxCfOhzkW6pfG767KMK4f1qc6haiwFxLSsPWwe2/i+sz9CoCX8etTW&#10;CFe1l7QoXKvBYYZG+UtonGOeNcWEYNRZ/EevUeagEHwlMwWyM3c3fio893kcVfDX8fKyxc9VSXu+&#10;6j4MR5jpSp5ZY8mgNCk+zYK0GlFxwMO3x/AXMptkqztq8fPlJhF7+5W6d8w+ex5m6XKZfqZLH7fE&#10;J+7B2DOxr27bDjXjGFK24Xtsvabe2LBoEEDDVLpIHdQZBWSga0zGrS9xp6OwT+J/ybDeHpe6Jh5i&#10;XySoa3XQ6+mSQeMmGXgUh/n2S4eyOFlFIZPz3VmpXK/qurpsh4MoDdev01JfN8+39i3HhqfjlgUX&#10;yoV5dYhqXIBbr6YvlpYuzBYwMZfLY6iWt2a+xDd/vAheW+SSF3FxmQqVbsslVElVehIaP+s3s3EC&#10;O7FzbfkksTY8Z9OwOWT0sSRXXK9uT9QuZ2QOJQTaFL6o/bF9y4vj4nt+ZEgmZ91dfvum5uQ90a+r&#10;StPP1AdcBF1qSzQ2Szi9GDUL+Lnqz39c5Fk/ZvMYQfkx3kHotjS2MkfYzJUEfJ6qlf06HE3cOQbm&#10;1tgkuJTNEtP3ioT9DZPYhS1Yo4BPjyx1oM21Ow51Krc2sabGvepEBe+4ifRjVjuvxegjkBtmAeuX&#10;ccOWuSeCT3P1IYQ79VbMqRliburK+JKFvppYIkQkZRefnoil3j1/qZeOXcETV2rio8oWvqFZvI0n&#10;kJfwPe5y8+AF8bfmaJIXPvz6PuvB2NwQVPYufQglMCOsOumWXrU6kiWGk/+eqcsRqvfOfXhKAWqi&#10;0k7iNL9wOBPvsVEukMY7DHCgZObQB6GLzzKuOLx3W85t58BJt9ltog346vHLyYsFaKZtX5JeW1xW&#10;cssUkyR21ZtVKCfJK/8ZcR8cU6klPBPbjIUVSR5o33N1LBOJtnGTomEa3CiNhCGygUnKMBF77r78&#10;zX0MmWlH7kxMNiWR0SD6V8rEp1YmDQoRoNyqqc/+j11b0ltLc3LLWEs5ravmowE++GLM9tvM2YY0&#10;HzCPs3aSpt9xpK72VuNgoEhw6WYIJDpzp9h2yr7fFgU32LyiU2MciBFXgYijua7BYrrYZzqiRUHh&#10;TNHrVhfFOm8f9FHGvzY8COgjNrtL7rlD7pFfOQNSZmXlih95WRXv75hueUr3yj+8rlNpMP29Oe90&#10;km2k4e0OkcBnjbzhclK2YUtW7VzD5Y8GrctVIKFbAjhn93dfzrgneLh8qT7FEpf9IVNq6AdVUpfF&#10;qqR2Ft1nrJqI4Va/5wtysZZXFfWtJ5gIleKgpwzVIKNP7fuye1xZCSVA96hTL3xQxF+gbCn19X2I&#10;hPcz4OfXD0q02FftCx+ASYeHdy3gJmNsjuBe+XyDrmaNpTyJgA46J7YCBWlx7O3L1tN4PeI5YBde&#10;1HFEH71SVt+j24C4E3hnbAr5R+RsIHl1S+1PU0jKHdKNk2krZ1ERSUaWgf10wp7gzzwE4yVaoQGz&#10;Zmvz5CMs2bcpXHoLxLvFQRsiwWG1gjA1RYLLM4d96r209IrwyDQ2I8ITKHiZQ3Hw23o2ZhpNuifr&#10;uWlD4DR3TkDXowNHi+9fs09FLxWPJUYXkzbMtdJRF+Q/Pc5EqbK+wcu49h2uvQzhX1Q9npsIOzx/&#10;RNj5X56S+K/pNCWwkiqQCIOLhRcxnCYnpRhJAh7sZX7DOAw0fVkoPxLFlsWIXh0e8JhwA4TO7Gzt&#10;zFzwOSkRDk60KRsHDJqgGfynfP7rR1/J5zd+CvcVDu0/nLA/afP/f2LHvx6JbE3ZqPhKgTBspUbe&#10;fXQckgTBH4pbbCqMW5qx9SD9lH66aqKh7Y09MbshN+fYDBSNyeSizez+fvrpqGHehgZYa0yOiekN&#10;uPo7e+mdF+V4d5z+ruc7xedmYg1Ln4AtY9blyV95qXCb+VTEu7OIgbek9XNuG+sOWS8QId1BkkEN&#10;s8AHIzFU6CB1f0BG5FMAKNzOaM4HNYu4BJ4lD8Psm06rLvdOZKZ+srz7jObzdexg0gU9nn9PUnJh&#10;kdnYXKjsnDZx9h0v5czBQKfDVrnki3fup1xb5XOsQT9xm231bLojtVISmdU0jchFuju5b+0f5AXQ&#10;FDdPtgjangI386S5u1OBWprFRPcF95Q5AvuTw2OMhKjNHQLekN+N1Ncw8TeRi2JS0LJ86S/r6OHp&#10;9sLJTisGH7pH3NS8kF1CP/5wzRAUp/lSmFO/0wEqUAciVpzsV5NI0EfbTDtWqvU3J4+/x01Bx4GJ&#10;dXA5zk+l64/CWHjrBbFXbmwOZsZjfAAS/tF35MUXP9CO//NgQf5ZAMkr9Gsk7CZwLOTPyLH/okz/&#10;7RiXfMw7Ku6urF7yC/lTH58QTam+sYG7jsGnvvflh3gY9Y0KTqE6HUwQmH3vKXScn13LcoIMhQZZ&#10;yaq9g42TPAgCNyMbRV7FgZnF0+FO13Y6fcw2zk2scwvi/kQWz7sbER6zHBkdo01eIaWm+V5CiEda&#10;sXXkY797LzKV6FTr0R4jm91h60gZHU47g1F0pb1GTo4MofpYIKf8+8G+AYVYYu6KinKq/taFhe5Y&#10;m0+bjy1rAYC85/SpN2jjF9dW6FfPIv9NPYv8fxLa/pZwuHr828qgRboKbXkg9E8QrLzPy0tf4Ia+&#10;oQhYVfBAEasCTkVHJwJXRRxmRU0N5pObyXRPql0ZFEfx8zsH8aHp0urp+jvOy9DT07efgU2FWvvJ&#10;dZkGzxHEKgYGX2pN19Y8ngoFXTSYtz/09eQRLbR42cwTrikN7MfXxAUj63FKLxEQZC7kRatyJAnl&#10;hOmfI6OIlcQeJ9IJQCAO956kzOlQsGOXtZ93DtKx0t1havfDN4TDTQxNzY0NfYuQnprLYmHUHtrx&#10;ArJNyG/q4L0W+tWNC+H+jRxzAwkUIvAnsfBvmYcr5vjfVk8GMwLTYyaNjiDrjSfNuKGhEkh5J6Ri&#10;gTt6mWmLsgIB/RAPMFw8zMp315ISM4O5By8O/oUYn0AOQOAJDFbDDVMCF/d6B2CZicY1YgLM+TFi&#10;bzjI17//SlK/jfLx32Sv+P/EXv178+jfldTWZAMi10nsvbQQyayPYakueAtLqAwfAxkFhduiVVa6&#10;9dCLYHyZgRvEsIjCx+I1fttf4FLbW9UM0MV6vICx1DyNwuTRHBZynyCfLGNMPlFnkvGgsLaaWn6r&#10;WmhWhNnp8xsalshuc5K6B9U5C3VuQzaRXzJDmp71a26bPa1ThL3o/V4dtmmYLJ18IqK3IGTXvnsB&#10;eMMhc/dyI3GAcQAnchccpW8jL1sidds72idX0smf27AbyOoXxZQ7G00O5p83G0Km4Xd+/vQG3VyL&#10;/Eo3CCzb1dfXB/of5unv+TO+P1LOv3Zq/2XlJDxxyFIkDvx8G40E2ToqOAuWbfcKll0LI9APKei7&#10;vGQ4dEQxo9qMiEvuezDUSOMbjX5bRXv8vbDoaUJLMzIpgxZxCsVpQ6L5M9dIty4uNup64WXvr6Ig&#10;YP74un1qgziqtPsLiZb0LNbkZm9u909E98eJVw9PPQyiGcW2fzqQ6aMmiHxzplqWEzwjLAT62772&#10;hrq+mECjwgxgSBhlden6iUWXpGheMZOif/FOlTWe1hRThBQnYM6D0yVmSD8/Gko//NhudM2UEYRd&#10;QRa7eM/Vm8TBqD+GliB2KCIYk8uJAFMuSx/MmVN5bLT6dtTDwkVW7duB+3kbXMgd9Iolmi/OVFcY&#10;tblX4wmEQjIC1iHdMrXpLFc+7mkhsM3edXZfhOKV3ag8a6uqQfutWGfWVZUJtXz7uiZiqpe2PEsi&#10;2sX8es+k1vFomNzeIaKffSxzv6wns6QVp8SOpBeFmdInrpqPuMh4dSlfoTe9nXarLY3bnUJ+/yhQ&#10;p3/TTthnRyijy6hS9L0CO/6X5XX93NENx9PsELHHb5e+BKPgH5x+VXETjlZBST88nQcG87ytT+YY&#10;sxghoaGMO3PyDUW1GAtHkhziGcwa3zJmKH/QPPttDxZDQWuYpv2aAZclTSAKybFI+v7kqhLlfpfW&#10;lgB1aJnnp8rmhyykRR33A46U6tiAuccbWJPypSMheBJ2Ql8mKKYcnkw/06zwSDwQWhjR/XZbIL4o&#10;9BU2/JnL2ksimt2upbWQ05KDKq3u+e5nYlLTQ2O635p1ysUNCijZP5DR/AwYQLLNF7/DVA46FMUV&#10;4qBoSdCarbFPksSatBF/hmVAZUBIKvowzfpgUYebSElS4jt/HeUIDoYVie5cC81O6mIafy4lH/Pk&#10;FxK9ivpzXnYMh5OcKg2JF8rvwUB2tS1lbarW0y/VZYvWWvYt8TmpQQEbtH7Q8pkE0g300slF5eAF&#10;OtFn2Zw50kWxuM+HTLFx2o2cCMkSoBdv52kG7pE0rXj2FB2uoiXik1jhbyhSHM7tz5nE0qUKVFqe&#10;GFXPPkIlWSGcUc+epw6L6+KarYBHGdJKQQRK9tWTcJ+nnu6GtwZYjO0bvofsWAETenr8szx28x4I&#10;1pyQuPaMpl5cxlf62AmtNYhrETlVt6a8yNfk+jomRmZ25j+ABPE19Ny5SyYouG7uW08fZ3mIR01A&#10;MWbyZjChaL+Ibt3Tf8vikq2ez1DFlyYQuaG+Xm/YfLzvc9krpnXlhBz54Ez5GpwnH+0UIDqPJ8eM&#10;C1ZJ0uVN7QPsSxas6Cq/+Q77aEdIcbSxx81YSaRzLaA2D5thkyrt3HvE5dRQPNUfoM/MtKM9Ki8U&#10;vELIxp0noldKE4d/iBkY/Vw+Pd3MkeFrLTkNBl3LsElUhF+I9pvqWWrFpgi8ar1qZGcD8IpDxup6&#10;bOQn44zV3n4U3PvH8nhrnBX24MZ8qRcr/iLLyuh6FNkx0uG4WOG4ezwjXdy4A+i00rw7SaYU6HqU&#10;E+/Jt8JGhzLMYCwn2GN3O6coeoqDEAihs0wJ7K+26DW+NnOtDIdnLiffC1u9HuChX1eE/sUQub4w&#10;r69Wnl8MfgjvTUU+BEr/D4p8vyXLEcN6f/dqRUAtcLizkBMpwgatvoEwW4e7BzHjjUyWCGKiZAAU&#10;PLdJy3AZ8mObq8WRdTbv2fkyJdbGbZ37EbQuGiSlYJmQEr164yCPiuwvVLRLy0hPAH+ATKgVjB8C&#10;CpTOWiYmjgBIK7OPdLaWWGytvgIYfHgZudLRS/f2iVEEgDl5GRQZ2zvIxMgcATCC6pd1DnS2v8TV&#10;SaQNoYxfY8tDGhkM7bjBnl1L8lrov7YYQ/7ZV/a7PUMsePgDmSNGIf97QvWvT0UiqnRkV15ZO4LO&#10;i0PGJYqg83IquBlqwRypw4qhlOi7+ld8Xt2ZWlOlZ06yQjq6CD5vcSM9ob27ctoHS3UjXxCCz6us&#10;cIeIg+yS1ua5g4wmEmkikxIo+gS4IG24lHmx/YHS19YORmrgpnH4KTh4B4DxSEG5Vhg3DOzRL4BI&#10;m2YaBEbrD8orm65Evtu5hY3tOE5gJE1oBl+JrbZ3cbJ34MGXIzBfVuPjnVITLOOLhPvVoee8CrkL&#10;eySd+FhfVw5V7nVUqkpkUByavD0PQ5H5FQfSyATh/ksToCd3YqoFFpPPGJpUIlEvk+beoMJrxVz7&#10;Iby/olDITXEP5E/int8ca8hfrzEhVMgOv/arEePFn5OmjwPk8KV0vGMoEI41e06WDYLxsLGMYPDe&#10;CQONmW0vYH4yLBkcwI3/FFuDg33XG052y7PA31dGnhHZv/7JmAZ04XaX5ltubbteHferWl4q9gRN&#10;MT0l8xdM+Js7fVgHwihEQRmJQsjBWA6VrdCo60oelIywOzYGkOItdNMk97Xkrl+TXxtiIIhK53/m&#10;kHj/h8EL7//G+CHiagLUEoQNFlv1eseFEIB7evs5mO/4AdTp9QfhiLeGQuapKGrZGIExylPDLxoO&#10;e3gwgCSVMDAYtSXvIeJaQhVltW1ngjIQ0Jo88KUg18qWRlYklA+R7uAXAiH5flvN7AvS7hqeo0Fq&#10;BJvSYkWEaKjPTYCQlPhkddqwIqICHuoogZA6UYUTaYV9/qt+KtW1dOyvjg5oEY6XuOFkX8vyWuoC&#10;v1oIeG6KhBAF0T+4nBBW4L+rp/8bBoEIYRD82ZSKrb7Je4cHYLH3dNKBmUIBEEJkqzA4G4yU7v49&#10;hNR51JZNA3vLFBJPUdE6pL2L3uLjPID1i3CLIQOhTbj+USb09Eu0Vg+Y7f0DfTSldIRA/q4bHeqY&#10;RbUhQemSoCOhJzjQMSqUUO83UUnCoMSNvh9SMVxEDd4FiDUDS6YBOQbo6DAzLZPWdtwYb2YPS1UA&#10;xXSo1w0yv5bkvw0C/034Pv7/YdvG38+ixEX2ARFUU9n8oPv4POhkyL4ZaSE4PFnwWoIV2tDApUsv&#10;WVQ1624RJwP2ycnwERrkVsAjSVUw1w74AgpnNDWk0IiypuDOrv6MsTAcqwdT4OBSruQTSaZ/+9Nb&#10;8/WRNGbd3RSeRwzgxISwWFNdRpbwonFbL4oVLll1mwvYWbvK06khTSrUb1ZeJRUvxapWmXHUUAbC&#10;o8FYePUjVrKtuENbMy7PjEcOoFKhRPe1TZdk8JEHbcUjtj/qTPohFjGfpaVbEZHfdAddy/taM8K/&#10;aBI3bRGF/NEa0X9t6/rb7hF5vXdUSFK9d0gUASVlGPh149kEqkcjaFC1Q9fV9AE/XyEm3wPGuqRW&#10;oLlJArejrV0uvW35FIkhkujrKI3hbkkh/5e001PQ6FuW73xf2Lqikki7ZlQTt3+j3UimBgimyAzP&#10;Cga/aZ3TR96wFuB59FT0DfK9+3Ty+hBuh9C+fg2i3r5gW+gYLQoDLxUGCz8SBgbHhAWc3jxHhLwe&#10;jXZkFbC/VhN1w0vxa6OpwC9S0D+bG3/3koT+6PpH9Ej9cxMhHv+u7K/6ONgV8ANoFCOFVsJMFAjR&#10;ol4z8jJ+vriUrKipx5jI387idD042gCpsThONWlITU21eJ6HSALP7OCLwN605eCeHwIrLUHQl4uv&#10;Bmpq5I1B4uHsczW+eBFcpoGybE9YDZNjwQ9YWCyrYUWT647uftL4qNmjJpCkIdLQLsvqWQHDBKOf&#10;ksO6d0grZ6wgFOEwaW7yPfdU5aJJiwkWFnYSquQh3xkLdUhI/o+2jy2OwkO9DxyGehWdkMtF/BAt&#10;A3e0GjoQDY4fb7/q2fyZeoLSpsoKCknrMvohC4kTUcnnndHnTHhPhk1G3PW1LYIYO8BDImHAjHd9&#10;z409KbjH2HxUHpEvQD+70EgnY2iY58wfN6zRHWLOho9sVlEe+cnCgQ6witV7kMXGJIX8/BLVSKtw&#10;LRvu5BIBVmeZ7Se05BGdy30/ld6qguNK2Sf1mhYs+JKHEP0c1i4i8wbf6xdpcIOyR13FkpTyxtfD&#10;go7EcoyFRFOVuj//sBAC7Z1ONRnUzK1XzZWQoneW7buXuGs2gw1WKtcf0N8O90f2nEaxATkLMZA7&#10;FlBZY09ii9cIym15RE7IiFXJ1A/Dq6Rq51Bmrjoo+h7rG0hzr7ybVZ2lCeuOSRJ6DI4vmnRvaq5r&#10;wzFgs2bbxj9McT0KmtZ3UHEZSfWI5Ec3MX6LaN8w4hzOixnF53Sa3cHYbk0xonueFiwHvdAonUPT&#10;UPI1GABLx3HLOMcPc8aucGhapraZONWKSXhh9lcyNgJnUhf2bcVSh8gYE1kUIN+/K3z8/PzHFMty&#10;U7kF/bScgF3L1FNXhvYkz1Kcx5TVlnWJKizD7UjpPatlSeHut+Iwv03nivQC6qBuWfyJVso1XPgR&#10;+T9zFUtGrVxKg2JmPOqMKuiS+Vrkd4noWzwHQnF7Kcll3qORoGh8UsifLNYeIJsx4XPcsJu546tc&#10;smzWqE1RJvVW9QlaaMcLype5XP2Ig+YgnjycUFyfeZa0U8oxPY750LhAv5doos9I4Pbe7JB7bux9&#10;GLJB/lCBBgcJa5i2VgY2sWXTzPotpopcy8oX4sl31vpiXJ+siK82vTfMHSxUtF7qUX+N6K440aQj&#10;2W945gtj8lr3/yafKSCi/B6CaLj3ggRdlJy9MHPrLU9iKENZLU+81TCkSEfh+NDxzef86Mi+ai2v&#10;iom18K9FKQ8vjvCSlpG+GllnCHwYmMnQ7AtMRV+N2vsQ2bffbNXE9bYWBUNpYy7Pl+rQZbOr9tFL&#10;PU11cVBhU9fSLmk60mL8Bxels6Mj25o0AeNuYwPg3ZPK4Y0lc7fWF14etamk1NiIj2bhTs7PLzte&#10;IsEyQPHnxZoV0nncd0tPKvmFf2hYIivSbFuTZpt9KJr3hLGHL8gWzqRzGqI9ZPboeb6v6hCNcrSs&#10;H9KhzERU9SStGWJqD6Y6+wGtnqQKrbKM/KAU1P+N9qeUBC8Ap7DLcaQwYbjjdqjz6Ys+CRbTHsVq&#10;uAPGMERHxvmEyO7YCMstUuyQF0vjUh5HwZKfdNwQb7PXA7LilOjYwsVgiMavqVicT23tRY6zofhi&#10;TnWHad/s/rnX0d6nsR/fZtiT+8h6dO4Kvln1YH/5tp3dQtNGgKSRuaAB6sWm842zVBIk+v6x1oZF&#10;8ah25Xb07MDU0Kpn2vJd2Hxv3hvzscKhnDRF2a/zchqaHGSjJuge1kGTBZc1t2O4GHLMHubCaobg&#10;MrSge6bYCXGUIOkOcXIVuY1a3YFbOfQ+geaF8l6esr3KU81pvg4YMGryaLo17hRcXb9bhBqcX4Y/&#10;j9Kyho2bkTpSTg53+jz0OQzuNFAF7XRYvBOW+kjuqWC2K9f9mNxl4xGKKIHvjBSL5aGwbbQFUe5L&#10;1xLDBIYzAygYNZuRmKntTgiUwH+D4OkTgY1qxTpZTOza1QlEJnCLlGgCRZMwjxFQHXW4tBhNEybT&#10;TtAqhCVDGIArNwygqzzG4ZaPoKXw/uaIKQkM/GT/KSJLiEWgxl+NGPWrjm1HWpO1csZrNtseI570&#10;0GXc1vBpk5bFTSekeXInvy+WaEoVkSjRqG44irJj1gGO4kJ3qlDGFMV2OyoWW5ACvRXv0abxPrnz&#10;qQHuy+W8XEk7ttNNw0g5pMPns+aRqQN+FD+gDa+etCxBNwgFPHwhOj3jXhL4lCOOo2xKvdBVrfdr&#10;BWASC24JLKTIdm4gD6zGz0BP1yJKj9+pkt1anNp9nEqn0ksymxkpwGqBJ93lKl6HYqIyuOB7B0vU&#10;7jlLr/hrKKDCpn1z332nw0CgZyflbfsk6jI1UFSncRJ6SjpdnSGOE57M9kUpTcZt9i0c61x7V0IS&#10;eE9mN/D7IrefQIpQVQ8UtgVyRMHDbTs0O9rGJVPifSEx873R4emEtZeH+RuvLxd9wLNbwY84hm4y&#10;5Ffm+dqHEhT8lb+/aeHy/2HvO6Oa2ra2IYReBOlNQuhIBwVUekKXKr2HJlKkCaggvUVaKNJBmkiv&#10;0kPvcqQ3kd57EengG3zvPdd7j+Mb7xnfOPfXGfkBI9l7J3vOtdZ+5pxrPo/ADwHh/yuPzH8qLv/F&#10;T/KJh09R+BbL1F1vQL7M83HOraR32o/UynKkSc+/e8eHxiYPjjspGAr2m91IYX3qZm297krF1ozr&#10;CGBlAQUojDoXYTGD4uzvR1zOjfhX7PjbncVsBe5v6pURmddRwkmm1YJDmJnxK/d60iKxvLR2b2f4&#10;ZbMX5LdvO0qEAI4Jz1vt150nsMqDihypeQK5VfX6WIsfGA9IQ9d3ryKdANVspbwxzfmr4uuduwzD&#10;LuJOgrp+yYsUpZrB2wfCJ3y5HsHde40VfsmTNE8iaGsmV9Tk+iuEd70NcAum3EsOIPM2/KCC3Stb&#10;nYP387bUzwAH78mjZevXxvIEDlOsrCilaTbF0yS2tcy+fB194haH3iRZA1HxIZ0DiqCrvA0EEm2o&#10;1pn+wu0/fHntdoGfCvU/ZFav3/w3/PZnslw/b5D5y6UaUJlFAipftEw4IjE8nLrVCrZKOWcKwBd0&#10;UZI/EJBJaBBwvuBSe1fYgFaUKODMd7uGJfutgymMkngpoIZgzdiNImFqvtHnBJMNF22OCfPRL4wk&#10;cn3r1/YQ+RfVKkqX448pDtRt/4lg+7+fCbRotyJnwr9PK0hBbeWgbkbESkAftrVAw+nH9UOnS+95&#10;HHdYjqhewrVOV+EXTz+BIB4i/QVAgyGOWN+DoXz9TpVX4lVnNIoLho5KCadafXRfMKRlLr7YESx5&#10;zC0oGw6dRbzKICFhFL9Lk7nliE+V+NwiTMx3oaX4HqzbwdKCZMARF4+QsFRzLigZcIBX4fMupjq+&#10;ujoc0KodJVIQUpwahwgtisNjEAy5gVHYSlOnuBD9pE7xgn2h78ECrGGLDnAz8/0KX7kjGgYpVfYW&#10;zqzfb35A8aiA+7esMAOF0GhyKR7/wnc/XPJjgP9LpgtFOfsr5/2ZAS6I8v8/AxQUnfdfHaBM8KOW&#10;NarO/XrKspA0y7epfJ0hc082MpVs1mHS5mDI3rk3CROxi0M/bGHvgtKhZr0rmS5YIwxA5mGP7oTF&#10;4w/Eijjc1WgAXVhESVJ50CffCuqx+gjyfXi2/+7pMOuVpzv7FTVIje7otdN9O4FQb5XVJHTA6vDT&#10;JyluY32cJUn4GMCkjadiOTQgy6cZSUW+xXlBipPn761s39rmZ2gcNcp9KHegAqnFHwu6ll+IvyHH&#10;APaav3GdtX1B5mUp6g8s3+57uov12StygdnSR/JmP6AaGcy5HRGWKCDZTNUkp6n4OqSNGB3hMHSW&#10;buepNjcJ0FGS3Rj6lS//OQ8FhH4PNvl/lZJHtXD8mYn4Uxnkv7FYkaKIpgNIUPsd7OR94hJJwF3t&#10;HMwcgWjRmQ2FptSy2iTcLrZAVDJ82QpgY2YRX3WIC0HzZiN8ZVUKDE4xUvMA0gXUbeI0M2/5M6Hy&#10;Xn3mj/xkHBKAoYVGpteprxpbmcUUo97W4X4GIk+6kVNQqK+W/PQEKtn4LLu2eR3uGyqjdk14hsrv&#10;DrFfMwGb+cFlNPiWmdHiPAKr/mj0/zXl9QTi/6nB7Icy9R+eEH8m1Yjy0O/z5y9n997WnIzOBhHb&#10;QaHo5IjzEbf6799Jq7cSw53cVp0YknHK3kb3gplqp2cWi5oNfL9nSmqNkofViXtbd7gs5vbyzh23&#10;r4buJsdrjbqKORg8iGq0pQVJcu9M7S6b2Gn5vyRAEzlXMBm1H7+Y6LK+zLeEGZ3WPK7/xGRjK9SH&#10;6kJkrMEDFNMwjhDS5xMbxSWAfIkHKqOg0924A6kikt7A+ManITa70gOsu8Yc/EL+rp8Kw9QEiGX5&#10;34UNdoTcegZ+N0ehSE2fk8b4MQHvSfu04wJOC71ZNvJL9hNoaStzLoy/YLQy2Veh6HVltJJ1QOnM&#10;hgdwDJaYgjvgW1G19cI4dXSeXUW54IP0Y9HfPq/vZ2oGWhquA4B3cRwI2sC1WvdpY/SVJ825RDuc&#10;RYZMqZcWoo/PxeIya3he8sgpGGPoHA6kT0WC93U2rZ16IAOG55bir3l7FJpyluI7GPqRZAywGTJZ&#10;Nud90bguwa4avO6ZarH2m8P7X6R7zF5ecJY3kT2NX4vD32TnTo/N3F7L6j+mm5s53Z/QUOvsKsRe&#10;awDSmjdKMAzKmeNZZJwaHlx5oEZ7A31yckkmU+YDnJ4zPbXW55GljvxsTKLLA+Famw2FQ5yfXZWU&#10;ZwpZ7RUUcu/grBj2tiS5Lhjy3fNQ4E2azQ9S9gRzA9zvUPkv7nXHhxLUbMuJaw6Zf7kRNk/zDS1b&#10;LPFUKAoxGNof1uLXCL4XHhtGur1RQFlQZ/Op2qVRs3RjWzvrnehDoqNLHJU2b5GrD98/e9Yi0bva&#10;NlLm/QX5vDiuVhmNej6dMLTP+hyfFaHqtXPCv9HzV/5x1giIXM+F6wlyl+9faBq1leWPmOHOn8mL&#10;/bTlDkXQ+hc/dXIiP+KhOFWDUpPDcxKk9CYxezOZQ0ABsRQU0IBQq/WTK95oUUv7rAqR15HfW3lx&#10;vOklA4gJWtiAGh9GB+/gxhFoT1V86zQ+JL+A+bi9uS9BEHGkJvsFvjkmrqhLk67NXRaFrl7Nq/DG&#10;0qaSXnteE4sziLaMrmxC0DKivZj0narrt84PANzs2nuz1OYKc4fsJQEH3d8WDeg8tDG+ykoKDc/Q&#10;H0XkaO58xIeMJvTl+ssqOAflZXLefG6LJ+yD41WygpC4wq5moEr8hXN+mPwHJuD7F6AT/hWgE/4z&#10;gO6/DXp/4s7nR3Hnp0gD/sGdj8tzzZ2vZpyE3fkoKuOOJpoDrWB67A/i/BTAfxDng+bM0eZJfkmc&#10;/+Pmr80k8q9tiT9k0f9z4Rf9M1b6mVj0v1BjulYPtIL+0PtNmMBsZ4661ud9BNeT7JgAoPcRkv2Q&#10;++0IE7vAmGvuh+okYHIy2cwz3ELHNpsJysShbip1FMGBdpeGUNeen7b5llRE8I3csnplySToIsI3&#10;HL9q6TfR1v2JlzMCCPEwK7aS/MqB/yVX7YYmSqBks/WW7y8G3w9jXVuQ/yeFNZS03R9XBlSd+f8e&#10;TfxMIMp/9y8vmW6nWhssKJMFUda/9SEjl8qelASSl6H7IUG6bl7uqP7H5/2JPvIKyslCKuJbir3K&#10;xc93NhMFUT1KJSaV6vhqP710CzANSUl5bKdJpsMxDZrv8N/ZdFMl5aQY6ZSuBib0cQPHbvLvZgfu&#10;wB069LnnpJUpZMp+a7XJqVF+B+N+xuUizDO+JAQr13rQ9MIOmSJn/f68LExkrJZkvH3psEG4odHL&#10;0eny8Oz861ckDZNGYVYkdCfAbMEgYpdO2yENPabJ+/vlJUiDKzPC0gGDL9HpXOeuW2R+9W/CQT1N&#10;3hC45WFZd7gkED+hkLU8h8b0YFXCkdSMSbUsRPpNDaFysscbcI/h6cHVMj3fuprfdxKON1HdeMIt&#10;fLgQjZdsbQnEHNpq3TePfRIk3bhTJYokKrG+QPgoDsiUcCx3HqKxurxueWz1vXB/4Gpt1xWo3K3Z&#10;p9V984Og8r3JD0dd1iZ2B4G4CBhukXIDbnfrJw+/hIDArSQgKwQeCtZ7+2S8/bDh6Z0PkQkXFO6k&#10;LXrsKmU+sHdfAEvjqETAZn3XN2xG3HNkAfW+MAIGV36ng9d/tXKJcN1fqBJ1zhYMw0PA6h53zqIR&#10;hVK20U4607+gHyR2Q6MAd3hkKBeTbLUjK6ueqyFtveayJBJpEbByByydSHPYrjNs93ADl2GjOxuo&#10;yqRB8KZ3ZMNRmS7EgV57d1CFzFQ6OyE/uSVO8L6ewkp/cTr5Z1wZ+IMOU6RyfnEMbIrDSLzSrDNU&#10;4D6jhrLGbydP9ODc0Twps930pDeyIGmwBges8RDzhUA1z2pD73ayKT6MgyNiDqxNK9dndsp0PZLw&#10;7eXL3AAkswAEPjhErZceBVNaUqHB07ADNxBzyHJa2xkRp0rCCTvbezXsIPAygUTjZFtnN0TOxKPw&#10;0GAnRlV+I41bwj61pLMbK2YPoXB7qptVwfLzjLE9luUObHUuXwZ6VELIYjCXH4llb1FK0760FuaF&#10;Cx6B3aSzHaN7R2B6HtGcj3Y+l6+Syu8P3pdFRubVbRiK4quCk+XiI0t6b5Ed+xBfvpYf1OMifd22&#10;x0w8xW0i1nQ7wR0M72xGB3dAbJ4V6eOoHqxWnwWxmaB+cV2vpbbZ3nuPsfpoHu3db0SqIWQVQsvq&#10;vAFsX68+FGkYrT+o4iWwuJBKa5W5J/OxfY+5Jk2s1kHaAyzjHJdLzBGUn+9tSZUWQEqcxp6++56A&#10;Ggz13g+7TSLXMTPaJ0XIWs6RJF5EcNPtLgKWUvxivL01Zs0tr0XwwSkMLj9oIJHV67/XThq2qiIa&#10;zAaBq/s55wezbMecU7pz70yrBJMfkKloHHC9Ydl2UkEPzr6MDya4ksrei41VmuT73JKNbHTBw6ql&#10;unqY7ageY5BhyiYSx11ynOJnJoB1TMzxBbKsVrp3cEqhbLkowcmqIYLzWBnRp9J6clCbpjmJ5Ut8&#10;+TANFtaXZLv+OTQpvh86quPsIz9YmIGOieNWjrjP36VCpQaBo0vbFgKc7UqHxlakoE2hR4p92S48&#10;iEx12Zn4xT7SBElCN5j8J2M6RnBg9UhSL+UWs2Zh6Thah6XQHA4iU0GhmHIxia1UXqrKro+pmeEx&#10;k0YNvCjDkdEyctPHOYnqHIPaPziUjBDm3EC21U7abhn4gVeDj722dxaCJ1c7SjFdFuNnykZn/YDT&#10;N0he/TZb9WZCartbhBMuywzpJNlb1IjQNNRqecw2Q36y1kLIlYGi+THDhBeIxcmrs7Dnvna8ZQAK&#10;wn+g36tCZQjBYxvUInudEmCG1CXEf5B/h4B6nISDkxnVlbzIrFWYb8SrHTSRpMKoUdNdXDNAxPZB&#10;7s5HVVuw5E4HBA5TFzXcCyd9HRYafMqIsmNJqfx9R+nZBTV2zuDh7RZcRKvUCyj0cyApGIoorEu3&#10;Y0AN4OkOHTWQYzmxCrlTg/mkSBXlpAakQFLfSPUDJdsSRx285G0pEVv80R6pK2odwjzYcMu/FGHU&#10;cCU1kZJyWwqQVweVquR+jkFdke3UktJcB3XFyZubzpleoqiD0CWtGN1WAuQRHOVEuZPJqIOwgRbk&#10;80k+luaaUNpl1ReTevO8vbndN/UXFU4E3iJFGVUHQ3wKPzqldsUd+oZfBjhXlgeMedx8xYIh/glF&#10;4lra4tLcIp57nPyCIRwkbxJRsnsyXmWWKldsIrG23rPLC4bqP3ko5xtzynISMv5Mc/yp3EGWVL4F&#10;GEqKr0HZVjpBH7LqKKaGjxTixPRf4gdDFe0Iu0x1t3BZDrB4dHjyKo78IXAsmnZey7YFi4wXT5HV&#10;sqMCMtkhH4vO5K117ebHGx7NSWe/X5Hakp5rH6enmHph+CWSFAFmram7JKKhOPaXrmAaRWd01rLW&#10;9XS2D8+ZxKocO4p5AIW4ktc76RKY7Dv3lnqgcYGhmDeZeFtyOyJoKEg5mJ6N1ZEGd3ysOevZZGDL&#10;nsRib0lf4tCnbtmcRHHbpVHcj0WZjVLl3YonokjjsudIFV1Ot2ec54AsvLDUzMk113PUVQjlqM+i&#10;vrkdkyjhjJP1t1xT8QjPc/8HUIzbc2w7zS92tqqWQ3I7Zkup9tkQmUlkZtotM6ep+yaRdIzMx0YQ&#10;uKKGbpI9k7dZq45srQx/OQAMJecQU0lJEqfODJRXl8JzXMBlPbp9vF02H9ApzimKi8726WEX0Snu&#10;DkhVvRvvTIFdT1KF61teGGJjozZGXh2iGEzq2SBonBKVy75k0TlstDU4/7zKTBisivhNcZXFNZkL&#10;7x7Xh04xCFxZIypm+bClxlkaGQlWIeLdvnIuwzJhVEW04Clr+nXgRZHmSmDFgkLlTxFknQorA/PD&#10;qsxUJEQkHBJRYGXr+/lT3mV+DHpR4r7yCGZMkf3i1gU2835caKWES7mWc/MC25Ab4yb7czj77TU2&#10;PrGx/eFblk7SaeAOXOUs8UbnVrCoAOrc8AeWZLd5KJWrg6HVITG3xCC9fBwmTylj0g8lM/SwZd42&#10;Ly6cNt9LdtidqG5oRAedqx7Evno04Vp1MnNqvynsNCRHgjhIJTNzqrrcT5Sd7vI7vAHOkYN/nZWO&#10;t5I6Y0cMsQTmbAfaYI7shvkEyZPIm9ncxS7UE5eGpbqRcEgqCntJ27zEzQ+JNUk9DBUc44qP0l/M&#10;KGMLHGITwKVx0WD3AsfE8HtLy6+TTqaE3eGIFVdv7qGKkV4nhaaEcXMkiLfoRZpfaAdJq3Ue6Anw&#10;LARXqLJ7ZQa82ac5rzEkjdEcFnS4WKL9TUOjtefkUJwHq6evcIpW11hpJ7wNFtkrebK/xb9H1iJv&#10;tUp5mTH6beTTq/XCV6oVqq+YzfeAcjFD63YrlBctcbow2929ys81Xp7PL6myoNVYmDqXUxnZaEzE&#10;iL6+554Dk3YW5R3OOa++Dtg1fb/6ejpbU4TIooloxKeXU+QF6eHJLaxPt+6fLqM0Lze3MagY5c/a&#10;dQ7bpLJxwpTdMaK3Lwb1tjd21pe3/cMgJKRZqm4ADmkdQTHBj4BodixmNnIc+aSSkckwbaPfjO/H&#10;tCoDvzK57EC9HUVvKjmswJfxceTTpnYnJtUkM7FwEbZ2CvCBfmUpucV9nkDtsYW8bcMyV+2i2S8S&#10;6pLgzMqx6SPwsoHEIn6AThZtYuqF1GnDGBrEuLSEkWkQLwAlHwqyLE3XU3WwwpfLjftYMIVNN+ZK&#10;TF0fJwG1XHZsrssG0UeRJaYkJXWaxn0TVF+zPoJ3DfQbzkrcnbJ75D+Pw9iKHu4LLoLiZZmXK3Wl&#10;vGzZNMAL0tEeh4X2OVyVeqpjkJpdEhB5csDoiWM2Vb8qrA/ws3hgD81bu0LGhTWSpyY99/dODgHK&#10;SztlPWeJqgIkxZAQcgcAh49stYlvBOZLimwmtBkSM9ctNHq55eHX+kgnr5ffT0bskI3Iii3qxJCE&#10;MKwtYb9YRqEVn3AoQ2tZmCuzRvL92ktYnieWq+GzdY/vJyfhCM5NSxSrhA/mOqdHlJ/FYX3nlwZs&#10;6QgemjKR0jJkffUN+o89ephrNei7Hq9skH7PiOmH/BLdHlFqvJJlStzJcFJHQlZrXvpELOf8tnYi&#10;M2NGg+58W1tOEZvwriIJLPxpcRlNaOdCiCyF4SKOIcbA48OMwWdEa7qPQ27rcFT0kzIFlg18w3sz&#10;jsYFqvalhWQIVgBolHyJCWD8Ny+DOp8v44evWuEbmaMRKnoncNfDz5oQgArEfa7mEKDwErqfanVX&#10;RWnN2rfTCyUlX1M+MmOrYsSaO+GamsOOYzaAHo9AC2vSZ0vXXdMp3jX0lHuACdMECbx1cZUjCaIC&#10;3HrTwjWWWfbtRBaMaom5W13l7lZRi/Sc93nGYUqHdMwadag2MTGZnZmZ9b3ZHnA3+EOz3PmDe4ut&#10;o1aGmvgto+gCaOF2RHPdu5R4Hf7+bVlZGus1ns5uxqj++A/62wflxiXCNOG3P6fMAj54euTLwKd4&#10;RXB1cYlJDUwiK+z97XGrWJyUcjTWG7llkr8agFINvynj4Os+VDbTbb0rPPUAFeJ42vqKtmhMgLX5&#10;ujPC9SWzMQ0Ld0nsAq9yKN6iXgO5mFfYaxvhsr+ID39EfdfxoaAQ3+97O/l/7666Lsk9eu5oCeKF&#10;erjKabqauaL+lZJSU74nJQVydX5mCRL/sWH0R4T5bwmnP5xlboaKL38++p8l4P/nd1iZ2bn8/CUC&#10;vxLXFPinuKYKCJXnlbJztXR2+PFLIZZuNuaWGnLSIF5Zm+u3UX/tUJ9ALM2fWvy47D96HzzQU9+4&#10;P9KcpAjuRwojB26CQSyHNC9wQUP35cmB6qEKPmqAoABWNwimLBkJh7bFo2Z0uWCwOZQM398PNo57&#10;QKzW2aIOgS5Ph9ni7hbd+TqTdNmlNzu5Wj0+ab3rNV6HpnbhB2x11UX3EcrQJdvZbDG8Sfqx/RhA&#10;RYxOpIvePG9lBZQ7gQBGLpBiiYnv5TsrjnZ4fCzqp7ia1Fhdxr57I8DCMsxYaHjQ0bsPXrFSLgNi&#10;NSs6qAW+A3sP4zgEgvgFKDJwMwvBi+0ldke5K7frexLiWZcyaPQ+UTcIpYXVq80kscxnhQEzDBNY&#10;5qyzPLEtkY8UktCWj9mHh09SlNH4yBJN+lZZM+xCBaBk1DuhBwA0nNh20QZnotenoo/T0DzeWS/B&#10;gaEKsHck4wk2y2vdVmf7FZqnMP7bsW0P50M8lPsPKwki+Ch9Sp6+gaKz6NknPkZsF9Ftb+uNrTw+&#10;bZqcvfVK81Ks+8W51j7rVn+aVFia3qzdViEvkgLtiFk/mb6iMU4LrdIeS3J5vlB1F4R2gIlWOZPy&#10;9VaQnXF0+wIBG/7rrS07F/R0W57ba8Ln6X5Pe5uCRI8TP+6ca99/Rynhy6RALmgJXX6X+04J0tdH&#10;QBTfb3F5TPx9sVnU5reeNq6U9GbK/cA1LfW1WNyA0Mf1gQ98daN4LPACvEfnvanusmFTv0q1JXv8&#10;zATNK1BUrUYBu/upGJoMEwazg8QLgNemATE/Xndjw+MiRIlLpMCLq9UzBnxDuMO8shRYc+WIINLC&#10;mSWTizprNsCuBXAzCtv1LZ6QLw8fgMuUkM5H0BFjBoQW4CNPjPEGg0ceYCMJLJcSn0DDk+KfQHfz&#10;f+KINuL7YgCo4nfXEcsQqNNM6IhP4CMniRfUosSHPuNrg+O3R0yeKZUfRZF9I1F6jJhWH+e5jJSa&#10;CBlGh0xoFHG05OkA63sqTv/8DBk1sUMmV5o6HCP/s7fYAyAhrEt0rwCSBMCwGeEEWpXPZOl9Ohy5&#10;1o9zEA/yFGzK5ql5xRoKcaLqVsp52j00rkCT1hgcyW4cjEFZXRzafYh0lC4zOgmjLQKcDciDJkUR&#10;ZdPWhssjnJYwsIIzzBKoKDqpF4P1wuZh2mZjMEW+0QTzBG1lypW7VsSCvqd+ObDRsne6bIUSbrh3&#10;SZLDudu1TSNNDUrjyzAmzLZQDYpdzdQLdI6vaqgMBRzuFAOrb4yH1ftsthHOs+57NHDOkO363Whx&#10;2YN5MjbiedN535qNZOhsYovC1Qfa+t1gfANitmN+REyDs4pzGUDSKqTu+17VFRxE/LzdEMZRFjEh&#10;1aBAx6oSQ6YQxEypwcyRWOn7SOEJ2IhVjBXJGNNzz0LOmUpP0li1mDkdZMJyI1pCLZadlUxVkQ4q&#10;Pakiqlgr+VzyuUyOBuF7hxHd/IS6VH1VJMRL0YtXLkYw/mv8Yk9RTAHCNm4z/iWLaux4vHu8CU86&#10;mwmjt+LVu4sagHqLZIumb1apdobsfGWrWKACNCkzDhYCS4KFwvwX7nSoszRE+0ZX31TNk1wvHWLJ&#10;YaSRHs55PlRT+bDy3mfLz3z0csLZ58Mx6x2HDGvIQ1xLFkuDZfZlumWa5YpeDaxWPtMTQQ3qnLCY&#10;sPqwyK9CK7X9i/1Td0tsjL83cMSdcjpwesaB46zi0OMi85W1no6Sjabm2+erjvA9YX1i9mTyyfko&#10;T0F4f26/e1p/qonQ96WL4I3SutAXNWdPvrVtiG3E0CTRNNJQ02jRxAt13qFOckjqSVpOWhXqqnys&#10;j/8BqL+sv/rBmC8ucafvkRVLxWvRjKLi7VzuQfHs6QKxIvP3FbrWWSoVn0iNonkMhKWqDas13aVV&#10;lXh1eU1K1HczxNXTi9Kzm+SaDLx7mwdAn01fSyW3vM+AZzSZpZllzZsz5SMKBjmz9LPud4qYVznB&#10;98UXDVhLQ1MVohXCex5qTozMPDKt66/sJ7BdecwqVHCnviuz9IueXqHs2FvRtgfdnlnPk09v44u9&#10;1n2dSjFNYcK1zaXJvcnFoMehh6lrX7lRetb2uT3J1sjcqyvoyaJ5xad30ysfivK4Z92atr3uJxmV&#10;TlPUq9T3HxEdgc9Zz/mxxYI9gpFExxOubuz1AV6jJJtr8zWf9sMWsdlespUNK+TOpup94vhE+CkL&#10;n4Byj3KEm8p50Gm+hs4ZwWPBE2bi4ZgxojUVt6i/edb3cDx81a3dvn16Qmzysub89g2lGwi5112x&#10;uTGrNP34xiHxJToInZLq6GPY7pPdXPF74qHi4eKkjW6NBV68J2aXgEu3s+mv43urZ+PnqkARYCHu&#10;Gl42UBaojS2OL4B7E/MZsK0FvaXej4F3yITZcIQCIH0h4xb4APcOgRH5mQsVD5dQIevW8xotj1ce&#10;7kBuGBQi014vH9k91C33OpxCicJdtkeuAzoq9xD6EhoPVYrX5dKrWJIN0w8DvROjYKAlf8ns5px3&#10;PDStFLy4tYC3uMMjaPimYuuz84flvI/9xVEmLXpOnLdoGehnib+HkrbmLSsXH5rUui8Dx2Pqg8+j&#10;Vztvr4bvG51YXiCA8QHlAYOQ+HajUHOFYgVyhUWAqtSHuWflJge+S3mxUbFZHIJ5g3m/2QRUnlQO&#10;S7OYwUtvGwmKsSF524Sy+GTqem1Gd7RIMyUHEcrsLnpW9QkRV8rf5MOYk1n89fArnpTPWMtZpveq&#10;95GsHC4lLTl8pO/52nP+6o7VHfdn1o1uV0EXLXd2bImKAseKDadqVdyNWurmvzVuRtqD7OUn9z7K&#10;fgy3pJ11gM+MqL9VL200fVyxu9IpXSutPo/k/mRAZNdhR263PW1VUfRkKh5sPPgN9nEBvqDK8iV6&#10;c1bPS+d0uu8oYBuZc5Rz7j7nhuP+ZXq97qtuIkzPeHKgeM6oaLnvIPOgul5nq1HbzMDJ9IZNpEVk&#10;pcD7cqRiyRO50dyN7A1fmsikFeTGy+rt1M9dU+NNs/bew+jhGB3Y4rfI6Bq8u4/VbIuk7DvMvswX&#10;tvVvZm7UNVl7m3hDtuX3Ef1ygXI5Xa2Rz0bvj4wLvxeOvdsaHt1ZtujU9fRy7pvMS9KCdTXBrNoT&#10;oAij6P5C1wnDbhqKzv053Ct/ne0y/ahqQB+unzH2ZSy0KvuuzUvll7PrPsOp9J/ouSWSv3sehh0l&#10;JlX0Wiv1Iz6RpySLpru/OpDuDNx/HUoZfE/HVbyucmkotbi0eOajb3yJ8X6tc94U8vxCK77AuljU&#10;6L5XqhdyO+gyfOxWfdobk61XNusfdu2R644Vl28WiyIaMb1Wz4zOeWeO6ryWI76noppmsM52eBpf&#10;fjf+IrbuNXM5iJ13w1ii74XI5eNL863FTDY8Vc60fImiy9GTcas85OHW23HT/ooQ68igGhne73Gn&#10;JaptmP15/bdlK2U35Irk+sNOw6ZflB127H0Mix9eDGziuKo6jhssSH/lfo60hvW079kObiZKKM68&#10;bxQ9GzuyX7VYWxp2t9l9lwufKWiUOPK9zDg3P+xCrG+pnqjGpYdLuHviXhx4sNpbrcweB3w9/wWa&#10;/oFDr7GwwF3+36tYv9NIGIB4FWRkpM1cLC1A/4tjNUBG11f5cQaKbOaPRRnRf3QK/g1s/wa2fwPb&#10;v4Ht38D2b2D7N7D9G9j+DWz/Brb/VWB7jUP/E9jy/3OD9L8D22sc+xOwFeT7xVY3Qb5/bOL6/wC2&#10;gVqzT6cekYmHPtXIppAA6coFwztKtDQNamlpijqxFGJythUpctYnOJmX7gmH5tFiT61X5au+9BXG&#10;ukCXnMS4If+AkRAL9nLyqLlSQTOYM19B/uVa+w1G1m1Mrfl6NxibZrvht/9h76yC6trWPb9wC+7u&#10;7hLcgwfX4O7u7i7BWQR3CQR3D+4OCcEJgYUvgi682efcffvs6l3VD123+mU/jIcxZ9WcL7N+NWr+&#10;5bufFNgSAAmBjNakRIxtW7IJtWKA1bV5szQZaRV46flKcQtNS+9hlqoPlVlTJqex2Ppxb2eOd0jj&#10;ECdPU86elW+o+/zi1+djqVS+OuGSBhJC3qhNLdm3vsfpQ3iA2LbBr1+SnC/ywkJXQ2cG5mL5zI/S&#10;iyhTiiElzjEd49YgdsMLd69YsbeZGsMQjKXtaDkRd1JZpTTVpJq6ze6wJ7m2cb6gs+V4Xp0Yhn94&#10;yC3rMG9Hj91kvtHsjRX73nJFcv6+3riuQ940GA6SdL8QAO1Drnb1OTXQYxMka2xcg7MJvwnnP+9S&#10;gaL0YOfJ6U9C0DB/TXv8aYya/7unNVZTKX4IWBvSvGJ+kFL52tG1bbrdrxBYlWWc7aq9H7Ex2aSX&#10;NQVNnWTRVzH9KwQhRKy5prsSbnpBkI+7GO/ivY69U+1nidXabF01lCeuLCGjpDFGx66MgXTySbRO&#10;ryLCSTyFkflDuuAaKz9rzNUVuK58/NXkgo2FEw94At8VsW5B9n14kjXDJXWz1pKvsgdSUtTKeKxm&#10;y58VhEpV87nSh3pkeIVpucYiIgcnTTmpVBawHDZ8BZJ2RyMSGvF7WIvVyoRG61z6xhs+iGn8gHok&#10;N2s64SC2xi6t51vJOUF83y/YjwaH7OYoiMu0GMhwfdmt4qmJJ6isevEoHsgQozbzA0x0P530HJVd&#10;/575ilpljpNH/xSbAgHbxpNvQbTC3l7sBE14Ar4LMnPaa2/v8eh6+XEj3nGUt95ppHUAslLXwPro&#10;qA4tZOIXByyaOPcaQPKhJhUxgFqkRT123tadW1VfbSgpO7oLnaOm6xcbE51a6NiZq3oufv7sVGlc&#10;ib+0JWQXQShUThPIFMj8xBBIH8j+pBjnodtJ9URjmNGbwgYn0AXuKaBd8a8zNsXeiDO0WbYveEuv&#10;oTzh/wt/L/2x+7FRmLgep8OYLK3iV8/5CdLN9Jsn0h4CD+QmO6UWf9bfsAQ86LTwefDfRzSHI6o9&#10;8HTXCtLK1XnHRlauqCu8DHL3gHE+gvlx9HKx4HiVodGf3NBt+d0QIwhdfTnM9XMaNoeg4LYjiyLt&#10;GPfPPEFXbekrZI+cuWnDIPgttGL5aq9vvBO4Oj/qquoYkQIm2rkMl2Wjcad5cGf3GHi923sG4kto&#10;esOpEg8kNh96pb023jie6UtFvwwIHWvb6FdiB55iXPcRrUadKwfscxfHI1x39vwElcj9gk/REKzf&#10;eiA9fP9zw6Nt3ifkVmuWXkqInI/opZaPSMiY6gVv3vJSTBfg+jd9Df9Gzb8EKg6e/y5s4PzvGsz/&#10;hNe/WfUXeP1Ndoeb47/yHv/A6x94/QOvf+D1PwmvP89YnP8Brz+V87+i6w9S/QVdf+Py5v5XVfZr&#10;mvofdP2Drn/Q9Q+6/ifR9Wco7T/R9afI8Vd0/UGqv6Drb6Jr3H+O5vp/QFeNrucHTf3vW9apoYSd&#10;XV1CpV2lxJGmlUVlEhhIapL9krA4tilYbzAwoZDUYJGg+gE4uNLD4hJHQoPL/uCH7q3bLb5ZbtCj&#10;1emWkf9pi1ctVMilICcVFawEurjNB4/Sns9QfdU5QmI3cF+h2cRRMMRD5eLi5tpaWqBfQKBRmhCG&#10;yF0uHMMX+tNgdpPz63gqKMCPgWHRXrVSVQJjBMAPmbiYBHiA0jw9CT6pRP8dh1ViBGqEKy0cwmPk&#10;GsMKiF24edK1mS9CwB2guhM7NAYAIE7W54oBcQDHRcMwIaZvLmmj+5chpl/eIdPcQ389RHUvffdu&#10;kJEff+Sn6MsC9jm7Is39Y02a3BsI8csyfjvdej2mABNVxKf6h92XS0wiLJgH+9tBFLHfav1owPMc&#10;3Bt94VibE4C5F0EB4hV32z1rXWIMb/0LK5hCNkdo4BPhviLsyCeBpxGwWVjelekU6iRf+CArY8CK&#10;CuINR0EPL4dVRAMH4wTGjUgZa4SdWWHJpHNiRl1BCmfCjlqEy8c3bS+D6AlxnhBqFcU3POsP0eRS&#10;zYVDOXj71tjUps326MVz7EPpC7UULHVJMa1lK/K29vwsFmBwL4XRg2z2q/3ljr2vcuNZ3QElAc2D&#10;J3yvflru/kBOFhnhjDp1rcDBDM18hbc0wKT0B3mHkdTY2aeoYypSavMTxiCMqIY+40/Yw9E4vq3s&#10;8zE/9Vfox7BMoGMosCBQ5BjwQIBYPXTU14PbNHJgdD8XFiIC5TlfasGZCtI9qh9OT0hQWP47sSfq&#10;cPvnfSiu88jfxp3PWuRAoRCpc8xvRwjFz81RP6UOC5tVtc810J+ZipfUiIInojL1M1+2t1rhv3pa&#10;Bh3zQhwDWb64HqPPxufi3SG81O5een98aR2H7Y4SwTiPpjSm76Ppu6t4FhMZITBP4LAiwE6AvSC4&#10;IHID/PhIIuVFoQ8ldsHWiCoQ0f2uv+/0fhEZE6jaLfnbBac+oucAwcwrOPLJFizWjXPJt9sGryev&#10;h2uC/h0Zpt+F8A6Ml+tdQ/eSCST4tAPTRgDrzvqSOOrcpVpc762lCs/guDJbn6T2hUGZIlw9SqQ2&#10;aSHSvBD6/Uvsz+AbGXgI2E/Iq429fxt1PWnOpg9i48MCNXgeE/E6CdGEp0+0W+9e/jInOsWi7A53&#10;DzcdyvK0zAUAserrKpf8Qv0yNpYGqOQdvHS/J9cFCMuu4gO+6j5RY3+OrsDrbt0YTTGjMn9ZiC7u&#10;ngshmutvCoM5h6akQPOXwqyEZi1ESAiFq4dK/Ip6Ej3qQoEYyZoII0+BaxFGkow+E0alisz01XIO&#10;oCfOfADYKCQXhk3qx+ZA2f9KBQFof0Wvh5LAwKMSV8RAGEKIFVdPpipFOxQfSca1QO+Q2FQF4MAP&#10;i8urCqbD5IXFFXJV4tlFOUlsvPqmkEUi94toD5ivUEKltjGnEMkiGCTRihLnZD9QkWA+YEDFwMRI&#10;ScH/hC3GUEuslF2X8qAmo8qn2Mcgx6iWCymVaKSCS+aS8yylXIA/TLySlaFCp2xKgRtzs6BuJCWL&#10;3x0T+MXlRhopwVkEUeNyoZlWVWbAOgIcYTDha0V0JnTGHkl/LNlXY6505IGa/giUtC+enq89AHiQ&#10;CGIbhtTKbInf9l/6Yj7BhPfXmw1x2J3beA/CmqKZuXHicyh9Ypti2Me1wo0fdjMpq1/9QMyCSfxx&#10;eih/9Js52Gy0Pn7lLRMRkyiTNBM2k3cVRxVPFXQVs2aeprmm82delyt+zFy6GXhQ/PuveztMrqft&#10;mOtUTuHZoXoJejmrKYIxghmdyZ0pnUn3hNd8REREEkSoREJEXNOm2ZLZ1Ty3tvu2334n+Mh3U25i&#10;k4eLhdb1e+8U/OzDRIRVCyPrz8NQ4peopF2n7qb4Ms81P7GQvXi/UD6Ht7hZSlryJBVdgl20WLGm&#10;kimnI+790SnCKYtMll3BWU6lVEzKWDE4PiguKCM0ViK0P4oynTJzB3mQYlBIhqWEoYSzhN0c3hxu&#10;V2RER1GOjpLuHR2WhqAGrQb5IhV3lG7Cj1yBGIHojlDfT76RkSnSWcNZtPlln/bQJkmYU7XSl3Pf&#10;RrxNaon0TL3GJ0bPEc0h18fTp14jWFPxYvMS8RK7cbihu6E/6eOHCCQIhAkouzW7CYOkXBXcVl1H&#10;XI1+newa7JvtL/ykcrV0b3GZdqFup+047UB303FBd627OL/4dCF1ngvqGG2ampyoHiUe8o9qS/OO&#10;TYpViU6a8o4Cs235B+EFBT5jPEs+Gz3jQjlBcYcShHKFmoaiSnBK0Pfz9NP1gySXJI8knyWtI/wi&#10;tCPuImoi0yKOI6ylXKiOqEKpQFLwUkFxcbGdMWS4jriB9CNsVmxABm36G8VcilrmIPFugwBJaOoi&#10;NkwWV4mfDTSS6tJcqo0f3KSQKcuYpIGdFG+ZPgK/JaOlsWXmp/ZPHkwOTSyNT002TuiNl4+3TgSl&#10;YgPdM4UY+SjaWOuoyKmMGcWqv1aaFCWXz9Wea6mpp5R++MJfJKXKpaagZqdxX8xSdlIRoOarFyk/&#10;rLdXqZA0AazKtiu1KzlKza7PbtOLXU0XbHodlld7H4jaHBUqEycTPdJZXmXVbBW/b81KWGNSw6wH&#10;vok5/b2m0QHKaC3kVetS9FeONh7VB6XO5NaGsKm1GXhLqMjN6tTpgWt6I4KSg3qe6WF8w+XCieHF&#10;UN+ipqF2JSTLlMv8kBkcSRhRHpEeYVeEVYJWPFLUVtRSRM/2yiqaZplWzlbKuvyUNmU/rcOyxJLK&#10;6sf6G4gGlAaiaKdqp2iffkO0Rzle/DZ7E3eCurZmB+Mw5ai8JtyG2yRi4r+GZm5tr+NwO2LULzoe&#10;9DV0vH9yJ24QXRZmVHhUl961gqCCzFrQWgWkBypgk2GrMNg32DNIMyTvdO1M2VhdbzibOVs+qyYb&#10;IbMWwRPREn71Nd3GnsZv8bUXuAePPQsZeRhJ1dlv2jjjg5k3c6SIzQRcl0fXK4asIy3kBGXvt6tB&#10;/iPe4ypr4PQt/WDHF41nMHQzjDICC9wRPB4sWxrquPQvdgkriTIJsXDHMPswb0kDyWzJz5I975wj&#10;OaPgoq+jLqNGo5Nk5KQtZKZI54Rdbr4qlFpaeOLgtLBXsWYTiv5CG44ZJYnNSlqOZU00jHdP7MKb&#10;xSDHE0unyErOOOedp2k4ojiiODRRSRVXt1sIaAxy+0F5kDxblI9TlJ6QPjxYHs1eoV4BXyGqkKYi&#10;lHEjskHbIxJOv+syUk1dLnvEZcv9Oh830Y6UVSRKUEaUN7cs3VPUXmiN70EiMUBZYsaKjfG23zVy&#10;N3LUWxlSQDCjMd31KWkcfbJA+LP/xQVjlEZshVFeq2jg5ZuXrBPurVm/PFIWVTYGEdlAtv11gyIt&#10;0zXfncs7EF88dHw+DjEOX4ZLpkXGY/e2v+lJ8ebwiHr+Qu6CceZYZvmk4qQTMB6Ir2nCZMa8qSmo&#10;g6b5WWdZ210bpOm8HLE8Zdjat65fra3vH/mgYERazFbu9Hmz6dk1XO2dfomiuS62vcaMlsvb/aMH&#10;K/D+ON4kMN/+6DtRXbwBe0e/B/UDnQf3zr6CvcmxQY7+2gFrvL7Iqd4pn9PkZu0hxgFD76AbfV1a&#10;J3eJO8jp58ZybUzt3lnImY6IkUjTrQFY6Wr1Gu1W92YDzHfYx1co5nLbe/OUKDHdr4++RN4sqhno&#10;4y5neTBCnSHLF6UV7ZxY+bFZ5JvPumindbO7ovcX/3Wb7uCBgJ87aT0qMvR5dBUVwhX75YEVWyKo&#10;vveWdF5W5jfn3FdNJ6CrV8ehSx9DMOPvRltlz7OZ7vnHubDBgRPmhWr0uhIjZzarbspuRp/J29ab&#10;vJ9dibRpZaNgkU32oBhIfUPuXcqO+Tj9b5XvYseBZHquhrqPWHeWIPszvkTnt1sZfbdfVmt7IZj3&#10;5rvWN0Sjq3ue19ehxmx9m05DjmZ8KG00rattrG0FpxFnJ1IY1LFd1lA0j1KQB5jzFvhe/A6or1cE&#10;ALvVvjOZrjeQdpR+EgKhd41zCFLsXMi0YX5JbIM+pnD1TZp77RR20kdK2ZgBjJTZXux5sCJRQaFF&#10;SQ3ZjPECucNZy5+mI0XSqdMusXSEbglmucgTjT+IG8/pM+i2f/gFPEhYYUdikydlJD/0yNL7gdnh&#10;jHwS16lAs0eSYbWs1qJCBKskz5omIroa7RHnUXeMetz3doXXjA/4lpPLkxOFV6WR39R3vmr+fmaT&#10;Modwjc9ri5RCths7h7sNpaA6OedTV3N0ccW+6OAT0Eh5k8asfZZywXVLvc/qpTck62sGRZXJM8ZH&#10;1ej68/OTmCqYjRT2Yl6zFXOtnyS76DS/6HlJSeTvA2JEpQ/rNewC9OT9vEdyFB/VyszPdG1/tAjs&#10;duTQS106XGAra+f7edxf6nZCR7orR/4GvY/rjN8yojDQZLzuTjfyKgto/mmN690S9HFrr6Qls+7N&#10;Uk/tlq2Fc2qf3erJDyxf1uP7YWIdZ6/mTfvjPs+6p5vTqMRioc95pV1+hg6G4C7n69JN7tPha9GD&#10;yZPv4C2C9iAxH1UXl/3+8Wjtd5CieVm4wTPqbmqUJGbZp9GhUeBInSKsSErAhWmjE5OPnt/97mJ5&#10;FkzTRJP9rGB+RS+Hr7yPAKcOT1+whIvp4fLH77L4r5Wtfbh+sn0RQUkQ8Z6pa7XTtFFQCfOpcW+w&#10;xjNZ3+oddpdVm9HF8XT5ifaU18PMjNNjZGE1Ih8NTCPcXmi5DJ+JwY6GEjYu5miiv1yehHmI7C4Y&#10;M3Eue3F+QWkxkzuCo4rTNCufG73hqsmrYcPUebd9xDejOr8rqiK1LawurM+gULHeoFK9XaZUu1ni&#10;i+5jp1SXRZtmwRVMFucP2w7QBTtOPrOoRrZavrpvsWAtb/GzeIlKk/7xTf7xKurrGUjaz/f+EN41&#10;SkLmIeE2+yCL6dPvnEV9QDzupLV24Ldrf5U1kubrBu62TO9tlwiSzNyRXOcuzY79DtrOB98Vn7Mf&#10;9K0F4ygX979E3pNc2dJq3eXfTJ6roMqhKNJXIJTBVUSXRpZHl0VXSJeSysUrxivEK38UIPHnZ6MV&#10;pd1RNbvoLy0t/RUejaWBhTY6WELN3sNUsjsmtR9tPsYy4zBM0mQA3nWld7tkulxTERW93r/a142C&#10;bnBfjfQCPcWnxqkANY1s+vjV748WZt0CIsXL7DKkr5+z5XwicIxtvxzXFtj4rEGOmXqz2qTPsp89&#10;H4hLc9RqCB2tnbT6mT84j0LydPLAYNEzu4OZM6R266XJra4ffBvBjttDgReFOzD5CGJkiW+WhRUI&#10;vchSfBP8hLlXhYECZwJF57BPFl6Nvkz+2Y9LbjKuQDDhonsnviI73H7zfg++cl/2B5zgtAc0FstA&#10;DIOgK0b74bNqiHf2cktBwfct54D1+1biYMY5FF3JRUT0IVkLDjfUjCgr2UxzTQ70HexTPC1OZQQ+&#10;2cB0mZR9WtHo+uh6Rf/Qmfz8qN6kHdgS/DRo7jjfsLK4t/nT2XlJgRm7UNaEOsJtqEn87ENCg94f&#10;xVQo5Oak5ORsiEVlW2LxYqTj1xRi3jsoJCpoydOPfZhEHgtKOQaKfd6uYahur12CqUNHqzqparIr&#10;O5JClfjoO61e8+TffqNoW/CtYZ72IPEQ9zDtTSlqL+Em7wRHK5cpb9bbmpDvKNKXnvFskyXavN++&#10;nPsWr0c5MNs/bNRuiA73r6Ssuq4cljaVoORMJhxL85F7u96qkPGJoIObVmY7X94GoI1RdELk0jBK&#10;CbeOg+6ei6CAoeoWRBejhaP9398hS+4OGAy+pW6nakXrTjhJrIqZSaAc1RtlHGoacaZhoRHlX0nV&#10;zA349RpxB5leai7zFHmMvGHYnUzhy4qXzUwMnLjPfqIG6ZzdIEmR0ZF7p7rEPfNcErY25cJ1g2CR&#10;I2fjceXxJtMZDFR7K7WrPOUrFPvWG8M0s/S09DZ0ud19T5Ht89x6DN/ZmHtpTC9v7ncAp48d+NKd&#10;VpvhW0g7tL5tuvo37r6nf661yTS67c0Pv5255r25vhUjh4jK3YqfFS3OpcjmUX8aNSqB2QVio6TR&#10;Lrpyx85WGf/cPzYu8Be6p9x33/TuufZTeHyZSFG7gU1gAmh1nkcBwMRoewBNDwBFMRqYXAuwggVw&#10;WQIgjkoBemxgktfu+m7REQsBuLn+OwAqcaQZIP+g9yUPhM0XJiFsFoO0FCAgGXtOeg7VHLctSUAR&#10;hlGBmRdzK+dVysiFphsfEFUsm1WYuiP0AzkAHSUCbBRPgKlIUY52SVgdpjRyozGv4au+rP40lLWj&#10;4GL8efrz5Oc2m3Xb1fMTiNQjShhmUT4wgzfjhjsPf4OgB+mJFF4rykpGd0SGTqDcfopoSoQFyLL4&#10;BeqLvcPdSepJIIloLoawAmo7XkeT7y9fOl8NyNDdyB06khySMK4wXSnllREkLCaPQbtZg0XbwChA&#10;t1ibS1xB8ajHI1wx/UsUiaSTXK9qv46aPNJnniKDmtRKu2q6qtYa0bL5Yl9JZp+kyNZSNCNQ2lm7&#10;Uc4zbTjLoA21s7k99jsNUm5Ud0sUuPe+zL72kT1xvFWtel73N/toaIlGykUz42x3tVpOpGcaZNUP&#10;H27t/VK6VTCEAnvv4x5SHtnhumku4VPCiCUlPslCNmC4UrTmUznbdtexOGJvUy/QI0luFC/HEMem&#10;+LULnh75/fMvx38umlt/R76Ld1DgYr8BqmmtaGV8f+z+qbq1MLSQ63G6rJTTutZGe5YLLj6TPzIk&#10;5edp5/Yw8XHQtMmF0DhXPR/W/DienTQmy/cOGH6438sp9uZ9L0R+JNYZJFPDE+T5lKjn+CxvYP38&#10;tj2rt6avK0jcZSYUfob/HEagEF1WDIcksglxwwRKcrADyp8fXRVFiZIDEQ7iVBBuI8tCfZecOEZi&#10;we5GXBYb966l+Nuc3gGOB3lUiOtI+qDa9xGy0Rk1Rg1LtendZheQ6/ES2ZIhjxmPL0/feSjENgyu&#10;KE07ozVWObs20SiqN1IirShzPtE1nzEuK64jQRol0Us4YLB7lmyScoBz2jd38pN9zgOvClUdHpjX&#10;mD24NqSpMHkbv8h/AI6qvzjKTNisb6hAYR3YzYBL70hNzRifEUjPx7BV6SLDqRv75aTYrKqqiK6a&#10;raq/brxmuCP6fY6KrJSOjIrS1tjX+bkthnn+WZqtqwTdojvpeKJJq2rl46KeWcfelaLTDtIlktNc&#10;qtxLQz0D+o1W4SHh05uyE+eLbPpGyIfURMjm9RriHLIi1RaqTOSHyHzUnKRksWQiATJWNLBc0287&#10;JLhYe/n88Vv1UnT8ctOFXS5RC6wk0Wm3KbLpFhHRFBBQzDsuQKZLvDn5M6Jud9CO/SGosQ73eLly&#10;kkWH5vgjUWAdmWOH35Ml8yBr0xqh932njR+JP/tNH4lFoM0jgwuNL4+58J78dvqOxsDUdtMn/Cn2&#10;SVAkfpyxOf7TlkcvNYtAt9iDKYT6KO3IuiBjnV2nTzngoXUC8m6/4pDI9Wm7ToO4Jce7ja5tCzxC&#10;DjUbJEMBmA1E4Z/Ngp/Yef3PMAR9+A5TVYAHCeTjgckZAz8kVMqwgO5L2JGgLklbdFaiO/98oE+g&#10;l0C+zwZEyUEsEPCsZHKFXZdYp7fDuuYm0slm7EYICsVQWCmdrkgrPK6gfzUHrJu+scayzLZms0Yy&#10;0bLYMDs2nd13+YmzY7BLtF+7JzDxfr9pRwcfA9cCewDFXCq52IbTztUKCUqelvG9baMi0CF8PeKx&#10;vLgyNe+CMkPwNfihSWSXHaRnfXtlW3cUd9RxBCLwIHzmAPIi8fSY3cxLjnP9sHNh71JKdqwQaXpX&#10;uRvSVP8++7i7q0h2WXT92aVOvjhRpYa92rjzpU1c7EK8XlzO7cABkh/TKOeg6XPl8MXXwD9M0Uwa&#10;S8dNAnlxZ9GW5VBaFpb7OOmz5TWIH9Qr5spfsGsxafv0eoLVnGnJzWTv1C72KypZOl8ocbuNK6sa&#10;IhrYi2PW80xDVVNK0KlraTdY61XbsFtrXd6ca+hL+31m4r3aI9Kz9XAMjhZWJQ0jQ00yIKBNYlb6&#10;osyrDM6RmAYK4weqCYzykrdxXGUHzt8o3a9VeXtnkvWS37kE382MNqpkFRjqDOn0Bts+E90o/Vrb&#10;BSPoROqAH12eGy64PVHbvNzy3Hsg+Lt1J6g21Kbmrot+lyN4s99Sasocn06LT52Fvgktp0Nk75gZ&#10;1b3QATuo21e78Xl5zsUAExWoek8369ewq7V1NXSvgzBMIfOvuhdDBos3udXshIWFz5vfpCYetgpe&#10;oJBlB/7WNvKnysrLyfe/k9H/3af1VwHjD73iPwQMTt4/tY//6DTm5vi3M45dxtPJ3MPW2elfEenX&#10;Xj1JWw93VUs3DVNHFwdLitcyLQ1bP0sKfQpO7tfHGFKwSzk7mto6Ieu/voPzj726qZP1H/f/2P65&#10;Xi//3xLOLQNrbtniAMDcy0vhCI+tonkOSgwyAzJyWPFAI8ttjnPe1FARrCowknu0acbocvvk6Tuc&#10;dWMWCtf3oYNPuosy+x44hLrP6UU3Gh5VfopqDYGKQj5yjrnnyZu1FRjO0Nf2rCJ33WAQW4NCPxtl&#10;Fe32CIHNVo5eQAlRTh7v0srKjUbsx4Ex1d789MpAAcEdsYn5lpyDlcFBwZNeHLKjY/WVRoIjR/Dw&#10;OddK/HC1ydadZf1xCcZJ7beIwqo6pGv8XhltQwguqHdVdlPHN9i/q22PGNTtGI4M2rEUifwy5bc1&#10;K9zRyTyLqGx458btKSTkyodaS88mM2IY7PlN8QFrFyeR9HN1M7VhXPMi3V4Mborcng5O1VOoNmwm&#10;uc2d8iMq6/tIvqWralaeXp8W5ucW/IiXFfcBan+jNPIfw8nkGb3iZGK30Jd9lLIQQrfME+4h0QgH&#10;z3jSfet31Tdpb+397y0Cn6Vv5rOBymSsCegmC/yXAKZn2Dc7/hx0AoDd+ysATs5V4dVM6W8Nb6vn&#10;aHnDJ3Sk4cfF/zNB9O9v5A+zEg8Hz5/RIM6/60Xn5vivaND/p68pYwBBiNgUANgu0E5fTS+2qlHH&#10;eWufgaybioHJddpzuxkUkrXiP0p34+TeY+/WAT4TBV8yjRplFMY16FwdVEM/FRPAZSb1JpP5puxO&#10;yhjVzzZiVi2kWB9yOIyfc1/Iczm4HMhD63FcwXqefzY553xhHQ5PuodJMvuK8Bsg6Lwdavfyjkx7&#10;6UX8zmiprmAtuG4NQWvFG92P/gRu6rAnfMM986N/zsY7vTl3++4HbfHUrcD47h3vNHDnDrWvId95&#10;U2ftfN53XY+OvO+lQrUdB8xO0WwIgl27cRvKv1M3amft+mAduixCudbY5O2yHOH1W6a0Hff1rZrt&#10;rvWbCVnxcV6XZg47wcrVPsqJrx/39NY0qFNJdTF75ivx7AKiBvHsdn45b+6z32R6lMb6/SLOelq6&#10;n4fbE9JTZ5qFhfoG0vhuqeBurOfowequVCdSyyhEFqllJbsE9rHgrWzyrn3iz+oXsYS6ciKdQMQP&#10;ngQIRPqeBPqe4n0XFK0XFPCtdOXq2I7tkthKAlWS71oMsLV6X8BJF4GQlL2HTsuv/imW7ZiW/ttl&#10;/pgRO2X+EV07ZRG0XTu0XVtbXF8s8LuwtRXfNvtEW80rM/CW2iB0kKpLvejPtzpRTtVsS6ZO1JgM&#10;UOzhbUxT0Ko33OH6FZottgdwqwZTq9aSU2wVsq8hit9P8op/f7IMCWr0bPbYSKqt89jYfq1ZKbSY&#10;/r6NP04UQD6erdK/Vc3Rg6INdanTI9FzoVMYp9M9xJyvmiky3EkWdQkUGesC/S/2zjue6v/9/+/M&#10;DhkdMxnHONl77xzZlJE9CufYIjMr4SBkZmUTyoxjJDNkHMTJTIXsGbJnvhre73w+fX7f3399vt3O&#10;7cat23m5OeJ13V/X9byu63FdnFomThTzvuScje4knPMzQO7qaSr318ZYFFzVwOqzFJ8pjOBMzuRS&#10;Mu7d+i+7xWdBZbOpSmKwnj6KLnF6abyZj+J4M6gDUYX8sogDfdzQWn1cb69RDliFJJF9m9Z7WGPl&#10;a01Mp4FKI7JSAl3suMeI8aeF4T16zoqGty02hvl1pjiH+XGecA7DC61VlnAHBbzxB8uxbTv8AQMp&#10;othporAIces00V3au63ZFw4BZeeMtcxa4axKJK1Yu7dJcPh8PmDtcvlQ7xBdA1uu/Yrik3Zp4X9m&#10;uPP+rQP82Sd8G+x+3I/z2yge0qTSOPYJ0kCN6t644nt0pOGcvINWqnYhpfLY1qEuxNnKz7aCpsX5&#10;9kswvYZrPkg6S9nI0mUXyNLtbC8Q6096VVi37FzdLTKz47g4ZsV5YUy5dSjmjPWbVbwb3FQvsWVp&#10;DG5wE89ubtZ+wfa5eoSxm9IXULY3uwTae9IFCp9vZEZEzp9ZS8CMbKfTxHRZoI35uJ9NKJZZo+CV&#10;gDKdLKpwv92euBWxI5SbQzUwylAbYlNCIaAgILyzeD/3dclMkroPDc6NwIHw2QX2DfpNsnpyzYfa&#10;AxC1gHyqaRv1AUp1bevNgvy72i3Prixo6XzslAK/LeCQZe8wMYvMWtKIRdWQgduzDM+4sYYW390I&#10;LLtLlXqIjfCwpNvtq5dY+6BEl7qWgpni2p75aY3j3QPjiIqKeJhdlI5+kIh9nEZFe+9Zbk7NJd7X&#10;FvNgKVh8pXVM7lkwK4mIdYwArVLMHBFYyXtCHaKTImLnCbqqHkF3/+JRyGT5ctjk/sTb+rPzaSw4&#10;dCMkfu5yGlamLgl3FChHzptkjJGbXJavDPzIaQotoPDZceAOT64zRcwmS04dbaQwEh0uZ2oRv/sL&#10;VxgLtegPevey+q+awSQ6vQCjadz7hwXe+eze0pAxPKL9sJl0CbrR/YdDM3w9Ku2bXAGSnR9a6YyI&#10;9sDFuCsmEzHTVQlJXE4fYo3DUlpXqCmK8KmHMGbt/MJd0nxwVlIsA2bfXrWKd464Ez+dAkvNSjdN&#10;haR1lbzsK3w4f2sjwmFE4KqrePu7J9Xtvp8QjM995rMeWidjGTI/QpGosht0YpGIj1b38RGKDlrT&#10;S9EuZou983iAkuh4eTfXA27amixPaU/IrwqnyTVdfeOoMPkkghFxdIZjBi/rFxj9vfVASJD/H2d4&#10;EpedwuiHnOC3YYR2hmhniHaGv3SGf+/E+NkZCp40gp2i+HsLK9oZop0h2hlCT69l5+c9UaKccoa/&#10;yjN80+X9zpgS7QzRzhDtDH/tDE/0HD87w+MB+v82+oX/235tNMXo/A46v/Nfl9/5xubXLO0pik/Q&#10;PhXS/tiqgT6YorO06Cztf1eWlvckeP6Z4r9XzJ+i+Ht97/cdTHENgV9rLXQG+joG1tawzl5SLP2O&#10;60H3/FkyXpbCkGk2ok5THdEWontErkPGbW0+YyOfpRw4V2uCFo6MW8ZWw0eu55EtBXkaNxL7DJE5&#10;DrsT1LPtL3g+67gPXiHLnkW8qph7kd1zg9yvIXR9NXD3xo5ovDS+84PldI967rXlsNqwNGdjR3eT&#10;qXZpp6ve8YdLkRxTHm5bEpiSzmnjSWmij8W7ew+4xLpX+3x9HbIOvfDuJCHKKlNznyq9Z51U6sVJ&#10;E1PyJ9FinmsLUZrameLN3hS5KhVqOG4+yFg9zYJzxGlxhkuvfvy1BB1XIvJNSPNMEmHWq/vz93Qn&#10;ZbCq6IQQQkvBprJBPhMm7X8NrgTq4W569Y9k3BUW6Xa/6U0hvXU09JLSvWGZfSLiBm7ByGcS3k+E&#10;e8cJY5tK3pJrZa916j5pOfB6DRiu5nM6TKo9C13WsMeIS6atvCGhvFa7hn+3PO+iM6Oajl3X+ZFQ&#10;gudmqTXeIwRuyKEQWy7RQrvX2IuxRX66qXxZLgNIT51qvNjC7glp57Ro71Yift+kCxaLxL5mdRPE&#10;AXLshG86BMY6+2Qv76P4FMYRqbVQil77JvCdxhiCeguS/txEXFstiauEOkjMAaSFgbROER272tIz&#10;vX128pvDvZGjupX9gttxF1Rm6qvplC3ehhCB30688qrM3W5prZMjqbu5ECi8Rd6+gic/VfvZ2Lz5&#10;vUSDaLPhRHLKuNrVnqPFFNr0Q/cD1/jJgiURqMUSmdk1i3PGQw/fbGb7cfeJ0VZw901RhL2zsEnj&#10;9tdKmjWq0UpajqXiy1sO+qScn5dfzOQJGZDzjlfnZUsHR6Vfit0R2ZjruzPZvWM1+daK2TGbX37l&#10;frijEeU8iF2MnPRa0oFI/h3quPUjFrYnHbRyVc8VoA96t87ycthb2uGrvAHbj1fTKxkqrkXtrzYT&#10;H8pYUdJNaR2AWOqJaIjHFOwI7htiMkTc1WDfTLtxhaZ6dvYuxUUz0tGWKEMeehSzXSa+gXf4yg6W&#10;XZ2/+Gjj3vO6AG8vnFvHH/RHZwThDge/yhOfyAWFRf7JE/+9E+8UyF+Tx+igGh1Uo4Pq/76g+qSw&#10;c8odn6B9iuLf20gT14QumqKLpv+1RdOTZNLPeWKRk+TxKYx+ewcROqpFR7XoqPY/RbX/NBH9FNWe&#10;0P0zyMfLmX9nVOva2IxB/Ndf2CV27yvtf3y4+Ri1iS3Z+345WDe8iy09Heyd4NCou8uQPq21qiHV&#10;7uVBURsnvGZggs09HSiRYNmo5cEQGaCwpk7bfvgx7UOcuJN4FVh4OsiIqBip/YIhIUDFSYOrffdj&#10;Skocv5OYCJh5Gk5NFIHUEGUIDpB1Uids/3IzfSlOEiH+FiwOC7YjqkTqDAPt4tUQGkJYi7DUwjjB&#10;Rht9MDtMrsQoHqmpD+SIl0Ook2Otw9K64kQb7R6B+WHyPMa5yOuPgKrxSnwal7AmYSkP4ngbrS6A&#10;GWFXeIyCkKib98/Fy/DxUIIOc9I3CPYUHebBkgG0vcbVSkMZYS7xV3t550CfclLLCd4p2lqDOQPI&#10;e42SlPoyQgTi5Xt5rECbOWn9BAuK9nlgwQAqTeN8bO2c0OvxyjJyeaDpHCN1nQ5Fa1ay2FigplEo&#10;tlzOfdJ4iIwM62p6g0nc2PIvzjzf7vnXFCS/oNDfvTEiJyZzyjp+b28M2jp+h3V8vef/ah3CvxoI&#10;xve7ey7QxWJ0sRhdLP5lsfgbm/9WZvrViZjva+3p9+W10M/43/GMP6k3nooATpIopyKA7/PVfl/5&#10;Ap0vQedL/lvzJXwnUdFP+ZITsr5C9H2RqbqpJcwZxK0Gg1qbQhzugAy/HrmEj4NwAWHeY+2drIPr&#10;LZdjOR63ijXU+Via9z2oMv5p3yn/35tW/3lTWVMXUzsHSxD393f/8QzXgTk5H6sDQdy8XAI/vQGv&#10;6K/m6PP9qExec4Iebzc9/g/I3fq22vSbOpBfSOCrXvD/2XuAd6w3/LEO9d8Uhd+Fhz+Uhv9ZePiT&#10;XBHv/0OHiFaOoZVjaOXYf1COfeP5X0M+kZNH1Cmn/qOUiSYfrRlFa0b/72tG+U4i91Plz58jEVXY&#10;LUsXKxA/34/yJ5p8NPlo8v8A8k9qOqfI/2W0/6NiiyYfTT6a/D+A/JN63c/kC59c/Dna5/9R4kWT&#10;jyYfTf7/ffK/8fyv53zhk0DgFPk/yvdo8tHko8n/A8g/ac045fN/VdTl/9GagSYfTT6a/D+A/JMm&#10;7FPk/yrDx/+jFIgmH00+mvw/gPwTyE+RfxIInIr2f7TqoMlHk48m/w8g/6R0f4r8X+X2+X9MCkGT&#10;jyYfTf4fQP6vposI/TK3j+7hQ09/R09//2Omv/OfJPN+9vnHrbj/PuOPH93DhyYfTf6fQ/6veviE&#10;TtJ+p8756B4+NPlo8v8c8k9K96d8/i8zfOgePjT5aPL/HPJPjvSnyP9Vhk8A3cOHJh9N/h9D/jee&#10;/7WH7yTr9zXY/y4dlnc4lgZza7mauXg4wo4vOrnCvn8BYuoM+/5FbV0VBWUIu6ypnbWZk/WxYvf4&#10;W67AnM2drB1dHJzw+AV+9ABed9C+Zf1N38sv8KM5SN7aydlF1srUCXTcNMCtavrjhYAAiFvXGupi&#10;9U2NfKwq5OcRAgnyCOMdf37999SngKAoSEBEGCQkzP/t+ind8rcf9PW3/Pn4IvCjQeF/2zlqHP3a&#10;ppmHGL7iGSqZG3xzeNcao5VYE0NqI7ja5y9Dg4synPj6ojufxDX7SD0pUc8L9HUeLxlJDwxidYwe&#10;ZFMR9l8skOzpG2DPjcA1lzOJEmL7wDLQ/1YsuvEDh/PH0srDKzDW+wh3vZmPFAapG/2fZQvrPF+P&#10;vvXTSZ+9pJ1U4HxDAkHAJKcdPUM7mWa43Ruhqo8otg2vB3RSFTdcpAszb5J3nJJmz1NaXzJoqa/A&#10;DNPsyK81YmvUObKdFlYYGism99Aml8PGv5rFIXRZsUPt/G18+L3398VBWB8UPmDSf6SfYCTGyNXA&#10;BWHFlnphQTRvPXyODdFcjih9f4b+5hobCGvlkuSk+9hOVuKBJKvrJi19zorSbovRg+l9ompkC3VM&#10;/Rm71ci5X8x2+vbX/fon5xP9e/LXdxs4uQ//WNY/ZvLdbK6a2h8b2b8ZlJ2ppTPo2Ca+Whbkm4Cd&#10;U5CHH8TJf2wKvHzHliwqJGCMx610LEi3Npe5ZXm8iPZ4M62Mszns2HhFBfm+isS/v+DkO05ic8ua&#10;OirCrC2tXEAiAkLH1u0Cs9f5+h1636/iCR2Xs7jVTO98s8HjTbbHmrVvP/vYYGB8IP5j8/w6r0RK&#10;6mR01fcrJ7/eidJN4EdN7PtrXhCvsMCx5P5/3XQ7kOxxud/1y9HYyotHpokXIsYpb+LgyDtWkcqo&#10;w6NViDXOy5/Blnm5f+XzoCI7Pn/ncmUXl/gSpTx/eee7iBHOgiI3W1v290WV7+zEK99xTG17+5qs&#10;Cy1uj6xsR65I79P4dK9/vlsXuVvb0xN8fmhza5OHZNHSJn6oIstZUMtk1zdo2rXoxmyWy55Za3kI&#10;vi63gcz8Gwpe8vgSq93cwFjahJbE6ZAWydSRWAvpJnwKxsvWUoRplXdaqsNju6X/4tavz2ePleai&#10;th4K7Q7P7LGcWDdmF9fdePk5f+ecQ/FAnWSm9+iDmUJ8T3JO/eGK/BrLTwvdxWmj3XFhng/AHh45&#10;4IGBnNa0uJEHj+MDaxLjDpPmH+GldaKyPinXB1hHsa9V7AdveW/729fnTF0kd7h8r1ThqH5Tbrxn&#10;pdpym8gyyD3YJ1c6FEppkEGxML9N1NCS+PklkWU39dl9VWvW2LxEMGWuG0EelxiQvO0JhpvyW/px&#10;COAQyBVVYtwkBDAE20WX6DddAlwE20WVmEDS4a7AQWU9RtMKuDZQR1mP3vQFHAaMV9ZjMC2FywHJ&#10;leeiUZyZKk0YgFSgGFNXAoorU61JAuAMLle2ikZxmEbAh4EHwCQmAeVEcKZMkyqAn0k1QZ3bNAku&#10;BtAC9ys/jeaRg1TA2QBxQDamWJVEjkbmTFVIHlwJqMykGssjAymFMwAmwaTKLFE8VyH18FJgq2L7&#10;wyh2egVIJZwDYAJ4DIYqt0fxKPsrQKrhAoBbgDygJlMVkwiYSUUxJoqlkZ5eBlILFwGUApeAZkxX&#10;VO7HELM2Xmpka2Sgh/jrQ6qwHmI9hvMAcACeADGAAYAKYANgAxhh4J+hi3bUaSqB04EPQOMP4Cvg&#10;A5Umd2B93Go43Fd5x6BJF1gfuxoI91XcMWqyBqQr7dTAr4G9GcbNAb4PV6PhRGBv0Pgz4BeGcR/A&#10;E6Za5nFjwIriThn8ObgWPH4NOBq7GgSXVt4JgA+Bay+NawMaElZD4QngWqbxbDgFuBY07g68yz4u&#10;DExLWE2BW4IlGMeHgGnxq7FwEmBa7Coc3gaWuDSuAWgDUz/kYRo/D1AAS3CM34c3A/2BOGAsJgmm&#10;cRkAkWLVjSZ6wLZSlW6TJHA53lG9yRi4HOsYDH8P/nBp/B7cELyU4BgGTwYfKDepAW/FOgbAF8FG&#10;zOMGgCHFKoMmKYCuUpVmkwlAV/Et47gToAZ8TrFKtSkH6KZUdaWpBcgVU6LVRAigUJ5LcPSDfwJW&#10;Kr1lMw2DvwYKKb1lMQ2AbwL3mAofluhAnsEFgToqemDTHDgZMF5F75JpHhwMJFfRYzLNhNMCRoDV&#10;TBxRKNZM2SZvwCfgO6auhzy6kAI4OeA1cEYxkbORO1MJ8hiuD7RQTqQ3rYZbAxeYVOPU2TPlm0gB&#10;A8B8puvKT0U40uI/91OrcrlOPBJNpMZ8L5OHH4AkiVp40o8NfR+AHD9763G/DoITmowUwn546XF7&#10;601NbDvMYU+EVIehQl4FtI7UiESVTSFwAFrQrqMZTQbtRMZjkxSoO7EOAxEt0LB2chwSdo3sYM0R&#10;qDEUv10MKdY+87BCq05I+TVjssqg8iBkUFUo2E7oUXphSGG0Hbk+5rAq4gK0D7mAzI0eiFYjELN5&#10;E2yASMowZ9PUas8PiBDLzvePsC5RRuAhnDqSVTe9obDrz2LtgPqAuBRFIb98iodk0eHM7EzsGa2t&#10;0dNa7ObI1qhpDfMXUNHr3MkcYV0qQkkcDzkC7EgFP9GrPBHqa/8Azet3wXsUtiCKjEHGtAOR1FBA&#10;I3yesvAOoupm07lsM+QS6QP6sNybpPpMj8LXCqHkePJRj5BNrD1XLJjwH0tgPkpTpXiQHnJtCGfy&#10;4k0qPkFs7dgJqCqvFMRNh7UpmHWTcZgIasmy4qV8GLYkjnBA1gNaBUWDd6QDboeXPGPdJBtOgN5Q&#10;H5Vm2RQdtkb0sKysQNM1V0kQkcgv8lvnyXajNOnUF57F7uEP70OfsKxIItxZdwiH05Gjl7zCQg9C&#10;NB1i6s4/SA0oPuClFL+4hYsYYt2hGi6ANjB7BYbWqm4Bsa/F1CluYQyvPG13QN6VbZxFpjF6xS9d&#10;QNzQQj5h3SQdBiCYWVcAiDbWHcrhx9A2ZEQ0gQZSgcU1dskUwQgNDtjicxGjLO8JJIjBbqdl8Ipa&#10;OoPYRxJGj1CUT/bPbmuyb0eNqHngIpcZah4uESLeI28xil92YxesTDd4Ebhk0bFPNqwGFY4ZuUxW&#10;/KTfFToUYyzroavFvt9enFXLjtyKMZapDF5yYnuRrIkJTYg2Vq4MW4q5qcq8d/c2j8WZJQZEamNi&#10;oOInUA0P5aRCvjRlQDJBA4hS6+z7q5Xh+Q45nobtQrjm1RpQEu0xxUo/O0l9umExREW/C7f2DdlK&#10;Mcq+QB0dDXP2vCk8xDS0sz0+hjPTMwxJ/iaOM3tBEjpyHRFmd0afWR932BvhtuBy0XhYAvGif17H&#10;pjpQ6ukjO0LjZbs9kHRF75VBRaGwQnrKT7JtFjiPW0q6z8qHEYhLUtaR6NA96A5Se8zgCtUKeHMn&#10;6mNFbD59MqRx4eaG25Q29mP3RraANxQv2fzfHJas3YQK2vE9iix8UChAGTKLIRWiCZYxxNckQV7C&#10;sjejI3tIhm2vFUVFVy7YjBdQqaN3ZjqcsZPoHYKYWgXchmWfZe4hkywS5YR0euop5AMhf5RAdVEt&#10;XikcFhXOsB6Vg2tvFtvb/qHfgq3iEST8xVMyZn2+ARUGFSbnKHBUC26RvRU/l5V9cAtO0bqpG4IS&#10;YYVgQSjm33yMp4Nn0M7Q3gUdv957BRxOeo6RP2oe6XJdUwUsSHr9YV67yIX1cD1ykcBug+qU5vhb&#10;s5Ef6TL4Udv3D/FLVzIcMh0yfBm+CG6QrdVf2cOfo0PNoqxfSQd8iai9Fv0Fa49y7+KGxiuG2eDz&#10;Yal0l30Dv2DURb5l3fFC1aDEFY8ufBHaIN9gnlNb55u9OMPbLd10dNNk2Xtk6XY9Th3el7rhRW9s&#10;zwuegF3m815vapt2MXbcP475+5qbLHiP1r7aTfEoXddfZ5jlf7pvW74tsEE6dVHUb5s5kzmjrXlI&#10;hA5/xVWKqn7QQ8I7dZ1SAEvSf0djznSKRmbU9JU/CkR6j5bP3knK6t2S98vyAY8G6+T1KOuadak5&#10;kznauVtzIJcE1vcezAeEc279Lwjuvizv8mC/I71DPmex+gw1qGa1KF/uimk2JDskMwQZuqwru6++&#10;wlbunnO72vnZ7aB1vEmGWdpJ4+7OcHdxbp0n4tyaFKLuawyzhL4NR02yh1/wD94fvCeyX0+uvN0n&#10;1FZZbW9YSfNua0voRnZ31UDDcMM0yuLo0hHOUavsxYM27YSSwPwwH/CXzeC9g6T6uXpXnwXfrc+y&#10;PrWIyNnN22SLZVsv9vrHFw/qvlQEex4Wuls4+Dpk6PLzorzydVs8X9y2mno1bqLgJPjhecWQXZHJ&#10;5I3pGz5Wcb7TTWRfcqpeguXCDsKIONe4ORa2tqkXttzJOFfdyV13Zikqdt8TVezOklXszdLabD4n&#10;FdyfzThYyrrUcKT+sKH0aaP0onqAr/wblyOXV4thCwd9hAO7T8gHdmyJBnaekGrvF6A84q3UXMD5&#10;RRMYucwTyokBCbOi3hFaEdzUVDNnRa6K9EfHY1n6s/UBe9gtXq1rf6Z4tRKuazhhEqG1O8FXls9Z&#10;yt1WT7EfqacWyy3E/yRpuMgtwZiGcc/imQPQR9yOu4CJTitjo2J0eeu6oVkVuPXC43ynVkcLcdh+&#10;U26ER+8eQhtW6hgGe5W1pq/+ATj+QD3kefTZCm6zrh2bsGFrnZDn58veLfMzMnDdvb7TlWsThrTW&#10;3O1U5VdlS88rzHpn2dFdYGGzPLGTQMeuak+s22yeMiCbQlPpzEk3oUsoJOhZ5yqLI1TAdTNRVPgl&#10;N0G2cKj7DVnby+7W93YNZ4WInO7KdYJ0tQWwsxapDFh9PqdJFkrkcUX1v6UWierXpJjD3cF68Jde&#10;b0Zq3PM774e2ijY9hyomi3w+iT1bo2AdZda8Q4/pO1Qsa3DgR//6SneDrwZvbHIDOXfOBZvDMd1d&#10;6ajmIyKjSd8dMCEfx5sZJGN+mN5zG+ZyzGrihWCue5Wy7zOKUORW/OWAd2ft7w3K+qDErDjLcQwI&#10;ivx1IOwZ0yg+K9ZyLINznP7kEEl14X5szntimYRWUv2EFTLrGS/U2fsxBGWdM4aj6Gz8qTL11TEF&#10;SJLOqAUvZFqr0wiQ5QfaZLCqC17H1oaQqYsKXFiTgamzCgDY/C5BSDLMnp6lIiKDYKNEWOio8MP9&#10;1jKMWHA7ghAgbgGqDjhfhkYUrnJwL0g4Fi/nMlc7ACyrpM4wdQ+YcYeFMDRwSf0cKYGcTHQUAQJC&#10;zoLBJzseBeCDmEad6ZUVU8S3vhT50ZggD0TIO/j6/KRlpumcwhzu3LkNyQ3uOfE5w7mLc+moIZQu&#10;KgFFgZLO6MnsQ1mixjKvZV7LiMxskKGToYP8eAQRpfqPBowGjvp9OVdHUId9CPAk8cTcY9zAnXOd&#10;E5zTnttGsaM6USoopTm5Oew5d5RD5tjlHtkemR5Iz+WGoLSgNP+rl69Brl2OlI2UiYS0ZZqjiDfO&#10;uhwf5MUwaIK+P1v8aeG095aDCWW2ZbYh25fdZXEzazLEM8Uz3me+z8BEFaHuzh0/S+Z0UWqocBQB&#10;ahPliqpACaIGUFJzbHPKVtwu2OW41dTvCAguJ8gkQGoyVDLC9Len7t49b/W/3OV+/CI/HdmCjDgU&#10;npVo+TkDPE4/ctmwjEB1on4CVxn8jKtPMZOIKmTtURJWXP14FZdfo6ithKaCkzLkrci/3+VcGVfU&#10;9afk+X65lwfUya4DtEuWj1bN96QP1wy+9HGvSh/sTcw8DxujNFtaGpg9iiFORsYjKgrpfLlMvd4O&#10;LCltCRm+dPO/BcV9K+PGjV/y5K3D8EXpgs0G1ZSRbOPGpoFIHpowM7uprvb5MtxMevtXHtEF0aG9&#10;VXdDH+gpSB3JLa2X6Ubq9RDOMzzSyLPVqQsdrJ9pZrR09B3gXVfMVCxw8+PsYPbJG/PdyixzPyrE&#10;5NfHtIU5D0sMtorpMe+NvSYvA1M+gtmJGjbqsOXFtRtimdzv945t0s9avZajUzpgR7YIW9SjM4yU&#10;Lmi0lWWNfi6vtF1KsFMWbW+WPExeGWePX+egzmAYXaYfcutKt5vbGYsZSKUs/TzpMJLLjMJ80K1U&#10;ZRiWWOqbXr1klHemMtk4wqPe/xPsKGL7gGNW2Q1cE/qp2bMqyLiz2Fz4pvFB6MhB2Nym8sGlyvSR&#10;UEFGG6Ow9iI847Ziy8jS2bfNSzJbxOL5D2AUrfHyVyI6IbBsXfNzlVk94j01ZlSvCWblbcXlZTe8&#10;QP0r4ZQNNLMDenRUCrye4hqaD7ovW9FeYX8POS8K1M2yfCW9qfUgeq55NH1Ta3AnPSurzSzlVusd&#10;ZPR5czcaM+FD3zfrKik9Q6WGJZgOzTWU2jLPA0Juae8c7HxxhhGxeLiXiA8bJ4bVPALNk4refzuy&#10;RLv0af8tvZv0l4NXsyTTUu206hZcL3H0o2gsFHgeKgwz2imGHLl7EI0v7cBSmzMr/WcNRFsjyhRK&#10;IWk3mR17JcKl+dZEzK4FZfWw5LAcCtxNWLuQE9vuQ2W76JGi3mDOXUIx3Lmkn22iOeob0M++pL1F&#10;5RWQLNNgmf7RJ7Eu6/CeXAlyp6VzMjE8WV/cdlttPm1sVMjhlq1KWUPebZ3mrgt9i08G1IqKHmka&#10;a+trSA3r6ojlQSfgE1mfA7FfiA7rX0jbEHDP5+d6Z1GRqNbKE2DyZODpZ2iy9nTxsiO2BM2Z8DZj&#10;rYecvctXscR68F2wjM5qH9WqvgQvuDIsWoJ9WF6sUoB9rve6FzM9r1bWU3KLL+j4hJdS6FITdMdW&#10;lv/OtZyaFjKRIse6JqrIGB7G6Bh/quL8qpa44r9WHLWx84e4aZ8uPO3qngi4ZB5Yk9WWmNqCE34p&#10;A0Da7viMdupCjtEZbfkBuAwZf2JLG07/vHbqiN8jgtfacRGxseTgVrbYSozq0Hsm1p0VTPdsLWqM&#10;A/SZcbjoEAhsmtHVW+7us7Uz96pJ4nD6tTExazCEHEB9xhfaPxzIUOOUMEdNFxfi3RmpKqnWn5W6&#10;h1s+r/Pc9uPFoDD39C/ndH1MsvlJ3+QYNpgyaLl8/sCDfecJNMi2mSzLl5V1wsCNaPctBhPGIcHr&#10;WLdS7AjQ+rSnIUY+YbQzZObVjtzVhi5R3brm8OgiJ11X+JfiG9QUczc+dnQ3dbH59mEmuUzVYNhc&#10;a/MvbmkS98L5EDdH3xojOK6SrHzvGb9AonaAxwuWsWG/qxznm1Eo6nbXZ4RXajqty89fZpzXVqFK&#10;jmMjLcK7ooulp6D7VAf0HM+19Eo+zqtX9/FJ7V9cTIosPYjWCpg0imjetaO2PT90vkT3pqaENubr&#10;EXzMbkIF4cFZiG4ZI/ijbeNqRVWyl8ErjhdFfl1aOyK1PH7KnBufKHJgpi7iGdeEq5K0CV3DEjmx&#10;jAbuOCckgJqpUBqaXVYeIQWPxBM5gq4B4og3ytyi1J/o9mfwUWuz21Cz6n3oWGx4wYTr+lfCeZ6U&#10;mksEXJD9PsE3swfvVR73TvjzGWtLxs0af+yhkoO8eKlue7Tpmv9KD46DmXCTuE+fcS8qNQejJsr+&#10;7FPUNTCTBW832U1+49fLtO5hF23bhcv0VSMobWF3F6lGJsJkYJWyBdnzlqwd3Fm1f6nk2drEAz6n&#10;qmW8K+gqSNQBS8oppasMHjDU6FjU4Jxbrm4983l8WT2gK5AGjnzjYSPuTiEX0WxR1CozX7zsUlNY&#10;vODXnRn9BRszQGrs5UJ+RAtJCQHOh4oRzOXWGWBXDmLluahQWGQE1LW2OE9CHN/y2m5G8o13PHOT&#10;CUKVQnRlfDPV5XmiT5sSsmimOQOs222lZsy6nlzRZmDzz7qvcpwJKoviYZmmafN+sMn+ggqckV2z&#10;WlcIfAy5f3tQMDsrUTteiz43M/FaSMXHQBry55Ra95yrOgY4cy1tOyf8IshLXyTSaIU0SLwcyeHI&#10;cEqYKDAyvvNybpmVKPHDNIPJpQkY6VBI1agx7Ue3iMYLTY8EUOOtooHgoQfP2g1LxArNNgt6jWUZ&#10;GdVeszLTPPkfzu46qK1v7Rd4W6A4BHcLVpwgQYp70eJOi0OxosVdAgQvbgWKFQ2lSLEWggYppbiH&#10;UNy9SC8/e895733vPTP3n+zJ2nvtZPY8z55M8vlmmerUs/6UrRkJ4+fbR5s7rXwioliBtsoRdler&#10;6U43nFTD62PnYoh7Hu4MUHyFZunAxP3jkaoelzfcQ6GUdxif7XnlcpLCuy7Wb0gyhrl2BbMUhC1+&#10;PfUFuvrTT5VnEMIhFyqIVxIZLo0iWt+peXf3axe8FzpcRJipl/y0LcXKv16b+WXSGJvT8Q6HRnsL&#10;W1VOGL8iPYlWIUxUSChXThknGrIpNt32SpulxELIRlxyzbyNeHxkuBwuS5RvqNMmh3E4OxWKbYgS&#10;c3siT8YvPvCBbDq8q+31UfGmbnF2NBMY0UGkXNLisF5yOkCQNeH01P1SN4gEuA80pnKh+q6o0niE&#10;p3hWvLFK+cbbf+LbwOK+BhI9uW6Xu7lFDBI1SNtfX2+M+MKHFta6tMvdw1dixyrB/5L/9zSZQzve&#10;T09eE3f9VYueLLZwUOB07w/C+utPuEaZv5gzoG5WVYAXj0fCX73DLLJwIHqLyeHX8vyXNC80as2+&#10;Xu+9rkyeYzaRa5+nEaUgP5nd84TfaCwWzbD5lpTl0jhtskqp75FOBT9qp2fPlG4Rv0ROD4ron7YZ&#10;3HIGz+mu/Z4g/egPzh8JgmYffYLma6wQStPqGjsOTEmH1ZnpDUfxueBBT3AKFUsEpFOTn/8Mfi/T&#10;rOxSRYecVR46DTj0tpk9bOvhWyfoChBvEL0QGgvauH2z3Bx8lVojKvL7dnqZIa3fhQOsOE7E2SFl&#10;sqE5ok0GPSb9uZHEo08GPWnRZdZTdTZbvdTxvpuxSadm5dD5QOxYG3zWb3AGtcx/1dbm7NMJFvtK&#10;7DLlqB/rnjLLujXV17rFKvbM/5NF+RT1KdUaQncnw7C0s7SZtXcmDYgfPcASoJ6qIX3TBEYOG85B&#10;GDiFECEtSjW5onXcGkER4+++b3rJD7oflbCX/RhtUjAWLntSNeL6TXmuW5BzA/8FcdqTORVobFFT&#10;9A7o/CIpT1vEEl0Z5hfxq6IoJYnQ1E/yJr4nIzmX7Pf56xYkAwMY23CWHswOQ7HcAu4vGxlZHQ2S&#10;KkaXBnlbXc0t5N86NhO3bNiJTRVfRIKWYqX2lRIOGEqBJXANU1h6p/U5TBWeHZL4f9QuqR8D7KlC&#10;1BLANn0fPqRvCmrHgntmqTsmiUjW66PwQypEdj6ZtDvS067DD/nVvaYHbPZ4XXD8hVLMV9UEyhTs&#10;4EVaVAZeT5ipOwYhCoYCyG9JUKZJo8KUVuIT4muSyVhr+cUYrsWYEB9KspXC+H2uqwqwj0p6CItA&#10;r8MoPTJb2YpmQngtpuXNN4nc9Pzg2/ebIaCx0tqupXO8h1bWx41Fmknfx+eolKvkoBApY0T/+kuY&#10;wsvQVJiRqv5mFMiMYrFhv/g7aNp777pnf6hyuj1gZH/6fErBNiOx1tw4jchFNOB3RatItUVQz426&#10;1s5Zh5Prq7HNBO85Lw7bGtZB44+EwW9Wyg4YcqSva+tcHVt+Fk/OspJVZjxp3v4x1O+j5bbgGeh+&#10;kJY5LbIXZLaLsKmO2Pg07izk9NVSDhEa1SfrDkUzM3782paqfu0SM/T1Ta4tdx0hxe9RqkS51a2P&#10;tJ8HjMVhxMB4hG/ttBoz4/lY67MNei3LohkimLZPgHOw5erlE5j1rk++hb4TRDMhXisWlLdo/91E&#10;qZSlfF5jrufImkQPZo1MqtDQrsR2zDaoiQ15M+WCRXHC4LpyULEUpwH55lCvPmphUe9qdZRzFNgB&#10;kqsbV2KZGe/iDFZIL8mJdAsGJvJ3bDVGx9IF61Sr5z9lndQFmER/yFOZnz1Xab/ce+yZlREizTm7&#10;dcSy44xtZIpQ0qximP58aGbW4yrRV1Y8BiPXD+rX29/jWsNF+CpSMRj2TQz5ziZ/6KagK8ii7GwN&#10;5eNZ8cYIlHt4QX74yIbWfKQFl0JYyEPVWRBUkPSOKoNiFJRoH6jE0s0ORa07SvqisJQ+6REcZcnu&#10;BVbztba1u9QFdLi4HDTHUiRycRE1meQazjpXiuWEu5dSQ2Gas+6iVXDk94mv7wlrhIMcaioZGJpv&#10;VnKia07YSk2ZPe2cRVsEgnL4cHvKkf66WYO6RoXLPrHSuvn8rcHnWayGTb70UB5nHq1CE/2MZJ0p&#10;i59OfBrIN5dui3q5IO+rL/l7CRd7yx0VLMPEjgKmxUAgSXU0lim88S5gwzh1jbtXMtNbPetFgV2i&#10;t5LF5Urqbns0/cLzGW7onrvtcqK97mWidfVrVDwzOU2hAcTWF13NySTsAZG2jELfIOQRMJVvqjph&#10;misRVtP7WYKzrCJjY9CHtN7oqvGEuRz+NSPmRehZr7K9kaKuKOg5G5xXnBcZiD1I/kbA/+tOSXoz&#10;atPGOkWn08EBRfZCnbiOT4czOrzYatxdHwM8uRPTy/JbaIudQJkrLUQurxVSCIhJOGSu6Blyb5Uq&#10;aUk+lhDiTFWGY3C8i1RUe2LMm5EzsolGjcvm+DFmzfRD9BgPOa1iET4Eg9liY7TEzFmDVs2AVebA&#10;6izvuv/2m0B3fo2esJQyj/qukXjNj1e2GJYuloQU5EpMwpxydCQuYwymFVIWDT9XGvZvudhtftRU&#10;c2ZvqFFNeK91YwTMN+gEurDqGkwm+AtWVsBeXnEqH+WlFqyX6FaR62eMFKLaL4vv8gNNJkan8sY/&#10;gqe0TETbeCeNJ/nr6j3kPYNde4Yabs7LTDIDPoR0vrrbHGq/xLjTJmPtHXWfj3Ebq8yV4Og1NrHI&#10;nWz1ojp3xJ/6fmKkpj2MkDrrtVc4Vqe5yGplzwvAkzAfU67yK4uzj5fnMq9OdKbncSUeR7IRufQL&#10;KdC4ryjHD8YnkpxW4GhJDytilqhxC7yNDOH8iVdLCz1MSir2yolfk561u+6G8mbEsAsKB2f+xH1B&#10;+QpFbU+pr85NmiJg4iib99xHoiD8kC7eGkITkdHnNfPOYEF7SHMe6OcOy+Jxy23GpzHPVsrhrzNU&#10;z/bAWtm7oSLRjTKvFTtILNaWLmwDvl792Ubhf5KB+av5CxoRgduzoIKQLZaAY1RBDvD3e2gL/+SX&#10;T8sEPqOtF21o04Hll7f5IjUXSUmFflfWiDr/ohA5E8WAg17RTnp4U4c+DcJjJqazsdGmIAM+Qdw6&#10;/3WC2NdE4gLursU9ptcn9T1qvNfn6apg/OromjoeDwJv0X11KJQz8WEUFxrO70wjZLbvyqEiS3+s&#10;qjvbkWtD1DmR2azha1uGfAppJtc5FetN7bUHBYvFwBjfWcuLavUdwDThdg5/uzUiWuvYjFr34NmB&#10;4NINX/pRkAGV8c91j9fzc99797gwMCsbyHSc/fNHI2gwfZTF8z+AwKDtbVNv31SqgnJCkS0vSzu0&#10;JFESMpoi/R11y8BGNgkBXoFRssrrHwCishqoav322VRkxQC6adavEacEak+Pap5R6toAnZrx1wlL&#10;768t3ShdJSn3LKDnI0YTpbvUhWIfkwPS/OyIL1g8CykN1sGoNR9Y3N6Quw1Fj02/gEROYaJ0tajQ&#10;VG//URU5Gx754/5I2dPsemKNpmKrzCrKeL4Nh07zzAkHnj6SfFqmPOLyI9JqiWkIGuq9UeLQIz0C&#10;KBikJE1D6y7Ch7VoJTfW9dnTPsbCb6HNmMYOm4YXAoFtTiqpXRJ6ZpAqs5EP04pUfvRRb1mKfJo0&#10;BRCB2c7CzyVdxM45MqvFK4dEjNTnKlNitS39nRokxcXAU8MJJ+cuZitnU1oqGiMqwgps/Ua7U5As&#10;oTdmX9tH9EtNz6V+XPfXq8RQdimKkpxb3uS0nlM69SazxqXPDPVT8ttYw/sYSqDzlCBX62g9DKm1&#10;U6Wx0y137XZ6+RvYWASQnmIpEOIfuI0VU7EFEKZT1bjfYvEYYyrdWdrJoM/frjFblShHZnCbGe8d&#10;knQ+UZeHKzBQZz8pKCxb10QN6SjJiC4+ZJtjm9uNkl9ACU6B7YL2PBydaPZUojWxjtZUYWS67/OI&#10;jRDISkT8iZTXVD+QF9g08M0xZEk3XFPi6uXk9zF+XxXRi5Oh1oFWBifVkBx4ls0n/xdbn68zNCwm&#10;JL5afatkHrbESKjiRLRx6XYk5G43v6w9FddVmMk5Zv1UQtwnTKq+mQeegsTqV3lFV2Df6XdOqW3Y&#10;tamashtU52SPBJie89IypKGgEIhm3DM1r9I2HbVb636Rax2YpFUxkueX3gvEJXROrvxpT80n0d0M&#10;I1MF0p9i5ZVuQ+9Z8XvZ0jtflolenxyyXOccs+T2BB9qqIytFjhLccaXJyAd6QsKBiQJ9g0IKk5F&#10;C+gRkj77sasFDvswD3X3nIxyx5ZpJnoKzUvgVuNQU//DXSTgYwyb9iVz1tMAK81EbweU8gtiVaPe&#10;849xZJafkJQf43Ihk3HCL4NIk4ZKsqJHOfFdH1hdf9W6gg5MORx7KIt5vMWe8tWtNrAe4maWlLWe&#10;Xi+kf2qwgAYn/Tnx1r9/7lgrzlPVb8V6iOBm652OisTM5xB/ZMbGlO/dhLHthmtBcTCPuAdD8Pe4&#10;JE/FrRhp/OacT5z52mMvJpVY7VnLoc+a9j/25nVoePvwduXWaR7l3Xa/FHAQ8l0zyBcW4+UUk5qq&#10;ThSKpDmUrxLb7d9Y+KAVzV6fQnTVCF2+GV/dsleQWmWq6e/QaxeNj4Sr9R+OhIdoLr6tXF+KG11X&#10;Iz/lvQpZzOT4c+k1Ty8PW0uXf0mWfwiYqCjov/iOyL9T8H/pnf/gwp5rKqmYaP3jwnjk3Jxt/mI0&#10;/1I/9zjs7/jov+Owv3Nl/xccBr4XO/+Fw8D3+Ev4Poj2x5v9Y/sHCxIUFmYUuEdjwoKijIIgMCP4&#10;flxITOjP4wSFRBgFxe7B2D0WE7h/baH7ZcX+mAe+/0u7f8bun9+fS+DP8T9xGUj0fj+IURh8Pwf8&#10;x7mEGUXv5/05Fwy6x2f89wtV/LsG+idI89/Q2d+Zmf+IztK+vlrjB0QfBOPQtcVY9TakPYZabukM&#10;FLWVzt6rs1Tdnj5wnOfA/EVu7FY3ffBX9hHoz8z+q5PVfkta8rSu0kGGNatflngcFmVOx+NeR0LQ&#10;2TJ+y0OE6ueNsb28dRYGt0zWAkJr6ezPo9DB5Wet3Ft29J0xlfHLNgeGOCD8tUGJGz+p7dEj8bGQ&#10;NbHEeJjxRBYgYKij6WTsnFajtjIp5stV/QL94C+Ko2uwsryyjfM+zxUHHLHwK2vuiPTj3FxZsJ9j&#10;g2j078SpyNoLBpehbatpgPNFNGs9aUbpp5zWPtE3XSU708jeskrFqQxYkcJDoNOb9HdoKZ/mGY3C&#10;sbjRuQBh1O0YRK3+v9CBmgHYSxFYCzhNjMil/JeYQE2RcHqFdz5kMgrrOprMEBn2mYiBOdVvR2ZA&#10;j4vwLJIwj5SePKy3OgSewLnn8DzdiKeO3y01Feop4HmQAL8fc0cLwH19eFXbdVCqbntcRXXp4faP&#10;A4NceJVuV+njtcnKZdWC0VV9hVqTL/cj6eBYw/JgtasnrBaKXqxf7x9RqhzkZOSfvQH7LyzKnpXd&#10;OaneCrM+1gvBzzfPHrSEvggZkxgRiPigNWazXv8/sbh/MhZCwsL/6rZ/wpb/HVz+q0H+api/WNz/&#10;3E//u43DMeURBon9YePAf9u4P9d4+f+wcWBBAZz/w8YxCv0B6GR97P+yccL3cdH/l5T7Ky7y773x&#10;Dzj/994Q/tuW/yPlBPj/6Nv/KOXW8/xe6k2eXR4EuWUMS6UNOmfbZKjbsQ2yCA7axCRLNKREJUfa&#10;CD18hP0QPTNcRuE5qen0k1eKC2RVTZPFAtmMBOFq6a9qTJ1q2mqaGnmFyZpNvqoHb3QKkoT7uHUt&#10;HzB0MdlLHdQeLHnudxwsXCuJ1DIYP9OzoVl9dnRIJb8DuTxafGQkEDilRBE9UkgEVDP9tP9WkD/v&#10;jIwJZ42j3M0iyrJLBvL74yRXjMHLLBnxSiN8Isoy2y8Lk/bOEjQ9UpKHcRPTBOwTQSFhrxFU8vbs&#10;B1pLkfU7pvL21fCb/OrApc9nXGlbjUkAEqe15SsH7KLk3SLeYnZCErHVUCYBFYh/1igrsYrt1vd5&#10;5OqYpi7vxGSgprMjQHYgTLrgmntNN3Mh6Ao2zd7MJfX2N/ox57vHNzJiVy5pdSTF7bczO8p8BoFP&#10;pt6qk65S6R667yOymOepNu6IPdEfvIDTRoVKM0spB0Y7FlptksD7IcyQJEBIdx4JhBB0nAQhBBww&#10;L8m3x1+iIS8gPaCYR9RHT/FuyY80uZ/SAZcTbecfdMXaxjzoUmqP8iU5emznRydfx2Sh2B7uS3XE&#10;BVeDvABaKNw8OvKE40I2YERjTAWKEhGXVEvnjsNXunBdCDuRtCytnESYL+2RNdwaogwbVQYQWqNk&#10;4Q/h8pBbiChSFi4FR4N0QNwV8EDkCJyIxyUQSVi1DtZiUguhO5+VCFIZVk084EGIdOW+kIcTApaV&#10;F6JaSNwxyX/TI33gvHAXiClR88tJEWbXbqQI0FXGLKmFAEaCMI+fCWt5fGQOn4RUAQytJudhl2QQ&#10;BFEJBAHItApTA1Aw88qZQS4JkPOgAKrN9UdwMPwKcgIwJdoAjso6yzor5SXMRIrigsJnIDOhRvef&#10;lmEEMHCGMUHCJTkSD74FmQCUA6cYDZg1ZavlqhWqZfCYM5ijAREQW0gp5CGcGG4FByqEDBtg8+zI&#10;50FFsYlkT4H+AFyiRQivArvVw2I0EMN4ooN8I9AEcAIYgbApMBc/1E7KigcAvCEmcFoFfCuwFXmx&#10;uF1N9J0+EycRGcRDgaqYlEjpLWOc4qGQHb4cDxMUDxgHiII8KH6QkjQgf0kkFSlil42fvg6UAOHm&#10;boqBENyhNMzmWOzdYQNKNky7EPVIfEtFI4BdJPZBctgbfisb8e7Qb8xeWDxyEc+Z9bBY5cK8y5hQ&#10;lBzyKkTE6EkrAFJZhW8cCo9AsZc47njupEesSD4IH3z+u3S8ZHGhNcoeokVUyCilRCsbGHlJYvXo&#10;iAn5r2K6uJYf3nXv2zogirG2yxI7fQNZ7hvWB/hjHvkMLzwoWoYPJ4S+YF6Sa6cSFJFF0YA8BVe8&#10;4U4QQ9i2IYDP2rare8hC7ob4CGhwjst98Wdp/V1Z68HR+tIJlxzgOw54mm9XIXz47FuDvNEKdvv4&#10;2sw2g7VtEhO9okS4L6U7wP3BEcCgg6Eq0XqS0GryGkDIeI5M6CMCwSmXwHEzES0MVZ1/FxgkwIrN&#10;6GxrETRh9oWQSBqSLc54epvl+HClNquS5LX9cCPgtfIwy4POGGPXfu42foRL1rqBehuG5xK0KJd/&#10;IwFCU//lDLJjVcZb4clO3kUOQ3PHB2+1ZZ28GvYjQw5lVdIMufTnGTLyKkP7BH4x7jUYKUmvfDfq&#10;I/7CCoM+/NILg4K/KMKgvaG4oL2nWSfzWeuPLAltJIudPILfu7h31lisBNKi+hmTwiQ+iA9SoVGh&#10;xYbvPmxlQEklB8j6RNxgoeiT22SDsY7Rkg8iFjA82AfoGJfRWulsKAZchiZHc2Vc0VsfovyTd2R8&#10;ws1wG9BQ1MkH4WY1RnvtOCjV5D1Gw9Bh/dcv3JUHn8EH6dBq2TT9g4ex1Ngk+TJG2VaU4NFZYQlz&#10;ZxBBoh2AE9GyXF6YKJ07NVLvvkJ91Mc4c6MqlPT+rUATw8LXGtG1oSrKlAD/SIIiRQerl29F9f+q&#10;LxX5AWtqu1fZ9ZSX7MnYyYSyd1jHDweuX44uh95Qo3iSRWSXHvjRoYT5EVWMdaESj475B2ST0RgJ&#10;wxZwylowWDSbi8qa4XjOHs5K6/90p4PMjxL6n0B0BbpichBmm7OcDSMU79qvYMMq/KRW2TdxF0MM&#10;vfsEfd6DoBizphNgOpWwKecFJGcUB5wQ7UHAClzFGCDCcaiDnBDQA+Dq3I67qiAKmIVwR9KlxNYz&#10;Vc9o4HZzL+At5qNf4aAoB7ST+SzxbjBQuMnSEYEEx1QD5S8ntWSkHvtRoAgZuzDF8I6fJi+Ht6NN&#10;BRGgjJPtZYIfHwsNaMkWPPIjRrEzxsgUPIiNkMAiX8Y8fjBgkeyenJt91vrsx5EBvBUiDEJrkfMS&#10;RpLqITjhqnAcOL+VmBUWCGIUbRRHKcMty63ELXfK/AvAzqwppwDogACAkA+8cqTAR5BHClJAwlXl&#10;S4BFowZvd0QykAWL/ivTk1EV4MJDpZxHz0LbMeOCqFCGjHxhN8QoxeQXoTe0KIzkDdnxa1leZMco&#10;7tW7k6dCmzc+iKYBjLZmxVG3WWoxt4spyKud3Zo9U79Jg6creTVtzZ0wfR9XRMaAWFuzAoupQNPr&#10;oRGeXKD9wRKptkvx9kcTJWAHc4yyFM2qoJK/sgHUmbbVB8UKSV4WbniD+obFUOivrsJQmbPY7oLa&#10;JuJF+y4mIOfNPSdZ/B3s5nwvBOsDghQaOp0lRa4/np3unb3lstBqmyKs3WCcvvy10G6X0RbYIfbR&#10;uKvTt6O+QPqjrYvN4v6nlNFPTtMFXT7Tc8rTqmMvAiZNXAnN3LtNosquTHnsFYI9H7NitnIUY/pB&#10;c+OOhj5htqDn+QfCWSM5/KmfrOg9h+escKRMtmnFVuPUQqoXOoACtGb0VDgEShkYmEC1N4QKGegU&#10;iuQHFqRbhOeKmtE37BgBzCmLHSkFL9/YrO7vq9i/lrV5CH+DPs988qZZeS6cJ2VqkSelllycb4bW&#10;EcmVd4jORHBpujHzUxSZXPH447St507D8qhU6kgdQjy1N9+t/PPwiWDdEMr7sHc1c8SxbagJ0dTP&#10;NhlL0e5v/qvJyzXfMjeMC4wVXUizBFaBrPqglbepNqs1K/e/2c7Ykvqucf+tlZdX0rn2Hq5Jp26b&#10;epsBYqeRe3gHw6X+vXG5+6tIPyb8FyTffziKC9/oU3M6hK/ayabtuNXqvvmQWXll/oqzIuhqhIGj&#10;/G3eu8jIJFJdHFdVWWwtc9LRotMHUgmzkJy8EXfVvhE91bXTbdhSgcw7Sd5Ckxl6jR0T2tJMpQ7J&#10;XdNNC9J0c2rWFMX4674nHQ0hUA/8jnHo+b4iZafDtY9O4SL9yP5W/FLB4jL94mOKR21Z4bipknZs&#10;Z7dhpTRKYOcZyhlAKF9yKQ2j3RrWTey7Q/xp5sPeWiwb7JsEQsTD2GTT4UZLm1msHw+zmXImpR5R&#10;cH9puEngvHtTYjx/NyZ1+nt39Pfy8sxnZ46nHawsMOu+sD0M1CMP3FkNekbCFIa0wpQXqVqVxKNx&#10;fMCk1OUUwgF2FKW6rpjwOHeOdMlCiG/2ZeIpXvEqA7OAFZPN9uaP69iAsqUYecc9aBYdoEElsN+6&#10;7Hs5Wyd95kwKhL0gsxJiwV21URA2l/gttrLEjO7tDy39ev432G3kB14KwaZWWlbT2HRGylNpRB7g&#10;WfWmZM8BAw96scLAGDN1XqbMVIQMxUbP2fq9es03e1YLNEw7SHUaIPDgmX1WyzydRjOQgGLzENw8&#10;MvCgmU1Xt16dX1n2tuJUa424CV2Q38dYerYPXGaXZnkjf6n87jZg8BYQA6LsJLRyZV+OmGGQkcrY&#10;sfBgmEX7XWwDhQ+IzuKCe15zkrInpQShZInZr7/mYA7Iit6GoO9eUhqdu4MSe993hzxl/xkSTguU&#10;ZtJKLR/QGpzgFyhgGkvdGDhBYRwfvL+x+Uxu0DM2yDcQzz9lAewC8qUZDjih8I+djmmOwVc80M+E&#10;XSl3nChfuuP29OEzAtQvST8GD00ZDSPCn34k274x7exTh8Q/bsFi6hMDG2+Z+wdIzUA75uwmm0rj&#10;icP+ImGL+8Rnw7swzO5huQpvu9xrmY2LsKBs25kzjWdOC4R+/TJ1HBqCPCG6ImPsLlG/pLD8sniz&#10;pLRzpTHxS0aMJJPUnW6otLVA48VJWvPIFrIsguw7CyaOvXYx+Zgu9hCAcE/j9YeKNhF7hyTHK36H&#10;ZOOwSfdi1xBc23Hxau4JsQnHD3hqAXTdBz3bh0wOOUdJxax3Kkv5ncEi2VKyd/c31ML4ZeWB/vqC&#10;QFWpiMNCpp9YkVLhByTWXfQnGFfhN1GBzxLDMbqAaYJygnXGQyzPQhOwS9+WSDyj7RKnR+hUoJvh&#10;UVU7OurJputpCOupea/EDXRlFOdoggKZ130r1xxxYAVer95T1VuYVKTb6Tytzp39IZv/Q8Nz80ho&#10;3isOV0dCKNM/bX3Y6tm8lzF7i0qGDQ+3mxRPWe7KU5kIIfRp1kZoxoSqCT5IEUAg70v+niy+mt3c&#10;Rkwsnza9s18Sd28oVN9W3cGiyevlIFLxNihlqSBq0TwfV/xnc/OnpuH7X+GcKwq5fkyOVmZLVn3+&#10;0FAsQcrNOXzi5ykppukULVs3UfE2TqhVnXNVTBUnV2IkorbCjZ/zyM/EJM5oRhCdSF4Q+LiEF/JK&#10;CqT1o3cIX/Y7thjGQOu2kxjGMIf6xnt/Q/xKDk4vYT+z8Q1qyVpR8x+LmNPzNJK3tZuRvotMFmqB&#10;VjJoD5tpVFtyqqtozLXFN1/FgQs/+Tc61sMqkhMr3+IXRKcPFcsJlOl9LcWpLfYr8LYWqsuIozCz&#10;mKgGJb53nHEpaW92dFBsrGqrqxzf97mId38vW83F6QQZ6v1s5lT8zc6j1an6EDbOhfRvCOR/Z7Fq&#10;DGp8zzdEKFuk3enodZpawQQYuRBSOmmmbQp/ZKiEK5mgMR6KST3V+frXYyHOs23J2vExbKElwSOm&#10;Rn+l4ecCSj8nQzSNgDvIxpxiryfeGu9cvsltFs6PzHn4mTEimACLU4sxlhTGrklETKSbSR4R3Osw&#10;vTiObp2mUp2yeEJ/mY8aBWVfUcvGVTXjLghzxaiXxkdjNOm+TItk60ERiBhDQYIa2jMhOULZzPcU&#10;7SdKLYDo1CFnai4C2bsi2U04dVn0fqfDwEfenNVKZRd5dD2ki8nEBDv515kyByX5t3gE7GqK8hrP&#10;yaNVJp4I4jkxViEmFpsL32p2SBr8bEjKTBX4PjZHJCwSqh2oURLEZaCYH3FOxi9l2Pprd7/iG+H2&#10;zsVpza69wfFmyZVbz94K2mNSNdnlzoyn6VSf6dIDJsyC8vIP7KfCsQwFA/22nRhlGdItk40bO/sm&#10;lfdY0vH3U4e/1mpWYD5qby7CwEErcpCPX8SPML25yWebhaF9gzrMeeWyfMPaOgKvBt3ZTfCLOD3v&#10;rHK0XYM+LnjOgQ5/zOZ0vbOHyuJNHQplew/ybKqXIiXzeL0Xjmp8gnlLWpJFVlP7ZMvjzM/A/5ck&#10;f3RkrZQdbZnTeOeeJH0TGmlNPi1rB3skfwfORDF8cWk+E+fLHYxvjhawNzTMGb0Ru7r1EjGdaqo7&#10;WDsupBUw9qSt9X+xdtZBcXz9niYQNLgGh+Duw+Aegg3uTnB3De4QnMHdXQcNrsEJ7hAcgrskZCe/&#10;2uy9e9+37t0/9o+u6v726dNnumZOV00/z6fptCmdelFhd75+qpZI1SxO7TW1CwudmRXcdTrSnyiU&#10;uCy3G5Mefm3sqj+7dazNjvZeqJrpvZCQL4+RnNOGQ5ODcQuI7hTS2dJVhrmQ88SB0Qnxkc9LvWM+&#10;XsXoqvoxs9H1FvHLZu/TS73ehx+r5+8kMT/y4Y+908YneFOXgS9OoTDusMmG2aAgD47AMvF8C9gy&#10;ITEPAsqG7ZAMHak+AiOSjLIohm77Ec3T3HjSYBa+0y6imOe4PGvGod81jkiNG8k+FCofl9MoT6q+&#10;8XFP56+4qaqKqxC8Ze6KHVw07vg8OCZ0q2xdkpcFrJIpDCbTKjX6eoslcBr+Ld+iMPe6fVtVtdP3&#10;7OAE55d9GracKP6tFN4rT/QPnXbxDmRJYhE5BOsAwYEVsXfs88vjtqRn4W3xFZgNkPd4SsHvtOF2&#10;LfHH6r4jhYb1AoxE638CkCRbbqWf4U5KfG20ovVYfZMhnuaBy/Wg8rh1+jmRjDPkxkA07ULZcxpU&#10;FEviwFkkjiF0sVZC5tYqKPIO+bQEJ9MfzFoXEIJ636M03KQ2coLAwWQsk/ygEVUAocNB/oF/rm6V&#10;rCyFyRgi4l6NIh56QXeOWFw3GZ0vl0i4tfFUhqKzm5k/avpqGp26qaG5Z5Nm2jPldrgq4wyofchH&#10;nPJ+wRJ6H/0Qa91RLVH38NELb8CzQiU0v4abLdrEjaRPi+9HG9HNpI/PjqrIja05k+ixqtqhMQYi&#10;gD3SVwTVdkbk6TbicFtU2Xhl8SOPyc2hZcZ+LYGob7FVCXITJvLz8tybkA+TNKvFjA3Z3QSWVNUq&#10;PMuTe/GnDa9DMr+6ywh9hY9/UVUZ/p1e9qg4IigjwBd3TsfS4x6ZBXFKxSb+jVrf6PkEzxfjL7Xr&#10;1eCQdK2VVSQx7kN2z5jMRFm9llQ3ZUeX+Vgamf6bkEMirtcr1OFhBP9ElwBmnRrRL3zvHaCA6oia&#10;WOV04EORpBxnZBKQIjfdFBPuZ8aEQhV1NH0kMkIUmWzlFoERUSLCHl/zYhjGiWy5qP/AxB7NT7IX&#10;/RH7o4Abt+W9K68r8iL9QnrVn/JtsngapGoiNVjcAk20pyP8mWfuncq/A/KZ9XP8MjlmgdaCKPe0&#10;kWg/iet+7H9Hny+CW1n2ibc8rHbM1L5J74yJsZK6kqb4ikXgi6AjelQdpNxndXLHr9h2gtK1Oq1D&#10;1x30g8Ytqdvvh8yDN2sn/w0JWifP5VWI35WMhJvldnFkoom1I7HkyLSzc5v8/giy856foZSVVWsK&#10;E9u1lzMk662mhrL2WGoYKQkGH0dJykfj0e5LdbpN7vQxO/epM4aEmYDFbe6S4ktQ+JDu8UyThyfj&#10;FWdxIjchm0LSM9OxUIKCHd8UU/VLlW23OvL4JCxImHWe7JdkhZB7Q9HlkthZ53HXit6yeUxUEuOM&#10;/YRLmrNcwz7ExpWofMF+ZDyxlBAyGpSSP0LM1YlfPLM9MX7V0N6R1Cj2cdW4SD3gjIRatOIrq3sE&#10;4aupgZFTTwpVM87yD1lfaDQOmWJcMj9WyPtnXe3Q0FytPcz5+Kjz84vwgjqDxDf1zc3yG4ATcchX&#10;BibVYydpSHMKr0UTcOa5ubHQFQKIZivFYu7q/RszErf9MvLBnmt8Xc4S2lLlxNzWJs2OFxDmr16C&#10;COZIO5dyMqG1xkbrj2+wPb5ER61BrGbvp6rqEYhhwXAKXpE+1YPVLqwryutapvaO4zpzzmNU4FMw&#10;yNt4tj3J+vrzi/jIsbi/wX1bZ37OEGcn55oX46+YbsBmVsSKhFuSIf4E06S8nh2DNQV7RRo6ORxp&#10;ST8qEIfngZ7Dmbcfc2q3JvDIRMF6jKhUTCz/tDl6pWHYykE+fnIanz4KjVvL7GUZuwzn7HX2BwvL&#10;rfrA5+4O3svPS78f731//krCloYdc7fvOmyYrSVl/W4fpbCxEat/unHbmy1nvwq8r6ysnOwgNr+9&#10;Ky/8yX4zonj3MW5oF/qYodpowRRHullQUVpgV6MpbDL1h7rjI6ZQ+tvS2JNgm8JvtNGKnULofAHs&#10;8hDXLmYQwTmec7sd1lui7SUjKir2V+H53Lj8pmU5SBIt8P3+9RtWE29VdgZ2AEX7H60fRAnUdaQK&#10;cu01LdVVLr2DVwjvnmVJM97x8g6Y0HgAr6qPB/RlbXL6E1LLZYFq3mB5BMPE7FA/cDUMZJ7/NnDX&#10;3Iq1nMohr3moscF1Aeih8PnBDbGVuLcbMZoTrCVGs0OUID00/3mum5eulF/NJyDMiEWVNjwKm5uW&#10;vsKHcyA/Eat0zET8sGhuIAO1g9vYyEVObWtALpyWIp4I+JurReYIB1+oeTqdk6SuSF2NSJCdeMzI&#10;C6cJFSVlXOuCOg839H1+Oo+n8uYMMSiX53kuOxpF8covJ4dS3Rrv5lXnRBn3BKmgmcLjRO5vy29G&#10;N2PEPtKKVpBKGoVleICZvdjZmoKIXttdzm0jJ6elsbJUylSBSno2YVJSbMF4FarZb6HcDYiNs235&#10;4OkY4yAHE59hxqtuDj/KpthQRwrvJDjsBRYno4pENVqZAJ9efjK3rFWsxt0KmKAoLRT8/ainKSHR&#10;8O+9tTneil+N3mSDTtVcrA2qQVMGaWQJUYXt6PIww4SvnPYK81Np+7wBFZcdm6z0L6ftotcbR4EC&#10;Lqg7EoOv42jMYZqJZCcXgX3C/lbNtAnF7lvABaCs70udhAKGTYPcr646iaTKOSYzzodttaTc0hoa&#10;xZIabIOn98dETbIeQRoKRRTF6n36zwF5c2wDsbOYroQIm56M2yEIpRnvPcRnByKLncRxLAA7D9Xp&#10;3a+Y4k7ktbysv9p4iogVM7A2h4iP5s1nEB5onEywKFeCHS8pRqoPm8vVF+AgSFU4WfwNmuff91MH&#10;SmORWN3NvjU6oPnpig/SiKVz1a4SpgO09duLMwiR+DHRw39IVhLK9tqHqUjcZilZlefj8t/1+N+z&#10;0pUNSzQJZnL4HfMZu5nsQ6ZVUGJDLLWX0ytOTBzsnVIy5PRoZTzwD3ZxBWYfB9yyRrGCHmzVpb51&#10;9j6ZpGbo0HBL74zXXsUu/2reGUoxJReo4qD3YtBta4j9xWpmMgJfjMev6NarmSTIkgaunBUvLyKl&#10;drLiT5cgExU4uf6RLJbNSjUJHiTpZTdic1JjGbc4Bi0+tj4+evWSNOXol6tz6mfZ+07XQuqlRJAW&#10;OcRSPs3M98qXI3jk8cPIabnBNKHzYwTOpLd//B3Kr8r/fv7pk1/csu1TSVAM+obK8cczSWvYwVv3&#10;WqfsUu54CznBRJ6xPhlqRh/2RZxxNY19u3vw3gFRNyfi1aej5IN57d61rDyFtgHYypAFXYJ9BMbm&#10;Sfs265ddExrhd8mJYxKUMYVruReI3t7tVxkOltspDLfW5WrVmpxTxsdlIeH1OVJXI4C5K62aE5gW&#10;OMFD27PhoKC3HduwuzGzPa3yJXcRimpagYKY9ZrsbpWluWXbOwExRk7L9efPiyhBfT1tJqC5G5Vg&#10;1hTTEoFeXr/n73aldHQN7dRxKa99APbHLPLyuLweu7UClawqCYOGrkPrxNbY/bM7P6KUPtiX67u/&#10;XA11waoX8FiAqJev0Q+94K2oW0ym7o+Dwz7tvVoKwVQZWScZq+WqmwcylSm66WBs7LdSaO0XvdsP&#10;6G9TdPTQVbFh1/0kJRUBOpDbAtVzIARbn2xW0vDELqHuBf/knfvYDHwowrCuT5uAjB/cPybmlBVR&#10;TXAw6WFOakDN6SvZkKBQhsFArhVtHQfDutvdPF0tnSR9nWQLQYlS+TXeSuFCyGFVdKV3ZYOzGj/N&#10;Z6HgjHa5/VRz2s+zTx1d02zf1fHoHI7TfHQcqpUzNdeJsq68HvDEDdvVUh5qOosSJjbby+8fmYoM&#10;ZmTR8/zuk9rWbjF2w1z6rQWujyP5v+JPyhYUST2jgi+m9JJUbBWy8JGP29yt/OK0SQL2gadwFm4r&#10;cMaqQBgXIO5Mf8DHfnQTcco7EuCHoN/F1qrBnHT0WL6oWjhOtXjJNP2cJZ8AI0nCkZ+7TV5azsnt&#10;l6Z5BVRplA+TV2ZqmqoHr8caowRSag02lNe4GypFWosqARKse55t74sZ7Q1UCKHhJ0oHUfNM+Liz&#10;bzTXXWXTl9OTtLFd8U0r1rzs5cSqa+tqqJUE6RrqfYyeRZVs3EwtWXLGTzrk3VJW7a9SzBDZfeEO&#10;9dFyrhHZG1w+UPMVRqIKHjhViqXkqDi0H2JYTKV1GhPxcz+SEJf582rKUnGtwfDe+K3ABQswuUUN&#10;iN1NW4Bst/NUKpODWop3axHsArgysx1UyTPTyOTfN7GIrCobqXJI4+/vCb7lsejlE2PAshRuFimp&#10;Sx5sG/SJ3FQ0H2yjFXPYYrlRfdM0MG92U8mpM+Q3W2SUGdjQsLUWBGxCuWtxoe/msfBBp9t13UPd&#10;v2gnsUAvTdnd/dDQu4gNsdbqb6j2Xknw5V4a2uc6eWc1nNUf1C4hXpU/95KgYO5YgYCQghaB7mC0&#10;NR4ZyGWc61pGhGCQNmErdu+/RuQUYzT86oKCQZHsTd2BjBXfaoQCOcqc7ABiG4l0RTrf1E9twsCg&#10;gk8Se3dJ+3b8bZ6T+52ZIMDDAf4i2hTbfCUqYzpnpdfRyrKNOzq+HwfwoAhltaP96iVPtTJ17HbF&#10;q/FHZ3VpC/PSdI6uspJmfAI4qXjiRjurbZksnEPE+TJxcdZFbl1dHP5nqQ8Jn8OxL3JCDRX8hWA3&#10;q5Vm8ZdtGF6kWP2AL5hkPLRmUm2671hAaDPbQDsC7i6AT6OfX1MrktqwFTEzLGm53QfS1e+6RuV4&#10;5Pzjb59f1vlV4DJZoOKE7896255r3Evl1yhg4vG8bh2Q+GiKYVOrZW9Hid7bLnSLLoVyBLYR3azq&#10;SStb2xFiMiE+NqdxpWklaybWasdkDHAqN77ZNAavkLNTdC8vk/8HvY9gfvBckrcR3ectTSsBNjLy&#10;cmE340hA6Tu2S+udDsdFxrRlFlXyC/sXM5UcbyjyEfEby56KxE+b4Sd77C4tr4Mj4/ZnwlVqjG/4&#10;KrAuEvCr24niyqGhTiskOLhl4ktD8LTHS+axMZbN8MIP5IvUse9ZyED5mnA2RW9vdnvwavJsqcU1&#10;i5x/VDUnBZee8Hc2fD/5knLgxp2ciaciLOFwAW4KSa2dZD6lZ7GpvbLCtW6jzjiqP2Y+k++sczsf&#10;is5d0ngzlqdtcbtkHmp0qO+vMNay0gHKVbUiWExw15LOCd1ceNiStLdw7ig/mUcEPlxiIDv9gC/+&#10;tl5VcbdKsxI0FxAMLlRX0lotwUjSuUdZQT/6OZf+KhZwQfC9PlbV8PJ8IVAHO5eEbny5bpnz9M3V&#10;BXXuxtGCM/hno6xNVz/YQpVHv9t0/u6lY2ZvkdlmU6WfxIUNuC/NFMYkuw8vf/QYY5ZOU4zH+imk&#10;/4LIXheJyjoN7QtfI4PnxvZjoHNDVX2x6ffRqwpVn772rFFBgOKqqMOz0S+0eE5Gqc4Y4pizPuAi&#10;5ptkmW15F/uuaa2vy29y4+tCF2FLkSULUh2vv1AHY5+5y6jBgmw0kCCjINi38AS7yKR3Tdq/5SHe&#10;LBZbTShMJML0VfFil8XxYKLYwFSj+mwYoUY3jy35pQkQMymMb/imLBk7UtTvdZ/osaDxnRwOe2O3&#10;NL52vqRucUhS1mZqrsBjrO9dz9oTXvUgfyh/zAG1VYZ2NGDBgUjEx/1U+z6r3X6xYnsKatNFHYTa&#10;kggRMVeRpWV+hLzdO7LPXLZasKrGl5hICW+2974p2H9KWE1tB61nCZTSvXbZROjeaRfzBpzI8lJX&#10;myzgOBamxBAQeH6vo/XpMDEoYeNJ9K2DOcGJ0tW7vmWxvYmKa3Qklb+WKE4Kl8Xold/EsF8U0bQc&#10;mqGPlU56IAnkE+rXVMzu6+GSXhv50EpMbSWbvmY0Vr/0K/1YYLlfpN+zlJ8pK1M3sVrHgluW0trO&#10;frjE3t8lR4My4VPiKcfonpVzsIe7Uf5MYqo+YQYqY/5bT1zZs0ElM/ccqeWuh4ZBMaBO8+P3k6Wc&#10;pd7N3t+Jc32Rz5yj+QYhIP36rNorCLhZ6NuQwKrlqoBif46awrzivZI0RtPddE5cbnBucRo9x5FC&#10;1qQpUdV2d5UVgyPeAnlV+H005KWtArBuUnFAIMLUyn9pDLfTYG9iRNHZDrqBS5OD6Q1MlerhiuCD&#10;TUj30Gj65v/peue+pty/OSdpTnV9s1NkDTAfhEPETtEM465khLtkGSVcPsUWfLtgK3OGqTJsAt6i&#10;6XkDezfBbNbc2m+7yn6KV4djm7tZG2oX+vB555z9x2JajJlE6i0Cftrc0MyWzTWvG6K53RpXw4tP&#10;aQjqmYkFhRrWBa4aa7ersVh45gpayUC/fvUGo4P3oqAheBH4pdhecNYquVpPpTMPGEzOjK5z0Epg&#10;e4acBsnQc2lOlQu+35WzOZYGoRyg/No7yxitG5whzBDavWd20HcEFX0op5f/tDxj9kZNgFigGh6c&#10;RIeH56JSOLw3HT7G3IW5apeFaHAevWUYMkIIRL/DwWthxmcN2AnqdXJkt7Df5n8dqjSXsmqbGRct&#10;MBl3s5uDJk/4fHA1pTeIVtAIT/Xy8KKehZw1oqRMOfn2RcpNQ6amhVrObrz6Do+NTfERhWGys8jt&#10;ciE2K2surzTJZXW0MZOY9r7IxPwJWVx/4ngsfDnDd2VOuV2/HYaEgdeqb0NEdnytsK6aN9C/OCR3&#10;PPc6wGi2xcTBMEwBGhyFoxnoUJK9VGlK9/mEcPI9OiphO838Nm5MU2fCssu7Tp5Zu4OWHhdEULmb&#10;rI6gv4b6j5/L8zJMpDBM4IS9cvcU0TcuEURdEwP9p8RsjJz9yyvBQRoU+yRg7lqeymV2O9qlncBG&#10;xFMLH9tfpg/sme4V3Sl27+l+3tQuhZDaQrkQ1PQslcZ0kbxR9IO91PbZvUhNlU7ZhJJis1a5Txsq&#10;pTqlciSFYk2jaF9IyiXzF6dTcbw2IZOa5LPGbu2truWufEMDlZEFqHc12O8Z1mF/8WLdRZFvuCLz&#10;x0QG+ZSoqKDlMyJ3nBGZSmdOWFbsfitphSMMgJs0vfk8SXqv3G0FtvpIQg5YQkiHzbnQN+VtNq4i&#10;3KhiJvYA9uU9mNXX6Ihcj/ZfJBl/GkYoJSOtv2tOP1/j7xF0WbXOjK7Qid4nz5UyypkbQkbQ4iHx&#10;q1t02GZ/jmMUqO+2VXXpE3x+L+k8nuG4rZ1YksIwpz1oQE6iTiS4t1FAg2e0qbdfSezM6BwsV1Ja&#10;yMm1ecRYR7/q7qp+xxOK5kV6evrywnJaY+XrHFZQC/2TcujioCRskEFfP0U0hlfpB+9CFucKR6dO&#10;IFrfblARGspn+SN0p2/v0LWqYj8Hz7Ky6thWjtpSlBl9Y6zbawYxkeTAn/QgbxjXoynJfvstO+Kf&#10;t4yDZ/WUybQEGbU/eURkWkK2fuWG2vs0D+sjgWzZj+TwXLJpaO5ItVUusKWLPAnV9XSzzFFQ9DOl&#10;10Z7sEwXxte3Xh9S3r5c5bK8+kUQR6pq8baOugjgVd4ZJanSSOM3WXI4VMGnSyZ4cHIYVjFQxLCm&#10;qjmva8yberOgca9hOnO/SN4BqX7peND+Qd5VZHfmdfnmeJEVdd+jJhuRedSwLuU0AEeA5rU3nwvi&#10;SU3A9fu1V4Y39+491U+Tvz0Rf8Ydp+Wj/OYlkJ/dXHnVT2ta7n+WRaRp3aS2cpWNvoT8vEpwE5LS&#10;SHqhLOEnsYQggC39aKQto5ofCbL1vtnGz+Y6lGeWsXtP3Q2aSOXxcrni4meNtaswaKyTHHbvqeWF&#10;hH1ZRn+7oHgGc1iX3OOgsvzEtz/bG8VQJlMCOlILS+4IC/ewPq9vgwM5xeXhwtoJZ4/MW2N7OJXD&#10;o+CrOYYmcSEYeL0U/uRy7Scp7r6Kl/71tRVu65JpltM21lVVDEvwOGn4VTnydnl1xegMUE/Ds3bs&#10;8rTNsWpKb2Mto28kVeWXiLDUQtjBk2uHXr5a5gXL+fMa3fSzxpXwXU52GUKpohoxvGesbBC3Zys2&#10;Gd2oBxoYVlecUR9MwpZTc2xNT1JHhnVygmcyYezevmK+0OjCZVLiHfmYdFSIN60o+kkO+y3mlFYq&#10;2usbHLgLjz6xyq0n8q5Vp6bfswe1a3TzlbUnyGz2DIBKGivrUEYKSUbn0V+EG3yk66QuHd+LU2/w&#10;XVFCh7iRp8bmrVAM3XycQEvF9/Pu7h4LT2UfX4bg/bIHrRkZx+/SdgHSJQAutlksR7M9XJTo45DZ&#10;fYKyWQX+7BGr+gPTrwoaSYDZpO/MjmZtb0L93hamlGO0MdF8NMVfDtTwnjaaHp+ky3l359pkGaWS&#10;CXm3VBTjo9PAU46EJtBcD0keOBJ8wJO7SoY+T50KnFY6Mn1QSut0JcgtlRqhuTSseH2D7OB8ifZ4&#10;E309lxLDNbG2FNklch3fyqR+lKNkpvHcouMM4uqLdsm+UlMHPNXHNVJmGn96BxToN+P6asaY7ipn&#10;/BUpNrf2+iT0xmqtUQhelcRvNU9TOPRL+4CoTaUeZWqms5hu5jIf2m9qQWRFuUlLvFbyk/ihERYc&#10;16ECjW5ZaxuFLoTw0q3FWNOlz/ipvk6IJb8sGgrxQYI+6cKuHEV+mgHPWpOvS1nr8tquq0ebiQlY&#10;l1e+4wtgGEi0E2Q95I/OHY1BXGDinjPmU6u3S6iwrSYKWnrcSs2BN6uoz2CnQw/j42ThEo9+f4jv&#10;d+HeXfeRtRxoNGcZ/LbzQVO7enp1xe6VurRdvvwP3QLErHJ/JhwS47foGH4sqs4bX0s3T2kVD3uz&#10;8AuLZyJs+ERAXuXUl+lzWw5l9A4XhEWRUz3EGmZgz+tluUIL04bcq4yq+CniUbWrL0U6wdrP8zYI&#10;STrv1DNvOkT6i8FicdQqoWJCXiUTQ/rFgADVqjkOjOGspZHz0Je9xHnLRV+1/ADyo94EqV/ClLyz&#10;xeMhm6W2mK5BgNlla1UiXfBpImiGNUejZ6af31pKUWRZ8e3jya+QvJfK5fwxezKMbqaYiy7w02ji&#10;Rm793Ne1t418EpO+B65SmtIG9eAkh5m0osgDbo0HPCWgHJN/gr+8OXMVqtrqLHa4rXnbhnXeq3SF&#10;sVSvjhJuA7tG+bP9ME40Kytzto5scyF5RGNywgeWIhsxl7GCSdH+6SOblFpDVbXuO9c7kb5n/+PG&#10;CpN/wxb/w8/+iZ/k4GBnZ/9LF0NB3f94acv/M7Uv/kFeWlbyL7X/r8A+z7+mufL892muUFz+P4B9&#10;LiibzMP5B9DnQ+HmgQL1f0D9/5To+jfN9W/tz/af9n9wZm6oh8DF/Qfe/981Lmidj4MCwMGDAu0P&#10;CuYDKbg5oX1CB8QLhfz/HMfDA5UCOKELNJaUix26/acv6Ih4OP7UeSi4oW3/xHICgFDgH9ovAMCJ&#10;AmQHQuF/LgoAND32nzbQdSi1DQX9oXWoAMAJgAoB/5yHnYIHyEUBhO7j5fiz/49IAB3PH7EAKg1A&#10;l/+TWAvg4v6/JYF/Ltp/jQyFXpA/yaL/I/msnzxivyqKKXn+M4qPH1GCyvl9w6sg0a2eAHRtTBry&#10;HjNLnAj6oAL0p+cOayZQgQQW/R2n+sR+VY57rvtOXet8y+PS2ez2k/HJvit/zgGgjbYT9WPzpD4v&#10;ZAy8/OVOSXE5avvXHqSo3/4kroaZ60Bjk4GP5Xpw3fckVuEpz8PwgHWi/2H7zE/49HTiRVChe4Yy&#10;JvpaW72N9RbyrKdoeCzhzMTUuek2EL7nrDi/+Zk8lYEPV7neL2mO7ItrxjFg4vYhsWHmueKTX00D&#10;tztvvo3YbEvtbRbYq+rDXVys9DDVvaC1A3gxazXKAK8t8cfknt8vQ+cbh6CMlwpqQ83iLd8ypsmx&#10;/J5nO1yWvJ5nBSaivIDDwkMElA42528sN730FimPVLjTXlQ6EoH336yJLW1GQgtIcTF5MvICXObb&#10;jPRgXZmiDF4R4kuxweLq/1nNkPzGFE8iSVgGMy8GfwUvqYP7Bj5P492bNSQlhcKeGJgmnTXcfXot&#10;zlgUUYgq5/5r9BlulDUkSR/lrsQAQ22kNJwIa41XLrBqFbD7r3WOiOHHkecquPrQqEUiTEAUyzrG&#10;sY8SwV1GPVk9YVq4Lr2oziTK48jUctTExofEbN3QA5UL0wrpuK2BgbV0jjVNfTbs3bqqoZre2Ovc&#10;1FRrokzz7ztQIImM702MandTY9jjqzSwumHxdyP60SLmuC2NKLQNKbfVRfEy+8/vLC55eX+LmaLA&#10;YnM7u8+JEtvpmWLDqgngpYsP8PunyvS4c/+owla2ffNV+lzE4thhsfrGLxpy4LUPW185doa/Ttif&#10;tuHQcgQsD/zO20ovDf53U83fl8ECOHj/TjRc/8wJf7/L/zHT/HuN4V8mmP9qMFBADYb/P+m+UIPh&#10;36T7ckPfZvWfDAZOjv/OYOD5l6zffyp/P+zfrF/oDPDPD/evwcDFyckLPff/JPvM+3p8UhtePsty&#10;ab43gMycyVbqg9XP4YukOmFhX2NTxGOu35j0BMQ4DdOegRxJUgdIh/FhiY0T06ipQf1O2MMgtxO2&#10;CSd5k9I22fap8ROk71frPv73ueejgs+CXKUn6R5PAi4LAs2nelKfd2GUP3y7GMpnCfkFjgk4I+py&#10;lU4LL7RBVi6t2Wgwp8I4MFCIEDabCBOq9Gr9SSO+orJQQ6Qz0r9L5TioI3lRp4YwqffFadiejLUz&#10;F3Ok2fja8crTi3gbw45kJfun3xVxSH9mGKBm++DcPzOsxVYXLMh6+90d4HfSKMzygEJik9g38L5L&#10;ASKJQIC99s0v2jW+zDGZTHNTwP1hnXwlVdfiZ+aD24l56e/2c2k1Qf/1Ql6/h96HmKcWyBRF2TDp&#10;A3nN7IbAC5M46r3/Qy/i/Y9NEw9ZMtM57grNvo9X83Q3wuVw24yU6ChOxZiIIa3iEWOhS2wDwpR3&#10;KE7pmD4hSywDrJSseCalmAIhS6wDGpTNSPXaEQritrgmwZipSPUGEW7iVXgmMZiVoVo0A7KUYaFa&#10;lAPxmMHizAQm6Zhw4sx4JpGY0aGHBAWKEVLizLgFmhHw4uMEJjmYQuLjeCaxmI2hh/gFchEgSv4Q&#10;S4IChQgNSp0QS/wCmYj3lEQhaTSS4hHelMchaQwDqJTWoWVYBToRjJSMoWWYBXoRnJSyofRYBVoR&#10;7yhRQukx3xlGCFJui++iJFBJNmNqiw+ERKAkMEhKRqBSzoQivcHCfkcvmYFZLv465ANWH1uIIlIt&#10;JhnlmnhriCPKd8w+1hAFpEpMfMpx8bQQdhRjTHG2EBBSNSYR5Zx4WYhSSDxUh6GQoVT4X6ScBVcU&#10;UIOGCWnpRsIBpDuH1gFhqBkRAWnpkg4p6Rjpkhw6hkYB6RgBCYEhhhJQYOhO6Vj3291fsOfcf3Df&#10;85573nueh1gU0NdCwUZ0XEjBRnjcRXFIdFxL8UCJWQLdasKCiY/JAX8oMc6Ae6G+pQigcJ8x6FYP&#10;Jh15GUvhSnhsB7jn7GOLvAyn6KbHdEf4msJmIy5zKeqIj40BQRx9dZGXnym6aTD0oA72vmHQrQks&#10;I+Iyi0KJFsMN6uDpS4z0fQHzBN2CYWzEx7iALuG+iwhfM9gh8TELAEV87AzoetYnHQnk6PMEBSrD&#10;6kiOJQEQkuNqCkQEAzWmhGKM8LiRgjsCKNRXTjEQwUCJ4QXk0WCqQPKAPp1/aCdGFMBKi6EEsNJh&#10;AABWGgw/KNAQ9i8P5rCbiBYDmDCReyKFOQ3GBZBAeIwHUBTuMwUt8vaxgBb/MSGgRb4+QdCiQN9m&#10;BFCgTxu0yNMHALhQYPwBtdQYI0AtJcYRUEuFKaAwIHZ/DuOPaDGB3YH2qC3rKDKIvqrBfoP2qDCv&#10;AT7EX5Vh+6D31P8kLMYRcwJ9XAAp4q8vYJoRb4X7ZAEzxF9VYdOgairLUopeUDWFJRj2ApBO8lUL&#10;hg1IJ/6qAvsBOiOZ4O5jB9ART/D34QA2SEShsFbQCKVlE4UpyIt4AqDSTuEMaiSeYFdpoNAGSbAi&#10;im3istXCvQFxWWrhLuMvWNs8JN6Gj2OztoWh14tfULNfnI4rQgJkTPsdxuznBeD1ARI1lI2x6FK4&#10;z4mVnK+9HMJZ3mPX3ghXaK7HQRyhfZsWD5dya7OW+MZoV7vZmIA2gjgBa1i1nXt4q3ztnyEsIPxA&#10;UnemtUY4WizoNxa54HpjBNoScge/BgpiGpN0hRF48A3P7IGKaLQJxBM4ujE1WhGry41ImHguNzmO&#10;qnCWGA99xY9In3jODRotDhV6RY1QhZDezgkEmYbpKnTXJqC1IOKXWd/gjpfr0/BKoJ5H5fIblKt+&#10;f0XaUmmEriiCPagBBMG7bQuE+MExcA+ZdbefG2k/XFlWadYvRtZoVtK+u+aieEfqSNyJPTRW037y&#10;InltJGyk4tY3155oZ4UnZaRGq7XJtPqWpKaGp+ayNbjXn4BJuMW5qZVs16yXSzYHvOCNcIni+9ZL&#10;n7/l3QQlmJIjcFY0JyQiWWLIISyXPf50XA2uuHaGrXSuSN45sG0KeVg5O9RZChvPPKvTWQocV/Lb&#10;YoP/WTmTUjr/wHr9BHEK/4MZuP+5rc16RQ9xdbsWRygd694PKgcvFy6djge7++einW7nDoGdPzmC&#10;h7el4UGj2wa3aeYn48LATrEd04iSDvkdU8JrGUSG79oY8C4NDQV2DkKvRBH0vmsyECXMmTJEaRkR&#10;mI++8F07hXcNb8vBUR7XUkqnxvJn2hA7oMJA4sdw9Kzf2iwwd+NMAKEL77/M4vbbYoRAPWW/b1+W&#10;I1g/sbL8FcBmWZXo2eaFQD2u+RDcQJb1s8vyfwTEGUP3cDGcdWWAdeOMAkEg8zESnSGjgNwOglwc&#10;5/wePjx5Brk4sjJf85JGcMC7kMKX8uS/f2xDIB+OrJpP2xf7t/WD9ugg0p7XzIheuAvG7s+gcjTw&#10;N3LbHzLr3uYzpRDRaC6+Y4bdlo3WKz6YJmT591lV3k5fiFvs4iU1SVt8QDy+Dj8/Hb443j33aHs/&#10;1UmF2FvJONz4nwh7zH93kOv+KxV0pQ8xVv3d2zJsG9SgfTvynwxHoP0hu5feTjI1K9CmbPOuGLRG&#10;0IYIghYeBST1MEI5MELPsILrS+HpRyrCG80Hm+ZTAw6UwYuRt7H+V6Z0btljDqyIPB0DHKIcuZ0i&#10;21zxnSJan/PyXb5XF+X8bFM/oNtrU6I7Pc9BjpuFUpAa+XqbKW+ZBMnEtlpcyfi2WizJhDayECZV&#10;FsECQzgVfEdmOl5WRCjJ9mQ8TidACfQv4Kr7jax6npVM35rZ38g4HuLqxc3Th/+8+ioGKS0+l1dJ&#10;PxKPVduXsHhZ7DP/lNaDbzlj89R1cJVmU3p4Pa3XNX2UN1Y3TtdrClKTNsTbc5j1/TAL5Uq38YHI&#10;nfhkdxJY6kHsprGyxvaNdDmvS2dBLOnDVBPz2sraxhpmbW1tmX7uCk+K1WHdesV6wxpjx3SVhc9a&#10;sVmyWrJesmJXeZXFx1rhliKjDgdbTraxq4hasJDFGxtEKYbdU1xi+bK5HwIOTJeVkN2hwYD7fKSS&#10;2x5LxBL+PdktKTDxsjmkGzOXQ/iA54t7KX7EPZw9zibopByMFUR+S38kizHDfSDzpb0U7OnGfmC6&#10;pD3SXKbf0ATVZcYqC4cHu/yh8B9iJrl7fMl7Bh05Ho9FJobSu90yY4Ks/zBcA87IC7rJ7xROr8dP&#10;N7wLD7Nno7qszKhlY526428+klxyJWXKh49thrhimUs7k34cbRT0mm9UOKt2UNuiEcGHq9yKI9FA&#10;H5yBBA4XGiB+HBaU8SIiT8KM7rrS3XyLaPV+XGd1vXAgdCBELVQtJDo0Ou6qkOC7OXZXnBMr1pJr&#10;B6cX21nnuDnOQeg9+4G39IH3o4trHIwi+SLeItEi9iLZYtSuy487F9ERst/vM6mv4RbaW19WCse1&#10;o9RAszwT49P/JEh8FXxeXy6eH35WIz8zm2jvvjgpvgmIv3m2eo+8R90FXLD9fti9I4ru/1J3Uf+n&#10;U0149ze6verDxYRp59jP2ZTpE8lPjJ0ZrL9/Vc1vz7daIU7qcicncl+jIRX2CM7U3KbcldwYB7XD&#10;pj/7as1/U5w9m1nmpOq19eTq9785i/3iYuznGmNeoiNsCqG+acpyFjQOkL5wkWlr/YDeie/cPQ7Z&#10;rZw5q1VoK/vgPf3zj56awTmZQc0WSyXTnqmZ5Hj73tbzw8nKH52aCUIH+3U7u6YRp/T6glv7Cm0F&#10;H4L0oIcdxQqdnpW2FyjVwA96dq6zE6g/CZVNf86LnTtr9AQ7R8Hy6t9Ko3Rpn3wM+VXhS0WVxBSD&#10;8wnpFNqMy0fFQAQn4iFz0uB5ifp6XdovE+TQ8ED8MBr0Y+fmKxRy6XFiVP2HLSB4867dYF3L15PY&#10;CDawQRRAI62dgwjA1l5wh36k3sR4pM+4QDlnLL019T8MCkpHL1J97bYNXqhtyW+4m+MyrkmZlnX4&#10;TK0Pd/kWISB2l9nIQ6TpbhM7zSw2fGY1We1LZds3Hj0mNmo6bikZFefh2umeoANh2H1iTNV/W0RX&#10;BLYg4leSSioqhnK0KgtaUckcJE9NZnoNf8U7XT1GibJkzcoU5bRbq7QFccrmB3H50yXa17IBOmMz&#10;zlhSS8b+/nNe9ONx1KLyfsgHjq70lgBqPDmdg5YG7xzucjkInlK90QIlNVqxTo6zmTd93Dz3DRwQ&#10;CxRY6OJA3QM490sAtytY985LoSJ35BEihWqKN4n5UafprgNs7aTdN3bmJw/fKbcfwu1u2e5hA4Qx&#10;9kvV6leO9a+7iIGEJkTMWLVYQgTnuDchnUgbJOs76S8kLTRzRHtYTbjGoYJI23fUXyjnsExwqglm&#10;sJ1CJZGO72i/UDHg62MpI59+YX6L/xhLM/QZ0rKAbQuXDpsk1OwdtghbJsEZlmeoDPJ9wZMtHNlQ&#10;sgIWe1yjULoCRnscplD8d3RJWDuhsu+4RHDL8RxDHAuIyx/xhXgUPObB0wixLCDkeUQcEviUHIbb&#10;+pwsidQaW/QpsTUO5VNcMEHPc0JCHIfnfBRYr7GUlnE7QgjccIWQREAsuXe41SF4IrhcSEIGLIUC&#10;3MYQ/Fe4lYapl2+wGJOwQPoasFSuEPdljmXlZdzlj8sKy/9bT9gPj+6xO3A7SG9ZLp+4sfqSXPIf&#10;cR3RL5MujyHzQ5Rw/q+WjpiO5Jb1lpuRriHmuN04QUS3OL54voyXMkdUR+LLCCQ0hD6UDVcYazOE&#10;DVvpURBWINsl65H8kemyHNJweQHZHOKKYxfyn+Yh6MKH4+fhQbCtkOrLjMsOy4/cmBnwErA5kLrI&#10;VKRBKHdIMXIVaYUsRnIge5HKyHCkQYgwLjnWBe4F9gXOv3bB7iJcJGXG7sIKZG0haaFuwW1haSFt&#10;oW3Ba2G8ZHZjaCFqoQQ+WsQyITchMCExUdZHyT41JfWmdaNooQJimWCbkO0RnGMHhA6HKCBd3tG7&#10;8X6hnsN+T9CE/f+47BG8DayGUKEC6i2s+VCpAlp77OxQroLk6lu2P1oP0OCO+4dt8kul26vA4YwJ&#10;FuUIrUXFj6kUWZozqftrWPft6cxczambg3VDxB60U5QeSn6Z8qqqg9JDF0P89KZ/Hxgy54r/gLV+&#10;qhcBICAupUx5pWMRkbImrdhWFgCCLxBgOyl11Zz4484Zc66+0JfZ/+LxnlHDre7ifv7k5RrBlrlk&#10;n7zhi94T73H9c+1D+8NcX0dMciyVSMZZ0g9rIkMN/MGnjKBrg5Rv1iwCnkS/nkulaAs0Eg3MPK9T&#10;tZdBgYx7ziIbpFIFrcV/qfok5a69vm3G8w8QU0l0tlnJtaa/X9A+TxoeNKtP3IMGHViK3ritidG1&#10;P1ET4jZ4alfLSZBFNWL132yWU5LTbPLuEOng1zGy3yLeMwAPjlaiq1sZD/ErgY+XRRzNScaDNWtS&#10;adFyg7lrQid4abHCKQGKdDd+dMHSrRmL0WLKdS3Uohei3vRX8ldMV0J+2fLqeexjIsZkvU2L7D1C&#10;VVmlzUj8m6SNqjIF0eaNWl4nUzKncS82jbIA6b0PbvO0GVz74JoPtKiSGZm0EQL/jLshBotPxkli&#10;tcIlqfOwspWN2Ene2sulH5M0unK/cQOIhl/l/I5saVeilLuL274WOnk2hSQ4Uq/RmM4obG1L3N4+&#10;voDkBijJndOePPUj9DsmLNQQSfRjcE9MUtNpZuNWG6K+PAzLq72c4B4yMETFJ1lZpzFzcyeljiWl&#10;Wsf9ePgwkAdaOD52SuA+lJT1ztBdM/Rgerb2ZO2xUbbrihLlqXefQkacwjAKs+JqIbxu6EOncC2Y&#10;VrM5AboLuU26hd1mBhIU0s9tXlD4J9+m3cZ1sGcVBoHuw8bcT4quyftAthar6w2D8QGDYvUCE20e&#10;V/WhpZp0Fxd/hTKV6uwO4L/+wUss+841gqPa8aQNVH+9xe2mZt4Y6Omn0dOtbdoMFGUlxyWN2TQb&#10;jqr+RyysR6za5DeanP79CPzeTYU2tvHbOtrNmpBSGc2Or9YDc2y9hCeLdLoQRgvJioeKGwTvjTxS&#10;Ehf1LrMmGXsqfnLaM5p8NNhaBvbVMlpEE3xs4Z1kY5UZ85JGVzKQZFKCoQO0K7ZL82VHMAkGF1aH&#10;Vq/9wo3vZbfy25kT4wwOJjaDYxwDj1XBHFNgH+thUd52iCUI5VIrw0WdmxW0D6NyZjWSEWtG1LXy&#10;JuX9GcOAOdpnYWXuKsMHtGbSYXZc0lGJ67kyXujM+GqGuBx9VX0ywf0nOlFuE4DSq/HCXdW942Q4&#10;GA1G2QQffQ+pUj1h1x7lOCZkrfb8M0UP5tgpF6RS/DetRifCg0mgCoK2PIzFn+bvtbdeZPfxiseD&#10;lUHU8k/yKLY1oYgxj9W3YdXP3609h7KRRw/FIHnUafpv1NZe+K/FATEHpWpkMA7dDHLVd782wKfv&#10;TpZKnT5yEOhHnJ4mNeyZe6nQ/jg+glE9MRHtSD8Zr1RO5iqhaOIkWW50CAM/fhb/K7C6nGKTnJSd&#10;crec0f9alZjDWNUkGd/FWWWZa2LD+/Rm7pl8k1/fNBCEH51qEE8jtWpEk7yhLGG1hTsZ8NL/GpI8&#10;OTSb8DkSd0BTnXEbMSaKcVAp68sm/1tjokDF9Lha5cqE5YCkJJHz2qLrHrxUGZStSbkARjldyt4C&#10;cH/pgRcGUHTcHL845suFFrkJ0oKyjWGEzcsckyK4BO85mFhLZOZFOBa58WBA0qUU+fDK2IPwECrn&#10;970/3pnMz9GB1VZsgx9GOfB8cY4YONoq7F6vAKbo8z4Fj9kpMinlKL6CtPjpoRsJOrbKCL8QaP3Z&#10;R+frljWBmXATC4p//VJFJ+VzK0e7v5Vm58gViNkoEpYHbUTdsFex31GmFfYtKmbLTM0IBMttqpVb&#10;Ja371KcJtPwbUgyOrTg4Oz1f5BO+yh8Fa8LX+Uf16VxsVireLQyQNcf2rii3gTdvlc+GOYaepIg4&#10;UoipUTuxtX39qRP1cz4sSmxSjIZooUcwOqqfi7wa6CWQDGws9XNzJq38Xgi++amcfPVRPCmj+s8h&#10;uYlq9/wL2VIUHumVn30AU8LLkt2AhGclu5vCB3KRo5cru/Rn8T/dYsikztiG+7526VqAqAT0y75K&#10;pORRlWH7I/wIt+auQnWJQGRfivnovvf0Hg3XA4OoMJxi8lynwBwgVBUeM/DsrYnS/aveQKdkPPvo&#10;nF5+h/O9XfMA+y/5+kKYF/qYfAn2lzuDMOaKcH4DKyZRFX3JOAYOUomuvP7ZU1/S+FlVJlXOxEer&#10;cYXashIML+Qi2WcJ6P2UNKLj04NkmFhz4CbjGUFCbl1KLHqWvF9aXFXY1JQKEnyWO/RjXqg0JzAz&#10;sBaNvfDXmXYYfc92oGZKId3Hu8/hv/givwMXZW8xO46BxUYlSw8+97nDfqRKdpZ4NrCdcV5TDKUh&#10;W1AFG5fg/0IdViRMCPPtKa3B0sbD4nXVHk/s8mwfv38EcaSjfk5hHoWfUQZ26kklV3Oz9xWJY36V&#10;vHLFs9MhKDkeqDzCJ/Gpco4PX/mpX9K4Na9O8S+RImEk6XGioxW2Cyx4PoghkisvslYzL+SwKZ7h&#10;WOWrQ5mWGdbu8iu5j3S37WTkUOgdV6f2GEMW/a/4smRFiRs+QbLEzOJ9Zfvbq7+qfSqVfT9aMoQ0&#10;ircUUCdvBbVbiXwMikj6udg+7RUKhlwOj8WOo0LptKiAkWHa1+Qf5S2t1eWVoBfHb8VjFb3Advdn&#10;JC2dXhu8ZR+IpIvrACovza2uRC+xqXQkkwHTxmtE66TLVWtE3z4J6HxUyUvSQ1oU6eEPUmcbUOST&#10;eCVb6OH7gaYHUM569yrVO49PWnYohkLI+JS4NfVs1mD1YQL45HxsKdh+/J8qE1LKN15T6aFSPPyZ&#10;FVuc0upEFIsM1RPGgXq07VE7L64IWtRkt5PzObcrc5kduVviFgsDP1mXD4Bb62PXeC5WAjzBSgdq&#10;ywEjn8WHHErzTcj7Vgxd9A+tHTofbecSNGJDcRZCJJ9TIhO+X952soC0Mg3MEt1kK7jxXz8XAxMl&#10;TKdmlZCpLQ4WGPZBOkqyH6lLHSdppWh6vDLq5Yy8PJKCRvSB4SrH+q9CLtV5N8oBHWzWnJIq/YSS&#10;pK4qMup0vP13030v+WAJaalvAp0o3Zed2cUrOPVKQiWo1qhuAkLkn9JqQAeDriB+ID/wdHXby7+u&#10;3sXXzqPxRi/boRmlAeZK5Q9VFkg3VMvYmpTCu1qxh8n6qcr6+5l/L/b3N6cJgIFwlJMJ62z4gdGF&#10;Zp5LHTqg4SJWsf1w4f6KNyrtgfg9SUeKUXIb8G//VH7pehmLVgBPi+wa8WzEGEIpc4KmIibOrlJ8&#10;1JdOUp504XO+pX7tsnqVunSWdnpgfOaK4mkS0/Y24re2dlvgvvQyU6o6A0qSJbmkP0LvWQ60rGRK&#10;DZLuRMZ/fi7K+6DSeS6y2P93tS6h+xXwfsdPzXvFr+Koua77um0/l35vOrK0rvvM3z3ZGtos3iJQ&#10;r787qSJGvHZS/fYfnqWea2JGF2v91pruv/EsRFr6Ixs8u5NM2ayoZ+sINkH9jTintWGOvySa099p&#10;qoardYYrFNXu48qd71O24sIk3uoUl3vP7/2MikORjjJ2T86jF/MkoiGb4NMW9N78sXmVINutsvPV&#10;F51vK71yNNr7k9da6yT4udWT9v1hisEuzv43oCp0mZiss08iZPdLTn1OeoL5LqT0AuzdftXZ326R&#10;PrhGUDk8LZRWyXA1yZsic9VPlKq9ExP37OX79yf71Kp9DJHI6/2FTzRMtN8moOI3El/HVJpoSqNP&#10;415/sOWku8sYsj+xKXn52HaoWIwydZRTidZP6GQVRiX6Uiuh0S/BzFu4oq7uwxsDejqyx3Od0z7g&#10;gIr9wE+dNHSJ5G759Pr4xayJUVnymuoGAhqcHHRV5WktuZ3zsDD/itT3E694dqaqpBIfHDot3VRf&#10;o4v01bnjK0fuq98BpX8UzfPfQa5ntKDIoteNXJ1v5I4/dhrWvTbGYZ0unyjSpcmd9vUNFK4JVk51&#10;rdLaeaoxE7NaUSJFlsPcrP57uTnRmLHbe3Hk0nVAO24JmBAx0A3IKLK9KgFNVWSmSe/A62QF14uM&#10;aNXxBs5IdEbMZKEA2i7Ua7uAq/fuOlM2K3iVcbS08XKGXvaFHu1hPIodhBVa9UabGgJLC0FX5K4H&#10;ecGz0Npyo+6WZwW6/P/Mhna8WQ3eqJ5efv7haFfDyc5OxEilpH1aqlR+L+bnELGA71GusMLRhK7m&#10;75XFkB9ZGLdS2b+GkYajs0GeS3/qzEX59RnQc+E8tNCCz22Mf3+GNlkasNcomnpcJ3kgSId82pJs&#10;EbhEPtdJRpsOrY+8RSMXuJ45POkHkt+yOT4RadD+6VC9v2XxBF1eyi3C9SOhgj7p+vSvbpPvp5yS&#10;FvvnRfjgMdjnhWE+DbSOX6MNngenJSLq1e+Oo8JmtrzLHGnuAf6XbB9XNRWgGc5Bt/OIhP2AQONv&#10;gRfFbIoSwmmlspm0RmefpROqA653EhL3vAm61E9peHXPATZ+a5NWvIZDzHgNzDZxCPwGhO1Acn+1&#10;6K+88d1cCzsG8nwxrm2qDVzRbS0tf1GuH5ZMDwyTVgdDOCzoo7MCPMa5NtIhPuuXC/2pej0nVxjr&#10;r3GQZjQNJPWn4ufv1U+6c8temdWI7045BmrZl+iwxFRpkCsYp3vZhldOU7pt+Tp6J4QMU37Z5ZrZ&#10;da6AqMVoy+lUNxC8beNWekX39Leh9bZojXiWi4imtFV21ZBXw6qEa/IBYtSBM7Ps5WSCXG7QaGba&#10;R/niASi/c/1nAXmnujwNlrHG7U+UggWDL22wqcpyQ/42+vqWUcsaAH9krEwCKgQFzqvFaSvs0fM4&#10;LnbIWraH4plqvarjQn8x/gjbpDL7obWlN+3TFmcR5pCS0jKjj40R1/ZEf38l0eVj/0DZKfMFSvzb&#10;8FsFeOGfB5lGXtdXD52FG15/r+YKN9S2HXAv9dYSktF5y/X5qp+z91Nc3E5PGzoF+y7hxU/GmrxD&#10;ptSTBNoixYb5uKhYHybcRTph0sfwdeIJ+8F/Egh+vv1GN/Q8qv7PQX15mTct37TLZ1SJpJ5gu+Px&#10;s0Rzo6XAX1ZVtnuC+b5DLgbbEy4fJ7bcGZglNQ2qBbp2a+oEmH33bgVZCAwkEQxvhuEOENPqp1I3&#10;49JSh3Ke3rpG2Y3cHNS2U9vvKxKI7DQEBHvtmHwx+3IH9++seZ6lpKa82MW7Dm3dIiAemvt0bclr&#10;qZFNOKLVx2CL11D5PaFXhctx8Y1rWbLRErjGtWRG+vXuE4ebd8ypzkTC6i2lLiluk+Q5LLuGRMzc&#10;Zm2ieAQ8SuFWfxb9sr449Pj3c3bap2jRX1CUv9rcLe3xvX0278gVuxgZIxlCl/ahaasMwemqbSON&#10;iXgzOt06+ZHXIsPlFpiWny6fy9+7Cf2wveaiT1f4+p/iVCYVUvvkIX280pxI8j60mlLWsLtEcW5M&#10;eyOv+gJ1rLiuB56MeGcL6v9CmpmVxBIdOdhgT02aagfpocJfkJ8BsGfJh9oTCpdoljzfoR6r+YAI&#10;2PaEKuxHcpdAS3Nvc84I5PWkQm8ij7iuH7bcJ4+APhVyo1RZCCXBz+9gW8pLpZBzU/vpMlZhw3rJ&#10;as5iUiurQl5jzWCw87y88Lf6p73lesPE/jy5Sq8pfvIQL/hSwf0rSm+QGMvOaRexX3dk5P3S+tHT&#10;ZuPimq30MwYTRknvm+WSU2gmfWJa/DS+LMQwpos+JrGNwmtA9cfX+4Vt1ZwuWr2W/yWiGbkZYZFl&#10;6kfQ265PQ8X5fFtlt5JNaXeUMhLkn0xGKWuKjWDd30tlX1AKfO4K1d7o5Epo8sb3Y7d4Ur3wmjsn&#10;NqYjMjIKJz/RO7CcqVpZZf9dnB1eg53NgA7ha3sFYlu6HC18o9THjVyM9tpi49nWBZJDz4eJvjcJ&#10;KwlKZNEqqObPmmzxC41H1AeAOi159A6RTytpaNef6aiJwDVm6AIqOv1tLRx4WYy1+Q0oPyUgiNcE&#10;eMVqNsbdnV+da5R6Jb0sNaaebQUFubbpckPT+FQ/ZA+zeDGuf9In+tZ/SCL3zS/020qRVr7ZfGl6&#10;rWRZhOV9/EwI2qvQt/bqiKzmRVW5iMD35b+wL6U7K4tauho+y8Uvf/Z+N+nWOdTy5DYuHZ72GfGu&#10;lcmz+daWIhkj+riPQQqnW1uNUeDxakumaHhUWBiV4wgVG0rweKWP6gmKr7BfoBAxB/7imFeIzC49&#10;QSvG+/xmiPGvqjguE+B6b0CY85W9V5A21ualPOsFYo6/3FfTymsuRUCvcnj0gMbTRkOfE5P39kne&#10;Z77hehTjyRWIzNTsZ0dj9ats00r1Kh7ec/WtyVxAN/fe+Lc2ESPpss/WQ3V6h3XO7VWrxcEQ77BE&#10;OzuGDpnC48PPpORkNCgZWbV7/P56BtqCyndnUvJ+Zn+jZHNHd8+fvTaZwhcyKjDx2tooUpam/4Y9&#10;8iZ7PFoULRfC+EbEwUSkSu/dDG+YIWIwYbVy2eGxK2lfotC4rBLIic6Zrox8JcV0OdIM2kj6/pG0&#10;s3yVf/HqucFhy/6mtJT34vEOi3S3V8vVdvUz87n6dZJhT8tYpW7n3d/D9evtXWcTX9djWe/H7tQU&#10;fR2veqLvr+bK6paAAd+1EbPv5TytLsJyulXVqhgW5BOvM2L8Dg+ssrKtQUgBQFyym0iVxx6Qqqjw&#10;JdIJWryh/u80ZI28NjBiGJgcP02kCqC5u3eP74+wZkpsD9BCRyl0hMB6krV2f0wT1HxynC/Q81P8&#10;ulvV7jorh75rHEJpJy+2/t6V8lmXN223f3rYJYwyQ6dULCp6jZUxUuPp/sUxrPk7I/y7wR51LTZ8&#10;efOrplci2sHVWSWGH0zdKknZSDvH7+27o5Edo5Eeo5FdqZE9/HlwPVWG6JHnzv4U56s4dyGrTPwR&#10;LVxbQQRLGaO24BeLkpuR9Ig0sK9dDw4UceGbeiope/4E+F8AISDe318tZjAloq3BYDdZS2hzohQo&#10;GLBf6IvpON7jDSp0nKtFNXF6PFJZLCsWE8N6o8aVGUxJdxlVu9z5dQtqtwtjYZjvLJ6V0rl9dlak&#10;YWl1uCw/27XDopsYb5rrry+99dGm4YYQGhl0F3pU8eKyRfWR8V9OGRGDRrVirlq4uXHWmjk1Lkt8&#10;xuziid9npinXdK3zajUTXem1c9HatE6eV4ZRb9rJn0+RWZgAWzG9nUVNBhMxhukYowaBmalmjcl5&#10;iXhJwumSukoS6DMzSzJLTAEfvTZAG/CADVcFaMMToNkReBa769CKHw+wkcCZ4/4kuzg/Y6XDI1PB&#10;aSkLrheDFEsY7eFKqTJhNEldyJ8zCQNVlfZKu2cGRuVPzwqoc+Z7xqScZD1EFpy30+l0PD5gO2/D&#10;kHTaeIlNRsTgaaqCqkQF5Y6MAtGZf3wSqlGGG3c9MDBr86JarxEds85SOndrR9VAY2bJvHWb1s4r&#10;rV1364L4ou4ZTo1KVjRGrbGwaaCmYm5ZSsn89ZvWzy+VLlnyueESTzjDFw3Bo6HNyI4EK+eWVs6u&#10;LS6tW7B1Ts8VC/Ot/pDTaPc5HZibpkbS0ooaohWzZ5SUzpy/FXlkRV1/BSU/g6w66UvAvD47BjRn&#10;TkARVrFhbFbhUboZ4wD44opPO1L75JmnccyucdApTVqybpdg4PUOm5R/J247G09aaNp4Mp36fGjL&#10;zoYKr7CJ2B1iNDZxh5ioKVezaRqbx3x471RBXKGzpzqd3P1CRw6Po6Xeg1FNnBxJpA3mS2Faa8O0&#10;Fodp0QnTvj9MSw1+W8eWsE8fRaOkEU+ypQOzlo4xrgOzBLPjuNrzLHZTYoRJx9p0+31Cj8G2ITbP&#10;Ng9TcFFu2NCa93q0wHAl5uE01VMdmj3pjrgQo9rTfGBs5yUjlzfxqZxTlzd/Z3vnzh4MGDDATsco&#10;79VLTx1oqNvzzC4lIszx0T8WX4sVjL6DixSviKNWyUDrthZWySSbEmmZtGHLzpRSKMdSpGyvFDNL&#10;eX4pzyf5kX5WSZmgjbdPxFCRcNAov8/vi0VD83xqBx9bO6rr7Q6J15A4spgMDEgDAwNwNUXZMEiV&#10;hTl9RcW0wU8JXE9a+aTK4s9K86T77CatMtGvkxzZGanpDr1K2i5J6xQdmq5QplnRBakbSVKpMdhV&#10;jTJHE6bpHz6nqqfx1NFE0xhkfZYLvtr+/7uRuQnZ6GXzsDMJJK/bFJ0X0DjmaWjXhJTR+ZHIOulC&#10;03shRWhzvaUVFZVO6jlj6Wrn41y3buI2o9qalR6Meozq4/6SFNlb7D+hGJ0ZKZk5NrVRendiKuuk&#10;38q/8sKbpsJ0feKm8h211VsrpUsNFi08aSke9FBL0ZbWKz+AvzlBRhJha0OoobBBMeq9ZSaU6TJa&#10;ustowS6z0YaybEx6NwHnRJaVSCZCyz+poWUap4LfoO0vY1xAmeV5zZisS7js3u+QMluZXHumTCKY&#10;qZcVzModkwIJ64sZUkaGKu3Ngo6ZvzF1q0ghHaKwXotO1Ae2LhsQPqez8WUD1YW8Jy9B97UMI2Pq&#10;acQYrpx7HFmFLy2n/qcpF2+dig2Jtdw/5yktqahU6m2pgZSQpfbWntbtPfl1Ox5dt89TPLt65lB7&#10;sUmHAZo20LBwddnQ9QtiDx5uWtkQ6p87a/NMn8mEEYZpcX1LtGX1rK4tHdGWsrnlgbRIms7mt/rT&#10;UiJpzrzeyxec9ebX57TMb2iCdY/Auj9Xb0Xpwcj46fp6yZBekazzYNZfgVn/RMPMXhVj0nuJgDtO&#10;h3/xMCwap/aP0xYnTi0eH5MNCT1xGyrK01XqojFJ/UysI9Bi66qGPKbupmM86vTxotdPjo4v2Ix7&#10;62ifL/yWFxoHO/fRisGf1u6Btepk5eelw7cMxNtbWrLgt3JjuKvROsM+P8a+2Z1tbdkrblyU/aS7&#10;bGEiXJdozmra11jXV+mX/rzz9NUt9lhNzia0GCh+Jp26ivX7+Bj/Y05VxDb7qpGdzQdXznTkNpRM&#10;HJm/aMbwXtS3xbBYWPk+nLA3HEulPQYdBoFfo2UL/MYJGIMwhx8OMEcgbAJmY98LjsDJN+kFcAga&#10;E+ZCi2Tx/zmUMJjbQvBbyCecHcpfi2lvpDe3FeeNSZpjepht/KU4dRDFLziHzqJ95a7Aj7l8WTCS&#10;gX6XT6RpEVPCslrrn9HZVzh016ryWVuP9Md7msp9eo3sMFuzZvTW7LoiPTEwo3phfdxEp1Zftvvt&#10;Zn80zZHYe3znNc9dVmtLyfBZnD5HVig9O/3kk4uu6otnxiM6J7xoMhmEXe7BTskYvNw3JkL1tZIx&#10;UE1rZzXte6rp2KWalo5qWliqT2PfPCGF3GqFtIThOJj1PoxxEYvH2YW0QBmc6S3G6qyAyoJqqR71&#10;daCqq45burFwh8LEihParGS3w4nWwQuT0+lVEIPHqU5Iwahx2lSiUrlHa0910SWO1iNLhm9alF2y&#10;4tblc65KaF0hWqb0Dzfub6pHCUKJmpU+M9GS5RcFaFf3wu6rjq3Ycfrq1uZG2ShmWePNKDsr9iWa&#10;Dq5CWWrEoE0mA7DWEbRqcexgeTKRW1hRX7G5QnHS2uQMw0pOZ3oeHenlUWvlUTPmsfYNZeH9p5vi&#10;D8ZlunjwNK1tZapk4QOzMsbCuAzMGzgVtV96et7zB7DCJp9RSS+qJJUqtfA3sQ7fm4OWLRbZon8z&#10;lRWwgWTbxjzOzIolv43zaRgaO9rJoYJqIunTihXq6fTCJ7uzKphBtcqRLP/4aLBlS09iZXuhSWvU&#10;KLKiNVYs3JrY/Mi2mhlb7x9ef+dg/sPKnl0zl9ZlYDKbld65e2GBO8WttfgdZqfVZPT7nHWXjV22&#10;49SVzU3bv9jnPHhHQdeqStrvRbFr9lr1bvhKVo56bLQCsooXSLZalFlrBcGGMGDWjGGg8v5oUS5W&#10;l15MOKgHMWo4X9GaEjtf1BbusrXRifv5ErqMED9bygZwZ+OlWFW5yO/qZi027DBtToJmXrTubLqu&#10;kq9Fz63RuoM5gWhZ2PJ9nVGvdli/r0PTBAeH7gqbjQ58r4i0beyINGSa0KNbnV6LWm/U+0p7alZo&#10;7SnOzPBHf6WdP12QUdzhTGeKXTuw7LqFOWarycm88bCC6ox6Dxki8060tmbMR+vx/miBCaP49xOh&#10;BRmODAepLi3QnV/cOr9tzvn6loin8Hx1W05XapeJJRVpRWKRZKnwbOlZOpQpfb3E9noJlippmqea&#10;kU9L8bTB7McSz6dmFy5O59MCGq06g9UIdyg7pWPm92lPZrdNWWRiw8dtk9l2SWteg9sA49Crwrhq&#10;hnRHFLHxRrferFXUtnAq7Lp6y/AnzfVJ0/UOXLMwx6pXwXbOcBoMvXrLoqELcbRewp7qd2BPJ3b2&#10;bj0xd27+buxOfP9E3kDeBjImb37GkIf/qvHG9fuj+5bmMys3zqze3WZVqxt3nB9uXdrWd769JT9c&#10;fb6xrbQr1uWnrRMtUdzKqEPn0Eqdg5F/+3pyPecF6lUrwZELhYyba9qq73RH9GebPahyT8uxpNGD&#10;6AOm5USJx61+R+/NCqZleQ0Gb1ZaMMurd8Dw1BunnbhEZMFnZUZI5EWOn+VFy7omT34kYMDaM1Zj&#10;HP5YoLlW1qakqH6UGqNfEEtNjfr1en/0w+ILJXl61kzXvITzbDJ/IpdUOr3BaPPZw6lanRZZHvBh&#10;CY6UT9yu3KB8D3sYZmOn+4sJtyO/lfYzrTo0n61hm1Pqai2tH5t8j44BwayHAb/2DD1Ur50DmTBb&#10;HVLXnIDKWqSUarW0PUV3hBbjTMIMkV+qDQS0pfkq2sokytC0kj76FX1hGy7ry40mjOCotUirVHX8&#10;yjT/Dbd7sEr5y4y23HDDL6s6lvwyPIf5tTCqPs8Wd17mg5946bl4/Gzci1pHJ9l2jIhs5+L4Fxcf&#10;vA5S9yDzfcSyNMhNjzfp+RCrPJUYYGKnAP2kTY/HC+cI3CFTA8o62QnnSJYF7hI+YLrBab0ykloy&#10;cGB25XDA4Z1V8dfGLfMKyi55eOvGIyvybOnF4eLCkmgos2zplV05rSHJZrdPTKwaKGot9K5aUtxW&#10;6J2/vOcv4Ryf/upLO1fVBZQdkVDmosLZu+fnpXkcBcFIgWyQ02f219Zt6S2OJvrL0uuqSv3+rryZ&#10;g7HoQEP3ZQvy9br0iXeWrglXtWf3rw5Vto0vq6mXdf78nGz3rMa0ojrawh/BzOZ+jE1LyJ4T9WVS&#10;7oXFxGTTPm2VkY1UnXRg6g3yJSPaZ/J1I9ZxGukxA18tgl8YDinNyfyOzBZ/FxtAoIo6MBxNrkbw&#10;4ehFowc7G7NrtBdmQsIra+czPLdyv87BR52+gvaiun1NCDJXthiMtt7SvnhvV7pf1APZ2r2sKbOv&#10;d/xGETN9BNrZPnP1DUO0Tbpm8gOpR12IFaF0ctPJ+sicyOaI4qHdGZIIvjBDx2QcYVZ4wWImz7o9&#10;z2nsVkrFggez1CcXOJImxQLHe88YQgmUbjRydSf8tnZmn5fPx5ODq+SInY4EPrme5KRNDS2MKIVS&#10;3ccN4MyrrYlTTJlAuVqszEhFNbk51YDI+X3I+TJyZ8JUXyHlFEvFCYfUjSHxi6xTh2DjbfCbtF6z&#10;MOpl8Wm8SZpBTMnUfPZaIwpDiic/n9CE8kLhyTCqs9tTW+yiQKB5RqcYj2NGx8YBJa8xdw7SPZXw&#10;rGkT46nikNxJglZXK0kej7JPh3lvIOKzaiau/rhFpAU6hx8LhhnozawTz0qbzEbmfFS0Zr30jwnz&#10;JwvGRz/F7NisVzCQ0pt8tolnJ6J2d9JmUh1shn1cbN1wM1s3ZLmNZouVETo7oftKwHxsRJDbJwy2&#10;FpbFyfz91Hz9ZF5OZeGFMpt8CvWLGNfOJW8mAg66aM72dsRs1NWY5aOfW+ZJLdNqLnsihJk7mTGy&#10;BMymR6xGB4MeFPRgsISvYNGKzZexWMU2oBM+OZf6S+fWYXbFEjptlsVuizCrDIxxedZpvLJbQmyS&#10;ZrSzA0MmTcI8q6OuJb+qPR89drJBQP7TeYWYU1QnPdMYGSX9IrR9YD80MK0e0In9RY3EJyLY4FB2&#10;u5N+IT6ldatf5I2HU+fKayqo3t5M+2HaI3vyGguqd0y1JRpHqteTZtN23dxe1d9UZMvv6WzNXHRp&#10;e2gqP+RI9cdalU/GwKloRBHSG3W7euekFM7KLm7KdaK56RKtLnKwhNyRsPIcpNmYbIA/nkvJdpeb&#10;HbmWzE3qIAgabeg7+SI+7S2nr+RL751MNsW0IU4Y8jty/ZntwvS0n5xqi+PJlZGktf87W19s2s9u&#10;kKeM+Pnu/02DfJGhYKBB2h5TD8CrsBDd7fhoIrU+R8p2SDl26k2MmaSYTopppVxFypElttIFI4BZ&#10;+QOzZgt88UoYnaAFCw2SYdoSG50LTltiexbvq8Pbf9JKurcgm7BTSBq1dmA9SU66VGCygWTJFHtH&#10;aFuV/BPzFzG0FE4U4SBQXq3Z/tVtmx/aVFG9/Ynt4MonA3Xr57Sva0oP1K+f07a+KSz9cdOpazsb&#10;Lj+xDdwB3td+cEV12fKD3R0Hh6rLlh2EbY5M3KH8HLah/qQD1J+UXkG3+dGeCswqJw2zRhyCFRfU&#10;YHTbbu5KYk4ltubBvUqf6ktqt835TF/Sp7mSPtlpuz/blXTbsuymWYlM0VSjsLjcAYc2p6u7J3/F&#10;IepKKmWupJaspssa6/orU6S/XPq1q1ptGWWRiTrhQVL9BZULWwCN+j25dTnurquf2tl85coZzpzG&#10;4om78Z7Ayn20JA3CWvckrXVtIgBzhYxx2r7Fqc+EG4A1cnHqL8nFey+s2JQmixOYtZJg5j9hjLpa&#10;yvwl7mi7cWY8pLIVUH9JSkcV9ZfYutUYi366v4S5S6bKiZ2v5Ivy4hXC/Ul/iZ6Oe0IubU5HW3sW&#10;NVHJ8K3Ls1uaW3PpJlFXql37CZ/JxAlhKelcTnXEKvwm9mhtzkZhuol/c8cJd8LBccLGhPIjsFgp&#10;GT6xpVyKWZOFCszKEpgXLipoqbPSwuVIbhiiSx20WpEUlLloQh/viFnd4XY3naSx5p51+LwS0fZG&#10;GIOOpD9l5McLkUZ+RNbodTpvWqbbX1ReE5lWclhbHZ1VU51mTs9MM6kUSVnhCdr1er3OVdBVOT4i&#10;OvgLDc1VFU1ZVkVnMOgtbIbfM3lefgEpbicvJEyFnfWdczqv6HyqUz1tOZFVKxZGMws+cxwDQRZG&#10;28MYhWLWmPSbRIivKdIiFqBFLLmkiMMB2kQHnsVPWNCNIQYEiCmBeAyhziRiuF+96SmTbCr4baXh&#10;r/a59kH7FrvClw5/TdcNOzxvcMcuzMgXDZNLhth2O21JtzDpoON+JAvdZfV/vGQov1C67ODsokXN&#10;RR6Dii4JxusXVuU2lQSyEnN7exJZOfP2zstsq8lxaxWMjgwafUZFe2FuIsednZjXOz+RJVmaNyC/&#10;vX5XZsiJHY2BcMARqYjGyrJDGfG6hTPKh9rzTA63zWT12Ox+m9bj9zgjRalZ5dnhjNwZC+joJn3y&#10;7/JG1Vex433piRxij+QnKyJj2BTM8gLMKiRjGBGOgvcSJq85/3ykLc183ttWjLp4TMs84efP0c6u&#10;NOmxPHeWu3P5Dj77x/wq2Dkz3RHDJnPUFSVv1NnCOQXelpWJtMutDrrBc7+YdfyZelkc1j9Xtnoz&#10;U106tV6tWpKWYbPoNVEsgssWPud+WWz7eJk7UiYMA8v1Br3a4iOTkzTdyt/VhfiFljx4bbWkTMa7&#10;+dweym9gj1lk5mjhLHTl752IB4Nx1Ln3EyalPD6rzRY/X1vehv2NquPRbj131Z6Df00qZA4QLJaU&#10;UL8HvBIX2mg4OKZShnnvZ5tCeTTowTjJ64c7baJwWgI/2xrKyUDKR5+fqnXuC+l0pKXbP9MoPK2q&#10;n6h+gf8fyiDSakFaR+Oz+5gHyNxgTsV/pDy+gMxum9VWWxtuK2qT2/os8fPlbVgWVo1Gu5dOy3Lq&#10;DzqLpSI0+IVnC0tRZwoLmReImwNjnGSiP2YK5scp/7RScWFTIrY10/2/zDc5ZUbVT3T2YE6hp3Vl&#10;fXBi1jRLwSFrDWZ/esmRnhPOoD+xMmT5c0WrJ5rq1mp0tAyl2yyGZBmaZkW7y242mz+rcEmSWJ6d&#10;mPxEQZPIHXQNQfkaxp63YQWhTDJm0ZYqi7ZUWXTVNot1hll0PIot0u8/Q+iwn4SSTT2Y1T7we2yA&#10;QQWd79ATRMTbPAIFVO/Mb88yqv3tmACoLywk0H5AjPmnmq6LXAFiIWFqBYEvY2MfrpgDYgnBkeb2&#10;ptk13XexIabWxZ2+3sK2orq9zVhKgGfAoZ8atO/qnT1jzQ0r5AwxLh//15zljdG+XnmniKH1DevZ&#10;yl7YJ4/8/hReuMCoiU6oQjr6GQ1JQS6CEpv8I+FsPyNYbGdzJntJR5LtMEyiEidUYvRql7JsUrZa&#10;yshGxMwMKTNDSqcSe/Yz06Uwiw1LmWEpyypdmi6lUwe63u5uSw+jd0DojYQe3U06Xb2gITotB7+d&#10;MOEe6dnt6caUdiPvaGFfNpUm8QE2Qo3TNfOBOF07T76lQdfQ47T31U5tKEzulkDhxms+fNEZDtK9&#10;kqzIE+dU5pTsYDDbb1FNvKBS061v3rQI3t6YUCkfylg5CniDdq1yn0pvMGk/eowun6t0FoOyyOTQ&#10;KyiR2E9q0o+nmEzyn/Twb8o6I7V2OXzBV8PazeTVU9jScyYxE0nDGiH2P1VJlZSjBVIsXYqFpVhI&#10;igWlWJqUlSplq6QcRaqplWprpNp8aUaeZAtjuwR+JJA5ZihjoQ8RYdzBhnEKi6bMluGtNNo6q52d&#10;R41Zb5tj22y7wqayJRyeNltpe7S95pY8KY8ey6O9s83paVuTtytPbkast4u1sj+nlhw4W19/Dpbk&#10;9mY2Z5sU+DYFPjHghoarIrlxU8nSsndi6B5O4VC8yOTTrK++WqWeeFcxe7ODoVy/Sfm6LD+lmFNy&#10;gqEshCbeV6to65ya4dApv5Tl52W9A8UeexXlV2TpZRk7slJ82KSr3Kd1WS9kinxYrx/ffiGLrC6t&#10;3ogcgkdkPEWvRw7B7483bnTjPhGSdZgaSSQHtaMT+VVIrj1FimEYO0peIW03CmiLUVsgYS/H289A&#10;lvkk7BRnbQOtKizKI+lpac3FYUKvmUGkqohUYZSMYTqNpbliNBYX5bRHjPa0duEloq0F3QPClsbY&#10;/g+Ynf6jBTnqYcv/dP/ahfeMpm2gmNo5ISmNOmdWKBhxG1W/eEVldGfgdSO7pJd8E+/qJGdWOC3i&#10;MqjOvagy2EOBtKhD1k+8n2dxmtTwAmmlVRNfBClqk9MinZQesTjNKkVj0E4ck+aAFJXRZZ1YRlsP&#10;zDb2wT6ZZN4pEkBay5HMyoCUE5B8dJkx5pNilgqLnKWXUujQryZF8leBa/1SqN1vcLYbOlVzSCdb&#10;0MAUHVUXqeQbXgbi6Qrf4VDpxH5WKVY2te3FyVzSHpdWLt2tKS5JCdtlzT69TZl4TmfLDAYzXHq1&#10;JCnvaewZ4dRMu2biaZtdbXJZpGqVw6AsdfssarxIZR4vkF92GtUYjziQkn5Mnl7BL/LESe0pYkNK&#10;PHR/ToztVyzE8TJ9k17WR+2YHB/3t1nRV2CSjAenC3vYmDVwDu0Osof61Om2bTq1qZQueomC+tu1&#10;Et2aJb+i0Vl04y+7A7TJkA5PXGFz0n3dssqI7Ts0bmKn9DA2aWla8GqENjU9w+Lx+G3y+vQo3qDR&#10;aiwee9ji86bYxu/CWyh01keUk8yfa8S7kS7s2ZG3ntDoFboe9+o59Dzc5z/lRZV6hNd04inVuaST&#10;dOIYUpk78aq0nbyGtzENo0ZvKrG9dI5vmdRqeWWudIpJm7RdY/Hab1CbnX6n3WuQVNcYfZkp/kyv&#10;8eZQWUG+/wWtAbNVVCrJeSAQtmk0tjB90tOT70qHlTuZpyNwjGCb796ThmAEfhornvZcPR4XK1n0&#10;gdlQnu9ng82mxnLJDlE6rPdnh8LZqLG+7HAomy4IXRxWwuG8gNEYyAtn5FPOH89O5xF48xoNcwpe&#10;GsV77MoupQBrvgFsaDSf0GR4SlpJfek5+gR8gYR3EpXJlya1nxLroSXxYaM34vNleIwas9d2ndrk&#10;8DtsHoOknvB+ygHUSVXr5Slhh0bjCKcES2GuczqDlr71p5s4/xkH6NPGlV3yT6ae1pjlLZ16Wlq6&#10;WCbFYmUXckk9FV0gX4iVf0Kf8nqV2eFz2NxG5WqDN+L3RjzGibunHcDjq9gRmix1VgiP6TunM+Ix&#10;0bVJ9itQ7zQaezjlsw6gPDVLJ+QCeSbe67WcIFrjeWx1wswEZYqt+PMCyWpEgcM+scyBP+nLKPdq&#10;6f2sYCgWC2rsKXhbmOB3r0LqDrIAv51Efy+qMGFo314W3O1frLVuGpOUp2d35+RY4b7RPN3UvfIt&#10;a0tyaQzbqrD+VVzkpJWxQBEll1VE7PCtU1g1ZYPbZBx2SrGFMf7GAd9xJ2FjAj03ucNKSe5TwA2x&#10;/CVtCCbWtGdXR225A7et7buyNx5bcNVAxtxFS/IwPjNpbdgwH3KhXyoO5jcWhgwGh1Ejq03hFFdR&#10;orc6d2Dd9sb6rYNd5ejmraH8UPvwjIC7oKW4vL3QsyPStLoxZ3ZrIlC2ZrA/WtKY45h4XeqtHB5Y&#10;lFfR19Ucqdu6qDTWMjyzdsXSJSU5/YsXZQeau+fmZMKXr5K1VrO/asOaZdmZRUGTrPP5/UGrQWeJ&#10;zCjIqMnxenLq5qxQ5EDVzJZ4TnMikZlWnuML5M8Yzy5bWB+xp+V484dWDBWE6+sTyjUod5dgFP11&#10;vM9WRtrIkVOkAz2h1yp3D3ZI8Z310up6qbFeKquXMuul+jG5MeEypaaaLiuX1pdLneVSTbkUL5fK&#10;ceAZuBnDKBZ0gIKhBl08OInbkCK8TzU2+QF8BHK3qWayqEgdw89OjDr7m8Yk9zH1cpGfKDvxAWwA&#10;HRh4nQ01sMJt4wr1FR0HbzPo9J9ugLtoh7D2Y965ZC4qXy/b8PDWnn1LZ0ZtjoI5ux7eFO1K5GGr&#10;oCxhNcQYq+guHbi2N0dJmdW9sHjdLf2xJ70VixuiHc31Ken1y+oTy+rSpK/03renPbtjw6EHl81/&#10;/N4b18zQWx1Gs9VpwUuOOovd0nXgsaXWoM9aveqGwZrlDZlmb8hx5ZPr8ot6VtHV5nmw7bPY2U23&#10;VLdKB0+RCjq1wC6SCgweTtBeqJwKGsMEjSkTMUzQGDjq3j6OqQtj2LYdw7hnaBa1S0XiPkzQLY3T&#10;Y16js5ci/E9QEn5XNuvustmUKKnpCwfZY7IvkRK0RoJIBYb+7CPoChqq2PlVdNjuTsNAll2YjKQX&#10;Vj0rN6L2vnScZvKFTD9zPLmfPLnP7Qz1quH4GbbdpgGPmzDQNDUU4aY0yGZaTLBoeifcvYEWNbuB&#10;jisM5TPV+eP+/ubxqcKClbak65ptMY8nA2xiHI+DuFeXf9LSw9Zd6CRietfzyWZD4au21Mntrahw&#10;IiRWwSuUZ2dsffiSlfduqsnu3NQ8Y2kivXj4yOoVNw/k0U1wrZs7s36RVjW/fMPmQPWiGas25GY0&#10;r2mqXz4zdM3VB66SuhZctbggd97u7pmrF3ZmhJp7llY07eorLezZVF+6bEF7ONLRu1xenttU5F/R&#10;m9U4ozpUdvn4lws6Z81MD9U1tOcNrb8E9bQNZel59nZNHKtl/o8tIkTFIgKcSGcSUVo68qVpywN0&#10;TcxFZ8YumnkuH1WnZfrbCmHufArTQoYSAGZeYjCbHoPfeAZnYyaHzeD5Cb2BvriTIAp1zCf0uKLQ&#10;MMcgEza/QwhvkLECQb2CEAaC39nCJioDXtqhb7WIl3Yu7ITGsBAVnc3wkms31N2HdoD/Tc8x2pxj&#10;JQLejql301XK84UbR6687JHV8aINIwf2gkcsgfiM7qLe9TM9wVmr2qp6Z2IkIR+68z/HhhY99u79&#10;d7zL+Imhuy/trfTPvelrG2794YGazMZl265B8/Ukqu19ai9+7+KPiczMoJSZJmWmSpGAlJkiZfol&#10;rJ1lVBzRuqYDgQDB3d3dCRYSXINb440TnASCNA2ERoIT3N0hSHCn8cY9jTcWJJDGm4QkQ87cc2fm&#10;3HvnrjVrftRaJT/2qq/evat+1Pc80ofXGlJuaKPyqj8qPb5cy09ZshG/Nvuo6PRZEt3xiQPeSXiW&#10;/IAbT7Ki9eMmjOArloJkMI3wgGM8Z+YSL5I6sMbl3OlQiRqYyWCynrgV4QW1MwyRFRHEIhDnD1lr&#10;KAXT2fF7LKCkHl7d5gs7W8B0dtDx5FQO3RJHxcQRVdhrlOwnkWwLV3sGln05/JuTOMGl7DgafCv0&#10;DD7G2Q0n/xUFwf1qLSrXfvmiAAOnuZqcyjZDV82BoG2/notYGXyeN7Out3Ct7K9k5H4ktnZbUc9O&#10;5u4GV9dsToN0y08aAp2nq5J25Lk546fjSRdra2k11Bg6jb4MZrMSiqdgDSOz5rl+sy6pm5u8iC1Y&#10;k4CaChGAhXZaIMTsc8711QRRNXqop/nc185PD9aE4sYoKBR40WZEgzXzOymtEgtKrMSNHwHCB1oP&#10;rO3pjpWIHkfsGdPgv8ufm6MO4t9laNmsZhRsa68zG7YRD253tmxhbQF5UK9Fx6tnPH1RtF1z2lfq&#10;B0eEoeuctOTMjJeh4Fi+WMFflVxxAy3k61f4qNM3W4OUZTctU5KT84reYGx4CZuvZxFb381PZJ/c&#10;bN4vtmZcExycWodLICS+1OvoF0AVdrOUePg/xJbZ0msZawVfDU96DC96DNv5BECFgsBuN26MICGh&#10;c9oPVNof9FZeojc2QmxxZnk73hVYUhea2LqS8jahmf52kdhQ9h111Fv01Gwaew9wwSpQl0zGT1/F&#10;8DDXzCOzjGgh4YVFF04GhZoF1W2ETyFU4lAHX3+J0hm3Lax8iDOoJwWeFLkfx7OIbSyyht3kd/UK&#10;o+y6ChvweeCrOrTszl/SPzKFcGa2HtmekFpxlvVlvqdqZioYU3qnq+dRs3aOYv/cerNk6kszbLuc&#10;MbO1vtjQxM0qF6Jza7WXZmzXfNgmUes6o8F9wl1PfcwjPAsXs4L5LV95aPP1gtXB7R7e7rsHHXfz&#10;rb9zTEw6FxQoYnmn8rJoEiJFjwM1eX6SUFcyeFRsVU+pXZk4tplAWODELeLbjYGnFJwXHTYD08tZ&#10;J4HV8U2tIAH3n7HbNQ+iVK1x5a4rYHGk9MeLslpZblFNWJz6nCE3RRJLbVjMj1KuTcNzNeE2sjfq&#10;wrQUPaVaLalVH3fQpC0kU7yQyzxbu+HIWRU8K/zlM125D92XpRTb9N3jiSQukoMqNQXx6ey0vvWr&#10;zpy2JQwktL9exfMV77iTtxL2qdUwbmjnCm03aBgZZpL3v2YRMSXXaYPjHV3i3bsTL3bqo5pT8pP8&#10;fcRZEwqsinLghxS+b+G1T2KsbKpF251J6/y5Ne7pYmnd01Rj1I5gMxYJa0NdA7ue2W6OLXhfI68M&#10;WkQzKYdCN/xyNp6fh8o2KgUqrX5kyPE3R6HYc0YorqTCwfUAb5u5B9Wm3XLI1Ub0fcY5TWdrMh3/&#10;7sqWq/CPLDJWWYhToWBZCAm4R8lWQxF5oo/vbllH/+p8pAj/xNjN/LbvUdeO2t1fYtG/CM//Qe75&#10;i/MRlhSR+nd22gMd7P+BnWaop6lmZvRPdtp/YTwX/4/G8wdG2b9hv3zevFV0BvowPRDHBLWA/3bw&#10;gCH7XwA1iQdGmNhfe7mIxD/gYn9N5H9N5n+3v8bzvzbzv4bz/8NI/o8B/gOzSPKfo7q9dfB5gBW5&#10;Ad86KDnYedo7/LWZ/1ud/NEsk6deDwoRQb4Hxjwvj7IZvnPtp9LQ6I/6rdtGaKN5wlTpwMyL1Rfs&#10;lCcWwfDkvk5swjmXvuYrrEsJHkSnNfVB+qv7nne70uDiBTygBTYuneIhNqO1hZE2YKFjt9N7sfFS&#10;uSi6idB0hIzTTBZetI+V1aM8MXcnyt+bcC1bJcgMejMjl2zsoJ4uUxvkAnVdEHX47AsA5HaJ8SN+&#10;dJ1LYXKwvbfzjbd/MmHnjDc6UgAgN8sYPjLkubnZmkO8du5amwIZUbDUta3pkwcQQEJdB8S9WKMF&#10;tymwXXoa38swlV6fMbVjKbxkRWFDQvO20bDRAA1oCmbfG6mlQkjV7aturCI6hqIpDn5/fb+HmL78&#10;RRnB/LAAvfjT9GHwP8vS34r+LbOIpPDfy393Rf/xvP9Z+/8OjvWfJ+hfCVn//xzfkmIS/4njW+IB&#10;rPd/sXo/IPn+xvV/s3r/48w/7/GfTCyJf7F6C4tIij2Qt/47JtZ+ThDIcKkFtSLnZJWl+qDz3hMf&#10;n2TjJGVQ50jBCnupFpkEgRAxJSbjzEDYiHgyqaK5CD+YYbJG1xmf4Na2yNEkp6D5cnE5B1PoudZ9&#10;x+IxrirVjVh9P77eMqOB7rw28+sX+Pbdd8Z3IiegW6ugU98bK9fvwY4qFgtLG0+eHKIRd/PXZMvI&#10;B5T9JMriN6n15jaKfo5fOMd/YtEbc6y+haakJGgdsCRSXeGJJuTm7OnqUSZtI0PWXPL+mI8xa7n3&#10;9VSaoU4bUw+vjFnk2oKJ7XNvo8u0wdsowoazztoAI1r41+okO5mu1cg1wKN+v5n51n1eAdcjZ3fz&#10;Dfj6/PISCH4hEZy8Ym5hqKdX69lVS051IyJCabrNPfs+dDKSw7Dl4fc9qPHmp01i2PPgKvCHjkM8&#10;tkNdtIY/Nfj1Xr3td4ic6Z5n7fw7kJuA5viXhFdQ8Cp9+He0w+8yt5twWhZtrvxIWnKqn6xDScjE&#10;QlY4Nclvhrf2TL340iLEIay5zLnlrZ6VN+KIeogBJAXSl7T/CIHB3cdyn+WVi2RH4EILsAtIEzDp&#10;iSWjZypvuBEpNj5kPIlPUkiJGLFSPhMzEsuxgV76F2htlqx2Qd5he5JustwnIzkQhJBn2H2c3dr+&#10;8Uge/B1sBDkUCP1+2CqYsq8JocQRJMrnlFVF8SMAUFGIIiR879IFalAq+/KLDgofyMis5P8RiYHw&#10;hlpBGRSSZhm1YMPYMMjGQKls7XOVL8r+qbOqKF8hbqxXDMyyWr8YWGTVUOQINKggzq3BrTXRGes3&#10;tm9M65rtURZbr9pjO7fUUVIIAugppECvbw27jQSsgcJBUED9oFN7gbS+WxrtH2Y125MbIqTdONZf&#10;tucj7aC+ENfwG1DchDiEAcoBXYLEQ/Ah1xBfSA22CckyySemt6TLRMakndgZpNI49ANDOJLRE9g1&#10;2Lw4GSRgJVN5Z04+Tj7WZmIzHH5IGcRRgRSIAxQGEgOZgWhAuSLhTCFiVQqmSVYLBSQpDfY1RFqB&#10;HygAJABKFEUKxeq+ylSvZDEkcSTiwd6HiEDfKnADaQZUuZjJSMtJYrANsFNwIgZQCrlbbFAlBTQg&#10;OnNBkuoY+x5R91Mlirjbwgw3/UBsAERL4QlQFkgH5APiMedtE4y8kndyweCmGn0W+FrIQ4QlIlXg&#10;fco2ExvpR2w/BRbmMCKdaNYhEre3UVSdimLcJdjG7yNsOJRItDBYB17OkrKMVSQUspdFFnJUYrPI&#10;Mwmhc9kAoUTAJCQ9gg7Bh2CE9JH2GnlM/C6fjM5j3neBPoPU44Sw57Lkst1HCL2UlEfFIJ2g3tAM&#10;iOAhOOTpiMY00c9cLz6qWJmoYBWUGJUMjmsBUcITuwq7010bN+odVmgUhPB9434l6AWVeZh/IlIA&#10;Qe/zSwLB73Oj6nPzj1yNwb9XbZ1AVrDrSRKIrJjpysF9rCuCpFbFA31q/mFntyChVjLVGzpfFP/G&#10;IYDmWnTvGxGCCfEQMMhjyC/IVtJJ8J600qcCthUdIgbOb2W0p8wYOL/emmc15CCpOjb/Z7zEEcmF&#10;+DrBN16zEvjnRIiBwronrn1PVx1ZGbBXD5jA1M1LzGeEq6Bo66TxYPumFC2/pPGeRT9CwOarlq6x&#10;C23oTNUgPWQtvLXj8NLpwW8KrYMUzCeBFdLbHtp5oVPy5vw3ayrp5jjPiAPDhdHcuoSpFqK/kMQB&#10;or/QxQEg7cxUoqTewUKOaDuji370ACtNjhWUX8kR95uOS3v7sstK79ZLQKqTLkERnZjFDl7xVckY&#10;V5cegyI84oJLgxFWr8cgH0C1z5yKpQeOuHgEE9Q7U73DhAVzyej5Ha7lvSta/3DxJlVG10P1jhrm&#10;ztVWfE+2z8nVptQs01ayHteE78ALa8ZGyCD4LNC1EXRN9LluBkI0iVp+vkIxnv3ikCV5XusWS8gE&#10;Th6EAOoAMYKkQTRxXrCQEZdj8K/D7RWYgSRAlqJQobAknTHWvSfC/czpikiS4n+PlbyWRjQ1zpP3&#10;+UTys8TN8qQ6LSNtj+4oU9FSSbmsi+6p9yXLL+1SE3XllO4e7Qen3upuDjd3h19IwBa4dIroXsIT&#10;L2hTg4TJbwshpoTKgZazsGejRmS5vDiuOCZEnTgLOGVkUS4YjEUQXa1MDYNWYlvsObqfSnpk7+W+&#10;PtaJRf+mHECgTBY20pSvqwOoL0leIjkgOSByJH2N/Rl7CZIF4VFgBz4peq+rzcVaSqLvjPzXqbIQ&#10;xzr042zkiKAYFOVDsM8He+H1wBnZN0/tK8qVl4q/wHe8dk3tKwaFXXCmzuglFIEiL7hhnJkbrFz1&#10;hXQqd/SwCS7Bou7oC3TYJddM0T0FO+SCzfEeJ3VU76b4m3xHjpM1VSmVJ5sbUy222XkJkSsnX0XD&#10;f72aJBP9+0oCxyCMkI5NUh9jiuOMY41jj2MuJV1PzRF7r6RLaoiRzEREdaqG3EhUf1qC99BKGxaM&#10;u5/I5Vl8j7aPn7pV0p1wQQOroToM5lqJ9fiaqJx4KX3gbWUO3+0rrx/tq/Ip+XPcGw8eHOGmrXkW&#10;ExnvN/QjPph2a6sSrtsx3dfrmWfdIuCYV9hX7VP3B9bbAh40c+wublrbmg2u/fm2jWphY3Zjtaf8&#10;Z+vZM72i4MIgz9s3G7ZcoDHKpecuGso6t/wbCnituLNTkxZ58+7RtaYG8H3rjZV9E9/9dzgG2u8a&#10;Syy1kH6NHZavLNHNTo80aM0H6jjfDnMYm3Z2W/YKnF/ACEKcrKNCtFVVR8sT8uixZBZzpFvfYXc1&#10;sqGkWbTIM4w+XYR0xwygMeNRpCoqSHIdy9zgKqJqRtWBY5SOGbaPwJAwUwTgzPO7+Zn1gct123XL&#10;D3NZzV9T+Rx/SGZY/uz0Kv+OyL/7jRl8+Ss+PzSEYdV6xwX58yfN/XW+WYildV1IglNriMSxq+zS&#10;b0Dw0u+sfI0QI+uyEA/2HEQVMiMWUxv0PvTxVl4Cwyh3FGw2dT2L7y0H4yu5ND4/jjwNEgl4lpS3&#10;wc6N0lwcZZgAzjTkFEeG1I+zckpDXsxP5VoJJ2+ZoWa75UdtvXmimZFNzwxPZlvOu+x3OcNSB+wH&#10;KQcNgJa1ST9VhjgQv34uaQdbE6u+mOpFp/O5cqAPzyRHxfgz1jU2CoccDa03Wjt+pJdZsh3kcgar&#10;mTEku3S7JCXtC2OgkStvcs5rYM/2gt3geLQXhCjBhkmEcnCriA9bb/TNkNt0DFH480atKYVv6b8j&#10;fzx04SVJWJjwnxwIJMEp4JYz9b2rd02OsXi/73DRf8VtrH+ZgRzh+2j5noKqrfvcaVM5TCbGr9Hu&#10;evdGXndg4cpZYduhffxpV9QsbHd+fLZUs2JfO92PC9tZqgQsxHti4tWbno3gCqJl29/HUrb1qzQb&#10;xxm/EzxSYXSOe33WQ4vbDX31OyL2j5U449qfL7G/EjfuQn7F72bwHfRtouNtBA4Qtq70i3sRXg3s&#10;Imn9n4CxQkI9MxlCeHsZCKBOSCcUzTRCYkmEVtN2V+Dw9o8pXad2z1OtHebZl3QvUW4o1CwrYhdV&#10;8nYPM9u8kaJC40U9jmoEVm89bacvl9hV9cgjirJ6Zcm4Te3GMCSgCCPIDIrZLeB24LCvXdEsE+lH&#10;eNrtjJ43i7nhxW6BeWLz3A1SAyS1wHrW7/gF/ZktnwTwjuPL07Vtxy8Ebf062xVevOtPXoSvIQhQ&#10;Uus47wY2qEaDgFjf6Dx2r+lR77rmYeZnUVgIYn+yO03/R2BMwoFB0z/iKn/0/PF8S4t+CCyuY/W9&#10;PA13Hq1jiLBsoP1jfxjF9C2sJ1O0OnFRwQs7P5STGeOnUM7PB4zUjz9iB+dEjjcA5VFx1usQd/Wb&#10;voiv2wH+aFaQjG0HC+ooBLkkej3UFRmycHFfSXmG8EU97w5zPX2FYu3G9BzsQsqBMBgH9VBkJhsf&#10;GJv7wim+F01FDRoXFC599aLjx5olvWPOIZwd5USW7SBeXQWTJQjT5wLRc8OF0v1vPExE3lZ8VM3v&#10;6RLyJOTyPrj7Eu+bzxwjPTMlEHcnMCk4gye4JZ4bPzrbyrgrTeLCsM84crCEsNDrJizET8RM5FS+&#10;9I0T2o/7GRAothOVJomZFicnk/3Ant4W3jsPolUpvhzAFL6n+12qFKl6S8/ux2hB9Jxh345KPh/z&#10;bHfnCzgmmFumWzBRKvFIjXHzhmE5cffIC5116i7t44f67di5C8rB08dISkkcp9QTbhRvPudWv0vt&#10;H3zxigY/knpK1776O4reiL7BF9t8jkgZqu5CP2BWGx6U6ICKyg6dFHgIOupObxMiBw/NbmeV2xFr&#10;zcRNDrFkUb+Ice5bsaVyb/xduA+qv3QnjingopiyRXbH2Z3zJcPP17UcCQ7sufnS8jw1qdy9gbFD&#10;85lB7da186LA5nrSFyzD+EGI1t3MjLph1yeXDW58XxtAEmGv7CMqx6GBAsucdjkmQO7JiLIGkunq&#10;PjKrAe/h7ar57zWmTf5zUMxL2scPk7RzteON48pkdT7ASKqkuNst8EjMWv18sZg7BZfzFV9m0uk4&#10;jC7nTDtFP+9c2DgWbj+rethM06JBRmWfrkn+SkCqR924TDMtDdAtIF5SfIeunPJNwWh4WKIp9tZ1&#10;pDyWL9i541tQulzTVbyZSGwNdkyTiOX+R005fY4OBTew+6OJNVipSoZsYaprahOPZVVmw8eP759b&#10;7J+fOghkiXfA9mN4V4MmcmBNIoA++ReW2ZvlMzAIuAct9gnfuF3ZNFiiNZMbE+h2twdGe8sBNge8&#10;zXjWBnvj+njf4SY1VUUZa4Hcusmxs9YI1GE8JunYPr5UEFD5znUMXTNHJK5O3/USGsonYVdh1djd&#10;9u6z21TSqLrDRbvv6I5wqLtPuaGxgJOaZMNx5xytEOC0Ve3TpmhoeMYT7e1KwVkxQlcxjwnq7XhQ&#10;TAnwI+BSjdrLTVIh11rjKePEK2ZGvuGYdQPawk7c9NXw7Ylp59QIjk0f59Lhg6/8z1n5SzZy2OLc&#10;Ogw3xe57i59bnQGOYbChSR7Ptlofuy5NioWc9NbmNxJt1xoOkopx7GLbFZcifKjsqHDA5vcplZ8H&#10;HLlDTxkiV0Nz+X1hwvrcyrTkh0OWvcVyhW+Z3TvoRC0jy9MRVj5+UjfD7PqbE6SDWGPB6i1hwUmU&#10;cqsF35u+j4eDnPd2kx6+o/XnJ4Ie103YO6X0kK98FTHpz2f5SSMMitcvrEt2Um8a203YOUVG4BgG&#10;ItZ7nZ7bxi2kt3jk8TJ9GVbJ5zds50GypFEAw5WXddOcmpvHyG38qIQHu/DMkfPK4AaWzgoTWyc2&#10;vzwrF52B4bru31NJ38TQ6CJraelTnmIVyb3g6Jzpo6MBXKLFv0lrS7MU6o/NtVWm3m5oC5HTDhu1&#10;laSSxKDXcWIvUDQuD3WglDixR/taVelPsWspMumLWSpRpQcV38uh3R5HNBpfmFsKnnuGarRGmagP&#10;Kou/LlByFyk1fIahwoP6JcxkYs8VsO9idCya+sO55SJoyoh16pNVnqHl1oSnAL4MBuUZk1YCR0/1&#10;Xbm63l07gBdZmMqTzZ4xbDS3Rvf0lu/09PYuUGYiZ5VzV+IwrdosqOzHS+IDffgt7ekJqq6kMNvo&#10;Waqjww7cYFWwkb/ll1xrGRhswwhO93V3wcbAvL9ZM1z9UhDpHhYs8KigmPzBQ9zxIdakvUK69pAs&#10;6Kcc48vE+Wp9Mo0ezL5QXmkRBfrw9KSX0hPReaHS5EegmE/E1u2DO2vCmP4EGV1mAYESYq23EuIX&#10;U5iNmRog0Sz1YSZcfWGw0wqVQ8+iMQ9tqf4nQcQPknnXdiveNBhfOtBLwZ/jWkLdXxvxETc0T3zn&#10;uAG5JNhuWeTVzpzkMyQ3m/ne3JYZdh9Klxw2g9YSxLE6tT0POab20dEUZcRCeddc5gGW5qODgEPM&#10;2YbjxIfMtl8emxlyBaN8hrT5M2m1Cuf7sHh9dErWMwc8aUwHVPd8APaVqRx2q+MP7XhbXF2NzzRg&#10;+7i0rxx6gkRVMRLwkSvYynajPJt4hBZyrHXEqpssQAPNFFzRwvfpgRbHb9OPAzZ1FyJVi3l6XhH3&#10;BLcTo5qV2gZKM1hlD4m2ut2QhYogV1phLtCFhvtlA9rmGgutl9IRJcSn/bEKVk41yhTZQ40186oA&#10;4fFaUZfT8oMqK2OzDy+/xATHOyNRht+LW6E0LvNqTldlb96Q357TubSADlTiug49sCMYP37a4ewf&#10;4+U12CHE6hUa6CWklBC7AVszC46NwRaDrV31F3t6pBdefH95Pp+l8sHqJTlOv9VgyKk4xtpQRqGS&#10;JbY5vM2LG7ZU/TqVppLsTaHGPUH1bCuBagSj0HnMn9qnfebSSdyFo3vRleKhj14vHiOtrZW5JFCv&#10;kvjJ6aAUCMU5brlKDd083RelYJq1RVQ8qAUlBw4in+skem0jIUb3iLSLso9GxzHqNj3tqKlZx87o&#10;EaVMnBx11wplHYmWX9AHMfnPRrUtxmnObU/xdUVQc1GC2/tqhsAb4vRfiH7zx+kDlLUR8MeeBHv+&#10;WeLD1WpapYVLr8X0q1UzhTh6mAQF20wzkwoEylSexgj02dg2ZmacECk1s71q7D/RAv3pkrK9s8n2&#10;MoKl/qATn/AalSrxlZ47Euq4tDg4pqmycSs2K1uIfp3npyVftWctI3ptFHyfWbonfB5o70PigwT4&#10;7sHrl5K/HlTBpumJevnwyCpcPolQY/hCzjYbCczNtOcXX6fASxOaR9k5XHyX1X6hYAcDMqQb3oHB&#10;uTLC41PBHVgVNqVtETOvBUa/kA903Ue9DOl3Egro8YbDA3VAIFs1542cdDux40YkWyn5IgcV/vlP&#10;AIUAhw5q0SqWbRKGE6FzZ9FN5oQwIbXcbeqRYoh/41a3wLhv8pO5F8Nazzvi3ql0KDtsfX2dJP3X&#10;wctP4jNQwWVoFTwgYLmbrv7X+Z/Vrj1/2g1WlwYNPv09HOpBtpNKkQKnWeahRtlIl13lnAMfxaaV&#10;vINXIk8Vn1UX524uGtaLatB1WgpJNukVuHGNBS4aHPtSA7pjyrJzdzk6fp7akWi5BMZalQzE8tyt&#10;C6cYCVbjU4TzHK07lfxwvXg6qY9AfX+iLAH2yZYiCTrP0yWRE/Aw6ip6emPAcDMghkgYXfBZ8Im/&#10;SfLSIYpjYEB9KHQC6Jhy7li76XHd71uFZ03xPG3kK/DOtnz+SU4in9dWkY/oqkpwoMGuQVSj+Cku&#10;lkhtRAQcno428YhQ9nXTZ2+9NcLQr31j/CrZerpGpBcuAwvTSOfIE5o1r9k748ZhSbGdZcCK3LJI&#10;sK+NRrE8OXBZ9WDqtPJiOjtprw6w2ts8Yr7Z83nus5eHd5wxf7RZysB2namk8GAGcCJ/YXVTem0C&#10;3P3t0/5d4/TiEF3iG1Axs4Obxjpq52ryYy7ed8M/2avKaxQBLLv0wsne+rYXX5Ts9GM2DqZ1pgtv&#10;lqhu6xC71ZbHVGOhAWS3j7dJPAbs2I3bl5wWK1YAx9801E6ZW5HQpJ0LI23MrhmkZ9z0qFKmDT1B&#10;zBTNbv/uo5k4vfjXJsPpGZ8sb7/hi8ZNrwsfdRAY/IhLrxrWnFhXUbUKDEwYHJOzDNpebaqivXEn&#10;KlFdni+sPrjIOruq1pxQGowmQKZ2iYHS3Q1mntDmV+6L1YRLFoQnYUgU4RACOM3/tAsO6JflD9/u&#10;m7crqXB8/l7QbNkcrnJARB/+1foHxrpMR6NbHvG72LUcNzrgW+/wEJhhiKJe9WatSc05y6eFHHya&#10;+IFap01ACqfRVLZ+9FwfjeqDmvED6z6jJerITgKeOdCPF+iI7qgrr+YcuF7RZjirC5BIEB+N3eo9&#10;d9gSLf5dwXqPqFTBKkm/opCjis0fYepl7sXv8MKPLwoBXYHxUh7jQT8ySfL5958KN9DsZQTFt3fw&#10;MRvviqKaHBN01Go0MpVZB/nL3Vrwejv4Hke0f75BJFb84XwumB+BVUBHc4pZQXbKlVP3SDFBNRUV&#10;KczNOZX3AG/U5tW6FcgTIgkK3pGscAXlgg/yrnEllksTtLPxtXOkmDtsf2yfzeW6UXHzF8i0OQd4&#10;in7K01gn5IlTEYsLm1Bd1o6bjZeBhpk8Z8MrkMJhTj+MFZpJTd1gjjAlOUvITn7s9Gj35ZrdVkjn&#10;aESQg39W1WUAVepnBbgwj9Fc5+yPlotsdYOV5x2/NQKuS4vkzT2Cx0sj0YPctBW9gYryLDKbvjYT&#10;k/M1iiZvn7cEHDTXKK6k+i0GjEwdZYZN0jzrevzGilxOABT/ufb9rpgqeDVQRWdNxJqHyojhQEqC&#10;mLL4N+6JEqP1I1JLUkw9qYApZTzCLQO5Lp8fDLuc3ydNY+eGHOX5Plfa9jHgYwosIXbfJfv8FgCk&#10;AqlNId9jCYAFJ38uN6ZHb14ES+BaU7ZuWRR0Fc7TuhoexRFH4hX0MflCM6luF7NXs6vO1odzaEdm&#10;zh1UTgyLK8WPWeZxa3qqOgQ0A89zV6WGjyaFXae+CR+0+5sbOzbZL3BIkrCSjnJIi1ioV2X13rH3&#10;ajrFP1OBTzrmiE7n05S0DK+xkJZRffU30dcor9cb/2gF0gp+kt5fHi6k044vWwis3w6JHHOq/xE3&#10;zPCANHZoHC6JeRcF6bpVcJWNJYzQ+S6OK37u8BNOdc9GNTEil2wRHlLly1wO9sk3t9TPNMmhsd19&#10;bxxO05S4h59KN76rM4rLkEAdizynikpUffjFDaX6AuTh0nIFB+4oJf64v6yzUZB7vslBEHLw2YV+&#10;lVH2gCFntaNkfKR5jhvnk3Cj2UC6cI0kr3Y99JcTLG9Db2MjzaANtH/Rmbs+/Gw6Vl7GpPiNRS0H&#10;R1U70wJN2IxcnpUrrM5MP/PFAmmOeZ/tUkynhd8ue0+dcmfbW5U8M7toEbplpdHhUQeHcscRVcl5&#10;ukuenmH42XnKcedJzYog32JfrahSZfuGQfWYc85SNtOw1Ohq84eEocxmC9XWmRQ5sO3psRfVMTTw&#10;XP2auhztOfhKexVrCmWdIVyOqqMdJ3sypRvOuIfUtSGKgFrTyIoWFrV2+vS+sAu8hJFrdhnbp/0P&#10;9s7kN44sz+8URUmUREnJVVRJolKUqH3JfdFKUdRCLSWS2rq6D0ahugpooKfLKNe4B3PoacBwGwOj&#10;fR30oY2BD7ZRMHyYAXwr+FAHo4y+9cXwwTAMAz2AL43+A6b8+VL5VMEXyU3iksz8PuijCEbG8uIb&#10;v3i/b75Y8p//p//73Sf/7a+6/vXxf/gvTS76LVzm0rWvSo3foQpX/Sr6mSxNPff040+yz55nf5DN&#10;567UrpSzc3/+8Rdf/mV2dvr+3c9/9uWnf/Hl+e8X0g9pLSw0fa2Qy5dytUI1X8rn8sUf5nJn+fd2&#10;1rD2GzeyV2e/+PzHf/4JV3CLCxudz169+8WnH3/5k89/Ns0FXaY2fp7r6ec/XjTh++t3f/HFp5/t&#10;yzFncR+/H9Yo2Uq5zHXAz7IL0/LVYkErUsn+7M20XL5Q4K9F0/LUucIVbpW38zFeSC+b5+e2NNv3&#10;8+ULxRy/t7NoWq1SysXz1aoVfrJr8XyFMhPjadUCP/m1eD5+SExHTOVt/YqFci21jWK9FtflzVKL&#10;lqXKlVXNVymXUhoUazX9dJLK93Wp5/iZs8XTSrlCPda0lCvn42n85hA/p7Z42UK1xE+mRdPy/D5R&#10;alq5FGtFjfnZtcXLlgolfmpt8bRCqcpdCPG0OnchRNOqJX46LZ5W4efYomn1JrrkcjVuk1D5Xqtc&#10;KRUvHN9SrF+RX2KL96NYSh+PfK3OD08t3ka+znkYTStyzOP9KBbrhbQGZX7ubvH60Eq3nKi83Y98&#10;rZSP60yNS/H+lvL1VLyUCvmULvlykZ+ji7ZRSu9HvlLiZ++i+Th/U9PKVd1BovJ9navFWqrOhGRq&#10;uxUUjJet6GfytLrE+irVJuvTb3VF81UL6WVLJX5eL5qvqLsN4mn1enwsqZ3uXlD5ft/qxVTbVKzn&#10;UssW6yV+unDxsrV8ITXtzRyL5suXyhX9bKPK2+2++WvRtHyxWCqmYrdeSenCPT+pNozUUY3rV8oX&#10;0udbOcfPFS7abo4fUUxtl5hMte35Wi3V/hVrlXysPW1dMY4rfswxVT9+TK4e14UjlEstWy/xs46L&#10;61ysV1JtWCFfTmlVKKY1yNdp8KP1FfLFXBynxbJ+ZjLabq1cj9sNjlsqDmg39KOcKm+PeYk/0tMK&#10;KV04Hql2o0BdUtstVPJxXBULae3zlSJ3iqkq39elyI1lqeNWqqfP/UqOu82iZTkZUnUp5dPxUs6l&#10;cneJAxwfX9q6Yrwf+SoNW7TdQrGYzoNNdM6XCrW4bULlVJwW6twHGG2DnFeKj3mpUKnGGuSLlVTO&#10;I880yUfp7ZbyxVRd0IVfEVysc75ST2mAF8CpLZ6P6EvHRrmgGxtV3sYf8VyN943GKXVOF8ih8fFF&#10;lvS5kMunPEMxR2McbTdfxSlG0zC8+XgbtGHp+Kvlmx3zVPtcKNK4R9vIE+NxDHF+6OdYVb7XpZir&#10;peOvxk/GLp6POEh7s0LaC+T5ddh4WeqXOm7oXIk1yFcrqboQ9tR2cV2KxWITL5BuD2hJ8vH+4p+5&#10;z3Tx+nDo1Xgb1VoxdYyYxs/iLl62iqeJ96NeLabaMJxerB9fK1J5Jl+QWVm8DTJtJW4jECUfe+A8&#10;W0jtL819PYpJAhdDvngbuXq5nMrT9Xo+/g6Rz5MD4vXRXsVtBIFbLkf7kaunz7d8vlyOfSdnQj3l&#10;J+u1fHq7/KpxfCzrlWLsD/L5Yjn2z/l8oRR75Xw+n/LtfCnNxW12ntM8bu/5RepSrB9LlmIvkCcr&#10;6OurSjgHWV8uzvE4mlTeZxO1+DxCq2KcQ/luiglevI0ccZCKyWqhlPLZ1UIt9d2gQqBGdc5VSNTx&#10;uVCqpc/zUj2dj0gVsS65Er92HceLvkLE+4GTT8UVzjH13a+ESYrzFnVOfdfAoRfi7VZyHM5IPzQo&#10;pvIlqTveRqleSdWPH81O+Yhqvkmbk+eMi7bLMYrP/VylWq7H2leq9bjdyHGE4vOXcEnnLTRNfQ8o&#10;1dJ1LudrKX+KfU7rUiuntCc2UjHJ1+S4TcxVsSWxBnwTT33HIYJS26hUaqn2uULfSNxG4HJS7Qs/&#10;fJ6KP3pQUtvlK13qewVWL5X3y/m0F6Au/Jx6TiWc+zqWcdupY5Q6t8p8/4h1wY3zJMTi9REZqW2U&#10;CPx42VKlwtMVi5flB91TPgwNUm2svjLF5wexlo4DDEccp5yr6fOtWk99X6jQ1MX7xnfJJseNFj+1&#10;H4XUd132LaVBlXYjPn+rJVr3eH0yj6lp9ZTfRdM4R+Vow3jIJafy9pjTC5dqYzmWKc9KW5I+L+t1&#10;PWmxaH2EZKovo1Jq0l4R4qn2tJLuZ0CDlH7VEq4r2m41V035ySo9hfF8tLGp9plnL2L/kivV6+lz&#10;IVdIfa8t08UT+5dyPt2vQgyl9KvUqqnvg9Q5lWdos1P1Izem+r6IoZRXZhup2EWrVDvOuZpuX+j/&#10;i/MM2vM01OJjTtuZ8tn0lqS+L9AmpmKc3Jg+L/n6FrcReNtUPyZfSVLekb6gVH9ErUlM1ujgjdti&#10;fHGqT5VvKbHPydXwdfE5SNdhat+QPtWO04+e+m6FH0rFKf401ZbgmlLfk2lxUrrg+VN9CnjWVBtL&#10;ho/bSXn5OJ7lO+P+cXnHtFcu5mIPIn8aHw95xzj/yjvGbQnTarF++r4Qn4Pyp+ntcnpE5yVelN6v&#10;xbErXxzHmvxzrLP8eNzuyrfHfa/4e4xxtA2+28d9WvquEecPfU+J24M832dir6yoj48l37f4ohJt&#10;F3sf93PpO12cz/XdL6UVaTWOP3Y35Z9pYTHa8Xb5gh617Torc1EuUz9rKg6KSB+dl8xHx3e0DeZL&#10;xWSxVI7jXn2+qf2luYrbYr5t8cU22oaatXi7pWoubtd02OI+KDrhaDyj9VWoS3paqv1j2VQ/MCcv&#10;ARitj2mx79Q1w2RcffnFxz/56adf7NNFy+c/+UtdmuQx1/nPP/8yyxW47MIjsDM/++zzLLGT5TLm&#10;zHT2R9kbXP38+NOP6Tr95JPcx1xv5DJV/bPPyp/m6j/mkH3yya19K8/y5mnYf/YlV14XrnVSM7pn&#10;901M3Ht2f19XV39XV1cf9AJ/dmUglL2MZOAXE11d/3L0zXz6O5T9jGTgH3Z2df2b7q6uEca1Lmbt&#10;GmiM72A43BjvYXgAMhDKY0YyjT92MbwOqstRyEAoHzFyKfzB8LtG0TrflF+P/mpCdHXdYILWcRdU&#10;n41c7z9h/TXQfmqoEoZd3TsW9vfN1MX/U82Fumm5eJ9/NNbV9eVQV5f2+XRisbDPSN31o7Evh34H&#10;YV8nmTYK5zgWWWaoMjzNMGxnT1fXL8N4s21+zDYfDi6/zY/HHg7+Hppts4tt1dhmzxq2qf38x/7l&#10;t/mjsX/s/x002+b/Yke0n/+HYdi3lfbzI7b5+8zy2/xo7PeZ/w7xNs+yrf/a2OY3a9im9vNvDi2/&#10;zR+N/c2h30G8TR3Pf9vY5r9b4zZ/c3Clbf7m4O/GfnOw2Tb/RWOb/yraZhyrhNxCWe/zs5e1/mH/&#10;m/pfamxDg3AO6LzvZY7err8e3XNS/GF/2I+7fNYHuyCu7yX2548rrPfSjj/uv7RjfnTuhPhj0/We&#10;Zd063wj3hUK9FoYhDjV9EFQPNpmqxzfswBQfSrcchBL2T3X/pmeq76sx8e+Hv+kRU303mS5twr7e&#10;Ylz1+Ct4wIYKxMudxDnI5F/GGjBtoXTaMTvHXofjsVK7rVyo8qtf/erNSOP/cHybHdNvOaY/H1r+&#10;nPu25+dDX439fOgo68uAlpkjUJZr67/tmRv8amxuMLnM+MBKy4wPfDU2PpBc5k9scPnt/Cnz1dif&#10;Msllvlmh3fq255tDX419cyi5zG9XaHe+7fntwa/GfnswucyfYQyWrxs/0Tv2ZweSy9xqnD+n0TGU&#10;cP7o/Pu25xbnzq2+cK5MMk3nyi/gHgewxLkS58jrfKbzK2yH0YWyXc6Vr4mnekOXS6HyDIMufNz1&#10;dU+97+uevx/+uzFRf6vPXT5j0YV2c7gxjkRdX8D//s+7FnT7D402ZgqBf83K/ifx8cMP0Gw3M3V9&#10;p9OiUX55O4zRBL0dD+3kT/mwBH8Lk6z7Auv7j4zrHA3jO7qyXdq+Pk+X79jcwr/0R55iBayAFbAC&#10;VsAKWAErYAWsgBWwAlbAClgBK7BWBdSvI9StZqyBY8Ax4BhwDDgGHAObEQPBfyznW1QPXd7iFpCF&#10;S3i6jLd3CXR5txn7mW6sgWPAMeAYcAw4BhwDa4kBeQ55EPmVZkXT9bm8RwaGQLfa6NZpcRhGGxxh&#10;yJ01CxxleKzBcYZibAlOML0ZWaY34yTTY8aZFjjF+LtwmuWMNXAMOAYcA44Bx8DWx4DyuHK9PIZ8&#10;jfpMmpUdTOwB3Q48CJpfXiT4kOA/5DOyoHXKL2j9Os4TcAb0mMS5BucZXmhwkaG4BJcbXGF4tUGO&#10;Yb5BgWGxQYmhKEMFqlCHa3CjwU2G4laC24yLyQR3GA9MMW6sgWPAMeAYcAw4BrY+BpS/5Q3UPyIv&#10;sgPiomndsBvkZw7AQTgEmQb9DAcayMsMNWjW7xL6XN7V5wSPk/Q28jR5kIeRbwme5Trj8izyKsGb&#10;KO7uwj24Dw9hBh7BE3gKH8KzBLOMB+YYF/MJnjMeeMG4sQaOAceAY8Ax4Bh4vxhQXlUuVv+DPIN8&#10;yA5oVjRdXmVngh7GY3YxbSm0frEHehvsZbivwX6Gog/khZJ+6BB/Z6C/gTzRYIMhhsMwAurrkQ/S&#10;/hyDMcjCKZgA9elcgEtwBXJQhDIkvU0zXzPNPPfhAcS+RjrOwhzIvzxv8IJh4CXj4lWC14wHfsD4&#10;u/IRyxpr4BhwDDgGHAPtFAPKicqnysnK6fIQ8iPrVbSu1SD/04ydTG9GD9ObsYvpQvsh9kAv7IXg&#10;f0I/UD/T5HWGYBgOwygcAXmc43ACTsIpmICzsJzHkd+7AcHj3GF8Cu7CPbgPD2EGHsMTCP02s4zP&#10;w/MGwdto+LLBK4aB4G001HFM0k4x6n1xm+sYcAw4Bjo3BpTblBc3yqew6i0pzbxR8EE7qVEg6XV2&#10;MT2wksfJMK88ziAMwwiMwhFI9uOsxePUWfY6rMbjPGI+eZynEPpx1sPjuC3o3LbAx97H3jHgGGjF&#10;GGhXn0L6fueynMeR19kIj6O+nCOwnMc5z+eXIFyrKjBehirUIelxJvl7Cu7CPbgPD2EGlvM4oQ/n&#10;JfMF4v4bxUySj/jbWAPHgGPAMeAY2IgYsE8hya5jaRWPk2WfxmECzsJ5WM7j3ODzWzAJ8jfTIH/z&#10;AGbgMajvRteoZmEenkPwNRra17iN2og2yut0XDkGOjsG7FNIsC1UYp/TTd0Ca+3H2ceyfXAAwj3I&#10;A4wPwjDoWlWyH+c4f2dhHORvzsFFCP03JcYrUAf13SR9Tei3Cb4m9NnEvibpbexrOrvtce7x8XcM&#10;OAZWEwP2KSTcNinr4XH2okXwNwcZz0DS28S+RvcZJ33NBf6+DDkognxNDZK+5g5/r+Rr5phnHoKv&#10;kafR9afXDRS3YjUx7nmsk2PAMeAY2L4xYJ9CsnNZ9ExWN3qInQ16GAZ2MS52wx7ohdjX9DNtEIZB&#10;vmYUjoL6a5K+5ix/J31Ngb/LUAP5mpswCfI092EGnoD6aORjYg8TfIxiOuC2afu2TT52PnaOAceA&#10;YkDtudp75YRjoPyzA1yswHIKKEYCsa/ZyWer9TW6HtUPg5D0NR/wt+IxC6fhPKifRl6mAqF/Zorx&#10;e/AQHsFTmIV5eNHgJcPgYdQfYw/jts/5zzHgGNg+MWCfQuJy2XAFgqfRMPgaDeVplvM1e/l8P+ga&#10;lPzMEKiPRv0zYzAO6pe5BDlQf0wdkn0xD/h7BtQX8wzm4DnIxwQPE3xM8DAauh2zBo4Bx4BjYOtj&#10;wD6FhOTScgrEvibpZ3ZRW/X79YKuOR2ADAzCCByB43ASJkDXlq5CEWpwA27DFNyDh/AYml1PCj4m&#10;2Q+jc8ZtlzVwDDgGHAObEwNqc/XdUt8/1c+u9l85wsUKtLICwceEvhn5mB4IHmYP43uhD3RtaQCG&#10;YRTUF3MCTsM5uAx5qMA1uAV3YBrUF9PsepL8SzMP43Zrc9ot62ydHQOdEwP2KSQcl7ZSIHgYDeVj&#10;gocJPiZ4mGbXkz5g/uT1pIv8nYMS1EF+fhKSHibZD5P0Lsk+GLepndOm+lj7WDsG1jcG7FNIOi4d&#10;o0AzDxN8zC5UWOl6kvocT8IEBA+jfpjrMAnyLw/hMTyDeVB/ZdK/6JwTbsusgWPAMeAYWDkG7FNI&#10;GC5WoKFA8DHqhxGxhwl9MbqelIFBOAxHIQtn4BIUoAo34A7cgxl4ArMg//IC7F9WbqPcjlsjx0Bn&#10;x4B9CsnCxQqsQoHgYTSMPUzwLwf4LANDMArHYRzOgu6DKUIddA/MFNyHcP/LHOPqe7F/6ew22TnZ&#10;x98xsDgG7FNIDC5W4D0UWMq/6BqS/Ms+OAj9MAxHQPfAnILzcBXKcA1uw114ALp25HtfFrdXbr+t&#10;h2Og82LAPoVk4GIFNkCB4F/U95Lsf5F/6YX9cAgGYAR0D+8JOA0XIAcV0LWjSZiGh6BrR89gHtz3&#10;0nlttvO0j3mnxYB9Co29ixXYRAWS/mUn2+2BXSD/shf6IAODcBiOQRbOwCUoQA307NEduAcz8BRm&#10;4Tm8hNeg87vT2jTvr4+5Y6C9YsA+hYbcxQq0gAJL+RddO9oLByADQzAKx2EczsEVKEEdJkHXjXTN&#10;SP0t9ivt1WY7B/t4dloM2KfQkLtYgRZVIHgXDbsh9L+o70X+Jdz7MsD4COja0UlQv0sNpkH9LOpj&#10;eQU63zutjfP++pg7BrZ3DNin0HC7WIFtpkDwL0nvEq4dybv0g64XnYcKTMETsF/Z3u21862PXyfG&#10;gH0KjbeLFWgTBUK/Sw/70wu6T1d9LGehDHdAzxHNg/tXnPM6Med5n7df3Nun0GC7WIE2VECeRdeJ&#10;dH3oIIzCBBRhEh7BHOieW7UDbr+tgWPAMdCKMWCfQgPtYgXaWIGkX9G9uIfhFOThFsxA8CuvGbdn&#10;ca5qxVzlOnVuXNqn0DC7WIEOUCD4ld3sax+MwDjk4CY8hFlQ/4r9SufmBPsBH/tWiwH7FBplFyvQ&#10;QQrIr3SD/IreNTcEWdCzzdfhAeg9cn6m2fmq1fKV69OZMWmfQoPsYgU6UIHgV3ax7/IrgzAGeqb5&#10;GtyDD8F+pTNzgz2Bj3urxIB9Cg2xixXoYAWSfmUvOgyA3iF3AWowDeEdLL4e5NzVKrnL9eicWLRP&#10;oRF2sQJWoCv4lR60kF/ph+Q7WO7yt9/B0jm5wT7Ax7pVYsA+hcbXxQpYgbcKyK8I+ZVe8DtYnK9a&#10;JV+5Hp0Zi/YpNMQuVsAKNFVAfmUn7IGDcAQmoAiT4HewdGbesF/wcd/MGLBPobF1sQJWYFkFkn7F&#10;72BxjtrMHOVtOd7sU5Ztnv2hFbACCQWCX/E7WJw77B8cA5sVA/YpiUbYo1bACqxKAfkVv4PFeWqz&#10;8pS309mxZp+yqmbZM1kBK9BEgeBX/A6Wzs4j9hE+/hsZA/YpTRpfT7ICVmBNCiT9yl6W9DtYnLc2&#10;Mm953Z0VX/Ypa2qOPbMVsALLKBD8SrN3sFRZzu9g6az8Yj/h470eMWCfskyj64+sgBV4JwXkV8RS&#10;72CZ4jO/M845bD1ymNfR/nFkn/JOzbAXsgJWYJUKyK+Ed7DonXFH4AyUwX6l/XOMfYSP8fvGgH0K&#10;jaWLFbACG65A0q+Ed8bJr5Qg+JV5xl+B2qX3bdu8vDV0DLRHDNin0CC6WAErsGkKxH5llC0Hv3KH&#10;8cdgv9Ie+cU+wcdxPWLAPmXTmmdvyApYgYQCzfxK8p389ivOceuR47yO7R9H9imJhtOjVsAKbLoC&#10;Sb8S3sl/mlqE3xCyX9n+ecZewcfwfWLAPmXTm2Vv0ApYgSYKBL+ym8+SfqXA35Og3zz09SDnu/fJ&#10;d152e8aPfQqNn4sVsAIto0Azv3KK2smv3IbwG82+33Z75hx7BR+3tcaAfUrLNM+uiBWwAgkF5Fe6&#10;Qf0rfTACzfzKS6arHVtr2+f5rZljYHvEgH0KDZyLFbACLavAUn4lT41vwQzMgf3K9sg59gY+TmuN&#10;AfsUGjgXK2AFWl6B2K8MU+NxyIH9inPfWnOf598+MWOfQiPnYgWswLZRIOlX9lPrlfyKrwltn3xk&#10;7+Bj1SwG7FO2TfPsiloBK5BQIPiVXUyTXxmCk3AVbsJDmIVwPch+xTmwWQ70tNaPC/sUGjIXK2AF&#10;tq0Cy/mVG+yV/Urr5yF7BR+j5WLAPmXbNs+uuBWwAgkFmvmVLJ9fgdivvGaa+1ecG5fLjf6sdeLD&#10;PoUGy8UKWIG2USD2K4PsWRaCX3nA+DPQ9SD7ldbJRfYFPhZLxYB9Co2VixWwAm2nQNKv7GPv5FdO&#10;wGW4DvYrzotL5UVPb63YsE+hwXKxAlagbRVYrV95gQLuX2mt/GS/4OOhGLBPadvm2TtmBaxAQoHY&#10;rwzw2RhcgmtwH3Q9yH7FudH+qLViwD6FhsnFCliBjlEg+JUe9ljXg+RXjsNFqMM9+BCeg/tXWitf&#10;2T905vGwT6ExcrECVqDjFEj6lb3sfT8cgwtQg2l4CvIr/s3DzsyP9kWtcdztU2iEXKyAFehYBZJ+&#10;pRcVMnAUzkEFpuAJzIP9SmvkLfuHzjoO9ik0Pi5WwApYARSQZ9H1IPmVQ3AEzkAJJuER2K90Vo60&#10;J9r6422fQsPjYgWsgBVIKCC/shP2wAE4DKchD7dhBubA72DZ+hxmH9H+x8A+hcbGxQpYASvQRIHg&#10;V3bzWR+MwDjk4CY8hFmwX2n/XGk/tHXH2D6FRsbFClgBK7CMAvIr3RD8yhDjWbgMemfcfdAzQi/A&#10;zwhtXT6zl2hP7e1TaFhcrIAVsAKrUCD4lV3Mq2ea9Y5bvYMlPNM8zXh4Rsh+pT1zpr3Q5h9X+xQa&#10;FhcrYAWswBoUCH6lh2X2Qj/omebzUIW7EPzKK8bVzjq/WQPHwLvFgH0KDYiLFbACVuAdFEj6lV6W&#10;z8AHcBbKcAceg58Rerf85Lxu3RQD9imI4GIFrIAVeE8F5FnCM0LhmeYJphVhEvRM8xzonlu1u8J5&#10;2Bo4BlaOAfsUGgsXK2AFrMA6KZD0KwdY52E4BXm4BTMQ/IrvYVk5RzmPWyP7FBoNFytgBazAOisQ&#10;/Ep4RmiY9Z+Eq3ATHsAs+Bkh52F7seVjwD6FhsLFClgBK7BBCsivhGea9zM+BFm4DH6mefn85Pxt&#10;fRQD9imI4GIFrIAV2GAFgl/ZxXb0TPMA+Jlm52F7sZVjwD5lgxsnr94KWAErkFAg+JVmzzRXmE/P&#10;NOt3D5+Dn2leOYc5z7e/RvYpNAYuVsAKWIFNViDpV3rZdgb8THP751z7qrUfY/uUTW6cvDkrYAWs&#10;QKSAPMtO2AMH4Qgs90yzc93ac501276a2afQILhYAStgBVpAgaRfiZ9pjn+nWW23c6816IQYsE9p&#10;gcbJVbACVsAKJBQIfiX5TPM4n+fAfsXepBO8SXIf7VMSjYNHrYAVsAItpEC4h8V+xd4kmbc7bdw+&#10;pYUaJVfFClgBK9BEgeBX9ExzH+idce5fsXfpFL9in9KkUfAkK2AFrEALKmC/Ym/SKd4kuZ/2KS3Y&#10;GLlKVsAKWIFlFLBfsV9J5vF2H7dPWaYx8EdWwApYgRZWwH7FfqXdPYr2zz6lhRshV80KWAErsAoF&#10;7FfsV9rZr9inrKIR8CxWwApYgW2ggP2K/Uo7+hX7lG3Q+LiKVsAKWIE1KGC/Yr/STn7FPmUNJ79n&#10;tQJWwApsIwXsV+xX2sGv2Kdso0bHVbUCVsAKvIMCy/mVW6xvBubgJSgntENu8z60z3G0T+GkdLEC&#10;VsAKdIAC9ivtk7s7yYfZp3RA4+RdtAJWwAokFEj6lf1MT77f1v0r9jKt5oHsUxInr0etgBWwAh2k&#10;gP2KPUmreZJm9bFP6aBGybtqBayAFWiigP2K/Uozf9Aq0+xTmpy0nmQFrIAV6EAF7FfsV1rFmyTr&#10;YZ/SgY2Rd9kKWAErsIwC9iv2K0mfsNXj9inLnKz+yApYASvQwQqsxa+8Riflk63Oad5++x0D+5QO&#10;boS861bACliBVSiwnF+5yfIP4Rm8gFdgv9J+XmEr/Z99CieVixWwAlbACqyoQDO/cpKlLkMdpuEJ&#10;zIPeGec+FvuV9fA39imcTC5WwApYASuwagVivzLAksfgHJTgNjyEWVAfi/2K/cr7+BX7FE4iFytg&#10;BayAFVizAsGv9LBkLxyEwzAOV+AaqI/lKaiPJVwTUt55n7zlZTtLP/sUThgXK2AFrIAVeC8F5Fl2&#10;wm7QO24HIfSxlBmfhBmYBfexdJbPeF9faZ/CSeNiBayAFbAC66JA3MdyiLWOwim4CtfhHqiP5Tm4&#10;j8WeZSUfY5/CieJiBayAFbAC665Asz6W42zlPIQ+lkeMz4L7WOxXlvIr9imcIC5WwApYASuwYQos&#10;18eSY6tL9bEslbc8vbM8jX3Khp2aXrEVsAJWwAokFJBfSfax9PH3EIzBBajAHVAfyxz42ebO8iNL&#10;+U/7FE4GFytgBayAFdhUBeRXumEX7IUMHIHTkIMbcB8+hOR9LEvlMk9vX09jn8JJ4GIFrIAVsAJb&#10;ooD8itgJeyD0sZxg/CJUYQrcx9K+PmQlj2mfwgngYgWsgBWwAluuwFJ9LBPULA/qY3kA7mPpLM9i&#10;n0LQu1gBK2AFrEDLKBD8Sg81Uh/LARiGuI/lMdPmwPextLdvsU8hyF2sgBWwAlagJRWQZ9E1Id3H&#10;sg/64QM4AwW4Ce5jsU8hDFysgBWwAlbACmyZAkv1sWSp0SWoge5jcR9L+3kW96cQ2C5WwApYASuw&#10;bRRYqY/lFnuiPpZn4PfHbX/fYp+ybU5NV9QKWAErYAUSCjTrYxnh8yxchjpMw1Pws83b16/YpxDA&#10;LlbAClgBK7CtFQh9LLvZC93HMgDH4DyU4Q74mtD29Cr2KQSvixWwAlbACrSFAsk+ll726BCMwgTo&#10;vltdE5qBWfBzQtvDt9inEKwuVsAKWAEr0HYKhD6W8GyzrgmdhCtwHe6D3sXie1ha26/YpxCkLlbA&#10;ClgBK9C2CoQ+Fj3bvB8GYQwuQg3uwhOYh1egvLjSO1L9+eZpZJ9CQLpYAStgBaxA2ysQ/IreH7cX&#10;MnAUzkIJ7oDfz795/mO1Xs8+hcB0sQJWwApYgY5RIOlXetnrgzAKpyEPt+Ah+Lnm1vAs9ikEo4sV&#10;sAJWwAp0pALyLHrfrZ4T6oNhyIKea74G90D3sPi55q3zLPYpBKCLFbACVsAKdLQCoY9F97DouWbd&#10;w3IcLkAVfA+LfQph4GIFrIAVsAJWYEsVCH4leQ/LB9ToDOgelkl4BHPwEl6Dvu+v9l4Lz7d2rdyf&#10;QoC5WAErYAWsgBVIKCC/InRNSM816x6Ww3AKcnATHoDvYVm771irV7NPIdBcrIAVsAJWwAosoUDw&#10;K+EeliHmOwHJe1ie8vdz8HPN6+9b7FMILBcrYAWsgBWwAisoIL/SDeEelgHGw7v5K4xPwWOYh+BX&#10;fE3o/X2LfQoB5WIFrIAVsAJWYJUKBL+ie1h6Qe/mPwITUITbMAOz4HtY7FMIAxcrYAWsgBWwAlui&#10;QLgmpHtYDsAIjMNVuAH34Rm8gNfg/pW1+xb3pxA4LlbAClgBK2AF3kOB4Fd2sw69hyXcw3KJ8TpM&#10;g+9hWbtH0T239imI4GIFrIAVsAJWYB0UCNeEwj0s/axT7+Y/B2W4A7qHZQ58TWh1vsU+hWBxsQJW&#10;wApYASuwjgoEv5K8h2WU9U9AAfRufj3X7HfdruxV7FMIFBcrYAWsgBWwAhukgDxLeA9LuIclyzRd&#10;E6pBeE7IfSzNPYt9CkHiYgWsgBWwAlZggxUIfSzJa0LhXbfqY7kJuu827mNRntZ9Gp2KfQoH38UK&#10;WAErYAWswCYpEPyKrgmF54SGGc/CRajCHdD7+WfhBXTys0L2KQSAixWwAlbACliBLVBAnkXXhJJ9&#10;LEf4+zTk4DrcAz0rNA+voNM8i30KB93FClgBK2AFrMAWKhD3sYRnm8eo03mowCTMwCyoj0WepROu&#10;CdmncKBdrIAVsAJWwAq0iALBs6iPZS+E992eYlzvj7sG0/AE1MfyEtq5j8U+hQPsYgWsgBWwAlag&#10;xRSQXwnXhXYzvh8G4RicgxLchocQ3nnbjn0s9ikcYBcrYAWsgBWwAi2sQOhj6aGOvXAQDsNJuAx1&#10;uAvt+A45+xQOrIsVsAJWwApYgW2iQNzHMkC9j8IZKICeb34A8fPNHzFtO2KfwoFzsQJWwApYASuw&#10;zRRo1scywj5kIfkOOT3fPAfb9T4W+xQOnosVsAJWwApYgW2sQOhj0b23+6AfPoAJyMN2foecfQoH&#10;0MUKWAErYAWsQBsoIL/SDbqPZQ8cgGE4ARegApOgPpZZeAGt/qyQfQoHycUKWAErYAWsQJspkOxj&#10;0fPNGTgCer45B+Edcq3+fLN9CgfLxQpYAStgBaxAmyoQ+lh2sn/qY+mDITgO56EMk/AQZkF9LOH5&#10;ZnmErb731j6Fg+BiBayAFbACVqADFAieRfexqI/lEIzCOFyBa6Dnm5PXheRZtvLakH0KB8DFClgB&#10;K2AFrEAHKSC/Eq4L7WY8+Q65M/ydg9izPGfaVngW+xSEd7ECVsAKWAEr0KEKhD4W3XvbC7r3VteF&#10;9N7bpGeZ4u8Z0LtvN9Oz2KcguIsVsAJWwApYASuw0MfSjQ5JzzLI33qP3GnQtaE63IGHEDzLS8Y3&#10;6tqQfQriulgBK2AFrIAVsAKLFEj2s4T7bweY4wM4BZehBpMgz6L3387DensW+xREdbECVsAKWAEr&#10;YAWWVCD2LLqfRZ7lCIyD3n9bhdvwAJ7CenkW+xTEdLECVsAKWAErYAVWpUAzz9LPkvIsJ+EiVGC9&#10;PIt9CmK6WAErYAWsgBWwAmtWIOlZdrP0PsjAKGThApTgFtwDvVNuDpLXhuRDPloG+xTEcbECVsAK&#10;WAErYAXeS4HgWXaylqRnOczfJ+A8FOEmJD3LC/5+BfIjzTyLfQrCuFgBK2AFrIAVsALrpkDSs+xi&#10;rXvhEIzAGJyDAtyAaXgMs9DMs9inIIyLFbACVsAKWAErsCEKNPMsB9nSMByHs5CH63AXHsEsBM+i&#10;vhbdk6t+GL3TRX01WqeLFbACVsAKWAErYAXWUwH5C6FrQ+pn6YUDMATyIGcgB9dgCmZAzzs/BU07&#10;CvYpiOBiBayAFbACVsAKbKgCwbN0s5UeiD3LBNOuQg10fSgHIyB/4/4URHCxAlbAClgBK2AFNk0B&#10;eY+kZ+nj7wH4ALKg/hZdL1JfjIsVsAJWwApYAStgBbZKgaRn2UMl9jVwX8pWHRFv1wpYAStgBayA&#10;FWimQPAs6mvRuIsVsAJWwApYAStgBayAFbACVsAKWAErYAWsgBWwAlbAClgBK2AFrEAbKjDMPumG&#10;Wz0wpAecMxCKXsiih4j0MHMGQtFL+i+FPxh+1yhax5vy69FfTYg3DxppHXqxi7ajG2Ti9erzP+x/&#10;8/L/pdbbyxy9XX89uuek+MP+Gyyz0nq/pkJ1Nrpcfb/uqfd93fP3w383Jup9zdYbNNINyF/A//jT&#10;nq5fMPyMq2gFJk5xRe3XbOsnCPhD7lr+p6pY13eJa2y/1G81Ncr348i2MO2n/F+Cv4Ua677A+v4f&#10;4+cgjO/oyi7cAK3P04X1vPmX/shTrIAVsAJWwApYAStgBayAFbACVsAKWAErYAXWqoD6dXQP9VLo&#10;85VY6zY9vxWwAlbAClgBK2AFVlJA3kSX2nQlSr8RFdDfAV1ICuhdxQEttxK61LcUuky2HEnf1Mwn&#10;sbiLFbACVsAKWAEr0MYKyCfIj+j9fhnoX4YBPhOaJ4yH4SDTYsJnYRktl0lwiPGAti90C1SAO4cW&#10;blnSu33kn1RP+SX5pKQ/SvqgpO/pZj5hj4MILlbAClgBK2AFtqECyuPK+9ylvOAP5BsyELyIvMcQ&#10;DMMIHIZR0DuMxVE43mCMoTjxjmQby2kY0Lq0zmOg7R0BbV/1UH1UL9VP9ZQfyoD2QV5HPkf7JZ+T&#10;9DhJn2OPgzguVsAKWAErYAVaVAH1NcirKF+rj0I5XH0Wyuvqw1COV65XzlfuV59H8DIZxpN+ZilP&#10;I28RPI38hnxN8DNZxk/COJxuMMHwLJyD8w0uMLzY4BLDQJimzzWvljsDWpfWqXXL62ib2rbqofrI&#10;6yR9jjyO9kX7pn3Uvr6vx5GuOyL408UKWAErYAWsgBVYowLJfKr8miR5LUXjyT6I4G/kcQLNvM4+&#10;Pu9rEPsd+QP5hGY+R57iKMjXnAT5D/kQeRh5E/mVK3AVcpCHAhQblBiWoZJA0/S55s2Bltd65HmC&#10;15FXOgXaZvA5qkfwOOrPGYYhUN37IQP2OIjgYgWsgBWwAlagBRXYQZ1ikn5H4zsjevg7SfA6Gib9&#10;jnxO8DcZxuUN5BFGQH0j6idRn4k8xTjIy8hzyH/IwxSgBPIrVag3uMbweoMbDG9GaJo+13xapgZa&#10;h9aldeYh+JwLjMs/advyOKpH0uOojqpr0uMM8vdaPY60CZol9exmeiB5HJjsYgWsgBWwAlbACqyj&#10;Ask8q/GQf0NeDnl6KT9ziGWU/+UDhkHeQH0hx2AMTsJpOAvqR5HXyEER5EPkR+RP5FtuwSTcgSm4&#10;C9MN7jWGmib0ueabhNsNtA75HXkdrbcM2k4e5KEug+oQPI7qNQ7B46jOSY8zwt9DMAj9kIGDcAD2&#10;wz7ohT2wG6SR6Emwk3HR3WAHwwCjLlbAClgBK2AFrMA6KRDyq4Yh74Y8rNwc8rRytnL3XlA+V15f&#10;zs/IJ8gvTMB5uATyFQUoQ9LL3ObvO3AX7sEDmIHH8CSB/n4E+kw8BM17H7TcNEyB1jUJ8kjyOcHj&#10;VBgvgeqgugSPo/qdgdMwDqr7cTgKR+AwDMMgDEAG5G36QL5mL0gbabSrgbQLBD27mSaSmmvcxQpY&#10;AStgBayAFXg/BZK5NeTbkH9DPlaOVq5WzlbuXs7PfMDn8gJZOAVn4QJcgTyUoQ43QH5jEqZgGu6D&#10;PMojkI/5EJ41mGUYEz7TfJo/+J3gc+4xTeu9C3dgErTN66A6VKAIObgCF+EcTMA4ZKGZrxli+gBk&#10;4CAcAGnSzNdIu6Bj0LWbaWJHAkZdrIAVsAJWwApYgXdUIJlTQ54NeTfkYeXkZn4mw3TldeV39WEc&#10;gWOg/o1xkC84D5chByWogvzETZgEeY178ABm4DE8BXmVWZiD+SY8Z1oSzaN5ZyHpb7ROrVvb0Lam&#10;YBLka+Sp6qA6qW55CL5G9T4DpyALY3AUjsBhGAHt9wBk4BAkfU0vf0szaSd6YCd0N9jBULhYAStg&#10;BayAFbAC769AyKsahlyrvKv8K5SLlZeFcrSur/SB8nc/DIJy+yiEvpmTjJ8G9XVcgqtQhApcg+Bl&#10;phifhvvwEJJeZo6/5+E5vGjwkmEzwueaV2i5WZAnkjfSeoOv0ba0TW17EoKvUb2SvkZ1Vt2Tvkb7&#10;FXyN9lf7PQgZkJeRNr2wG5IeZid/d8OOBIy6WAErYAWsgBWwAuugQDK/Kt8K5V7RA8rJQvl5D+wF&#10;eZmDkIEBGAb1V8jLHIMsnIIzcAEuQx7KUIcbcBum4B4kfcwsf8/Dc5BHeQmvGrxmmCRM11DzBZLe&#10;Ruuag9jXaJv3IfiaO4yrTqpbDcqQg0twFsZBPkb7qH0dgn6QDvtBuuyBXdDTQBp2w44EjLpYAStg&#10;BayAFbAC66xAMtcq9yoHi5CTlZ93g3K1crZyt/ohDoHyufL6CByBo3ACToE8gLxADuQN5GNuwh2Y&#10;hgcwA09AXmMOnsMLeNlAPuV1gx8wbEb4XPMGwvJal9B65Wtm4Sk8AvkZ1UP1uQXXoAIFkP86D6ch&#10;C8dgFIZhALTvfbAP9sBu2AU9IO2ko9jRgIGLFbACVsAKWAErsEEKhHyrYcjBysdCuVk5Wrla9IK8&#10;TOiXGWR8BORjjsNJmIALcBWKUIMbcBum4B7IRzyGD2EOnsMLeNngFcPgUX7A+GrRMlpWaF1ap9at&#10;bWhb2qb80324C5OguqmOJVCdVXftg/ZF+6R9G4FByID2XRr0wm7YBdJpZ4Okh9nBNBcrYAWsgBWw&#10;AlZgYxVQvg0kvYzys/K08rX6HtQHob4I9UkMwDCMwlE4AafhHKhPIw8VuAa34A5MwwN4BE9hFuZB&#10;XuMFvIRXEHuYj5jWjB8wPRCW0fJaj9an9Wr9z0Dbk4fR9lUP1ecm1KEMObgEZ+EUjIH26zAMQT9o&#10;v7X/e2EP7IKeBvIx0m5HAwYuVsAKWAErYAWswCYoEHKvhsrFyskhPytXK2crd6sfQv0RyunK7crx&#10;H4By/jicgYtwFUpQA/V3TMJduA/yEk9A3mIOnsMLkPcIHiZ4k4+YthxhPg1fN5bXeoTWOQ+z8CE8&#10;hodwD6bgFlyHKhRA3us8nIYsHIMjMAwDoP3W/vfCbuiB4F26GZd2wsUKWAErYAWsgBXYPAVC/tVQ&#10;+Vi5WShP7wLlbOVu9cUcgAwMwggozyvfZ0H5Xz5AfkC+QP5APkF+YQruwww8hTl4DvIbr0AeRF5E&#10;fLRKwvwaBg+jdWmdL0Dr13bkl+SbtG3V4S5Mwg2oQQmugOp+Co7DEZB/6Qfts/Z9D0gP6bITpNWO&#10;BgxcrIAVsAJW4P+zd26xcab3fdZKFA9aHXgUSR1J6kRK2l1SZ2lXEnU+SyR12g3QNk5S16njWK0L&#10;u3YSx26LAmnhwgFq1DcLBC5gpdsGSJ07u0YK6CJxgGCBXtVBCveiQHqRAq67F0VTNH1+Wr6r2dmh&#10;OJJIihw+L/bZGZKaeed7vm/m/fH/vt9HDWjgJRgoY3HG5ZAxOmN1xuyQ8bsN1kLmVTK2d0MvbIZt&#10;kPE/OSB1mMOQ/DIOF+AKVGaXO3z9vNnlHR5bKDkmGSZUZ5gpvjcB6TuvIRnmLJyE5JeD8BrsgUFI&#10;HuuDbFs7ZHvboBniIU7ML0iwaUADGtCABhaJgZJhclsyTGWOyRjeCplPybxKJ2yE5JeM/ckAqWUk&#10;u5yAcTgPyQ3JDxNwG+Yqu1RnmGSZ6gwzxfdKDeYy95OlzkDqL0dhDPbBLhiAbEsvdEFyWrY122x+&#10;QYJNAxrQgAY0sIgNvMJrCyXDpOaQ2kMLZC6lOrsM8L3dkDrGIUh2OQ3JLskM12EC5iO7JMMktxQq&#10;80v6m4Tkl2twCfKa8trehOSsUdgLOyE1pE2QTJZslu2szC9NfL0K4qU4yq1NAxrQgAY0oIGXb6Bk&#10;l4zTGbNLdsk8yjrogIzxGesHINllPxyE45B8cA5Kdkl+mII7cBfuQXJGMkepobzIba3skn5KfrnJ&#10;/atwEc7CKTgBh+B1GIYdsBX6oQeyjdnWNZDcFge18gvftmlAAxrQgAY08JINJLuEZJdVkHG7Gdqg&#10;ZJeM78ku22EXJLscgGOQbJDsklpHah5Pyy7zmV+SlZJfJuAGXIELkPxyEvJa85pfgz0wCFugF7qh&#10;HdZCtjvbn+wSJ3Fj04AGNKABDWhg8Rh4WnbJWN4OyS6pUSS77IR9MAbJA8kFyQcLmV3eob/koHAf&#10;Utu5C8kvU5D8dB0uw3kYh7fgCOR15/Ung2V7sl2dkDmj1bASzCtIsGlAAxrQgAYWqYHq7JJ6Q+oO&#10;rVCySzf3M8Zvg52wF0bhKCS7nIGLcBVuQvLDHUimSLYoOSOZY64oz5nbyvyS2ssk5HWkDnQJUhdK&#10;fegYpO4yCMlj2b5sq3kFCTYNaEADGtDAEjHwtOySWsQG6II+2Ao7YARGoWSXZIMrkLyQ3DDfuaXk&#10;n5JfKrNL+k52Su3lMiRbjcIQbIR1kLyyCrLtNg1oQAMa0IAGlpaBWtklcyetUJ1dtvG9zLWkdnEY&#10;kgteVm6pzC/JLnchuSkZ6jQcgNSIemE9tIB5BQk2DWhAAxrQwBI3UCu7pC6R7JI5lQ7I+L/Ycktq&#10;LvcgNZbMVY3DIdgN/ZB6kXkFCTYNaEADGtBAgxmozi6l5vK03PIWDl5GvaUyr1znNZyF1H/2QM6D&#10;aodkriZYCdk2mwY0oAENaEADjWOgntyylc3dBWWeaKFzS8krt3kNNyCZ6SiMwBZIXagNzCtIsGlA&#10;AxrQgAYa2MBizi3JK/eh5JXz3D8O+yBZqhPWQGpE1leQYNOABjSgAQ00uIEXzS2pf0zCHciak+SM&#10;5I3wznNS8kqeM+crXYQTsB+2Qxdk7bB5BQk2DWhAAxrQwDIysJhyS2VeyTnNlyBzUq/DIPTAWmgG&#10;6ytIsGlAAxrQgAaWmYEXyS2XcTVTveVZai0lr9zl+SYgz3sSRmEINsI6SF5ZBXnNNg1oQAMa0IAG&#10;lp+BF8ktOQd5ApI3kj2eJavk3+YxIY+fhCvgNViQYNOABjSgAQ1ooKaBZ8ktb/AMmbdJPSQ54x48&#10;T14pmSWPn4Lkn3E4BLuhHzZAC1hfQYJNAxrQgAY0oIHHBmbKLZmX6YYBGIVxuA5ZK5u1t8kez0Ny&#10;Tskreb6zcBj2wCZoh1ZogvLauGvTgAY0oAENaEADH2WDlbhYDTlPZyPsgiNwASbgLjxvbaWyvlLO&#10;aT7H8x2FEdgCHdAGySt5LcksNg1oQAMa0IAGNFAMJBskIzRD/pbPZtgPb0HmbqYgtZUXzSt5jpJX&#10;znP/GHgNFiTYNKABDWhAAxqY1UDyStaNpL7RBYNwAM5Czg960bmgUl9JXslzeQ0WJNg0oAENaEAD&#10;GngmA6mtZC5oLfTBMKT2cQkmIOtO3obkjucljy95pfoaLAP8rAfSf2o8eT3OByHBpgENaEADGtDA&#10;YwNlLqiFr9phK+Q6bqfgGmT+JjljrvJK1sFMwGU4CaMwBBvBvIIEmwY0oAENaEADnzCQvJI1rmug&#10;G3bAITgPqYO86DrbUo9J3gl5vkm4AqdhDNJnL+TcpNRXVkFel00DGtCABjSgAQ0kE2TuJRkhWaEf&#10;9sKbkDyRXHEPXrS2UplZ8nxTkHW843AAdoJ5BQk2DWhAAxrQgAY+YSB5JbWMVuiAARiFcbgOdyBz&#10;QSVvvOhtck/JK5lrGoeDUJlXWvja+goSbBrQgAY0oAENPDaQvNIEr8JG2A1H4SJMwFzNBZWcM1Ne&#10;2UVffZBzqc0rSLBpQAMa0IAGNPDYQLLKSmiGXAt/C+yHrIHNXM1tSG0lGaPkjRe9rc4rZ3juQ2Be&#10;QYJNAxrQgAY0oIFPGEheybxLG3TBEByEs5Dro6S2krzyohml8vGVeSXzTSWvpK7TD9ZXkGDTgAY0&#10;oAENaOAjA6mtrIa1kLmYYTgOl2AS7kHyRWXeeNH71Xkl2egwmFeQYNOABjSgAQ1o4GMGSm0la0Xa&#10;YRu8ATm/OHWP+ZgLStYpeSXPn35KXtnD/X7IvFRe0yrIa7RpQAMa0IAGNLB8DSQLZJ1trrnSAzk/&#10;5wich1uQuaC5rq3MlFfSb/LKJjCvIMGmAQ1oQAMa0MDjukXmgpoh60U2w14o11yZ4v49mK+8cp/n&#10;Tn3lBpyD5JVhKHmllfvJUtZXkGDTgAY0oAENLFMDZS6oje3vhAEYgzOQDHEHkilSD5lrkoGq88pR&#10;vpe8ktzUDuYVJNg0oAENaEADy9xAaitZZ5trrvTCHkhmuAgTMF+1lTIfdJ8+Sn0l80/pewTMK0iw&#10;aUADGtCABjTw0VxQCy6yVmQLvAan4CokRyRPpA4y17WVyrySGs5NqMwreS3tUFlfSS3IpgENaEAD&#10;GtDA8jKQ8b8J2qAbdsBBOAfJD1lnm7wyH1mlVl65QF/HIOtnklc6IK8trzGv1byCBJsGNKABDWhg&#10;mRkoc0Hr2O5+GIETcBkmYT7ngmbLK1vp37yCBJsGNKABDWhgGRtIrWIVZL6lHbbDG3Aaci2U2zCf&#10;tZWZ8spx+t0H1Xkl2cr6ChJsGtCABjSggWVkIGN/5lmyzrYHdkHOJc6czATMd22lVl65SL+VeSXn&#10;K62BvE7zChJsGtCABjSggWVkIFkl438zlGuu7Of+SbgGpbbyNveTK+aLPH9qOHfgFiSvZD4qr2Ub&#10;lLyymvvmFSTYNKABDWhAA8vIQJkLamObu2AIDsF5SG64C/OdVZKBZssreW2pr5hXkGDTgAY0oAEN&#10;LDMDqVUkA2Sd7SbIepG34CosVG2lVl65RP9vwmswAN2Q+SrzChJsGtCABjSggWVkoNRWWtnmzLek&#10;tnIQFrq2UplXUs+ZgOSV5Kas+x2EHlgLmbdaBXntNg1oQAMa0IAGGt9Aqa0kB/RDZW1liq+znmQh&#10;5oJq5ZXL9H0KxmAH9EJqQC1gXkGCTQMa0IAGNLAMDMxUWznHti/kupVklZJXko1SX5mEzEeNw0HY&#10;BclTG8C8ggSbBjSgAQ1oYJkYqK6t7GW7y7qVha6tVGaWe7yO9H8NzsBh2ANZW9MOmbtqgrz+ZC6b&#10;BjSgAQ1oQAONaaC6tjLIZqaO8bJqK9V55Tav5fr06znK7QhsgQ5oA/MKEmwa0IAGNKCBBjdQq7aS&#10;c3EyB/OyaivJLJkPug/JKzcg636PQ9bV5BosXbAGVoP1FSTYNKABDWhAAw1qYLHWVirzyh3c34Rc&#10;My45qvqc5pwjZF5Bgk0DGtCABjTQoAaSV1KfKOcEZd3KYqitVOeVCV5XzhE6CeWc5o3cz+tOXlkF&#10;2RabBjSgAQ1oQAONZWAx11Yq88pdtE/CFSjnNO/kfi94TjMSbBrQgAY0oIEGNjBTbSW54GWuW0lW&#10;KXhOcwMfgG6aBjSgAQ1oYBYDtWorB3jMWXgZ11sp+aT6NnnlHiQ/5RyhvL6c0zwMntOMBJsGNKAB&#10;DWiggQ1U1lb62M4RyLqVK5BskPNykhWq88NCf13ySjlH6ByvyXOakWDTgAY0oAENNLiBytpKB9s6&#10;CAcgtYuch5P1IoshqyQb5XVUntN8ga+Pw34o5zS/yv3VsBKybTYNaEADGtCABpa+gYzpGd9zbk0f&#10;jMBirK1U5pXqc5pf5zUPQA+Uc4TMK8iwaUADGtCABhrAQLJKzv1thQ4YgMVaW6nMK3d5nRNwGXJO&#10;8ygMQc5pzjlCntOMBJsGNKABDWigQQwkryyV2kp1XpnktV+B05CMlXOaUx9aDy3gNViQYNOABjSg&#10;AQ0scQPJKhnTM7Z3wACMwVlYbOtWklUKb3O/nCOUvxEwDodgN/SDf6cZCTYNaEADGtBAgxhIXmmC&#10;ynUrJ/g6NYspyLrWZIOSExbLbWVeuc7rS746Ansg5zQnr7SC9RUk2DSgAQ1oQANL2ECyylKsrSQz&#10;lbxym/s34BwkrwyDeQUJNg1oQAMa0ECDGCi1lZz72wcZ65dCbaXkldR+zCtIsGlAAxrQgAYa1ECy&#10;ykpYautWynxU6ivVeeUo37O+ggSbBjSgAQ1ooEEMVNZWetmmUlu5zP3FvG7FvNIgB6CboQENaEAD&#10;GpjFQGVtpZ1/ux3G4AzknKBchy21i5INFuOt9RV2kE0DGtCABjTQwAaqayt72NZjcAkmIOcJJw8s&#10;xpxSXpN5hR1k04AGNKABDTSogerayla2M9exPwXXIOtXU1sxryDBpgENaEADGtDASzFQaitr6L0b&#10;dkCus5bzgcv14Rb7XFBqLNZXkGDTgAY0oAENNKCBUltpZtvy93X6YQRyDvNlmISlMBdkXmFH2TSg&#10;AQ1oQAMNaiB5ZRW0Qgdkne0bcBpyjdilMhdkXmFn2TSgAQ1oQAMNaiB5Jdfez/XhemAnHIbzcAvy&#10;944X+7qVZBXzChJsGtCABjSggQY0kKyS68NlLmg95Jr1e+FNuAKTsFTmgmrllWSuozAM2bYNkDpS&#10;6knZdpsGNKABDWhAA4vfQMbsMhfUyf0BGIVxyFzQHVgK62xnqq/MlFea2C7zChJsGtCABjSggSVg&#10;ILWV1ZC5oI2wG1KPuAATsJTmguqpr7SzTamvmFeQYNOABjSgAQ0sAQOpL5S5oMyTbIH98BZchSlY&#10;SnNBT8srI2xL5oPawbyCBJsGNKABDWhgiRgoc0FtvN4uGIQDcAZuwFKbC6rMK3nt2YbzkHqReQUJ&#10;Ng1oQAMa0MASNFDmgtby2nthD2RsvwgTsNTmgswr7DSbBjSgAQ1ooIEMlLmgFrapzAW9xv2TkLmg&#10;pXTNleSUwtvcvw/11FeS1+LBpgENaEADGtDA4jSQcboJ2qAbhuAgnIVcfz/jfcb9kgOWyu3T8spm&#10;tqcD1kDWGOe8KPMKEmwa0IAGNKCBRWqgci6oj9c4DMfhEkzAUltnW/JUrbxyjO3JOuLt0APrIHWl&#10;5DVrLEiwaUADGtCABhahgdQUUlvImN0O2+B1OAXXYKnOBSWzVOaV1ImSvzLHNQa7oB/aoQ1SYzGv&#10;IMGmAQ1oQAMaWIQGkldSW8i8SOaCdsAhOAcZ4+/CfSg1i6V0W/JKtmESshYnc1xHYR+kxpJtzhrj&#10;5LXktvgINg1oQAMa0IAGFoeBjMupKTRD5kVSbxiBE3AZMsYv1bmgkquSWbINqRMlf12EXFNmFHZC&#10;trkd2sAaCxJsGtCABjSggUVmIHklNYVW6IDUG96A03AdMsantpIxv4z/S+02rz3bUFljOcPXR2Av&#10;bINSY2nmvjUWJNg0oAENaEADi8hA8koT5Pr7PZB6w2E4D7cgY/xSziolW2UbSo3lBvcvwJswCjug&#10;DzZAK8SH61iQYNOABjSgAQ0sAgPJKmUuaD33N0HqDRnHr8AkZIxvlLySGssdmICrMA7JZiOwFbog&#10;ua2yxsKXNg1oQAMa0IAGXqKB5JXMfaSm0AkDMAbjkBpExvaM8aVGsZRvk7lCrRpL5r+ssSDBpgEN&#10;aEADGliEBlJbWQ2pKfTCbjgKmSuZgLvQCLWVkrOyLZU1lit8PQ6psQzDFrDGggSbBjSgAQ1oYJEY&#10;SG0leSVzH1m3kbF6P7wFmSuZgoztjZZXsj2psWT7UkPKOp0T8DoMQXKb61iQYNOABjSgAQ0sAgNl&#10;LqiN15KaQsbqg3AOcs5vo9VWZqqxXGZbT8MhKDWWTu67jgUJNg1oQAMa0MBLNrCS/lfDWuiHEUid&#10;4QpMQaPVVqrzSvJYtvM6pMZyHF6DQdgIWX/cCk0QV8l3Ng1oQAMa0IAGFs5Aqa1kPO6AATgAZ6GR&#10;ayuVmSVzQnfgFpQaS+pLe2ALdMIayHzZKjCvIMGmAQ1oQAMaWEADGXtTN8icRx8MQ+oLGbcnIWP5&#10;21DG90a7zbalflRqLNe4n3mwOKiusbTwPWssSLBpQAMa0IAGFtBAskrmNzIOt8N2GIVxaLRzmJ+W&#10;s5JZqmssp/heaiy7YTN0QGosmTeLs7izaUADGtCABjQw/wYy5pbaykbuZ2w+BpdgEjKGN3JtpWSY&#10;yhpLtrvUWOJiPyTHdUPW9zSDc0JIsGlAAxrQgAYWwECySqmtbOD+VngDTkPWnd6BzJOUMb3Rb5NZ&#10;ks9uwy1IZjsJo7AD+iDrblOLSsaLv2DTgAY0oAENaGD+DGSszbibOY4e2AVH4CJMQMbujOGNnlPK&#10;9mVbk8+yjmUSrsI4HII9sAnaoQ3izTkhJNg0oAENaEAD82ggWSXjbTOkZpBzYLK2NGs2MheSGkPG&#10;7jKWL5fbUmOZYttTYzoHR2EvbIMuSL5zDQsSbBrQgAY0oIF5NpC8sgpSK+iGHXAYLkDmQpZbbaXk&#10;sZJXbuPgJqTW9Ca8DgPQA+ugBeIvHm0a0IAGNKABDcyPgdRWUiPI2Jt5jv3wFlyFjNWprSynuaDK&#10;vJJtvwMTcBlScxqDndAHG6AVnBNCgk0DGtCABjQwTwZKbSVjbhcMwUE4B6mt3IW3oYzhy+k22528&#10;EgeTkPx2Bg7DMJTzmtu4n7yX3BefNg1oQAMa0IAG5tZAZW2ln6feC5nzuAJTsFxrKyWXJbNkPiwu&#10;bsB5OAb7oKxheZX7WfuzCswrSLBpQAMa0IAG5tBAxtaMsa3QCQNwAM5C1mss59pKZV4pc0JxUtaw&#10;vMH9IdgIrmFBgk0DGtCABjQwTwaSVzKPsRb6YAROwGWYguVeW0lmeXvaQ7LbBFyBrGFJrtsF/eAa&#10;FiTYNKABDWhAA/NgIFllJbRAB2yHUTgDmffIGtPklYzZy5nklZC8MgnX4CwcgRHYAvG3BpL94vQV&#10;sGlAAxrQgAY08OIGMqbmnJasveiFPXAcLkHG5XuQcXo5Z5Wy7fEQH7ehrGGJq5xHlZzXDalRNYNr&#10;WJBg04AGNKABDcyBgWSVUltp537WjWY9xjhcB2srH89pySupNcXLLUimewtGYQf0gmtYkGDTgAY0&#10;oAENzKGBUlvJHMZGyDqMo3ARJiC1BGsrTzJLySuZE4qfK3AaDsJu2ATt0AapWTknhASbBjSgAQ1o&#10;4AUMlNpKM8+xAbbCa5A1pFmbkTmP1BLKXIi3H7ooc0JTuEkN6iwcgRGIw05wDQsSbBrQgAY0oIE5&#10;MJC8kjUWGVuz7mInZNy9ABNwD6ytfDKvlbySPHcD4usEJOsNQA+4hgUJNg1oQAMa0MAcGMhcRWor&#10;62Ez7IeTUFlbMa/UziupO5U1LJenvY1yuwP6IE5bwDkhJNg0oAENaEADz2mg1FayzqILMs4egvOQ&#10;daRZn2FW+WRWyZxYvCSvxNEkXIVxiL89kOzXAalbJQ+ugvi2aUADGtCABjTwbAZSW1kN62AT7IWc&#10;55KxdwoyHptXaueVklkyXxZXWcNyDo5BalSDsBFSY2kFayxIsGlAAxrQgAae0UB+18/v/BlLOyHj&#10;6wE4CzfhDiSvZFyW2g6S5ZJX4qqc13yK+wchNZYtELevQmWNxToLQmwa0IAGNKCBOgys5N+ktrIW&#10;+mAEjsMlmADngmpnlMrslrySTFfmhLLmJzWWeMy62yGI25x31QrWWJBg04AGNKABDdRpoNRWWvj3&#10;7bAVXoessy1zQakbZDyuHJ+9/0kfcVRZY7nM16fhMIxA3HZBcqE1FiTYNKABDWhAA3UaSF7J7/pr&#10;oBtSBzgAZ+EGZH4jdQPzyewOkldKjWWK+9fhArwJb8AO6Id2aIPVsAqcE0KCTQMa0IAGNDCDgYyT&#10;KyHjZpkL2sP9o3ARsg7jLlhbmT2rlDxXMkty3gRcgXE4AlnDvA16YB20QLJi9oGZBQk2DWhAAxrQ&#10;QA0DGSPz+33Gzayr2AL74S3IODsJmd8wrzxbXomveLsNqVEl+8XpGOyCTdABqWklK1pjQYJNAxrQ&#10;gAY0MIOB5JX8fp+5iS4YhIyp43AdMt7eB/NK/XkldZZSY0ltahKuwllI3WofDMBGWA+tYI0FCTYN&#10;aEADGtDADAYyD5Hf73OObcbP/O5/BM5DmQtKXskYLPU7SF4J9yCZ7yZcgpNwAHbDZuiEuG8GayxI&#10;sGlAAxrQgAaqDLzC18krGSvze37mKPbCCbgMqQtkvM24a1Z5dgfxlqxXaizXuH8OjsFrMAi9YI0F&#10;CTYNaEADGtDADAaSV/I7fSt0wHZ4A05DxtbUBTLemleePauUfBd3yXxxmXrVZYjfgzAMW6ALqmss&#10;2Tc2DWhAAxrQgAY+rK1k3cQa6IEdcAjOQdaI3oHklTL2evvsLpJXSo1livtZE5S5ttSwXoch6IMN&#10;0AaZm0vNy7yCBJsGNKABDSx7AxkPy1zQOu73Q37fPwYXYQIyj5Hx1pzyYg7iMDWW5L8JuALjcBhG&#10;YBt0w1pogSYwsyDBpgENaEADy95A8soqyPjYDlshaypOwlWYAteuvFhOKTkveaWyxnKDry/AmzAK&#10;O6Ef2qENUmPJvsk+ss6CBJsGNKABDSxbAxkH83t8xscuGIIDcAYynt6BjLHWV+Y2s8TrBCQTxvUR&#10;2AfbYSNk7a2ZBQk2DWhAAxrQAAYy35Df4zMH0Qu74Sjk9/6sC70LZpW5ySrvTLss80K3+fomXITU&#10;sw7CMGReKJmlci1L6izZV9ZZkGDTgAY0oIFlZSBjX8bBFsjYuBnyO37mJy7DJNwD88rc5ZWSWVKz&#10;ShaM46y9TT4smWWE+6mzJD+2Q9ZBN4OZBQk2DWhAAxpYdgZKXsm8QycMwCichmtwGzKumlfmNq9U&#10;ZpbMC1VnlkN8by8MQB+0Q8ksTdy3zoIEmwY0oAENLBsDZS7oVba4B3bCYTgPmae4A8krGV9lbh0k&#10;A4bKOkvWC2Vu6BQcgdS6BqEfOiD7qQXMLEiwaUADGtDAsjDwCluZvJJ5hvWwCUbgOFyCCbgH1lbm&#10;NqdU577KzDKF72SW+E+N6yjshyFIZukEMwsSbBrQgAY0sGwMJK9kPUQr5Hf3rPF8HfK7/TXI2Hkf&#10;zCvzm1eSX6ozy02+dxnG4Ri8BjsgmTKZxeuzIMGmAQ1oQAPLwkDySuYVsi6iG4bgIJyF/I7vXND8&#10;55TKWktlZsm6oVuQzHIGjkOy5E7YDF2wDloh+3AlZH8GmwY0oAENaKBRDGRcyxi3GvK7eh/sgWOQ&#10;9RMZK+/C21A5pnp/fn3Ed2pamYcrmeUK95MhT8Ao7IItkIxZMkv24yowsyDBpgENaEADDWMg41rG&#10;txbYABn/9sNbkPFxEly7Mr/ZZKbsV51ZJtgXV+EcJLOMwW7YCj2wHlrBzIIEmwY0oAENNJSB5JXM&#10;I7RBFwxCxsFxcC7o5eSUyvxSmVnusE8mIGuKzsObcABSD9sGJbNkX5bMktpZ9rFNAxrQgAY0sJQN&#10;ZDzL2PYq9EJ+Xz8KF2AC7kLGzMox1PsL6yP+Q+pcySyTUDJL6mAHYRi2w0Zoh6xFaobUzswrSLBp&#10;QAMa0MCSNZBxLHkl41rlXNBJvs68w224D+aVhc0ntfJgrcxynX2TXJn9dQj2wgAkd2ZuKPvVrIIE&#10;mwY0oAENLGkDGcvy+3fmD7pgCA7CWbgJ+V0+eaXW+On3Ft5LySzZJ6l7TUIyy0U4Bdl32YfJKtmv&#10;Ng1oQAMa0EAjGEhtZTWshT4YhuNwCTIW3oOMkWaTxeUg+6Qys1zh62SVXsj+tKaCBJsGNKABDTSE&#10;gVJbaWFr2mEbvAGnIWsjbkPGRPPK4soqJTtm3yRTZs3tZnDuBwk2DWhAAxpoOAPJK02QdZk9sBMO&#10;w3m4BXfBrLL4skr2SbJk1qxsAXMKEmwa0IAGNNCQBpJVMheUsS5rHTZB1mrmd/XMLUyBc0GLK6uY&#10;UzgobRrQgAY0sKwMlLmgVra6AwZgDM6A11wxp3AY2DSgAQ1oQAMv3UBqK5kLehWyRnM3HIWLMAHO&#10;Bb38zGI9hQPRpgENaEADy9bAK2x5mQvymisvP5eU9bPl1pyybN+abrgGNKABDVQYSF5JbaUNumAI&#10;ci7sWbgJqa3k3JMyfnq7MC7MKRx0Ng1oQAMa0MC0gdRWVoPXXFmYHDJb3jOn+NbUgAY0oAENfNxA&#10;aiuroAXaofKaK7lOas6TTW0lY+hs46w/fzFH5hQOMpsGNKABDWighoEyF1R5zZUj/DuvufJi2eNZ&#10;sps5pcaB6bc0oAENaEAD0wYq19nmmiu5JqrXXDGn+AbRgAY0oAENLCYDZS6ojRfVCQMwBmfAa67M&#10;X26xnsIBZtOABjSgAQ3UaaCss53pmitez3ZuM4s5pc4D03+mAQ1oQAMamDaQ2krySjOUa668xv1T&#10;cBVcZzt3WcWcwgFl04AGNKABDTyHgeSVcs2Vbu7vgINwDrzmytxkFXMKB5NNAxrQgAY08AIGylzQ&#10;Op6jH0bgOFyGSXAu6PkzizmFA8imAQ1oQAMaeEEDqa2sglZoB6+58vzZ5B38FcwpyLBpQAMa0IAG&#10;5shAmQuqvubKBZ5/Avzbhk8ySMkiT7s1p8zRgenTaEADGtCABqYNJKuUdbblmiv7+N5bcAWmwLmg&#10;+vKKOYWDxaYBDWhAAxqYBwNlLqiN5+6EQRiDM+A1V8wpHAY2DWhAAxrQwEs3UNbZ5m8b9sIeOAqZ&#10;C7oFzgXNnFmsp3CA2DSgAQ1oQAPzbCC1leSVFijXXNnP/TIXNMl954I+mVfMKRwYNg1oQAMa0MAC&#10;GUheKddc6eL+IIzBOFyH23AfMj4/bX3pcvmZOYUDwaYBDWhAAxpYYANlLijX398Iu+AI+LeYP57P&#10;zCkcFDYNaEADGtDASzCQ2krySjOU84LK32K+zPcmYbnPBZlTOAhsGtCABjSggZdoIHmlXCOuk/vb&#10;YRROwzVYznNB5hQOAJsGNKABDWhgERionAvq4fXshMNwDvL3gu5A1q4sl7Up2U5zChJsGtCABjSg&#10;gUVioHouaBOvawSOwyWYgOU0F2ROYYfbNKABDWhAA4vMQOVcUAevLX8v6HU4BctpLsicwg63aUAD&#10;GtCABhapgeSVnMecvxfUDTvgIJyF5XBNW3MKO9qmAQ1oQAMaWMQGylzQal7jOuiDYTgGF2EC7kLG&#10;9EZbu5Jtyjrik7AFcm5UfNg0oAENaEADGlhcBjI+r4Jc07YdtsJrUK5pO8X9Rlu7Yk5hp9o0oAEN&#10;aEADS8hAmQtq4zV3wSCMwRm4AeW8oEaor5hT2KE2DWhAAxrQwBI0UM5jXstr74U9cBQuQKP8fUNz&#10;CjvTpgENaEADGliiBlJbSV7Juo3y9w33cT9zQZdhEpbyXJA5hR1o04AGNKABDSxxA8krOS8oc0Gd&#10;MACjMA7XIWtR70PG/aW01tacwg6zaUADGtCABhrEQJkLetrfN0xeWSpZxZzSIAemm6EBDWhAAxqY&#10;NlA5F7Se7+Watvn7hifgMiyluSBzCjvMpgENaEADGmhAA8krOY+5FTogf9/wDTgNS+WatuYUdpZN&#10;AxrQgAY00MAGMhdUrmnbw/0dcAjOwU0o5zEvxrkgcwo7yKYBDWhAAxpocAOVc0Hr2NZ+GIHjcAkm&#10;YDFe09acwo6xaUADGtCABpaJgcq5oHa2Ode0zd83PAlXYbGdF2ROYafYNKABDWhAA8vMQPJKmQvq&#10;5v4QHISzkLmg1FYWw3lB5hR2hE0DGtCABjSwTA2U85hzTds+GIYyFzTJ/Zd9jThzCjvBpgENaEAD&#10;GljGBspcUAsO2mEblPOCXvY14swp7AybBjSgAQ1oQAMrKueCcl7QTjgCF+AWvIx1tuYUxNs0oAEN&#10;aEADGnhsIFklc0H5e0HrYTOUvxd0hftTkHUryQ/vLADmFCTbNKABDWhAAxr4mIEyF9TGdzthEA7A&#10;WbgBC3XNFXMKsm0a0IAGNKABDdQ0sJLvrobKdbbH+DrXXJmE+V5na05Bsk0DGtCABjSggRkNlLmg&#10;ynW2ueZKrr8/3+tszSkz7hZ/oAENaEADGtBAhYHklXLNlbLO9jDfuwDztc7WnFKxA7yrAQ1oQAMa&#10;0MBTDZTaSllnm7/FnHW2b8J8rLM1pzx1d/hDDWhAAxrQgAZqGEheWQWtMJ/rbM0pNeT7LQ1oQAMa&#10;0IAG6jIw3+tszSl17Qb/kQY0oAENaEADMxgoc0Hzsc7WnDKDdL+tAQ1oQAMa0MAzGahcZ5u/bZjr&#10;2Wad7Xl43nW25hTk2TSgAQ1oQAMamBMDpbaSdbbr4EXX2ZpT5mS3+CQa0IAGNKABDVQYqLXOdoyf&#10;n4FnuZ6tOaVCqnc1oAENaEADGphTA5XrbHt55j1wDC7BJMx2PVtzCpJsGtCABjSgAQ3Mm4HUVpJX&#10;yjrbrdwv17O9xv3bcB+SSar/tqE5BSk2DWhAAxrQgAbm3UDySrmebb3rbM0p875b7EADGtCABjSg&#10;gWkDpbZS7zpbc4qHjgY0oAENaEADC20geaXyerYDfD0GZ6Byna05BSE2DWhAAxrQgAZeioGyzvZV&#10;eu+FPXAMLsEE3IUpOAlbIHWYZBybBjSgAQ1oQAMaWAgDyR211tme4vtXIfWV/J3DzWBOQYJNAxrQ&#10;gAY0oIEFN5C8UrnOdgdfH4Lkldz2w2qwnoIEmwY0oAENaEADC26g1FbKOttkk12QzNIJyTHmFCTY&#10;NKABDWhAAxp4aQaSRco62/Xc3wCtkPkhmwY0oAENaEADGlgMBkpeSR0lGcVaymLYK74GDWhAAxrQ&#10;gAY0oAENaEADGtCABjSgAQ1oQAMa0IAGNDDHBnp4vrWQSaF10A6l5UTmLGjJycztUFr+gND+8gW3&#10;fz3d8hwftm/0/dNdYcWKt/hGnuMcpJ+cbFT9vPn5X7z64R8mmul5W/kXrSt+q69lMPzFq/U87w95&#10;Qcfp9Gmv94dNx9f+sOkPer63LRxfW+t5h6dfeybNcnGaPniyyOev+erDhcp09fj7XdyW+9Xb+iNe&#10;07tIz2v6JSitOOzkGz9qerfn283/sucLrV/uubnm0z0ja6/1NK3v7vnJhj/v/n7H693f6vrNrgc9&#10;f9Z5undf56b+b3d8sOmv2t/f8pn297b9nw3vbftuz4+awrs9uWBO3JZtyklfee1fg/eY/TvA6qUz&#10;bAi76fHrzY+qXy/fe9ye5vDDf7F89vkffOePHm9y8ZZjod59/u0PZT3+f9nn2/nqw33+z9nnn2af&#10;n2Gfr2Gf/0n3Tzb8Kvv8t7u+1fWdzgc973ec7v2v7Zv6N7Z/sOn4hve3fHr9e9u+ti77Pfs/x0GO&#10;hxwXOT5ynOR4yXGT4yfHUY6nHFc5vtLnbMfJZxr0ONnPdv10ls+c/a/89NX9r0z1TW4PP635mVOO&#10;gUymV793HvFe/+70e31njf2e4+YR79VHTWc/+twZ53t5j/4GXOBJv87tuYr3aEsDvEcXwv036nD/&#10;jcfuv9uzGcftkMd8qfvDz+aZ9tc3mr7U/QgqHzPJmz+fjzM/ZrLrUdNkV+Vjhjpne8xQ56Omoc7K&#10;x/yMF/n0fn7W/qjpZ+2Vj3nEqtSnP+bRhkdNjzZUPuZdVrM+/THvrn/U9O76ysd8jvDw9Md8bt2j&#10;ps+tq3zMKQbJpz/m1NpHTac+8d74Eq59b8z/51KyRMkO4zgvn0un+Tw6RHbwc+nZx4Tkv4ezjAk/&#10;anrIuPyjjz6Xvs0ZcbM95tvNDxnTnzzmC62zP+YLrQ/JAk8ec3PN7I+5ueYhGeLJY0Z4D8/22kbW&#10;PiR7PHlME58vsz2maf1D8s+Tx/yEz7HZHvOTDQ/JyE8e8/2O2R/z/Y6HPd/vePKYb/FZPls/3+p6&#10;2POtriePecD+nO0xD3oe9jzoefKY072zP+Z078Oe071PHrOpf/bHbOp/2LOp/8ljPtg0+2M+2PSw&#10;54NNTx7z/pbZH/P+loc972958pj3ts3+mPe2Pex5b9uPPvGZ8lU+W8anP1MumXVq5syNOOKt9vgz&#10;eIrbB2RDPoJXfI1fIt7mtrRv8n3aKy0DK4bOrfjUil9Z8csrfmHF3+f/z9M+eGXF8A++/PP/+ofr&#10;jqx4ZbT1Tz74w784Mdz6++80f/Uf0k84z/f+7a6R1twOw2/vHm7N9y995Stf+S//ac2/ys/y2Lys&#10;y/z8D8dHWh/8UfOvfXPkB1/Ov9v54+HWgRX/7HE/n+Hn/5if/87//NyXy6s99N+GW7/05ujj5/hj&#10;fn7y1Gjr73D707ebc9g8/n175YrRXz//zd/9dyt+f+/Kb/Kz8tjcpt/Hz/fHf/rl3F/BbW74GF7x&#10;3/m3v/N/9/BJSTvxH77yv/n6l0+Ptubf5N/+0hcf//r80e/H8Z0xMPsh7c4073B7guP2b3J7lds8&#10;9n+9PTL+rXdGxu/zoD/j8yHfuw6Vrfz+N8E3B2EUdkGenzj1tXI//Za+/gb309cvcVvd11fr7GuI&#10;x56D8vwz9fWL0319pkZf36uzr3q36+9M9/UrNfr68Rz39dnpvh7U6Ouv57ivz0/39Q9q9LW76fmP&#10;jTd5vhy4JU9z93HLsbh/+n5uyjFGV9NtcdRp5up3wMrPxXI8sws/er/kPbmZ98svcruv6r35j/iH&#10;v9c9d+/NX5ju6+/W6Ovf1NnXAR57A8q2zPTezDGc7XrAbfV25Riey+3KMZy+cgxX95Vj+Hn78hj+&#10;sB5ezzH8VwwgOYZfZT9kLCnjS47hr3fN7TGcvnIMV/eVY7ievg7x2HqP4fT1oEZfOYbr6WuQx47C&#10;bO+XHMPpK8dw9XblGH7evjyG6z+G/xz/v4j/v+SW/z52DN/pnNtjOH3lGK7uK8dwPX0d4bH1HsPp&#10;60GNvnIM19PXII8dhXqO4fSVY7h6u3IMP29fHsP1H8M/xH+O4T/llv8+dgwPd8ztMZy+cgxX95Vj&#10;uJ6+jvHYeo/h9PWgRl85huvpa5DHjkI9x3D6yjFcvV05hp+3L4/h+o7hu3h/F/8/x+3vcct/Hx3D&#10;+9nXf7Vh7o7h/C6Svj5Vo6+pOvsa47H1HMO/MN1X3i/V25X3Sz3bNVpnX5+d7usBt9V95f1ST1+D&#10;PHYU6nm/xGHeL9V95f3yvH35fqn//fJV/Of98i+45b+PvV/eXz+375f09akafeX9Uk9fYzy23vdL&#10;+sr7pXq78n6pp68DdfaV90v6elCjr7xf6ulrkMeOQj3vl/SV90v1duX98rx9+X6p//3yt/Cf98vn&#10;ueW/j71fvrNubt8v6etTNfrK+6WevsZ4bL3vl/SV90v1duX9Uk9fh+rsK++X9PWgRl95v9TT1yCP&#10;HYV63i/pK++X6u3K++V5+/L9Uv/75TT+8365xS3/fez98kUmA/K961DZSl13gm8OwijMtq+Tx9LX&#10;p7it7ivvl3r6GuOx9b5f0lfeL9V95f1ST1/P8jt4+npQo6+8X+rpa5DHjsJsDlNHSl95v1RvV94v&#10;z9uX75dPvl+Gcczh/3iec4rbB3hnd674VQ7+49z+E74I3+T7tPmY8/xqK3OCmfOcWPPMc56JIS86&#10;5/nVyjnP//jvP5zzfNAznPnQx3OU+Xk9c555/Wv3/eDLF17b3/qsc5532I7wRfiNlStW/Ba3X+c2&#10;21fq0P+PY39NX32fVTt53Gzvs/T1a9N9/WaNvn7G+on0P9vnYr19fXG6r1+v0deP6+jrIq/lQJ3b&#10;9fem+/pSjb6+W0df+Rw/XGdfn53uK31W768HdfR1gH6O1tnX357uK31W93Wsjr5Gn6Gvn5/u69M1&#10;+spfkZ3t2Bh7hr5+brqv9Fm9XX+8cfa+nmW77k73lT6r+/pmHX0NsV37oZ73183pvu7V6OvzdfQ1&#10;ST9X6+zrynRft2r0tbOOvg7RT73H4YXpvtJntcO/7Jl9fw3SV/XnhuPzJ8fncoxlTL4zze9ym8/S&#10;H3Bb/Vn6n5tXrJjLz9L0lc+19FX9WZq+5vKzNH3lcy19VX+Wpq+5/CxNX/ksTV/Vn6Xpay4/S9NX&#10;PtfSV/Vnafqay8/S9JXPtfRV/Vmavur5LB3jsfV8DqSvfJamr+rP0vT12xtn/xwY4rH1fJamr3yW&#10;pq/qz9L0NZefpekrn2vpq/qzNH3tqmO7nsVhPkvTV/Vnafr6H36WzrjWqp5zh9hVH63prPVZ+mN+&#10;ns/Sv+S2+rP0e61z+1mavvK5lr6qP0vT11x+lqavfK6lr+rP0vQ1l5+l6Sufpemr+rM0fc3lZ2n6&#10;yufa/2fvW8AtqaozCxq6G7qF248LjSDQ0A20gHQ33bTIo2mgkfej3x1jMqPgTB4aNREdJYrPiIKo&#10;yEPIEDRqjCYjiYkxic983+Sb75uZGGNizOQxyWQyTDKTGZKZUaNJev5/167NrlV7n1t19jqd26dX&#10;ffycu86qs/7aa6/17111b99LLqml5NLUUnJR18gltZRcmlpKLmopuaSWkktTS8lFLSWX1FJyaWop&#10;uahr5JJaSq4+WroRn+2zHpGLWkouqaXkMi3N/9yqhpYeixsBaulz8Cq19N3H6mopuahr5JJaSi5N&#10;LSUXdY1cUkvJpaml5KKWkktqKbk0tZRc1DVySS0ll6aWkou6Ri6ppeTS1FJyUUvJJbWUXJpaSi5q&#10;KbmklpJLU0vJRV0jl9RScvXR0gt7aim5qKXkklpKLtPSyWrppcg7tZTf/5BaesdSXS0lF3WNXFJL&#10;yaWppeSirpFLaim5NLWUXNRSckktJZemlpKLukYuqaXk0tRSclHXyCW1lFyaWkouaim5pJaSS1NL&#10;yUUtJZfUUnJpaim5qGvkklpKrj5a2vd5KbmopeSSWkou09LJaunLkXdq6d14lVq6FT9bpvm8lFzU&#10;NXJJLSWXppaSi7pGLqml5NLUUnJRS8kltZRcmlpKLuoauaSWkktTS8lFXSOX1FJy9dHSjT33VOSi&#10;lpJLaim5NLWUXNRSckktJZemlpKLukYuqaXk6qOlGwbkkFpKLqml5DItnayWPo68U0t/Aa9SS1fN&#10;6Gopuahr5JJaSi5NLSUXdY1cUkvJpaml5KKWkktqKbk0tZRc1DVySS0ll6aWkou6Ri6ppeTS1FJy&#10;UUvJJbWUXJpaSi5qKbmklpJLU0vJRV0jl9RScvXR0o1Vv+el5KKWkktqKblMSyerpb+NvFNL/xyv&#10;Ukv/dpmulpKLukYuqaXk0tRSclHXyCW1lFyaWkouaim5pJaSS1NLyUVdI5fUUnJpaim5qGvkklpK&#10;Lk0tJRe1lFxSS8mlqaXkopaSS2opuTS1lFzUNXJJLSVXHy3t+7yUXNRSckktJZdp6WS19Ajknlq6&#10;EpBa+h9W6Gopuahr5JJaSi5NLSUXdY1c5ER5hZ8HJpemlpKLWkouqaXk0tRSclHXyCW1lFyaWkou&#10;6hq5pJaSS1NLyUUtJZfUUnJpaim5qKXkklpKLk0tJRd1jVxSS8nVR0v7Pi8lF7WUXFJLyWVaOlkt&#10;3Yi8U0s5B1JLP4qfR9N8XkquV3kuqaXk0tRSclHXOC5yxlpKLk0tJdcdnktqKbk0tZRc1DWOS2op&#10;uTS1lFzUNXJJLSVXHy29EJfU5+d5yLXbc0ktJZemlpKLWspxSS0ll6aWkou6Ri6ppeTqo6UbBuSQ&#10;PITUUnKZlk5WS29H3qml1DappW86UVdLyUVdI5fUUnJpaim5qGvkkVpKLk0tJdcdnktqKbk0tZRc&#10;1DWOS2opuTS1lFzUNXJJLSWXppaSa7fnklpKLk0tJRe1lOOSWkouTS0lF3WNXFJLydVHSzf21FJy&#10;UUfJJbWUXKalk9XSB5F3aunHAaml+07S1VJyUdfIxfmO94rk0tRSclHXyCW1lFyaWkquOzyX1FJy&#10;aWopuahrHJfUUnJpaim5qGvkklpKLk0tJdduzyW1lFyaWkouainHJbWUXJpaSi7qGrmklpKrj5b2&#10;3duTa7vnklpKLtPSyWrpbyL31NI/AKSWbjxZV0vJRV0jl9RScmlqKbmoa+SSWkouTS0l1x2eS2op&#10;uTS1lFzUNY7rZUC8HpFLU0vJRV0jl9RScmlqKbl2ey6ppeTS1FJyUUs5rj2AzKGmlpLrOs8ltZTj&#10;6qOlfZ+XkotaynGRU47LtHSyWvpt5PxOYMmCrpYufQ7mBfcGnJMbgfiIf7/UNXBsBNYC+JHg7N+m&#10;IBd1jVxSS8mlqaXkoq6RS2opuTS1lFzUUnJJLSWXppaSi7pGrpfhNe4XcmlqKbmoa+SSWkquPlra&#10;VwfIRS0ll9RScmlqKbmopeTag1eZQ00tJRd1jVxSSzmuPlq6AdO6BejTX9RSckktJZdp6WS1dB3y&#10;Ti29FK9yX/oXp+pqKbmoa+SSWkouTS0lF3WNXFJLyaWppeSilpJLaim5NLWUXNQ1ckktJZemlpKL&#10;ukYuqaXk0tRSclFLySW1lFyaWkouaim5pJaSS1NLyUVdI5fUUnL10dKNPbWUXNRSckktJZdpqZ6W&#10;noM54b4Rqa52AK/Egsyvn4VN5kvw2vwex89hPnAkfo/j6dWV1Y/gb9nd7k7o9z/87br3fOX1/m/X&#10;7Vjlf4/jl/56/V3N367bhff49+n4+nwg87frdnD/sA/+8Lfr7v/K61t/uw48r4N/xN+u2/EN+Pm3&#10;657Ea4Vr4Bj873G8ifHp59+14/vNwffl366beWj9XUtf+luvl7/HcfG/n/tv1+1CPGIj8JcIfhte&#10;v4lX8jS/x/GrmIOvLa/fG3VPsBufeS0w156FXH/muf4qwfWiHlw7EWNPT67f91zkxH+tcR3Vg+tM&#10;fOZFPbl+x3P9UYLrD5fNncM14HlxT67f8FxfS3C9sQfXTeB5oifX5z0XOfFfK4d/PDP3uH4Anzm/&#10;J9dnPRc5JdeTPbh+eADXpz0XOSXXW5W5PuW5finBtacH15AcfsRzkRP/tebrnB5c/J3GLwH69PKj&#10;nuujCa7f7PG3Q14xgOv9nouc+K81rpf24PpRfOa6nuO6x3M9kOB6dg+uIbrxNs/1ngTX08fVYx2l&#10;vSmuSzBO/BqhQ/bvQX59QVU9vaT+e/DnYRzN0TyHOgpvfH3B00u+vuDTs4+eRqT/9vYszlsKIBz+&#10;6m1V3Xo09qh4vexI/D0IvF6J13MR7Mdx4gbknz78lUx81Rx3b22+wr/kDF/jOtzb1JtNwBPAk4iD&#10;bwc5Pu5xmq+PqE53/PR3D8Sp/+u67J2+GeB8YSYrZhgzPBj8HD8fzTusZw6+zxI6BpgBVgKomN7g&#10;+ccDbEnypA5y4LcoVsuA04CzAJZRX/B83Kk4Ho4nNZaGYwZ+PCFyv9aWn+sLSs0pAFTJ5TrFAZfL&#10;1SK8PguYATimvuD5/Bw/n8sVXG589HNeON6h4Ody1w+XHXNlgA1AbWXim4luPmPrTy1CTY5YbK8G&#10;uP58CK9cf76IV64/Cxfa+oNUHMoHdYRaxFbADA8GP8fP5w7G5znYEVUrgBOAEweAZTgDjFp/yM/1&#10;jduWdcAGYOMAXIBz1wDLAF4rr1ke5MBvZHNryPPwugV4QU9cjPMuAnhtzAHznOLge1w7lgNc484E&#10;eF19sRrnMgfNthFfJg+OBZ3rxsNzh4DzeAyQyxNc4eB4yDUuUjkKwQ/lL1jUtv4MvP9BxX4VebsE&#10;1fQ3eOX683volh9CMvm7v97sCmLM+x905LPxeW4OuWltvg73P+zYznHA7n86OSl+AzMZ9sXM+lBw&#10;u8IYow76GZdbv5XAkPWI584CMwC1mtqWO+hjm/PehmvGZmBLT3C92AisBWYA6m3u4JiXAc8FtgE3&#10;AjcPwLU4dxPAsTEvufzxGpYD5wPbgVuBnT2xA+fxujj+VQDXnxwPx3M8wLFz7bwKIF8fXI3ztgLM&#10;90rgaCDHw/nhWjYLrAbOAtj+fXA2zlsDUCq4JvKacwf56V8EsB5Yd8cNAM8fsuaSj2MjyNsXzWdy&#10;+UKo6Tg44ZwIFjSTOwM0h93/1U3T5IjF82rgs+jYI1EZL0CVnIFXrr9PoipfghO5/r7LJXC89XcV&#10;YrOR2PRsvubrZv2lv3vY+tvNSfE77H1OOVvj6IHgZ/hZxhh10M8ZpQauBLjuDAFLk59ljFFcvBae&#10;dzpwAXARsKUneO4G4AyAMRgrd3DcK4DnAVcDNwG39ATPvQZYDzAXjJU7OB8c+0bgOmAnsLsneO4N&#10;wCbgBICxcgevgeM5D9gGXA/ws33Ac68CmAvGGDWeBfBThp8DnAsw3xxbH/BcXt+pACWcsXLHEXBw&#10;vORaBqwciOX+s4zBWKMO+o8EOO5xwHHMxYFT7OiTgVmcxEnnRLBIZoDmuARfLAZOBmaA5tiPL1hY&#10;zRF/365+775V71hLYN3DG4xxFUAeFoiMS/9TS0Z/P3Axzlhc3bNq0WriqSV94k7q+4ynY5e6CRV4&#10;Map4F165zr8b178PyeQ6/wGMZ9zvM969sF7bZxChWef5dbPO0989bJ3v5qT4HWoMtYYlOxRspz46&#10;RQ5Uk9vWoXoGrfHcD6wE2LasCsbKHbyW44EzgY3ARcCQdZ57g9MAclG7cwfHfQJAjhcCNwO39MRN&#10;OO8qgNKyAuA15w7Ox0nA8wFy7AH29sRunHcDsAFgznnNuSPm4TjIsa8neE1DeJi3C4FrAXLd2hMc&#10;/9XA+QDzNmo8zOkMsAYgF/PXF6yX9cDpAOuAsXIHa2QRMANwXKsGgvNyHLAQGFXXcDs/r4VzNQ74&#10;2bk4cIodfTLAieM6zyJkkcwAzXEJvlgMnAzMAM1xuO8nnkan3IEK3IKueTteuZ94GZJ3DZLJ/cTH&#10;XKLGe25wK2LzWcFy4Byg+brZT9DfPQ7Yc/tuUkrfoSaOq1Nspz46RY5Yd0+EPQQrcH6zTR+libye&#10;ZcBZwIXAlgHYjHO5Vp0CLAF4zamD/NRzrvMXAdcBQ/YTN+L8bcA6YAZg/lIHebjOUJYuBW4D9gB7&#10;e2IXzrsW4JjYZsxN6mh4OO7LgJ3APoDy1we8JubgecDhyMP5eQHAvRFzvrsnduC8a4DzgGXAqPlh&#10;vZ0ArAe2AdsBfrYPrsJ5FwNrAO5dcvUGl/NB4V0PnIVXSvO6njgb560GZoHFQK5/4HL7Go7pWIB8&#10;vK4hWIrzFwEcC+t31EE/r4XnDgU/x8/PxYFTDu2Dk8aksgg5ITNAc1yCLzihLPQZoDkoDize5jjc&#10;nrf8LpLyMCpjM6rkM3jl/mjb8fhmLpK5HvZvuMSMtz/ahNgn4fOcl3OA5utmf0R/97D9UTcnY73D&#10;vmcrUKOGgp/j50dpBv2cwWUAdf3EAeD5K4AlALlSPHyP170SYPlsArYMwGacey7AsjsG4PXKgxwc&#10;wynAxcD1ANfAvrgB514OrAEoOdRmeZCD/KcBW4EdwN4B2IlztwPMwfHAKI7T4b8C2AXsH4DdOJfr&#10;8DrAOEbnbr7linXFGhynrq7G5+aqK/YHl82LgBcCrPm+uBbnXgKcCYzqj6PhXw6wjy4ANg4Azz8b&#10;OBHgtR4JpA6+vwhgfa8AVg4Az58B2Mfsv5Re4W13kIfnHDUG+Dl+flR8uO3IZWAWDtsDDvvZ1idx&#10;1/LvUHFnofKewiv3gKcsw7+3QIesh30DMO733GYQ+yR8mo1NoWm+bvaA9HePA/aMrJuUoe9w1qgl&#10;1CHq61Dwc6O0iPGpV7z/XQ6Mswfk5/j5nKaSg5pObefeZBOwZQB4Pj/XrA2ukmHHB8e4BFgNcK0a&#10;ugfk+fwcP884jCcPvkdZWgNcCewA9g4Az+fn+HnGORKQB9+jby1wFbAL2D8APJ+f4+eNY3TuLFej&#10;8xPXneXKcmV6la8B6498bmId4deHe672IQd90TdX3LOcCWwFbgF2DgDP5+f4+dzeh3uuY4BnAxcA&#10;3CvxM33B8/k5fp5xUns4vncUwH0L96GnAKcOAM/n5/h5xklx4G33/gK8LgQWAdyb9gXP5+f4+Vx8&#10;uMLBc8ZFCDJtX8xiQM0k2fd4+v3untcdX1XfQSWtwSp8EsD7+28tx+/xWVnf33+fq8bxvsfzDX9/&#10;fxbm5RzgJIBfN/f39HePA3Z/303K0Hc4a5jJ4vv7HC/jUwup6yuAEwDeR/cFz18GUB95namD71PT&#10;WTbnApuBLQOwCeey7FDJ7vmGq2R8HR/UW0rFGuBy4AbglgHg/f3FANcIjiXHgS5z17IdrzuBvQOw&#10;A+duBU4DmI9RHOvgvwbYDewfgF049wrgdMA4RufOcjU6P3HdWa4sV6ZX+Rqw/sjnJtYRfm25OvRz&#10;xTncNwDcK10BnA6M2pfwToK3FtsA7t/4ub64GedeCpwK5PZw3IseC3CftwHgcwfuF/viBTj3PID7&#10;3oVAShP53tEA96M872SAfH3BZyArAV7nAiB3kId+cvFahoKfYz5SY8DbrYPnjINWkGkzZjGgpcBR&#10;gD2n6Pec4grcQT0XVcefQ7ge4HOKf4tq588hXIYKK/k5hCeOqx8grsF88IaRjcSvm+cU9HePA/ac&#10;opuU0neoFdSmowDqzFDws6iMkQc5GJctuALo+8yiOY/aPAMsAkZx0bcEoH6fD2wGtgzAhTj3LGAZ&#10;wHzkDo55BlgHbANuBLgG9sHNOO864CLgJIB5YX5SB69hOcCxXAvsAvb2xB6cdxtwKcB1bSEwF8/z&#10;cA6vjZ/d3xPcW+wELgOYd+PplzvLW/3vu6zerH9Md+p7NNNRW3/m87rAfcgLgUntQ5p91Tng2Apc&#10;D9zUE9yDXQtwz7cKGLWvavaJ3Bc9F9gIbBqADTh3DTAD8JpzB/dbRwHck3IfNwuc0BM8dyVwPMB9&#10;b27vBpc76Oe4yEdw/H3B8zmOuThwih19MsDJWwowsc8CZoDmuARfLAZYfDNAc3DDfV5j4PVw+7ev&#10;H0elvwgVvBZ4A8DnDU+gWx5eWT9v2O2qc7yfi1iM2HzGsBaguDRfN88b6O8eB+x5Qzcppe9wFqk1&#10;QzWq0bI+OkUO3oey9VA9g583sH1ZEXPpLirUcZyG1wuAi4AtPcFzNwJnAuTiuHIHfSsAysNVANfE&#10;W3qCzxu4ZpML3eTyjpfkwTnh2DcANwC7gb09sQfn8ZqeD5wEcL5yR8PDa+K6TY4hzxtuxfkXA8Zj&#10;ebM6sP4xPTAd3Yf1wOrA6mC+1gH3oeuB64CdAPdWfbAL53GPxP3iKmDUvor7xBngbIC3mVcD1/TE&#10;dpx3OXA+wL0m92i5g/veY4ETgTOBc4B1PcFz1wC8BVsCMFbuaO4VFuOEpcBxA8H9/zEAx8JYow76&#10;CV4P8zgE/AwxFwdOObSPWVw+J4IJZXJngOZgwXGiTgZmgObYjy/Oawy8Hm7PNfhvLu5DdZwN/DzA&#10;5xpvWFVVn1hZP9e40lXNeM81no/YbKSmCZuvm+ca9HePA/Zco5uU0nc4i9QMtgY1egj4GX52Lv2g&#10;fyHAWWUrUn+HABXnPssYo7h4LeQ4A9gAcO3Z0hM89wLgdIAxGCt3cNy8JnJcAwx5rsFzrwaeBzAG&#10;Y+UOzgXzxGu7GdgN7O0Jnsv190LgBICxckfDw1zxWQg5KH99wHM5pk2A8fTLGfNqeat70+rN+sd0&#10;x/TgRGii1cF4dcD9AdfgofuDG/CZPvsD7lG4V1kPbAe4r+B+pA947tUA9zsrAMbKHdxzHQesBtYD&#10;mwGOrQ824bxm//YsfM1YueMIOBYC5OK4TgBYf33Ac/kZcjAGY4066Oe1cNzcZw0BP8PPzsWBU+zo&#10;k4FZnLQUYGI5gTNAc9hzgLo4mxyx8F4N8N9TfAH3/vz3FH8C8DnAHtyw27+naCpnKl4bnRqiT825&#10;fXUKleN+NmEGryyzPnobn7MSn2HbkneUJvJ6ZoC1wEbgImBLT2zGeVyrTgUoFbzm1EF+XgevbxNw&#10;LXAzwPuZPuC6eCVwLrAMyK1X5OE6w0dkLwBuBfYAe3tiF867DuDauAJgblJHzEMpvA3YB/R5BsBz&#10;eE3XA+sB47G8WR1Y/5gemI7aulB/T3sa11PuQbhH6IPdOG+IHqzC+dyzcZ+0A9jZE7fivO3A+cBy&#10;YNR+hz6esw64GLh8AC7FuZuAMwDuSXP7N7jcHnIxXrkvejbwnAE4BecyFzMA94Hcp406joST+1Ke&#10;u2gg+BnmhDH6HLyWcdEn/iF/zixGsBRgUlkkM0Bz2POG9POGG4+rqqdRgfy5g+PRVXzesAFdwJ87&#10;2IBqK/m5g5/DJJyECTgTOAdovm5+7oD+7nHAfu6gm5Rx3qGusBWoT0PR6NIo/WN86uwy4ATgxIGg&#10;Pi8ByJXi4Xu87uXA2cCFANeovtiMc88DTgaOBXi98iDHIoDrxPOB64ChzxWuwGd4feik5LpEDuaJ&#10;6xDXvNuAPcDentiF814InAvMAOjSztFwnArPVmAnsA/Y3xO8nmsB5msGMI587ixX+dzIerNcWa5M&#10;S/I1YP2Rz82hoCVcz3cAXMu53vbBbpzH9XyutXYRzuHe5WLgRoD7hr7g90SuBM4BjgdyPcj91Urg&#10;ucAW4JIB4HWtB7ivWQKk9ld4271/DF6XAycB3Gv1Bc+fBXinwGvlPid3kJ97SZ63cCD4GeZoVHy4&#10;WwfPHYLWh6fN4CQtBTgBnKwZoDlYVIsBFvMM0Bz78QWboDkOt5/5fxJ3DKtRdfxe/xV45b33Uuzg&#10;+b1+3nuX/O7EGcRm86wBKALN1829N/3dw+69uzkZ/A41IdYiassQsIX4ecbJHdSqY4BlwAnAiQPA&#10;85cDxwLkSvHwPWoo23odsAng+tAXm3Eu15RVAFs/xcExcgyoePe99uvxynWrL27AuZcBZwCUHsaT&#10;B9/jOFcD24AdwN4B2IlzrwbOAihrozjOgP9KYBewfwB249ztwNmAcYzOneVqdH7iurNcWa5Mr/I1&#10;YP2Rz02sI/zacjWZXJ2O3G4FbgWY4764Dedyr7EWGLX34d7r2cCFAPc/2weA8TcD3J9xD5XSkiPw&#10;/tHA8QDP4/XwdqMvuK86DVgGcL/JeKmD3OThdXCPxLuXvuD5fD7B+Kkx4O1wkJ/nENxj90Xzmdz1&#10;I9Shfczi8qf1/v523AU9jgFS6HLPI24/6vHZ24/69Oy6o4nHZy/FuWyuq3xeWJzyOYdW3NWea1R8&#10;NlxzNM9RWLyrca2rj/4krv2Ts5fB5jXLa2fRjhO7zgnz8ngnNm9mVgFIrTse+/IB97oW/2/q6HJ8&#10;zXOao7nu5hy8fzfH1Zx/J76+qzkZr8355GgasMl59Vj15QqU0l6NieJcN35pM7wUAdrGzcxYzq3W&#10;uj0VeuzRuudkTwXb+1lHxT3mY2W55bVML/eXqHMyx5Ht/Eo5d7GinEvupD2V3P/Yynl33PCrjRux&#10;WjmX3AnbuJ/ZxA9evx+tvlRZzqvK56GlJVZrIS8T6bEP1rWXzbn3q3D7WEFbJHfGNu4CbYly/lO8&#10;D8nkmPMf+0tzHsfifMe25JK2cY8333GO50nOv8h1Tc5vZDu/0ny7WNG4JXfSNu6iWrOcU1MfqZK1&#10;Ferc+1VqzccKdS65M/ZUcv9DpC2pccOvNm7EauVccids4y7QFs6n5bzWlkRttbQFfqs1q7Uhzx3c&#10;XlH22MN1z8naCrb3q9SajxU09eHqC+x3yRXZzq/E7WKN4JbXYtxIfPM9L36fb3Ct+fm1nHfq3GqN&#10;e2hfH9bfBeuY9Vj9nKm7lhy8Hntojv72fpU697GCpkrujD0x7r+P1u8UN/xq3IjVGrfkTtjGXaAt&#10;nM/5k/PP81rC3tBfW2Q7v9J8u1hRrUnupG3cRbVmOeee6KEqWVtTX+cPzjFu71fpMR8r9LfkztjG&#10;XdDflvN6n5qprdDf3m+1ZrU2+HmL9VjTY59r7RW7Pef8Sj3mYkVryeeq70b71AcreS3Or8YNrsD9&#10;AXBJ7tj2fhVuHyvLLa/FuIt+Htk9u7ec1/2dqa2whlqtWa1B5Mb6noX12OHdYw+INVRqjferrKE+&#10;VlhDJXfGNu6Ce4Nuzn+9tWfq5tz5lXLuYkXzLbmTtnEXzbflnM8VH6iStRX2TN4/sVr7TnRPlLoW&#10;+NW4EavVY5I7YRt3YY/FOX8/ai2R41Br3q+Scx8rzLfkztjGXTDf8yTnT1DXMvPLWov9pfMdx2Kt&#10;xbbkkrZxj1drcY7nSc5/rdG1+Nqi+XZ+pfl2saJxS+6kbdxFtdbO+fuqZI7DfHu/Ss59rDDfkjtj&#10;G3fBfFvO63UsU1tW53X/T2WP/V19P+bWsdT8w682bsRq6ZrkTtjGXahr8yXn70UPJeY3aIv3q8y3&#10;jxVqTXJn7Alx/2pr3F1u51fidrGicUvupG3cBT323spyzvtvn4eon63WorxYj1mPDfk5Lrcfk9py&#10;f6012R7zfpVa87HCWiK5M7ZxF9S55by+D83UVqh7759YrX07uidKXQv8atyIFfXYZyvJ3badX4nb&#10;xRrBLa/FuJH4cf8dtNPz+yvLOfdEPg9RPx+8WntPPQdZbu9X6TEfK/SY5M7Yxl2whlrO6zU0U1uh&#10;7r3fas1qbfB9ifXYfOixX2ntFbv97vxK/e1ihXXsvkpyt23vV+H2sbLc8lqMu+hn/t0+NZXzb0X3&#10;RKmcw68234jVmm/JnbCNu2Ad43xazqvK5yHskTK21dqU1Nq9dd1n59v7Vebbxwq6JrkztnEX1Jrl&#10;vN6n3lt9hvoe6rxba86vVGsuVlTnkjtpG3dRnVvO+VyxW+dWa1FeJtJj7+5oSzvn3q/C7WMFbZHc&#10;GXti3N+MNDXFDb8aN2K1xi25E7ZxF2gq53Me5PxD7F9/LWH9juzYXzrfcSzWWmyTe5Rt3OPVWpzT&#10;eZLzX2bdj5hv51eabxcrGrfkTtpTx/2uKjnOMAferzJuHyvkXHJnbOMu6G/Leb12ZGrL6rzuf+sx&#10;67Eh34t1ewfTllpb7kEP/b9o3yK1xvtVeszHCmuo5M7YU8j9S62cd8ft/ErjdrGinEvupG3cBZp6&#10;T2U55/23z0PYp2RsqzWrtcHr93zqsXfW/Z6tc+9XqXMfK+i55M7Yxl3QY5bzeq+Yqa1Q995vtaZa&#10;a59u7RW7c+D8Sjl3sSJtkdxJeyq5/290T/TOqjtu+NXGjVitnEvuhD113D+BHCfGGbTF+1XG7WOF&#10;nEvujG3cBbpmOa/X0ExtWZ3X/W89Zj02+F5wPmnLO8Q6Jvvd+1Xq3McK69g7ql9sraHyWrxfidtx&#10;jeCW1+Js4y7obz9/lvNOnVut8XnrpPv7/0T3RF2t+cUKfrX+RqxWnUvuhG3chdoyX3L+dvR3Yn7D&#10;Htn7Vebbxwq1JrkztnEX1JrlvL4XzNTWQarzX2j1WPdanF+pzl2sqMckd9I27qIes5xzT/T2Kllb&#10;UY85/9TV2tvmGLf3q4zbxwr9LbkztnEX9LflvF5DM7UV+tv7p7LW/ja6H0vlAX61cSMW+/vD1FRy&#10;SW5vx/5S7jhWijv2c75j27jH05Y4h1HOn2zmO/ZHOXd+pZy7WCO45bVMjvutVZIrjNv7VcbtY4Vx&#10;S+6MbdwFdW45rzUzU1tW53X/W49Zjw35nqRbI01bam15i1hDpdZ4v0qP+VhhDZXcGdu4C/q7m/NP&#10;tfaK3Zw7v1LOXaxovj9V/U19T+R68C2VvBbnV+MG10hueS2wjbuo1tz8Wc5R14naCvs11r3V2ti/&#10;cz5oB3I4L2rtzXPMt/eraIuPFcYtuTO2cRfomuW83itmaivomvdbrU1Nrf2b1jrWnX/nV5pvFyvS&#10;NcmdtI27qNbaOb+7SuY49Lf3q+TcxwrzLbkz9lRyPx3dE6XGDT+PI4AjPRZ4+0683gU0xwF/4FtB&#10;4dxWjp+O9kzkgt2a34SNUMaNHFjOrdbYC9Zjpi1ZTX3THJrq/ayjYj33scK1SO6MPSHun2+tJV1u&#10;51fidrGicUvupG3cBXvFN1WWc/5sjc9D2DNlbKs1qzXq+6D9ufVY/ZzpjdCa/x3dl8ge836VHvOx&#10;wloiuTO2cRf0t+U8XeeHT639XKu/u+N2fqUec7Gi/pbcSdu4i/rbcs694hurZG2FvaP3T6TWfnwO&#10;bu9X4faxQo9J7oxt3AU9Zjmv19BMbYUe836rtUO/1n6amjpivmN/6XzHsahrsc3aGmVPJff/qu/H&#10;suOGX23ciBXl/JOV5G7bzq/E7WIF7rsqyd22vV+F28fKcstrMe6i5+euji3ntY5laivonNWa1RpE&#10;buj3v63HonXscO2xN4g1VObB+1XWUB8rrKGSO2Mb93j3Bq6/51fOP9HaK3bn2/mV5tvFimpNcidt&#10;4y6qtfmV87+O7oneUHXnG361+UasVq1J7oRt3IW1Fuf89ZjfRI7DHtn7VXLuY4X5ltwZ27gL5tty&#10;Xt8LZmrL6rzuf+uxqemxn23pebfunV9pvl2sSM8ld9KeOu5/VSXHGbTF+1XG7WOFnEvujG3cBf1t&#10;Oa/X0ExtHRZ1/j+je6JUHuBX6zHEavW35E7Yxl3Y35bzqmJdJ2qr1d/wT6TWXjcHt/ercPtYocck&#10;d8aeQu6Pt+a7O27nVxq3ixXlXHInbeMu0LXXVZZz/myNz0PQsYxttWa1NuTftrjvE82nHntt3e/Z&#10;Ovd+lTr3sYKeS+6MbdwFPTbfcv4/onui1HzDrzbfiNWqNcmdsI27sNbaOf+ZKpHjoDWvrZxfKecu&#10;VjTfkjtpG3fRfFvOuVe8s65jWdfB9n6VWvOxQp1L7oxt3AV1bjmvn+VmasvqXHEds1qrPpLS1Kj2&#10;Yn+prsWxqKmxzboeZU8d92ueWceS4/Z+lXH7WCHnr6k+1uwVHbe8Fu9X4nZcI7jltTh7Krn/qr4f&#10;8znvjht+tXEjVivnkjthG/d4+5Ywn5bzqqJ2JGor6Lv3W61ZrQ15lpvssR+bo9a8X6XWfKygqZI7&#10;Yxt3QZ1bzus9caa2gqZ6/4Rq7aMtPe9ei/MrcbtYUY9J7qRt3EU9ZjnnPfCPVcnainrM+aeu1n50&#10;jnF7v8q4fazQ37T/Mronktfi/Wrc4BrJLa8FtnEXaIufP8t5os6t1qrK+rvo9zu4e6L51WMf6eh5&#10;u86dX0lTXaxIWyR30p4I96urJFfYO3i/CrePFcYtuTO2cResY5bz+j40U1tW53X/W49Zjw1+ppnS&#10;lv8e3ROleg5+tVpDrNZaIrkT9kS4X4UeSnAFbfF+FW4fK4xbcmds4y7o727Of7o1392cO79Szl2s&#10;aL4ld9I27qL5tpzzueKrqmRtRbrm/FZrVmuD9w6+toKuvXKOWvN+lVrzsbLc8lqMu/xZj+W8vg/N&#10;1FbQVKu1aau1D7f2it35d34lXXOxIl37cPVUdD/2ykpei/OrcYNrJLe8FthTx/0jyHFinKG/vV9l&#10;3D5WyLnkztjGXbBfs5zX61imtqzO6/63HrMeG3xPNE+05aO89x/R37G/tM7jWFzHnP2KZ9bQ2E9t&#10;if0q3J4ryy2vxdsT4v5Qs3eIxxmN2/mVuF2saNySO2kb93i65ufTck5teUWVrK2DVuf/rb4niuek&#10;xQ2/Wp0jVqvHJHfCNu7CHrOcV9XL0WOJ2gp17v0qteZjhTqX3BnbuAvq3HJe7wUztXUY1PkTrf7u&#10;5sH5lXrMxYr6W3InbeMu6m/LOfeKL6+StRX1t/NPpNZ+eA5u71fh9rFCj0nujG3cBT1mOa/XUObh&#10;L6J7olStwa9Wa4jVqnPJnbCNu7DOLedVlarzg1drP9XpsTa38yvVuYsV9ZjkTtoT4f6hKskV1m/v&#10;V+H2scK4JXfGNu4CbbGc12topraszuv+tx6zHhvy/VD3bN60pdaWHxRrqNQa71fpMR8rrKGSO2NP&#10;Jfd/je6JUuOGX23ciBXl/PFKcrdt51fidrFGcMtrMW4k/kiPBXgdrGs/WFnOZ5E4n4ewR8rYOLPo&#10;Z4LdWmI5b9aSZD/LOZhIzn+grnvJFWzvV+H2sYKuSe6MbdwF+1TLed1jmdqyOq/733pMtcf+dWuv&#10;2K0951fKuYsVaarkTtrGXTTf7Zz/yyqZ46At3q+Scx8rzLfkztgT4/7z6H4sxQ2/GjditcYtuRO2&#10;cRfUOefTcl5VPg+tfrZaC3mxHrMeG/y8JdKWj/G5w7+otSbVY7G/tNbiWFxLYpvco+wJcf8kNXYE&#10;t/MrcbtY0bgld9I27vH629eS5bzu72RtRXXv/FZrVmtD1pJ52WP/paXn3bqHX63OESvo+cuqn6wk&#10;d2x7vwq3j5Xlltdi3EXfL3F1bjmv92eZ2gpryfTW2mOt/u7mwfmV+tvFivpbcidt4y5Yv19WWc65&#10;V/R5iPr54NXaHfUcZLm9X6XOfazQY5I7Yxt3QY9Zzus1NFNboe6932rNam3w/Viqx/4suidK1R78&#10;arWGWC1NldwJewq5H60S44z62/mVxu1ihZzfXknutu39Ktw+VpZbXotxl9+HWs7rNTRTW6HHrNas&#10;1iByC4AjgDuBu4DmOOAPfBsq/Oyy1DFpy9qSNmOT60gP4y7I+UvFOib73ftVcu5jhfmW3BnbuAv2&#10;55bzeh17afXB1l6xW2vOr1RrLlZU55I7aRt3UZ13c/6n0f1Yd/4/WMHPo3gtYew/je7HvB3WrYxt&#10;3IXzPV9y/pJ6/rPz7f0q8+1jBW2R3BnbuAtqzXJer6GZ2gp17/1Wa1Zrg+8F51ePPcL1XNZ1ZDu/&#10;Up27WJGeS+6kPXXc/7xKjjPk3PtVxu1jhZxL7oxt3AW6Zjmv19BMbR20Ov/Pka6lrgV+tTpHrFaP&#10;Se6EbdyFPWY5ryrWdaK2Wj0G/9TV2j+bY9zerzJuH4v9/TP8eSbJHdmxv5Q7jpXijv2c79ieEPfD&#10;Ta3FXBG38ytxu1jRuCV30jbu8TTVz6flvO7vZG1ZnVcuL9ZjU9Jj31/Pp6zrYHu/ynz7WEHPJXfG&#10;Nu6CWkvl/E/qeyKn96mcw6+Wc8RqzbfkTtjGXTjf8yfnD1WJ+Y20xfmV5tvFimpNcidt4y6qtfmT&#10;8++rkvMbas37Vebbxwq1JrkztnEX1JrlvL63z9SW1Xnd/9Zj1mNDvhfr9sCmLbW2vFisoVJrvF+l&#10;x3yssIa+uHqwtVeU1+L9StyOq8X9x9E9UfdaHqzgV+NGrJHc8lqMe+yffXf9zfm0nFeVz0PYK2Rs&#10;q/OCNdRqrVlLXM8ddrX2vbXWZMft/So95mOFtURyZ2zjLuhvy3nd35naCnXv/ROqtQ9wPZdcke38&#10;StwuVtRjkjtpG3dRj1nO+T3o762StTX1df4ijPuPWv3dzoP3q/SYjxX6W3JnbOMu6G/Leb2GZmor&#10;9Lf3W61ZrQ1+pmk91vTYA621pNtzzq/UYy5WtJZI7qQ9Ee7vqZJcQVu8X4XbxwrjltwZ27gLdM1y&#10;Xvd3praszuv+tx6boh77w+ieKFX38KvNN2K19FxyJ+yp496PHkqMM2iL96uM28cKOZfcGVub++N8&#10;7pDh4rhjfyl3HIvjjm3JJe0Jcb+/me/MtTi/EreLFY1bcidt4x5Pz/18Ws7r/k7WVtRjzm+1NiW1&#10;tq8aPd/erzLfPlbQNcmdsY27oNYs5/XeIVNbQde832ptimrtP9X3RG59T80//GrzjViRrr2vktxt&#10;2/mVuF2sEdzyWowbiR/39+X6WmrnfG+VzHHQFu9XmW8fK8y35M7Yxl2ga5bzeg3N1JbVed3/1mPW&#10;Y0O+F+vWEtOWWlv2iDVUao33q/SYjxXWUMmdsSfE/d7WXrHL7fxK3C5WNG7JnbSNu0DX9lSWcz5X&#10;ZB7+ILof83kJewfvV6s1cLXqXHInbOMurHPLebrOD1at7U70WMzt/Sp17mOFHpPcGdu4C3rMcl7v&#10;FTO1FdYS75/CWru/tYZ28+D8SuN2saL+ltxJ27iL+ttyzr3i7ipZW1F/O/9Eam3XHNzer8LtY4Ue&#10;k9wZ27gLemy+5fwb0T1Rar7hV5tvxGrVmuRO2MZdWGuW86piXSdqK+i591utqdbae+bIufMr5dzF&#10;Ctqys5Lcbdv7Vbh9rCy3vBbjLvobf+57Fpbz+j40U1tB16zWrNYgckP/JrP1WLRP/afssR1iHZPX&#10;4v0q65iPFdYxyZ2xp5L796N7otS44VcbN2K1ci65E7Y298/ymQfHmeDiWhL7S7njWBy3t+9ruGN/&#10;xO38Stwu1ghueS3GjcSP+/OK8fxazqtkbVmd13mZSH/fNkfOvV+F28cKdS65M7Zxj/fcwWmL5bxe&#10;QzO1FbTF+63WrNaG/IzoPOyxe1t7xW7dO79SnbtYkZ5L7qQ9ddy3VvdWX6/viXw9tMft/Srj9rFC&#10;ziV3xjbuAl2znNdraKa2whrq/VZrVmuD11DrscO7x24Ra6jUGu9X0RYfK6yhkjtjTyH3u1v7lu64&#10;nV9p3C5WlHPJnbSNu2AtuaWynPPZvc9D2KdkbKu1Kaq134vux1LzDb/afCNWS9ckd8KeCPfN6PcE&#10;V6h771fh9rHCuCV3xjbugh6znNd75ExtWZ3X/T+hHntXS1u6c+D8StwuVqQtkjtpG3eRtljOZ1FB&#10;N1XJ2gra4v0qteZjhTqX3BnbuAvq3HJer6GZ2rI6r/t/Knvsd6N7otT8w682bsRq6ZrkTtjGXahr&#10;cc5vRB0nchz62/tVcu5jhfm+sbqnxS2vxfuVuB3XCG55Lc427oJa8/NnOe/UudUa99DW30X/rsb9&#10;DIn1WL1P9XmI1q2D12M3zNHf3q+ylvhYQVMld8Y27oJ1zHJefYJ6nakt9lzsL621OBbr3NvvbPaK&#10;sT/idn4lbherxf21+p4ocy3vrOBX40askdzyWox77H9XE+bTcs7+dnXc6qmDVWvXz8Ht/So95mOF&#10;HpPcGdu4x1tDXY9Zzut1LFNboee832rNam3Iz8Zaj0V7puurn+B+TPZUZDu/Uo+5WNFaIrmT9kS4&#10;r+uMu83t/SrcPlYYt+TO2MZdoGvzLee/E/VYar7hV5tvxGrVmuRO2MZdWGuW86piXSdqK6wl3m+1&#10;NiW1du0c8+39KvPtYwVdk9wZ27gLaq2b83e0+rubc+dXyrmLFc235E7axl0035ZzPru/tkrWVljH&#10;vN9qbUpq7YVzzLf3q8y3jxV0TXJnbOMuqLVUzr8a3Y+lcg6/Ws4RqzXfkjthG3fhfFvOq4p1nait&#10;sI55/4Rq7e1zcDu/EreLFfWY5E7axl3UY+2cX1MlcxxqzftVcu5jhfmW3BnbuAvm23Jef08yU1tW&#10;53X/W49Zjx2BIrgTuIvF4I8D/sCPqIWfP5L6LW3ZU9JmaHId6bHA24cs93axhkqt8X4Ms3zcPlbI&#10;Oe3fju6J5LV4vxo3uCLut3W429fi/ErcLtYIbnktxo3EF/XY9spyzueKPg9BxzK21XnBGmq1Vu9T&#10;M7Ula2/qau3qWmvkOIPt/Srj9rHCWiK5M7ZxF/S35bzu70xtTbrOP8l1bAR37C+t8zgWe8zbb232&#10;irGf4479StyOawS3vBZnG/d4/R3P37zJ+Vfqe6L42lq1Br/afCNWa9ySO2FPhPuq6q1VgiuM2/tV&#10;uH2sMG7JnbGNu6DHLOf1WpGpLavzuv+tx6zHhjzLdWvk/NKWt7TWsW6/O79SnbtYYR27spLcbdv7&#10;Vbh9rCy3vBbjLnp+7urccl6voZnaCmuo1ZrVGkRu6Pfmsj32W9H9WKr24FfTVMRqaarkTthTx70N&#10;61hinKG/vV9l3D5WyLnkztjGXbBPtZzX69i26s2tOu/WmvMr1ZqLFdW55E7axl1U55ZzPrvv1rnV&#10;WpSXifTYFR1taefc+1W4faygLZI7Yxt3gbZYzus1NFNbYa/o/VZryrX2H6N7otQcwK+Wc8RqaYvk&#10;TthTyH13lRhnVOfOrzRuFyvKueRO2lPHvbVKjjPk3PtVxu1jhZxL7oxt3AW6Zjmv19BMbR0KdX4J&#10;GmAxcDIwAzT9sx9frweao/m3APiRHZzzydnVRz8D2pfhfca51L+ejddVAP/tAI+td0N8cawFlgJ8&#10;/3KA57wGuBI/rPxOvG7Da3MOzLvPwf+a88/wX/Na5HXD5Q5e93n+a740191cR1Xdt+oda4lnrvUq&#10;nEeOowEZdzHee2pJVY2KuxhnLK7uWbVoNfHUkkvxGX5uVNzLFlbVI7Oj41628JHZyxZ+enbBIuKR&#10;2YMZd7Ufg8xHfN2cm+Zo8sxnxt/FdX93IWqCgM1cyGvn9yjHiV3nhHkBRGxZc499+QDOeKae4ppz&#10;Dvyvue5czfX5dylNTqrHqi9XoJT2d/1cN35p81rG/Tcxkkvakkvaxj18/ZM5lrbMsbQt54o5f7Tu&#10;OZnjYHu/Ss59rDDfkjtjTyH3l6hzMseR7fxK43axopxL7qQ9ldz/2Mp5d9zwq40bsVo5l9wJ27gL&#10;dO3R6kuV5byqfB5aWmK1FvIykR77YF172Zx7vwq3jxW0RXJnbOMu0BbLubvXrjK1Fere+63WVGvt&#10;i1zXZI4j2/mVcu5iRdoiuZO2cRfNt+Ucz/GqR6pkbYU6936VWvOxQp1L7ow9ldz/EGlLatzwq40b&#10;sVo5l9wJ27gLtIXzaTmvtSVRWy1tgd9qzWqt77/9kjpG+4Ncxx6ue07WFu3YX1prcayI+wvsd8kV&#10;2c6vxO1ijeCW12LcSPw4v1NK5ljacn6lbfM9nq75HrM6r3Ut2c9Wa5XpmrauPVTnVNZWsL1fRdd8&#10;rKCpkjtjT4z776P1O8UNvxo3YrXGLbkTtnEXrCWcz/mT88/zWlo91badX2m+Xayo1iR30jbuolqz&#10;nHPf8lCVrK2o7p1/6mrtwTnG7f0q4/axQn9L7oxt3AX9bTmvn6dkaiv0t/dbrVmtDXm25+79rcea&#10;Hvtca6/Y7TnnV+oxFytaSz5XfTfapz5YyWtxfjVucAXuD4BLcse296tw+1hZbnktxl30M/+uvy3n&#10;dX9naiusoVZrVmsQuSG/z0rqmLRlbUnbNLVgvzafdO0BsYZKrfF+lfn2sUKtSe6MbdwFtdbN+a+3&#10;9kzdnDu/Us5drGi+JXfSNu6i+T7sc/4onys+UCVri+tY7C+ttTgW6zzY36nviYLt70uCDb8aN2KN&#10;5JbXYtxj/5xHPH8h5+9HrSVyHGrN+1Xm28fKcstrMe6iewM335bzWtcytWV1Xvf/FPb3r7V0rTv/&#10;zq80bhcr0jXJnbSNe7y9ote1ds7fVyVzHPrb+1Vy7mOF+ZbcGdu4C+bbcl6vY5nasjqv+38qe+zv&#10;ovux1PzDrzZuxGrpmuRO2MZdqGvzJefvRQ8l5jdoi/erzLePFWpNcmfsCXH/amvcXW7nV+J2saJx&#10;S+6kbdwFPfbeynLO54o+D1E/W61FebEesx4b8nNc7j5Uasv9tdZke8z7VWrNxwprieTO2MZdUOeW&#10;8/o+NFNboe69f2K19u3onih1LfCrcSNW1GOfrSR323Z+JW4XawS3vBbjRuLH/XfQTs/vryzn3BP5&#10;PET9fPBq7T31HGS5vV+lx3ys0GOSO2Mbd8EaajmvHmOPZWqLdR/7S2stjsU6j23JJW3jHq/O4xxb&#10;zp/R8zgvh0Gt/UqzV8yM2/mVeszFCrV2XyW527b3q3D7WFlueS3GXfRzPa6WUjn/Vn1PFPtDj/F8&#10;+NXmG7Fa8y25E7ZxF6wlfv4s53Udy7qWttXalNTavXPMt/erzLePFXpMcmds4y6oNct5fT92b/UZ&#10;rs9Bx7q15vxKteZiRXUuuZO2cRfVueWczzy6dW61FuVlIj327o62tHPu/SrcPlbQFsmdsSfG/c1I&#10;U1Pc8KtxI1Zr3JI7YRt3gaZyPi3nVeXzEPYOGdtqbWpq7ZdZ9yPm2/mV5tvFinRNciftqeN+V5Uc&#10;Z5gD71cZt48Vci65M7ZxF/S35by+D83UltV53f/WY9ZjQ35G1H0vxrSl1pb/z96Xfd16FOV3Bn8G&#10;8MKbs8haXuFaLL3wwntRDIOioAgKEgVBUVAUZEoIEJJwknMyzxNJGAMESAgBAiqCCn+Ac1RUVBwj&#10;c5icUGN1de36quvt3jv77drnt3m/51tr56TO86Wet596qrp7f0MupR76ujm3+FkjeEiPSS7dQz13&#10;J47mfmO+23e48ky1+Ci3zZXXLfGHVppb3HAzHsTNudZw+2cBNwk/9/sVbX2heWp6Cz4vuqC/551b&#10;9q7HLtngc8FD6i25dLZ47k4M7gGvQfNybul4S+e54PBaqNfurc6K0xowHqQ55zKzxXM340Vyf63c&#10;iXivuSRN10142LopV6W5527Ei+O+mDRurFNni+Ah65Zcqrnn7sTgHphr0LzsoR1vweel/9Fj6LFt&#10;3svl/XmfZstxt4/5fhc8xOeSS/ex4+mD1R7qn0XwIG7mWsPtn4VjcA/0t9QPmk98Dq/lr2nsur+/&#10;au5E01nzwUR4WH9TrsrnnrsRg3twtuyL5seovxv11TOy4CH1llzqNc/dicE94DVoXu6CHW+dIJ9/&#10;oOqx6bMwHuRzzmV6zHM3Y3AP9dih1/xN+Ux0LDW9lXvM4qNes7myz23suXy8E+6LDtbdfBbBQ7gl&#10;l67bc3dicM/rb64nNC891vGW9pjgi/TaV8p9zPqhWjfhYeumXFV/e+5GDO7B/t4fzd+fGvU1XmM8&#10;qN6cy3jNczfjnXBfmJpcum7BQ7gll67bc3dicA/0GDQve2jHW/B56X/0GHpsm69J8nkMs6XMlqNu&#10;D/WzRvCQHpNcuod67k4M7oH+nmp+T3VWnGrOeJDmnMvU+570ZXMnOpr8szAexk1ca7n9s1AM7iGv&#10;cf2gOfm64S09r2Xfw2uzf4aL92/RcC+89voN9RY8ZLZILl235+7E4B6Ya9C8nBU73tK5Jji8thiv&#10;va/ax6b1Zzyo3pzLzDXP3YzBPeS1WvMLUlNj7W/BQzSXXFpvz92JF8n9gLkTtdZNeP44iV4ny+sU&#10;ic+mP8+l1+rjQfk4lf5i9bmVxg+YO1HmoriqbyOmVOAmDaD5N5/X3py/x2SNzy0+6nObK/ecjXOP&#10;rYvBPW8fs5ruhebnH8xU+2xaf8FD6i25dN2euxPviPvu1V7C655yMx7EzbnMuj13Mwb3QI+dn6B5&#10;3ktEB9PP8JrRBT2GHsv3lId6L5G9op4t59Gs+VK5l1hce07wEK9JLt1LPHcnBveAz6F5uQt0vHUI&#10;fP7eqr+nOjAe1GOcy/S3527G4B7qb2iez0Tnpaa3TH8zvhOvvW4Dt+Ah3JJLe8xzd2JwD/QYNC97&#10;aMdb2mOCw2vw2tb3EvTYQY990dzHWj1HeFiPUS6zl9yVPHcdMx7EzbmU+9zkuetY8BBuydXl9s8C&#10;7qGvSfL7CtC89HfHW7qHwmvwGg25bb/+jR4z+9hh7bHXuj3U6yB4yB4quXQP9dydGNwDd4M90fwt&#10;+f2W16Y7q7OiqbfFR+ttc2Wv2TjvmeticM/zmtV0bzT/QrkT2Wer6k94WL0pV7Vuz92IwT3oNav5&#10;a2i2NDTWegseornk0np77k4M7oF6Q/Oyb3W8BZ+X/kePLabH3lPN86nvGQ+qN+cy89xzN+PFcb86&#10;Ndeps0XwkHVLLtXcc3dicA/0NzQve2jHW4fC5583d6KWDoSH9RjlqvrbczdicA/2NzRPKfu64a2q&#10;vwnfidfO2cAteAi35NIe89ydeIHc767qPV0340Hr5lxGc8/djME9MNfOSdA8v38uOugc68TwGry2&#10;zfdS8fvj+9Rjryr93vW54CE+l1w6zz13Jwb3QI/tm+afM3eiVr0JD6s35aq85rkbMbgHvVZr/q7U&#10;0FhnzasS40Gacy5Tb8/djME9VG9ons+KZxcfe19rLHiI1yRX9vlbW9zmWSw+ym1ztbgtntdtY3DP&#10;6zGrITQ/6DGrC7wWs4daTeG1Q+q1szasW/CQeS651GtnpTtWZ0X2on8WwYO4mWsNt38WjhfJ/dly&#10;HxPNp+smPGzdlKvS3HM3YnAPnB1yz0DzlEQHPSt0YngNXtvmvVydmbbHXll6rus1wUO8Jrl0pnru&#10;TgzuAZ9D83K373hLfS/4jrz2zryveS4TMx7EzblMj3nuZgzuoR6D5vm9vVemprcW7/NXbFi34CE9&#10;Jrm0v3P8GTNb/LMIHsZNXGu5/bNQDO6B2SL1g+YNn8NrKaG/h36/A9+J9qvH3jGZ57XPGQ+aqZzL&#10;zBbP3Yx3wv3y1OTSs4PgIdySS9ftuTsxuAf2MWhe7qEdb8Hnpf/RY9/8Pfa2fBdc43OLj9bb5srz&#10;XON/LXcijWUP1ZjwMG7KtZbbP8uuuF9GPdTgyrOF1y14yLoll67bc3dicM/rb1s/o/nbq3pPNWc8&#10;SHPOtYbbPwu4SfjV/8dt29+/JvWG5nkveVlqesvMNXgNXtv6dxw2e+ylG7wmeMhMlVw6Uz13Jwb3&#10;wB4KzctZsOMtnamCw2uL8drt1VlxWn/Gg+rNucxcuz3db+5jL03+WRgP4yautdz+WSheHPevk8aN&#10;dWp/Cx6ybsmlmnvuTgzugdkCzcs+1vEWfF76Hz2GHtvme0T5ToTZUmbLS9we6meN4CE9Jrl0D/Xc&#10;nXhH3G+rzg5TbsaDuDmXWbfnbsbgHphrL0nQPL+vKDroWaET78xr/2LuRC1uwsO4KVfVY567EYN7&#10;sMegeUovplnT8Jb2nOAhXpNc6nPP3YnBPeBzaF7Oih1vLdnnt+c99MXprVV/Gx0sPtpjNlfubxtn&#10;jdfF4J7X31ZTaH7gc6uL995OvPZrG7gFD+GWXFpvz92JwT3QY9C8zO+swz+XOxH3WMtrhId5jXJV&#10;PvfcjRjcgz6H5im1fH7ivPaWSY/V3IwH+ZxzmR7z3M14J9y/mppcun8LHsItuXTdnrsTg3tgtkDz&#10;sod2vAWfl/5Hj6HHtvl6KJ9DMVvKbHmR20P9rBE8pMckl+6hnrsTL5L7n8ydqLVuwsPWTbmM5m9O&#10;nruOGQ/i5lxruP2zgJuEn/vzJTzXXpSg+RESUXTQM1Inhs8Hzg775LVfKb7v1lvwkHpLLp1rnrsT&#10;g3vAa9C8nNc63lLfCw6vwWtb34mmPfam6qw49R7jQV7jXGameu5mDO4hn9ea/3JqaqyzRfAQzSWX&#10;1ttzd+Kdcf+juY+1uAkP46Zc1bo9dyNeEvfb8/k8a9xYZ/aaxUfXbXNlzW3suXwM7nmzxWoMzQ98&#10;bnWB14oui+uxF26ot+Ah65Zc2mOeuxPviPuNq3nOPp9yMx7EzbnMuj13Mwb3wDx/YYLm+dwiOuj8&#10;7sTwGry2zf1bZuZ+9dg/lDuRfbbK94SH+Zxy6Tx/Ac0az21jwUO4JVeX2z8LuId+NzN7CZqXe2jH&#10;W9pjy/XabVV/T3VgPKi/OZfpb8/djME9sH+/IEHzfFYUHUw/nziv/VKpQZdb8BCfSy7tMc/dicE9&#10;0GPQvOyhHW+p7wWH1+C1re9jrR77e3MnanmP8DCvUa5qpnruRrxA7ltTY52mvxkPWjfnUs1/MXnu&#10;OhY8hFtydbn9s4B7/B4Kzcse2vGW9hi8Bq/RkDuFXifR62x6nUuv1ceD8nEq/cXJ8vJzzMfeWz7O&#10;uTPXKh+4BzR/vtvHfL8LHqK55Mr1fke+A3tuE1t8lNvmanFbPHvNxuCedzewGu6J5reszor22Uy9&#10;GQ+qN+cy6/bczRjcQ16bav7pch+Tek81Jzx/jOwlmvvT5T5m48pbhPsY3IP13hfNfyHdkhr11XoL&#10;HlJvyaWzxXN3YnAPeA2alzNRx1vweel/9NhieuwN1Tyf+p7xoHpzLjPPPXczXhz3z6fmOnW2CB6y&#10;bsmlmnvuTgzugf6G5mUP7XjrhPn878w9pPUshIf5nHJVPea5GzG4B3sMmqeUfd3wVtVjhC/Oa8/b&#10;sG7BQ9YtubS/PXcnXiD3zZXXputmPGjdnMto7rmbMbgHZurzEjTPX6sRHXSGdmJ4DV7b5uvA/H75&#10;PvXYc0u/d30ueIjPJZfOc8/dicE90GMtzf/W3IlamhMepjnlqurtuRsxuAfrvT+a35Qa9dVZ89zE&#10;eFC9OZfxmuduxtHc78xnB1mXX2eOLT7KbXPlddvYc/l4cdw/V7zk16mx4CHrllyquefuxOCeN9fY&#10;19C89HfHW/B5zF4Cr5XzmtXBe8vHmGsLmWvPcXuonzWCh9Rbcuke+px04+qsyN7zzyJ4EDdzVdx/&#10;U+5Ewu2f5cZEeBg35VrL7Z8F3LO/913rCc1Tyj3U8JbOc8Hh84F5Lhqivw+p1569Yd2Ch/SY5FKv&#10;ee5ODO6B/obm5R7a8ZbuJYLvyGs3VPvY9FkYD+LmXKbHPHczBvdQj0Hz/D7ys1PTW6bHGF+c136W&#10;1v0pcx/zOggesm7Jpf3tuTsxuAf6G5qXPbTjLe1vweE1eG2b7zHh9zzQY6seu77aS6Y9x3hQj3Eu&#10;s5d47ma8E+6fSU0unS2Ch3BLLl235+7E4B6Ya9C89HfHW7v2+R35fL6G2+KjPre5co/ZOK9zXQzu&#10;eT1mNd0bzf+63Inss1X1Jzys3pSrWrfnbsSL4z6T9tDGOlVzwUPWLblUc8/dicE90N9Tza+r6j3V&#10;nPEgzTmXqbfnbsbgHqo3NM/nljNT01tmrjEOry3Ea8/aUG/BQ+otuXSuee5ODO4Br0HzcgfqeEvn&#10;muDw2oK89lfmTtSqP+Fh9aZcZq5dmzx3HTMexM251nD7ZwE3CT/39+Xy/fpZqdb8p0tsZkmtueAh&#10;9ZZcWm/P3YnBPTDXoHnZQzveUt8LDq/Ba9t8TZJnKnrscPfYM90e6meN4CGzRXLpHuq5O/GOuK+p&#10;zopTbsaDuDmXWbfnbsbgHpjnz0zQPL+vmHX4S3MfE1307CB4mNeIq/K5527E4B70OTRv+/xEee0Z&#10;jR6z3IKH+FxyaY957k68JO535bnWWWeeaxYfXbfNlTW3sefyMbjnzTWr8Z5ofvVqD7XPZurNeFC9&#10;OZdZt+duxuAe8ho0LzO16a0T4vOfSuu5BQ/xueTSHvPcnRjcAz22b5p/styJeJ636k14WL0pV+U1&#10;z92IwT3oNWieUvZ1w1s6zwWH10K9dtUGzRkP0pxz6Wz5yeS561jwEG7J1eX2zwLuof/HH+9T0Lzc&#10;vzve0rkGr8FrNOS2/X8yo8fMOfX/Z4893e1j/lkED9nHJJfuY567Ey+S+y/Mnai1bsLD1k25Ks09&#10;dyNeIPeVqbFO3ceenhgPWjfnMpp77mYM7oG7gdQPmhcfe1/7GF4L9NrTNmgueIjmkkt97rk7MbgH&#10;6g3Ny12w4y2dLYLDa/DaNt8by3fB/eqxK6qz4tT3jAf5nHOZee65m/GSuN+dvx76E+mK9OfmTvQ0&#10;iuW8bvHRddtcWXMb5zm2Lgb3vLlmNYXmBz63unjvwWvw2jZ7qPUSeuyQ9thTN6xb8JDZIrnUa567&#10;Ey+Q+/LVuYV7cLpuxoPWzbmM5p67GYN7YC95aoLm+XwuOug5pRPDawvy2p+V+5jMtelsITys3pSr&#10;mmueuxHvhPvHqd8bXOp7wUO4JZeu23N3YnAP9Bg0L+9xdLwFn5f+31GPXVbNlmkNGA/i5lxmtnju&#10;ZgzuodkCzY+Qg34sNb2ls0XwEK9JLvW55+7E4B7wOTQve2jHW/B56f9F9th95k7Uqj/hYeumXNVc&#10;89yNGNyDc81q/hTycUNj7W/BQzSXXFrvp6RLK27/LIIHcTPXGm7/LByDe8BrUj9oPvE5vJbP0Avs&#10;7/eYdZkZqvW2+Ohssblyj9k4c6+LwT1vrllNVfMnH/S3xbUGgodoLrm63P5ZwD30s2tcT2heZknH&#10;WyfI55eszoq2Joab8aAe41ymxy5Jf1ruRMLtn4XxMG7iWsvtn4VicA/M8ycnrh80LzpUPXWivPaj&#10;G7gFD/G55NJ6e+5ODO6BHoPmZQ/teEt7TnB4DV7b5ntj+VyCHlv12MXVeW3ac4wH9RjnMnuJ527G&#10;O+H+kdTk0tkieAi35NJ1e+5ODO6BubZvmv+JuRO16k14WL0pV+U1z92IwT3oNWieUvZ1w1vVTCUc&#10;XluI1560od6Ch9Rbculc89ydGNwDXptqfrzq76nmjAdpzrlMvT13Mwb3UL2hef6a5JNS01u6jwkO&#10;ry3Eaz+8od6Ch9Rbculc89ydGNwDXmtp/sfmPtbSnPAwzSlXVW/P3YiXxH1nnqlZ48Y680y1+Oi6&#10;ba6suY09l4/BPa/HrMZG82OrelvcaM54kOacaw23fxZwk/Any+sU+vMkep1Nr3Pptfp4UD5Opb9Y&#10;fa7XWOMfSk2Ntd6C59yZa5VvFrfk6nL7ZwE3NCfPwWtb9Dd6rJwdOrMEc63Me8zzgTOT77Enuj3U&#10;e0/wEM0ll+6hOf6jcifi85p/FsHDuInLcF804a6fhfEgbs61hts/C7hJ+KHz2hMTNM93YNFB945O&#10;DJ8PzFR4rZxbOt7y3luc155QZo1fp8aCh6xbcule4rk7MbgH+hual/7ueOsQ+PzC6qw41YHxoB7j&#10;XKa/PXczBvdQf++X5n9o7kRPSNN6Ex5Wb8pVec1zN+KdcD+e1tng0tkieAi35NJ1e+5ODO6BHoPm&#10;ZQ/teAs+L/2PHkOPbf11wf2aLUerfWza74wH+Zxz6T72uOS561jwEG7J1eX2z7Ij7rvye1wdrjxT&#10;LT66bpsrr9vGnsvH4J4316zG0Pygv60u8FrRZWc99gflPtbVnPAwbspV+dxzN+LFcZ9B9WysU30u&#10;eMi6JZdq7rk7MbgH5jk0L2eHM9LrK59PvcZ4kNc4l/G5527G4B7yOTTP5/Opz+E1o8tOeuwHJ7Ol&#10;1lzwEG7JpbPFc3dicA/MFmhe9tCOt/SsKDi8Fuy13zd3olYNCA/TnHJVs8VzN+IFcl+QGus0Pmc8&#10;aN2cy2juuZvx4rgfm5rrVM0FD1m35FLNPXcnBvfAXIPmZQ/teOubweffRw1wGr2+g17fTq9V/5xJ&#10;//699Fp9rH6u7FvoL77//9115BvmlePvp7/PeR4jf34X/Xk6vfLPoeWPx15Aw5c+Hk2vb6NX/vsf&#10;oFf+nDvo9Tj6ZuWP0J9n0J+rz6Hwgu+mf6w+/zvl3/Oz+OcmiD/yc3+P/Hv+Y/Xcq+dI6crTjz86&#10;vw6e9fH0eZkjr83nzWu6/xEprct7Gn3GaenS07/1Ufl1/yMeQ/9N/u/W5X0kfcKxI+vzPvK0Y0ce&#10;edq9Rz7Fr2NHTmTeR8kavB72uXNtVh8rnfPPa91Hz33faXfRs099sdIkf41yTu6iSdbl2EbP3faJ&#10;B/nxVn6ynvPPvfoc+vvKcw/l5ytXmqTb0icSUfr4Pqn1Cvdxfpa5P1/puXzsuXwM7u33P6+xj73G&#10;PobmgZrfWnrOa6yx4CGaSy6tt+fuxAvk/niec15jEzMetG7OZTT33M14kdz/W2k+XTfhYeumXJXm&#10;nrsRg3tgrt2aPp6geUqiQzVL4DXVZSc9dkvxXldzwUO4JZfOFs/dicE9MFuM5sfpzpk6Guf6W3xU&#10;c5sr19vGnsvH4J5Xb6vxnmj+e3lf8/U1MeNB9eZcZt2euxmDe8hr0DzP1DekprfU54KHeE1yqc89&#10;dydeJPf/mNnSWjfhYeumXJXmnrsRg3tgtuR6QvMyWxreqmYL4fAavPZQf/bLzzGNby49572lseAh&#10;XpNchvt3c797LhMzHsTNudZw+2cBNwk/53dKeY197OvrY9R7YK7dnA69zy/O53PRwXsrxxYf9ZrN&#10;lX1uY8/lY3DP87nVeC80v6n0nK+vxoKH1Fty6bo9dyfeGfd/l/2ba9LiJjyMm3JV6/bcjRjcAz2W&#10;67k/mv9Ofpaqp+qY8aB6cy7jNc/djME95DVons8tN6Wmt4zvGV+c127csG7BQ9YtubS/PXcnBvdA&#10;f0PzcjfoeEv7W3B4DV7b5r09Pn+jx1Y99rHqrDjtOcaDeoxzmb3kY+kb5px6Y/LPwngYN3Ep9w3E&#10;5bltLHgIt+TK3Jfkc4vnNrHFR7ltrha3xfNMtTG4581UqyE0P+gxqwu8VnRBj6HHtjm32B7ai9ly&#10;/Yb+FjzE55JL1+25OzG4B3psqvlHV2cm9uJUc8aDNOdcpt6euxmDe6je0Dyfz69PTW/puUXwnXnt&#10;v8qdSHps+iyEh3FTrqrHPHcjBvdgj1nNryOvNTRWrwkeornk0np77k4M7oF6Q/N0aZ6pHW9ln1t8&#10;1Gs2V/a5jT2Xj8E9z+dWY6P5b6/mmsWN5owHac651nD7ZwE3CT/3+xWlnrXm16amxlpvwUPqLbm0&#10;3p67E4N7oL+hedlLOt6Cz0v/L7LH/rPcx3jutepPeNi6KVc11zx3Iwb34FzbF82voR5q1Fdni+Ah&#10;9ZZc6jXP3Yl3xP2Rat1TbsaDuDmXWbfnbsbgHuixa+jXF9oek9j4GprnO7LoAq/Ba9t8XZDPJabH&#10;LjNeavWYxUe9ZnPlmWrjzL0u3gn31WXWdLkFD+GWXLpuz92JwT2vv9lL0Lz0VMdb6nvBd+a1/yh3&#10;IluTipvwMG7KZXrst5LnrmPGg7g51xpu/yzgJuHnvq8oXoLmef++OjW9ZXpsd167agO34CE9Jrm0&#10;xzx3Jwb3wB4Kzcse2vGW9pjg8Bq8ts19jPcx9Ng+9NhvVmfFab8zHtTfnEv3sSuT565jwUO4JVeX&#10;2z/LArkvz2emzjrzPLf4qOY2V9Zc438vdyKN5V6iMeFh3JRrLbd/FnDPvpfY+kFzmmsNb1U9Bq8t&#10;x2tXbKi34CFzTXJpj3nuTgzueedznmvQvOzfV6TfqOba1GuMB3mNcxmfe+5mDO4hn0PzfEae+hxe&#10;M7rspMcun8yWWnPBQ7gll84Wz92Jd8b9b+ZO1OImPIybclXr9tyNGNwDMzXXE5rTGwBFB70DdeIl&#10;ee2KPDM768w6WHx03TZX7m8bey4f74j7w9n3nsvEjAdxcy6zbs/djBfHfVlqrlM1Fzxk3ZJLNffc&#10;nRjc8/YS7mdoXuZax1vweel/9Bh6bJuvxWK2lDsR63Ap9dDXzbnFzxrBQ3pMcuke6rk78QK5P1Rp&#10;Pl0340Hr5lxGc8/djME9MFMvTdA83wVFBz2ndGJ4DV7bev/ekx67Mvv8ktLvLZ9bfNTnNlee5zbO&#10;3OticM/rMaspND/wudXFew9eC/XavauzYkdzxoM051zG5567GS+S+2vlTiSaT9dNeNi6KVeluedu&#10;xIvjvjjdmxrr1NkieMi6JZdq7rk7MbgH5ho0L+ezjrfg89L/6DH02DZ3Qd6f92m2HHf7mO93wUN8&#10;Lrl0HzuePljtof5ZBA/iZq413P5ZOAb3QH9L/Q6z5lfl91umPlevWXzUazZX1tzGeb9eFy+S+6vl&#10;TtRdN+Fh66ZcleaeuxGDe95s0Xrui+bHaB9r1Fd7TvCQeksu9Zrn7sTgHvAaNC97R8dbJ8jnH6h6&#10;bPosjAf5nHOZHvPczRjcQz0GzfNZ8Vhqesv0GOOL89pFG9YteMi6JZf2t+fuxOAe6G9oXvbQjre0&#10;vwVfpNe+Yu5jLR0ID1s35ar623M3YnAP9rdofnXex3J9Gxpnn1t8VHObK9db4vevuC1uuBkP4uZc&#10;a7j9s+yO+8LU5NJ1Cx6ybsml6/bcnRjc83qMfQzNS393vAWfl/5Hj6HHtvmaJGZLOSuyDkfdHupn&#10;jeAhPSa5dA/13J0Y3AP9PdX8nuqsONWc8SDNOZep9z3py+VOJN7zz8J4GDdxreX2z0IxuIe8xvWD&#10;5mnqc3gtpaNFl8X12Os31FvwkHVLLu0xz92Jl8R9TX6/pbPOfCey+Oi6ba6suY09l4/BPW8vsRpD&#10;84PZYnU5QV573+q81uFmPMjnnMvU23M3Y3AP9Vit+QWpqbF6TfAQzSWX1ttzd+JFcj9Q7kTcY611&#10;E54/TqLXyfI6ReKz6c9z6bX6eFA+TqW/WH1upfED5U6kXBRX9W3ElArcpAE0h9dyL6DHMFu6M/V8&#10;2kMfWDNTBc8+Gp7nkkufxXN34h1x312te8rNeBA35zLr9tzNGNwDZ8XzEzTP7zuIDnpm6sTRXrt2&#10;A7fFR7ltrtxjNs7rXheDe16PWU0Pvebn0az5UtlDrS7qPcFDvCa5VHPP3YnBPeBzaF5maMdbh8Dn&#10;7636e6oD40E9xrlMf3vuZgzuof6G5vm8dl5qesv0N+M78drrNnALHsItubTHPHcnBvdAj0Hzsod2&#10;vKU9Jji8Bq/l99se6tdL+N6BHjvosS+a+1ir5wgP6zHKZfaSu5LnrmPGg7g5V+a+Lu/f5ybPrbHF&#10;R7ltrha3xfNcszG45801qyE0P/C51QVeK7qgx9Bj25wdbA8d+tny2g2zRfCQHpNcqrnn7sTgHujv&#10;/dL8ztVZkXtwWm/Gg+rNuYzXPHczBveQ1/ZL8y+UO5F4bVpvwsPqTbkqr3nuRgzuQa9ZzV+T7kwN&#10;jfWMLHiI5pJL6+25OzG4B+oNzdP1+T2Pjreyzy0+6jWbK/vcxp7Lx+Ce53OrMTRP71nNc6uL8Rrj&#10;QV7jXEZzz92MF8f96onm9boFD1m35FLNPXcnBvfAbIHmZR/reEtni+CL9Nrny52IZ2pLB8LD1k25&#10;qv723I0Y3IP9Dc1Tyr5ueKvqb8J34rVzNnALHsItubTHPHcnXiD3u6t6T9fNeNC6OZfR3HM3Y3AP&#10;zLVzEjTPd3/RQedYJ16S127YsG6Lj67b5sr9beOs+boY3PP622qqmr+q9HtXc8FDNJdcXW7/LOAe&#10;+rlYrve+af65cieyz6bey89KeJjXKFflNc/diME9MFukfkbzd+V6+vqamPEgzTnXGm7/LOAm4Ve/&#10;F2Xb3+ch/QvN85np7NT0lvpc8BCfSy71uefuxOAemGvQvJzHO96Cz0v/o8fQY9t8byzvofs0W85y&#10;+5jvd8FDfC65dB87K91RnRX9swgexM1ca7j9s3AczX1jPjtM163cFh/ltrnyujX+bDmfayzndY0J&#10;D+OmXGu5/bOAe/b53NYPmtNsaXgrn1usTvD5vP3banjovfbKDV4TPMRrkks199ydGNwDPofmZWZ2&#10;vKUzVfAdee2d1TyfPgvjQdycy/SY527G4B7qMWie7wavTE1vmR5jfHFee8WGdQsesm7Jpf2d48+Y&#10;O5F/FsHDuIlrLbd/ForBPTBbpH7QvOHzE+C1m/Jca/WYcFt81Oc2V663jfMMXReDe16PWU33RPN3&#10;rOa5fTZTf8aD6s25zLo9dzPeCffLU5NL1y14CLfk0nV77k4M7oEeg+Zlfne8BZ+X/kePoce2+Zok&#10;75Gt2fKv5U5k8arHCA/zGuWq9hLP3Yh3wv0y6qEGl65b8BBuyaXr9tydGNwD/T3V/O1VvaeaMx6k&#10;Oecy9fbczRjcQ/WG5vn+/bLU9JaZa4zDa9/8Xrt5Q70tPlpvmyvPNY5feuA1i2evWTyEW7i63P5Z&#10;JAb3PJ/b+kFz53N4ben9fXuSu4HtAzPXGA+aLZzL9Njt6f5yHxNu/yyMh3ET11pu/ywUL47719NU&#10;c7tuwUPWLblUc8/dicE9sI9B8zKvO97SuSY4vAavbfO+Iu9T6LHD3WMvcXuonzWCh8wWyaV7qOfu&#10;xDviflt1XptyMx7EzbnMuj13M14S9xvyex4vSc115n3M4qPrtrmy5jb2XD4G97w91Gpcaf4v5U5k&#10;8UpzwsM0p1xruf2zgHv2zzJpPaF5Si+mudbwlvpc8BCfSy71uefuxOAemGvQvOyhHW8dAp+/terv&#10;qQ6MB/UY5zL97bmbMbiH+hua5/P5i1PTW6a/Gd+J135tA7fgIdySS3vMc3dicA/0GDQve2jW4Z/N&#10;najlNcLDvEa5Kp977kYM7kGf74HmtxyhKra8JvW2+Gi9ba7sNRvnvWNdvCPut6x6rMPNeBA35zLr&#10;9tzNeCfcv5qaXFoDwUO4JZeu23N3YnDPmy3sY2heZknHW/B56X/0GHpsm68DY7aUMzLr8CK3h/pZ&#10;I3hIj0ku3UM9dydeJPc/lTtRswZZB8LD1k25jOZvzrl17xAuEzMexM251nD7ZwE3CT/392GLl6B5&#10;vgu+KDW9BZ8XXRbX37+yod6Ch6xbculc89ydOJr71uzzDlf2ucVHuW2uvG4bey4fg3ve+dxqDM0P&#10;+tvqAq/FzHOrqfHam1ZnRYsbzRkP6m/OtYbbPwu4Sfi5Z0WpZ635L6emxlpvwUPqLbm03p67E++M&#10;+x/LnYh1aXETHsZNuap1e+5GDO6BPTTXE5qnJDpU/QyvqS7oMfTYNu8j615hZ8sLy6zp9pjgIV6T&#10;XLqXeO5OvCPuN+YZq+uecjMexM25zLo9dzMG90B/vzAdes1vy++3iA7G5+o1i496zebKPrdx5l4X&#10;g3uez62m0Jz6/R/KPLe6VN4jPMxrlEs1f0GD2z6L4CHckqvL7Z8F3EP/P2j2EjQv87vjLe2x5Xrt&#10;tmq2THVgPKi/OZfpb8/djME9sIe+IEHzfFYUHUw/nziv/VKpQZdb8BCfSy7tMc/dicE90GPQvOyh&#10;HW+p7wWH1+C1bd7b43Nqq8f+3tyJWt4jPMxrlKuaqZ67EUdzvzHvY3mdDa7cYxYf5ba58rolvnXF&#10;bXHDzXgQN+dS7l9MnruOBQ/hllxdbv8s4B66h7KXoHnpsY63tMfgNXiNhtwp9DqJXmfT61x6rT4e&#10;lI9T6S9OlpefYz723vJxzp25VvnAPaD5890+5vtd8BDNJZfW23N3YnDPO5/zPgbNyz72/HRLdVac&#10;eo3xIK9xLuNzz92MwT3k86nmny73MemDqeaE54/hvSR769PlPqZcFOu+JbiPwT1Y733R/BdK/X19&#10;NRY8pN6SS2eL5+7E4B7w2p5o/qb8fkunvtlrFh+tt82VvWZjz+VjcM/zmtUYmh/MVKvLCfLaG/J+&#10;7rlMzHiQzzmXqbfnbsaL4/751Fynai54yLoll2ruuTsxuAfmGjQve2jHWyfM539n5lrrWQgP8znl&#10;qnrMczdicA/2GDRPKfu64a2qxwhfnNeet2HdgoesW3Jpf3vuTrxA7psrr03XzXjQujmX0dxzN2Nw&#10;D8zU5yVont93EB10hnbiaK+9eQO3xUe5ba7cYzbO614Xg3tej1lN90Lz55Z+79Zb8JB6Sy5dt+fu&#10;xOAe8FpL878tdyL2YktzwsM0p1xVvT13Iwb3YL33R/ObUqO+OmuemxgPqjfnMl7z3M0Y3ENe2x/N&#10;f654yXtLY8FD6i251GueuxODe8Br0Lycxzvegs8D9xJ4DV6z55ZOzy1unj/H7aF+3YKHrFty6R76&#10;nHRjdVb0zyJ4EDdzZe635Pdbcu6/MXci8ywWH+W2uVrcFs/z3Mbgnnd2sBpC8wOfW13gtaILegw9&#10;ts3P9Nge0tny7A09JniI1yRXl9s/C7iHvved6w3Ny7mk4y3dS3brtRtW5zVbE8PNeFCPcS7TY567&#10;GYN7YC95doLm+V4iOnhf+3hxXvtZqv+nyn1M+rvuMcFD1i25tL89dycG90B/Q/Oyh3a8pf0teLTX&#10;3ppnyxpui49y21y5x2yc17kuBve8HrOaQvN0/WovsboY7zEe5DXOZTT33M14J9w/M1l3zS14CLfk&#10;0nV77k4M7oH+huZl7+h4S/tbcHgNXtvmvT3eK/atx/663Inss1U+JzzM55SrmueeuxEvjvtM2kMb&#10;61TNBQ9Zt+RSzT13Jwb3wFyban5dVe+p5owHac65TL09dzMG91C9oXm++5+Zmt4yc41xeC3Ga2/b&#10;oLnFRzW3ufJs4fhZB/W2eK63xUO4havL7Z9FYnDP85qtHzR3PofXlt/ff1XuRLYPqrlGeNhsoVym&#10;x65NnruOGQ/i5lxruP2zgJuEn/v7csVLteY/nZoaq9cED6m35NJ6e+5ODO6BPRSal72i4y34vPQ/&#10;egw9ts37yLyXYLaU2fJMt4f6WSN4SI9JLt1DPXcn3hH3NdVZccrNeBA35zLr9tzNOJr79vyexzNT&#10;kyvvJRYf5ba58rpt7Ll8DO5589xqXGn+l+U+ZvFKc8LDNKdca7n9s4B79p1I6wnNy1xreOuE+PwZ&#10;NFPXcQse0mOSS3vMc3dicA/MVGhe9u+Ot7THBF+g166u+nuqA+NB6+Zcpr89dzMG91B/Q/N8N3hG&#10;anrL9DfjO/HaT23gFjyEW3Jpj3nuTgzugR7bN80/ae5ErXoTHlZvylV5zXM3YnAPem0PNH97nqnZ&#10;W4365plq8dF621zZazb2XD4G9zyvWY2N5let6m1xoznjQZpzLuX+yeS561jwEG7J1eX2zwLuod9z&#10;wF6C5mWudbylPQavwWs05Lb9fzKjx8o51erge8rHO9lLnu72Md/vgodwSy7dxzx3J14k91+UOxHX&#10;v7VuwsPWTbkqzT13I14g95WpsU7tsacnxoPWzbmM5p67GYN74G4g9YPmxcfe1z6G1wK99rQNmgse&#10;ornkyj5/R37Pw3Ob2OKj3DZXi9vi2Ws2Bvc8r1kNoflBj1ld4LWYc4vVFF5LV6zOilYX4zXGg+Ya&#10;5zKae+5mvDjunyDN/7zciUTzet2Ch6xbcqnmnrsTg3tgH4Pm5UzU8ZbOFsHhNXhtm5+z4JmJHjvc&#10;PfZUt4f6WSN4yGyRXLqHeu5OvEDuy6tzy3TdjAetm3MZzT13Mwb3wF7y1KSavzO/3yKx7tcmtvio&#10;5jZXrreNM/e6GNzz6m01hebk+z8r9zGrS+U9wsO8RrkqzT13I94J94831m25BQ/hlly6bs/dicE9&#10;0N/QvOwdHW9pfwsOr4V67bJqpk5rwHiQ5pzLzBbP3YzBPVRvaH6EHPRjqektnS2Ch3hNcqnPPXcn&#10;BveAz6F52UM73oLPS/8vssfuM3eiVv0JD1s35armmuduxNHcd6zmeYMr+9zio9w2V163jT2Xj3fC&#10;/RTysay7+SyCh3BLLl33U9KlFbd/FsGDuJlrDbd/Fo7BPW8PZS9J/aD5xOfwWp656O+hn6tBj5Wz&#10;g9VB98zp3rK7ef7kDf0teMheIrl0pnruTgzugX0Mmpdzasdb2nOC78hrl1RnxemzMB7EzblMj12S&#10;/rTciXjWPDn5Z2E8jJu41nL7Z6EY3EP9zfWD5uTrhrdMf+/O5z+6gVvwEJ9LLq235+7E4B7oMaP5&#10;u/LZv6Nx9prFRzW3uXK9bey5fAzuefW2GkPzg7lmdYHXii476rGLV/tYR3PGg7g5l/G5527GO+H+&#10;kdTkUq8JHsItuXTdnrsTg3tgpu6b5n9S7kTcY616Ex5Wb8pVec1zN2JwD3oNmqeUfd3wVjVTCYfX&#10;FuK1J22ot+Ah9ZZcOtc8dycG94DXppofr/p7qjnjQZpzLlNvz92MwT1U773Q/N35PY8npWZ9815i&#10;8dF621zZazb2XD4G9zyvWY33QvMfPvCafTatt+Ah9ZZcum7P3YnBPeC1luZ/XO5jXO+W5oSHaU65&#10;qnp77kYM7sF6Q/OUsq8b3qrmGuE78tqxDdyMB3FzLtNjnrsZg3uox2rNfyg1NVavCR6iueTSenvu&#10;TgzugXpD83I36HgLPi/9jx5Dj51EJjibXudmM8jHg/JxKsUny8vPbx/7nvJxTp25VvlOkfiblvuJ&#10;bg/1s0bwkHVLrqz5e/L7LTn+I3MnMs9i8VFum8twX7Titniut8SMB3FzrjXc/lnATcLP7TFbP2ie&#10;mt6Cz4su6O95Zwf0WHl/jXV4woYeEzzEa5JL55rn7sTgHvA5NC9noo63dC8RfIFeu7A6K051YDxo&#10;3ZzL9LfnbsbgHurv/dL8D8udSPaWab0JD6s35aq85rkb8U64H58uTA0unS2Ch3BLLl235+7E4B7o&#10;MWie7szveXS8lX1u8VGv2VzZ5zb2XD4G9zyfW42h+cE8t7ocAq8dXe1jnXUzHtRjnEu99rjkuetY&#10;8BBuydXl9s8C7qGvG7CXoHnZxzre0tkCr8FrNOS2/dpct8f+oNzHLF55jfCwmUq5qpnquRvx4rjP&#10;oH2ssU7VXPCQdUsu1dxzd2JwD5yRoXnZx85Ir698PvUa40Fe41zG5567GYN7yOfQPL/nMfX5CfHa&#10;XRu4LT7qc5sr95iN8761Lt4J9w8ezJYmt+Ah3JJL1+25OzG4580Wric0Lz3V8Zb2nODwWrDXfr/c&#10;iawXK80JD9OcclWzxXM34gVyX5Aa6zSaMx60bs5lNPfczXhx3I9NzXWq5oKHrFtyqeaeuxODe2Cu&#10;QfOyh3a89c3g8++jBqDjdfoOen07vVb9cyb9+/fSa/Wx+lmAb6G/eORpdx25z7xy/P309znPY+TP&#10;76I/T6dX/tmB/PHYC2j40sej6fVt9Mp//wP0yp/zSXo9jr5Z+bP05xn05+pzKLzgu+kfq8//Tvn3&#10;/Cz+uQnij/zc3yP/nv9YPffqOVK68vTjj86vg2d9PH1e5shr83lPo7+7/xEprct7Gn3GaenS07/1&#10;Ufl1/yMeQ/9N/u/W5X3gYSkdPbI+7wMPO3rkgYfde+TDD8+vo0dOZN5HyRq8Hva5c21WHyud83vG&#10;d9Oz3v3wu+jZp75YaZJ/BmRO7qJJ1uXoRs/d9okH+fFWfrKe88+9+hz6+8pzD+XnUlaapNvSJxJR&#10;+vjuh5dar3Af52eZ+zMxnsvHnsvH4N5+//Ma+9hr7GNoHqj5raXnvMYaCx6iueTSenvuTrxA7o/n&#10;Oec1NjHjQevmXEZzz92Mo7kvpL063ZqaXHndFh/ltrnyujX+36K5xlIDjQkP46Zca7n9s4B71s/b&#10;eY19XHkLmpcehNdivXYLzbWGt9R7gofMFsmlPvfcnRjc885MvDdA87KHdrwFn5f+31GP/V41W6Y1&#10;YDyIm3OZ2eK5mzG4h2YLNM93gzekprd0tgge4jXJpT733J14kdz/Y+5ErXUTHrZuylVp7rkbMbgH&#10;Zkuu5x5oftGqvxv1zf1t8dF621zZazb2XD4G9zyvWY0PveY3l57z3tJY8BCvSS7V/Ob0u7nfPZeJ&#10;GQ/i5lxruP2zgJuEn/M7pbzGPvb19THqPTDXpKeg+WS2oL/zuUb8gR4L7LGbNnhN8BDNJZf2t+fu&#10;xDvj/m+zf7e4CQ/jplzVuj13Iwb3gM9zPfdH89/Jz6JnBXk2EzMeVG/OZbzmuZsxuIe8theaH8t7&#10;5E2pWd/sNYuP1tvmyl6zsefy8eK4bzzQvKmD4CHrllyquefuxOCe199cT2he+rvjLe1vweE1eC1/&#10;j/BD/X5k9Fi5G4gOH1udFa0upscYD+oxzmX2ko+lb5RzaudZGA/jJi7lviFNue2zCB7CLbm63P5Z&#10;wD30Pf/sJWhe9tCOt7S/4TV4jYZc/tmkrfdQ9Nih7bHj+e5/vdtDzayx+OgeanPlPdTGeY6ti8E9&#10;725gNTWaf3R1XrO4qQHjQZpzrjXc/lnATcLP/Rq01BOal7nW9NYJ8/l/lTuRrUnFTXhYj1Guqsc8&#10;dyMG99BM/Wiyml+XOPb11VjwEM0ll9bbc3dicA/UG5qX81nHW/B56f8F9thv5znn62tixoPWzbnM&#10;XPPczRjcQ3Ot1vza1NRY6y14iOaSS+vtuTsxuAfqvSeaX5zP5536Zq9ZfLTeNlf2mo09l4/BPc9r&#10;VuO90fw/yz5mn62qN+Fh9aZc1bo9dyMG96DX9kXza2gPbdRXvSZ4SL0ll3rNc3fiHXF/pFr3lJvx&#10;IG7OZdbtuZsxuAd67JoEzfO5RXQw/QyvGV3QY+ixbb4GzecxP1uuLrOm22OCh3hNcule4rk7MbgH&#10;fA7Nyz204y31veA789p/mDtR61kID+OmXLnHLsl7xdXpt5Lnltjio9w2V4vb4llzG4N7Xn9bDaH5&#10;gc+tLifEa1dt4BY8xOeSS+vtuTsxuAd6DJqXed3xlvaY4PAavLbNvYTnNXpsH3rsN1dnRVsT09+M&#10;B/U359J97MrkuetY8BBuydXl9s8C7qHv+WcvtTT/93Insrh6LX8+4WH1plxVvT13Iwb3wD4m9YPm&#10;xcfe1z6O9tql+e4vNfBcObb4KLfNlettY8/l48VxX3FQ76YOgoesW3Kp5p67E4N73lzjekLz0t9X&#10;pN/I+7P289RrjAd5jXMZn3vuZgzuIZ9D87yHTn0OrxlddtJjl09mS6254CHckktni+fuxDvj/jcz&#10;U1vchIdxU65q3Z67EYN7YKbmekLzlEQHPTt0YnhtMV77cPb9mnozHlRvzmXmmuduxkvivizvz5el&#10;5jpzDSw+um6bK2tuY8/lY3DP62+rMTQ/8LnVBV4ruqDH0GPbfC3W9tChny2XUg99vZxbrC46WwQP&#10;6THJpZp77k68QO4PVZpP18140Lo5l9HcczdjcA/M1EsTNM/nc9HBzBJ4zeiCHltIj11S+r3rc8FD&#10;6i25dJ577k68JO7Lcw911plrYPHRddtcWXMbey4fg3tef1uNoXm6d3VWtLoYrzEe5DXOZTT33M14&#10;kdxfK3ci0Xy6bsLD1k25Ks09dyNeHPfF5PPGOtXngoesW3Kp5p67E4N7YJ5D83J26HgLPi/9jx5D&#10;j23zXi7vz/s0W467fcz3u+AhPpdcuo8dTx+s9lD/LIIHcTPXGm7/LByDe6C/pX7QfOLzE+K1K/L7&#10;DtMeU26Lj/rc5sr1tnE+K6yLd8b91XIn6nITHsZNuap1e+5GDO55s0XruS+aH6P+btRXfS94SL0l&#10;l3rNc3dicA94DZqX+d3x1gny+QeqHps+C+NBPudcpsc8dzMG91CPQfN8XjuWmt4yPcb44rx20YZ1&#10;Cx6ybsml/e25OzG4B/obmpc9tOMt7W/BF+m1r5j7WEsHwsPWTbmq/vbcjXhJ3FfmvSRr3Fhn9prF&#10;R9dtc2XNbey5fLwj7vev1t15FsaDuDmXWbfnbsY74b4wNblUc8FDuCWXrttzd2Jwz9tD2cfQvMyW&#10;jrfg89L/6DH02DZfk8RsKWdF1uGo20P9rBE8pMckl+6hnrsTg3ugv6ea31OdFaeaMx6kOecy9b4n&#10;fbncicR7/lkYD+MmrrXc/lkoBveQ17h+0DxNfQ6vpXS06BLdY1flu7/k1jOxiS0+ym1zZZ9z/PqD&#10;els8P4vFQ7iFq8vtn0VicM+ba7Z+0Nz5HF5ben+/b3Ves31g5hrjQbOFc5ke89zNGNxDc63W/ILU&#10;1FjrLXiI5pJL6+25O/EiuR8odyLusda6Cc8fJ9HrZHmdIvHZ9Oe59Fp9PCgfp9JfrD630viBcidS&#10;Loqr+jZiSgVu0gCaw2u5F9BjmC3dmXo+7aEPrJmpgmcfDc9zyaXP4rk78Y64767WPeVmPIibc+V1&#10;X53v/ucnz62xxUe5ba4Wt8XznmpjcM87p1oNofmBz60u8FrRBT22kB47j+r5pbKHNn0ueEi9JZfO&#10;Fs/dicE94DVoXs4GHW/pPBd8gV57b9XfUx0YD1o35zL97bmbMbiH+hua53vJeanpLdPfjO/Ea6/b&#10;wC14CLfk0h7z3J0Y3AM9Bs3TNbnHOt7KPWbxUa/ZXNnnNvZcPgb3PJ9bjaH5wTy3upwwr32x3Me6&#10;3ISH+ZxymXrflTx3HTMexM25lPvc5LnrWPAQbsnV5fbPAu6h98/Zx9C87GMdb+lsgdfgNRpy2379&#10;Gz1m9rHD2mOvdXuo10HwkD1Ucuke6rk7MbgHzuf7pfmd1VlxWm/Gg+rNuYzXPHczBveQ1/ZC82vz&#10;+w6vTXemL5g7UY7lXmLx0XrbXNlrNs7ns3UxuOd5zWqqmr/moN4W1xoIHqK55Opy+2cB99D5nOsJ&#10;zcss6XgLPi/9j/4emKn71WPvWe3ftv+NzxkPqjfnMvPcczfjxXG/OjXXqZoLHrJuyaWae+5ODO6B&#10;/obmZQ/teOtQ+Pzz5U7EM7WlA+FhPUa5qv723I0Y3IP9fcg1vy7f/bOvG97K/W3xUa/ZXNnnHJ9z&#10;wG1x5RY8hFtydbn9syyX+92rejdrcE5iPEhzzmU099zNGNzz5prUE5rnuSY+NrMEXjO6oMcW0mOv&#10;KvO663PBQ+otuXSee+5ODO4Br+2b5p8rdyLea1r1Jjys3pSr8prnbsTgHvRarfm7UkNjnTWvSowH&#10;ac65TL09dzMG91C9oXk+E51dfOx9rbHgIV6TXOpzz92Jo7mvb63bcFt8lNvmyuu2cdZ4XQzuef1t&#10;NYXmB/1tdfHeg9fgtfx7bB7q7yGzXtqLHjtrg88FD/G55NJ1n5XuWJ0VWRf/LIIHcTPXGm7/LBwv&#10;kvuz5T4mmk/XTXjYuilXpbnnbsTgHpipuWegeUqig+7XnRheg9e23r99j72y9FzXa4KHeE1y6Uz1&#10;3J0Y3AM+h+bphnz373gr+97io16zubLPJX5n3tc8l4kZD+LmXGu4/bOAm4Rf/b7lbX9O0tYXmqem&#10;txbv81dsWLfgIf0tudRrOf6MmS3+WQQP4yautdz+WSgG97z9m2eL1A+aN3wOr6WE/h76+bE97LF3&#10;TOZ57XPGg2Yq5zKzxXM3451wvzw1ufTsIHgIt+TSdXvuTgzugX0Mmpe7YMdb/8fel0XddhVVrzQO&#10;4x9g+HLHYAz/FxyDoQ8++PyLIp0ijQgKGhUJbSCQQGiSQALpWxISIA1JaBP6iKjYiwqPPKjY94rS&#10;BPvY9+ZfVat2nbnqrLVPvr3qXE72rW+Mw01lXmrumjWr1l63+RI+L/PvPWO30t1/RnPER7kxF+0W&#10;jKm/c3FwL9stqGml+ZfLnQjxqgcZd9M855rlts+yL+7z8gw1uLRuwV3qllxat+XuxME94PNtze+p&#10;+r2tOeNOmnMu6LflbsbBPdTv0JzO7/NS01uw1xgPr4XXjvL7ofxuIN7SvfaqHV4T3MVrkqvLbZ8l&#10;uId+rYf7HZqXe0jHW7pTw2tr89rd1bvidv8Zd9prnAv22t3pPriPvSrZZ2HcjTtzzXLbZ8mxN/dt&#10;9N5CdTa4aMYQH+XGXFQ3x6/ccCOu3IK7cEuuLrd9luAe2i3Y39Dc+Dy8Vs1/zPeyO1HMWDlDUQd7&#10;dth4dV47d8duEdylbsml+9xyd+I9cb9vem/h/m9zM+7EzbmgbsvdjIN7YK+dm0Jzej8XHXSPdeK9&#10;ee1L5U4kM7bt84y7cedc1YxZ7kYc3IMzFpqndE7eNQ1v6cwJ7uI1yaU+t9yd2Jv7dtotHS6qG/FR&#10;bsxFdWNsuWwc3MvmGzUOzdN7p/lGXcBrjDt5jXOB5pa7GQf3kM9D87LPm946Lj5/xdaM1c8iuIvP&#10;JZfOmOXuxME9MGOheXlvIR2+WO5EfJa0vJZxN6/lXJXPLXcjDu5Bn4fmKbV8fvy89p6tGau5GXfy&#10;OeeCGbPczXgv3C9PTS49vwV34ZZcWrfl7sTBPbBbDkTzdxzLXez0l7yG+Gi/MRd5DWPLZePgXuY1&#10;1Dg03+xU1CW8VnRZ3YydvaPfgrvULbl0xix3J14l9xfKnYhnrFV3xt3qzrlA83cny13HjDtxc64Z&#10;bvsswZ2FX/p9a8RLoTm9r52dmt7Sc0zw8PnAO5NoeBDz/bId/Rbcpd+SS+u23J04uAe8FpqXu2DH&#10;W7rXBA+v+XjtDjpLZjRHfFRzzEW7BWPq71y8J+53Te+KHW7Gnbg5F9RtuZtxcC/zufSz1vylqamx&#10;ek9wF80ll/bbcnfivXF/vtzHWJcWd8bduHOuqm7L3YiDe8Dn1M/QPCXRoZrn8JrqEjMWM3aU7zWg&#10;ZwXulrPKrunOmOAuXpNcepZY7k68J+530o7Vure5GXfi5lxQt+VuxsE9MN9npdCc7oKiA/g8vAa6&#10;xIz5zNidoGnLa4iPao65aKdq/Bdln2ss+13jjLtx51zK/ZK8ayw3xoK7cEuuLrd9luAe+j4H7J3Q&#10;vMxYx1s076jTCn1+VzXf2zow7lQ354L5ttzNOLiXnWPi29Cczu+XpKa3YL4Z34vXXryDW3AXbsml&#10;M2a5O3FwD8xYaF7OyI63dMYED6+F147ya3t8jrVm7M/hTtTyXsbdvJZzVTvVcjfiFXLfmRp1wnwz&#10;7lQ351LNX5Qsdx0L7sItuYj7Lnp3sNwQIz7Kjbla3IiT5hgH97KdihqG5psZQ13Ca0WXmLGYsZOy&#10;Cc7Pn4vJDPL1gHydmuOT5WN3icYv3DFjglNq4prynSLxkbglV5fbPktwh+bZZ05eu2N6V+SzZNtr&#10;jGc6D805F/jccjfj4B7Y5y9M25p/rtzHpN/bmmecvhz22h3pc+U+plw51vcUerZGnKmDO2uwcL4P&#10;R/MXtPur/Rfcpd+SS3eL5e7EwT2wWw5E83fS3b/TX/Ia4qP9xlzkNYwtl42De5nXUOPQfLNTUZfj&#10;5LV3TOd1h5txJ59zLui35W7Gq+N+fmrWqf0W3KVuyaWaW+5OHNwDey00L2dox1vHzed/Vu4lvNda&#10;z5JxN5/nXNWMWe5GHNyDMxaap0S+bnirmrGMr85rZ+6oW3CXuiWXzrfl7sQr5L698tp23Yw71c25&#10;QHPL3YyDe2CnnpkOQvN30d1fnkX3GMSIj/Ybc5HXMCbuuTi4l3kNNQ3Ny8x9Rbz2vB3cgrv4XHJp&#10;vy13Jw7ugRlraf6n5U7EM9jSPONumudcVb8tdyMO7sF+H47mt6VGf3XPPS8x7tRvzgVes9zNOLiH&#10;vHY4mv9I8ZL1lsaCu/RbcqnXLHcnDu4Br4Xm5R7S8Vb43PEsCa99Rb32brr7z/gc8dGdirlon2NM&#10;MzUXr477uZsztFm34C51Sy7V/Lnp1uldkbntswjuxM1cFfeflDuRcNtnuTVl3I0755rlts8S3Iv/&#10;HLb2MzRPiWao4S3dc4KHz5e9p4bXYq+lH94xY4K7zJjk0rPEcnfi4B6Y79C8vBN3vKVnieB78tot&#10;1Tm2/SyMO3FzLpgxy92Mg3toxkJzugP/cGp6C2aM8dV57Ydy3X8M9zGrg+AudUsumu/3kOaWG2LE&#10;R7kxV4sbceo3xsG9bLeghqH5ZsZQl/Ba0SVmbDUz9vbpLOn4nHGnfnMu2C2WuxnvhfsHU5NL51tw&#10;F27JpXVb7k4c3AMzFpqXd6KOt8LnZf5jxlY0Y39U7kR8jrV8n3G3fudc1T633I14ddxn5Blq1Km7&#10;RXCXuiWXam65O3FwD8w3aP5euvufkd5W9Rs0R3xUc8xF/caYvDUXB/eyfqOmofnG56iL9V54bSVe&#10;+4Ed/Rbcpd+SS2fMcnfi4B7wWmhezsyOt3SvCR5eW5HX/rDcifgca/U/4279zrlgr701We46ZtyJ&#10;m3PNcNtnCe4s/NLv3SpeqjX//tTUWHeL4C79llzab8vdiYN7YK+F5uUM7XhrzT5/H939Z+pGfHTG&#10;MBfNN8ak8Vwc3MvmGzUNzTfnGOpivbcXrz1nB7fgLtySS/ttuTvxnrhvnt4VWfNtbsaduDkX1G25&#10;m3FwD+yW56TQnM5Q0uEPyn1MfL7ttYy7eS3nqnxuuRtxcA/6PDRv+/x4ee3ZjRlDbsFdfC65dMYs&#10;dycO7oEZC83LHajjLX1PFXyFXrupOkO3dWDcqW7OBfNtuZvxmrjvpveWZ6dmneQ1xEfrxlykOcaW&#10;y8bBvWynosaq+fdt+o24ai64i+aSq8ttnyW4h/4bQdzPQ9P898udCJ+t8lrG3byWc1Ves9yNOLgH&#10;dgt5LTRPSXSwvrZxeM3Va28h71mNIWbcSXPOpbvle5PlrmPBXbglV5fbPktwj5+hoXl5P+94S2cs&#10;vBZey0vuqP9NR34XjBn7is7YPXT3f5Y5x2DeER89xzAXnWMY0y6Zi1fJ/XvlvaVbd8bd6s65Ks0t&#10;dyNeIfeNqVEneI9xp7o5F2huuZtxcC+7G8gMheZlnze9FT5PrMteZuyZJbfVWGPBXbgll+4Wy92J&#10;g3tgt4Tm5f2s463wueNuCa8dgtduqN4Vt33PuNNO5Vywzy13M14d9/ekG9Lvwp3omTnG93XBXeqW&#10;XKq55e7EwT1whoLm76f31I7GdJYgPqo55qJ+Y2y5bBzcy/qNGofmm72GuoTXii4xY44z9owdXhPc&#10;RXPJpfNtuTvxCrnfPL238Hxv1824U92cCzS33M04uAdm7BkpNKf3NdFBz61OHF5bkdd+p9zHZK9t&#10;75aMu/U756r2muVuxHvh/u487w0u9b3gLtySS+u23J04uAdmLDQvd+COt/bt8w8cy+6d4UZ81OeY&#10;i2YMY6pzLt4T9/XTbulwM+7EzbmgbsvdjIN72W6RfobmNN9PT01v6cwJ7uI1yaU+t9ydOLgHfB6a&#10;l7Oj463weZn/Vc7Yb5c7Ee/7Vv8z7lZ3zlXtNcvdiIN7cK+h5k/LPm5orPMtuIvmkkv7/bR0XcVt&#10;n0VwJ27mmuG2z8JxcA94TfoXmm/5PLxG79ArnO8PQl2wQ7XfiI/uFsxFM4Yxcc/Fwb1sr6GmqvlT&#10;N/ONuPZAcBfNJVeX2z5LcA/93TXuZ2hedknHW8fJ59dO74rYE+Bm3GnGOBfM2LXpt8qdSLjtszDu&#10;xp25Zrnts+Q4uAf2+VMT9y80LzpUM3W8vPaUHdyCu/hccmm/LXcnDu6BGQvNyxna8ZbOnODhtfDa&#10;SdkE5+fPxWQG+XpAvk7N8fTfvrB7zMbWWzam1MQ15TtF4ocw9zXV+9r2zDHuVDfnIs0/RHf/pyTL&#10;rTHio9yYS7m/a8ONOPWbY8FduCVXl9s+S3APzRj272A0/81yJ8Jnq7yWcTev5VxV3Za7EQf3sjNU&#10;+xmap0R7q+Gt8HnRZXUz9uQd/RbcpW7JpXvNcnfi4B7Ya9uaX13N97bmjDtpzrmg35a7GQf3UL9D&#10;c7qXPDk1vaXnmODhtZV47Tt39Ftwl35LLt1rlrsTr4n7wzRjnTppxhAfrRtzkeYa/0a5j2ks760a&#10;Z9yNO+ea5bbPEtyLf30N+xea573W8FY1Y/vz2lU7uBl3mjHOBf223M04uJed3zJjtebfkZoaq9cE&#10;d9Fccmm/LXcnDu6Bfofm5d2h463weZn/mLGYsZOyCR7s74fyWRK7peyWJ5kz1O4awV1mTHLpGUrx&#10;Z+FOZJ9FcDfuzAXcV25x18/CuBM355rhts8S3Fn4k+Vz1D/vwPP9pHQQmn+Eft1BnkXPa4gRH/Ua&#10;5iKvYUzcc3FwLztDUdPQvMzcCee1J+6oW3CXGZNc6jXL3YmDe2C+Q/NydnS8pfMu+Aq9dsX0rsj7&#10;flsHxp3q5lww35a7GQf30Hwflua/Xu5E4rXtfmfcrd85V+U1y92I98L9hHRFanDpbhHchVtyad2W&#10;uxMH98CMheblDO14K3xe5n9NM/ZRuvvP9Bvx0boxF+01jMlbc3FwL9trqClofvl0jiEOPWDcSXPO&#10;pdyPT5a7jgV34ZZcXW77LME99PdL2EuhedljHW/pjIXXwmt5yR319w26M/Zr5T6GeOW1jLvt1Jyr&#10;2qmWuxGvjvtx+Rxr1KmaC+5St+RSzS13Jw7ugXem0LycY49Ll1U+3/Ya405e41zgc8vdjIN7yOeh&#10;Od2Bt32+eq/du6NuxEdnDHPRfHP87ZvdgjidoYi7cAtXl9s+i8TBvWy3YP9Cc+Pz8Nrxme9fLXci&#10;9GK1WzLuNt85V+Vzy92IV8h9aWrUCZoz7lQ35wLNLXczXh33Y1OzTtVccJe6JZdqbrk7cXAPnKGh&#10;eTkrOt56KPj8W/IAnJY/X5c/X5s/0/yckf/5m/Nn+pq+L9tX5X9x/9fce+xj/2fzofhb87+nPI+R&#10;H78h//jI/KHv40Zfj700L9/89ej8eVj+0L//tvyhn/M1+S8fPD7/YeX/m398XP5x+jkZuvQb8/9M&#10;P//r5Z/pWexzZ4i/6Lm/Sf6Zfpiee3qOlG585NWPps/mWZ+Qfx5xUG02L9V03+kpzeU9Lf+M09J1&#10;j/zqR9HnvtMfk/8/9P+by/uZnPOCY/N5P3P6Bcc+c/onjt30MPpccOx45n2U1GD1wOem3kxfk870&#10;a8bX5Ge95mH35mff9sWkCf19kyW5iyakywU7PXfXpx/gx5v8hJ6zzz39nPzvK889mL8TM2mS7kqf&#10;TpnSxtdkc1GvJ9zG9Cykx5I/r2+5bGy5bBzcRz//rMY2thrbODR31PzOMnNWY40Fd9Fccmm/LXcn&#10;9ua+kHZJh4vqRnyUG3NR3RJ/ivac5YKYcSduzjXDbZ9lvdz/W2m+XXfG3TTPuSrNLXcjDu5le01n&#10;KjSnvfap1PBWtVsyHl5z9NodOzQX3EVzyaW7xXJ34uAe6HdoXt5bOt7S3SJ4eM3Va79S7fPtHjDu&#10;pDnngt1iuZtxcA/1WzV/Pd1L7khNjWnGEB/VHHNRvzG2XDbeC/c7NnU3n0VwF27JpXVb7k68Su7/&#10;KXci1rxVd8bd6s65Ks0tdyMO7mW7RfsZmqdEvm54S/ea4OG18Br9PsKD/T2L5ozdvsNrgrt4TXLp&#10;Tr09/XLlc/ssgjtxM9cMt30WjoN7YMakf6H5ls/Da3R32NN8vwFy65kJuwbx0fnGXORzjIl7Lg7u&#10;ZbsFNT0IzW/bzDc+m/ZfcJd+Sy6t23J34r1x/3e5j3HdLe6Mu3HnXFXdlrsRB/fAjFE/D0fzX6Jn&#10;qWaqjhl36jfnAq9Z7mYc3ENeC83pveW21PQW+J7x1Xnt1h11C+5St+TS+bbcnTi4B+Y7NC93gY63&#10;dL4F9/baRbRbZrgRH+XGXDRjGFOdc3FwL5sx1DQ0T5+c3hVRF/Ae405e41yg+SfTf5X3VOG2z8K4&#10;G3fmUu5bct2WG2PBXbglV5fbPktwD/2Zf/ZSaF7Ojo63dL7Da+G1vOTo7yYd5ffHYsZmzpLOzK3u&#10;LHm7OUNt3YK71C259Ay13J14TdwX072kUyftc8RH68ZcpLnEvzi9MyEO3Iw7cXOuGW77LMGdhV/6&#10;9ySxv6F5anrruPn8P8udCHtScWfcbcZyrqrflrsRB/eyX3fQfqLmb8tea2is/RbcRXPJpf223J04&#10;uAf6HZqXd4eOt8LnZf5XOGO/UO217f4z7lQ354K9ZrmbcXAP7TXV/I10L3lrampM8434qOaYi/qN&#10;seWycXAv6zdqHJpvfI66hNeKLqucsf8o97FuvzPuVnfOVc2Y5W7EwT241w5F85vzDDX6q7tFcJd+&#10;Sy71muXuxHvi/vmq7m1uxp24ORfUbbmbcXAPzNjNKTSnd2TRAeY5vAa6eM/YmyB3S3PER7kxF+0W&#10;jIl7Lg7uZbsFNVXNbyq7pqu54C6aS64ut32W4B76sxbc79C87JKOt9T3+/bav5c7Efak4s6424zl&#10;XDBjP5csdx0z7sTNuWa47bMEdxZ+6e9Bi5dCc3pvuSk1vQUztj+vvWUHt+AuMya5dMYsdycO7oF3&#10;ptC8nKEdb+mMCe7ttUtovme4ER/lxlw0YxhTnXNxcC+bMdQ0NN+cJaiL9d6evPaz07tih5txJ27O&#10;pf2+MVnuOhbchVtydbntswT30D2UvdTS/N/KnQhx9Tn9/Iy79TvnqvptuRtxcA/sc+lfaF58bH1t&#10;4/DaSrx2w45+C+7Sb8mlM2a5O3FwD3jtQDS/lO5Enf7SbkF8tN+Yi7wm8c/Q+Wy5IGbciZtzzXDb&#10;ZwnuLPzSX1fE/obmqemt8HnRZS/z/eYdmgvuwi251OeWuxPvjftfYae2uDPuxp1zVXVb7kYc3Mve&#10;HXinUj9D85REB92hnTi8thqv/TT5fqbfjDv1m3PBXrPczXh13NenZp3aA8Fd6pZcpPlldC+x3BAj&#10;PsqNuVrciFPdGAf3st2CGobmmxlDXcJrRZeYsZixo3yPJJyhg9gt12Uf/0t5b8Fn0/kW3MXnkkvr&#10;ttydeIXcP1Vpvl034051cy7Q3HI34+Ae2GvXpdCc3pFFB9gl4TXQxXvGLofcLc0RH+XGXLRbMCbu&#10;uXh13NeWee/WLbhL3ZJLNbfcnTi4l+1z9nFoXua54y31veDhNVevfWJ6V0QvguaMO2nOuWC3WO5m&#10;vErufy53ItF8u+6Mu9Wdc1WaW+5GvDrua9InUqNO9bngLnVLLtXccnfi4B7Ya6F5OUM73lqzz6+g&#10;e8lM3YiPzhjmovnGmDSei4N72Xyjpie85ldvzjHURb0nuIvXJJdqfnX6yekMZW77LII7cTPXDLd9&#10;Fo6De2DGpH+h+ZbPw2t0xu57vv+p3Ilkt2xrnnG3+c65Kp9b7kYc3IO75VA0vyrPd6O/eoYK7tJv&#10;yaVes9ydOLgHvHYgml9JO7PTX/Ia4qP9xlzkNYwtl433xP0T04x1noVxJ27OBXVb7mYc3MtmTPoZ&#10;mpf5bnoLZozx1XntyjRft+AudUsunW/L3YmDe2C+Q/Nyhna8pfMt+Cq99o/lPsb7vqVDxt3qzrmq&#10;+bbcjTi4B+f7cDT/8dToL8wY40795lzgNcvdjPfCfUVqcmndgrtwSy6t23J3Ym/uq+idqcNFdSM+&#10;yo25qG6MLZeNg3vZbkGNQ/PNfKMu4bWiS8xYzNhR/m4LzpDulst3zJjgLl6TXF1u+yzBPfQ977jf&#10;25p/fHpXRFx36uWJcad+cy7o98fTP5Q7kXDbZ2HcjTtzzXLbZ8lxcA/sVPJOaJ7/ckXRoZqplXvt&#10;arqXzNSN+OiMYS6ab4xJ87l4L9yXbfrd5BbchVtyad2WuxMH97K9xv0MzctMdbylMyd4eG01Xvux&#10;6X0N5wD6zbhTvzkX7DXL3YyDe8hrteaXpqbG2m/BXTSXXNpvy92JV8l9f7kT8Yy16s44fZ2UPyfL&#10;5xSJz88/Xpw/09cD8nVq/hfTz600vr/ciZQrx1V/G3FOFdxZg9D8oee1a+heQjN1f9vniOefOeRz&#10;zEUzhzHN2Fwc3MvOMdT0IDS/ZOM1fDbtv+Au/ZZcWrfl7sR74v7YNGNc9zY3407cnAvqttzNOLgH&#10;ZuySFJrTWSI6wDyH10CXmLGYMbqnPNh7iZwV9W55U941f1/e1xDXmRPcxWuSS88Sy92Jg3vA56F5&#10;upZ2Zsdb5HPER72GucjnGFsuG++J+0en+e48C+NO3JwL6rbczTi4l8239DM0L/Pd9BbMGON78dob&#10;0zy34C7ckktnzHJ34uAemLHQvJxjHW/pjAkeXguvHeVewudYzNhmxv6u3MdQl2rGMu42YzkXnCX3&#10;Jstdx4w7cXMu5b44We46FtyFW3J1ue2z7In7Onpv6XBRvxEfrRtzUd0YWy4bB/eyfY4ah+ab+UZd&#10;wmtFl5ixmLGjvDPhDOluuWjHjAnu4jXJ1eW2zxLcQ3/egft9WJp/dHpXxGfTfX5RYtzJa5wLvGa5&#10;m3FwD+xU6d/BaP635U4kXtvud8bd+p1zVXVb7kYc3INeE82vpzvRG/LuaGhMuwXxUc0xF/UbY8tl&#10;4+Be1m/UODTf+Bx1Ca8VXWLGVjNjH5n2ecfnjDv1m3PBbrHczXh13K9PzTp1twjuUrfkUs0tdycO&#10;7oH5Ds3L+1rHWyeEz/+m3Il4p7Z0yLjbjOVc1Xxb7ka8Ju43072ENG7USV5DfLRuzEWaY2y5bBzc&#10;y3YqaqyaX7jpN+KqueAumkuuLrd9lvVyfzjJjLHm23Uz7qQ55wLNLXczDu6BGbswheZ0logOsEvC&#10;a6BLzNhKZuyCMu9dnwvu0m/Jpfvccnfi4B7w2qFp/tflTsTvDq1+Z9yt3zlX5TXL3Yi9uW+gnUl1&#10;Nrho5hAf5cZcVDfGlsvGe+L+0FR351kYd+LmXFC35W7Gwb1st0g/Q3Oa7/NT01s6Y4K7eE1yqc8t&#10;dycO7gGfh+blLOl4K3xe5j9mLGbsKH9GlM/QQ9otrzPnmJ13wV18Lrn0HHtd+mD1rmifRXAnbuaa&#10;4bbPwvGauG+k9xbS9K/KfYy9CD1AfLRuzEWaY0xnx1wc3Mt2Kmoamm98jrpY74XXwmtHOb/RSzpj&#10;r93hNcFdvCa5utz2WYJ76O94cL9D83Jed7ylO3W/XvvA9N6CPQFuxp1mjHPBjFnuZhzcA2fJa1No&#10;Tu/nooP1tY3X5LW3UN2vKf23dVKM+GjdmIvmW+O/LHcijeWOpHHG3bhzrllu+yzBrd/L/ajfgxz7&#10;F5rnGWt4q5qx8Fp4LS+6o9yJDnDG3r/D54w77XPOBbvFcjfjvXC/OjW5dL4Fd+GWXFq35e7Ewb3s&#10;HZlnLDQv72sdb4XPy/zHjPnM2E10L5nxGuKjmmMu2qkYk6/n4r1xf7ncibrcGXfjzrmqui13I94L&#10;93l5hhpc2gPBXbgll9ZtuTtxcC+bb/bxtub3VP3e1pxxJ805F/Tbcjfj4B7qd2hO59h5qekt2GuM&#10;h9fCa0e5+8tOrWfsVTu8JriL1ySX7lTL3YmDe8DnoXl5H+94S3eq4Gvy2s10lszUjfho3ZiL5htj&#10;0ngu3hP33dO7YoebcSduzgV1353uK/cx4bbPwrgbd+aa5bbPkuPVcb8ybWuOdQvuUrfkUs0tdycO&#10;7mXnGM9QaF52aMdbumMFD6+F145yN4gZgzP0RJ2xc80ZanUQ3GW3SC49Qy13J94T9/uq97Vtbsad&#10;uDkX1G25m/GauN9K95JzU7NOOscQH60bc5HmGFsuGwf3sjMUNa40/1K5EyFeaZ5xN81zrllu+yzB&#10;vfjPUmk/Q/OUzsl7reEt9bngLj6XXOpzy92Jg3tgr4Xm5QzteOsE8Pl7q/ne1oFxpxnjXDDflrsZ&#10;B/fQfIfm9H5+Tmp6C+ab8b147RU7uAV34ZZcNGNvo7otN8SIj3JjrhY34qQ5xsG9bL5Rw4PR/Ivl&#10;ToTPVvU74279zrmqui13Iw7uQa+F5mWnNrx1nHz+njTPzbiTzzkXzJjlbsZ74X55anKp5oK7cEsu&#10;rdtyd+LgHtgtoXl5J+p4K3xe5j9m7KE/Y28/lrs443PER/uNuWifY0wzNRevjvvszRnarFtwl7ol&#10;l2puuTvxKrm/UO5ErHmr7oy71Z1zgebvTpa7jhl34uZcM9z2WYI7C3+yfI76vSXES6E5nSVnp6a3&#10;dL8LHj5f9u5wcF572Y5+C+7Sb8mle81yd+LgHvBaaF7eSzve0r0meHjNx2u30Fkyoznio5pjLtot&#10;GFN/5+I9cb9relfscDPuxM25oG7L3YyDe5nPpZ+15i9NTY3Ve4K7aC65tN+WuxPvjfvz5T7GurS4&#10;M+7GnXNVdVvuRhzcAz6nfobmKYkO1TyH11SXmLGYsaP8fSI9K3C3nFV2TXfGBHfxmuTSs8Ryd+I9&#10;cb+TdqzWvc3NuBM354K6LXczDu6B+T4rqea30p1IYui3ao74qOaYi/qNMXHPxcG9rN+oaWhefH9C&#10;eu0vyj5HP1Q6ZNxtxnIu9dpLsuaWG2PBXbglV5fbPktwD/33S9hLoXk5tzre0hlbr9fuquZ7WwfG&#10;neabc8F8W+5mHNwD7w4vSaE5vSOLDjDPx89rLy496HIL7uJzyaUzZrk7sTf3baR5h4t0QHyUG3NR&#10;3RhbLhsH97LdghqH5pv5Rl3Ca0WXvc3Yn5c7UVfzjLtx51yVzy13I14h952pUSf4nHGnujmXav6i&#10;ZLnrWHAXbsnV5bbPEtxD91Ce39C8vLd0vKUzFl4Lr+Uld0r+nJQ/5+fPxfkzfT0gX6fmf3GyfOwe&#10;s7H1lo0pN3FN+R7K3LfTvWRmxhAfrRtzkeYcv3BzjiFOmiPuwi1cXW77LBIH97I7EfYvNE93TO+K&#10;qAv4nHEnr3Eu0NxyN+PgHvL5tuafK/cx6fe25hmnr5GzRHN/rtzHMK68lXEbB/dgvw9F8xfk3dLo&#10;r/ZbcJd+Sy7dLZa7Ewf3gNdC8/Iu2PFW+LzM/5pm7B10L5npN+KjdWMu2msYk7fm4j1xv2Pa5x1u&#10;xp24ORfUbbmb8eq4n5+adWr/BXepW3Kp5pa7Ewf3sjOUZyg0L3us463j5vM/K/cQ7EnFnXE3n+dc&#10;1YxZ7kYc3IMzFpqnRDPW8NbqfX7mjroFd5kxyaXzbbk78Qq5b6+8tl034051cy7Q3HI34zVx30H3&#10;kjNTs06ab8RH68ZcpDnGlsvGwb3sHEONQ/ONz1GX8FrRZS8z9rwdmgvuwi251OeWuxMH98BuaWn+&#10;p+VOxDPW0jzjbprnXFW/LXcjDu7Bfh+O5relRn91nz8vMe7Ub84FXrPczTi4h7x2OJr/SPGS9ZbG&#10;grv0W3Kp1yx3Jw7uAa+B5nfSnaijMfUb8VHNMRf1G2PLZePgXtZv1Dg03+w11CW85vPugJqe8F57&#10;7g6vCe6y1ySXav7cdOv0rsg9sc8iuBM3c1Xcf1LuRMJtn+XWlHE37pxrlts+S3Av/rPv2s/QPCWa&#10;oYa39CwRPHw+8N4iGsZ8n3heu4vuJT/crxvx0RnDXOQ1jGme5+LgXjbfqGlovvE56mK9tyev3TKd&#10;Yx1uxp24ORf023I34+AemrHQvJwlTW/BjDG+Oq/9ULol/XG5j8l81zoI7lK35NL5ttydOLgH5js0&#10;L+9nHW/pfAseXguvHeV7DfDOhBl7J50lM15DfNRrmIt2Ksbk67l4T9xvn86SDjfjTtycC+q23M14&#10;L9w/mJpc2gPBXbgll9ZtuTtxcC/ba+zj0Lzsko63wudl/mPGVjRjf1TuRDj/lc8z7tbvnKva55a7&#10;Ea+O+4w8Q406VXPBXeqWXKq55e7EwT0w39uav63q97bmjDtpzrmg35a7Ga+J+110LzkjNeukGUN8&#10;tG7MRZpjbLlsHNzLZgw1Ds03PkddjovXfmAHt+AuPpdc2m/L3YmDe2DGQvOyzzve0hkTPLy2Iq/9&#10;YbkT8U5t9T/jbv3OuWCvvTVZ7jpm3Imbc81w22cJ7iz80u+XK16qNf/+1NRYd4vgLv2WXNpvy92J&#10;g3tgr4Hm76Z7SUdj6jfio5pjLuo3xpbLxsG9rN+ocWi+2WuoS3it6BIz5jhjz9nhNcFdNJdcOt+W&#10;uxPvifvm6V2RZ2ybm3Enbs4FdVvuZhzcAz5/TgrN6Z2JdPiDch8Tn297LeNuXsu5Kp9b7kYc3IM+&#10;D83bPj9eXnt2Y8aQW3AXn0sumrH30HxbbogRH+XGXC1uxOk9FePgXjbfqGFovpkx1OU4ee2m6Qzt&#10;cDPu5HPOBf223M04uIdmLDQvZ0nTWzBjjO/Fa9+X5rkFd+GWXDpjlrsTB/fAjB2a5r9f7kS8z1v9&#10;zrhbv3OuymuWuxEH96DXQvOUyNcNb+k+F9zba++ls2SGG/FRbsxFM4Yx1TkX74n7LZPmHW7Gnbg5&#10;l9b9vcly17HgLtySq8ttnyW4h/4bf+yl0LzMc8dbOu/htfBaXnJH/W8yx4yV91TUwc6UjfdyljzL&#10;nGN23gV34ZZceo5Z7k68Su7fK3ci7n+r7oy71Z1zVZpb7ka8Qu4bU6NOnbFnJcad6uZcoLnlbsZr&#10;4n4f3UtEU6sxxYiP1o25SHOMLZeNg3vZ3R81PuE1f2bZHdZbGgvu4jXJpZpb7k4c3AM+D83LTu14&#10;K3zu8+7AOzW8dgheu2F6V8SegM8Zd9qpnAv2ueVuxqvj/p50Q/rdcicSzeu6BXepW3Kp5pa7Ewf3&#10;wBl6IJrfTfeSTn9pvhEf7TfmIq9hbLlsHNzLvIYah+abnYq6hNeKLqubsWfs6LfgLnVLLp0xy92J&#10;V8j95um9hWdsu27GnermXKC55W7GwT1wljwjheb0ziQ66NnRicNrK/La75T7mOy17d2Scbd+51zV&#10;XrPcjXgv3N+d573Bpb4X3IVbclHd9xzLGS03xIiPcmOuFjfiVDfGwb1svlHD0HwzY6jLCeC166fd&#10;0qmbcacZ41zgNcvdjIN7aL5DczrHnp6a3tL5FtzFa5JLfW65O3FwD/g8NC/vRB1vhc/L/K9yxn67&#10;3In4/G71P+Nudedc1V6z3I14Tdzvn86SRp00Y4iP1o25SHOOn5Z9LNyIK7fgLtySC7ivq7jtszwt&#10;Me7EzblmuO2zBHcWfun3VxRvheY03+JjmKnwGugS873sPTVmrLw7oA5fkRl7ajmnutyCu/hccuk5&#10;Zrk7cXAPzFhoXt4VO95S3wu+J69dW70rbj8L407cnAtm7Nr0W+VOxLvmqck+C+Nu3Jlrlts+S469&#10;uT9A5zPV2eCifiM+yo25qG6MLZeNg3vZXkOND0Lzp2y8hs+m/Rbcpd+SS+u23J04uAe8FpqXvdbx&#10;Vvi8zH/MWMzYUf472HxWbO+Wa6b3FsRhxhh38hrngrPEcjfjvXB/V2pyad2Cu3BLLq3bcnfi4B6Y&#10;70PT/DfLnYhnrNXvjLv1O+cir32Q7iXEZbklRnyUG3O1uBGnGcM4uJf5HDUMzTc+R13Ca0WXvczY&#10;k3doLrgLt+RSn1vuThzcA7tlW/Orp7OEZ2xbc8adNOdc0G/L3YyDe6jfoTm9Mz05Nb2lZ4ng4bWV&#10;eO07d/RbcJd+Sy7da5a7E6+J+0M0Y506acYQH60bc5HmGv9GuY9pLHcijTPuxp1zzXLbZwnuxX+W&#10;CvsXmue91vBWNWP789pVO7gZd5oxzgX9ttzNOLiXnd8yY7Xm35GaGqvXBHfRXHJpvy13Jw7ugX6H&#10;5uXdoeOt8HmZ/5ixmLGTsgnOz5+LyQzy9YB8nZrjk+Vj97eN7UzZmFIT15TvFImXcn+Y7iUz8414&#10;/plD3JiL6ub4SZszFHGqG3EXbuGquD9b7kTIVXFnnL5GNNfcny13IomvTDm2XBAz7sTNuaBuy92M&#10;g3vZXsP+huap6a3wedElZixm7CjvDs3d8sQdMya4i9ckl+41y92Jg3vA56F5eRfseEvPEsFX6LUr&#10;qnfFbR0Yd6qbc8F8W+5mvCbuj9Cd6ImpWSd5DfHRujEXaY6x5bLx3rh/vdxLus+ScTfunKuq23I3&#10;4r1wPyH3u8Glmgvuwi25tG7L3YmDe9kZyj4Ozctu6XgrfF7mP2YsZuwo97ED3C2XV+fY9rwz7uRz&#10;zqXn2OOT5a5jwV24JVeX2z5LcA/9Gjb7PDQvZ2jHW3qG7slrH6V7yQw34qMzhrloxjCmOufi4F52&#10;hqKmlea/Vu5jiFc9yLib5jnXLLd9ljVyPy6fY406VXPBXTSXXKq55e7EwT0wY6F52d+PS5dVPt/2&#10;GuNOXuNc4HPL3YyDe8jnoTm9M237PLwGuuxlxr59a7fUmgvuwi25dLdY7k4c3AO7BTS/l7zU0Zje&#10;mRAf1RxzUb8xtlw2Du5l/UaND0bzXy13Iny2qt8Zd+t3zlXVbbkb8Qq5L02NOkFzxp3q5lygueVu&#10;xqvjfmxq1qmaC+5St+RSzS13Jw7ugZ0ampfzu+Oth4LPvyUPwGn583X587X5M83PGfmfvzl/pq/p&#10;7wJ8Vf4Xnzn93mPXPGzzofhb87+nPI+RH78h//jI/KG/O0Bfj700L9/89ej8ya9U/O+/Lf9IP+f/&#10;5d+wenz+CwFPzz8+Lv84/ZwMXfqN+X+mn//18s/0LPa5M8Rf9NzfJP9MP0zPPT1HSjc+8upH02fz&#10;rE/IP484qDabl2q67/SU5vKeln/Gaem6R371o+hz3+mPyf8f+v/N5b3n4SmdeWw+7z0PP/PYPQ//&#10;xLGXPoI+Zx47nnkfJTVYPfC5qTfT16Qz/X2OM/OznvmIe/Ozb/ti0oR+j3JJ7qIJ6XLmTs/d9ekH&#10;+PEmP5EHJs8xkP9neu7p5+R/VXnuwfy9lEmTdFf6dMqUNj7zEaXXE25jehbSI1ufP6QhxcGdRchf&#10;U4+of5NGVmMbW41tTHlD85Qe8l67s8yc7a/Ggrv0W3Kp1yx3J14h96doz1mNIWbcqW7OBZpb7mbs&#10;zf38fFanO1OTi+pGfJQbc1HdGv9v0Vxj6YHGGXfjzrlmue2zBLeeTUfdqdi/0DzPWMNb1YyF13y9&#10;dscOzQV32S2SS31uuTtxcC+7G/BuCc3LGdrxlu4WwdfktRfQe8tM3YiP1o25aL4l/pVpnyNOmiPu&#10;xM1cM9z2WTgO7mW7Bft3wmv+jtT0lvpccBevSS7V3HJ34lVy/0+5E7EXW3Vn3K3unKvS3HI34uAe&#10;2C3Uz9A8JdGh2iUr99oL6b1lpm7ER2cMc9F8Y0yaz8Wr4769zFy3bsFd6pZcqvnt6Zdp3pXbPovg&#10;TtzMNcNtn4Xj4F62z3mGpH+h+ZbPw2u072O+h35PMmasvJ+jDnCWHL8Zu23HfAvucpZILtqpL6IZ&#10;stwQIz7Kjbkq7v8u5zfi1AONM+7GnXPNcttnCe7Fv2+A/TsQzX8pNfoLXmPcyWucC+q23M04uJe9&#10;K4rXQvOyz5veWr3Pb03zdQvuMmOSS+fbcnfi4B6Yb9D8xeTzjsbkc8RHNcdc1G+MLZeNg3tZv1Hj&#10;0Hyz11CX8FrRZU8z9snpXbGjOeNO3JwLfP7J9F/lTiTc9lkYd+POXMp9S9rmxmcR3IVbcnW57bME&#10;99Cv9bCXQvNyfne8pTt1T157Cb23zHAjPjpjmItmDGOqcy4O7mXvLahpaL45S1AX673Vee3tO+oW&#10;3KVuyaVes9ydOLgH5ntb81+c3tfY59uaM+6kOeeCflvuZhzcQ/0+4TU/i95b3p6a3qJ9jvio1zAX&#10;+Vzj/yx3Io3lXqJxxt24c65Zbvsswb3494mwf6r527LXGhqr1wR36bfk6nLbZwnuoXso9zs0L3ut&#10;463weZn/Fc73L1R7bbv/jDvVzblgr1nuZrwm7pfSe8vbUrNOmjHER+vGXKQ5x2/dcCOu3IK7cEuu&#10;Lrd9luAeOsewv6G58Xl4rZr/Vc73f5T7GM5Btdcy7lZ3zlXNmOVuxMG97Nc8tJ+HovnNebc0+qte&#10;E9yl35JLvWa5O7E398voveXm9PNV3cCN+Cg35qK6MSaN5+LgXjZjqGlovvE56mK9F14Lrx3lexyi&#10;l074Gbtpx4wJ7jJjkks1t9ydOLgH5vtAND+b3ls6/aV9jvhovzEXeQ1jy2XjvXH/e7kTdZ8l427c&#10;ORfU/XPJctcx407cnGuG2z5LcGfhp+9De9Tv9SdeCs3Lbml6C+Z7f157S5rnFtxlxiSXzpjl7sTB&#10;vewM5RkLzcsZ2vGWzpjga/Lay2m3zNSN+GjdmIvmG2PSeC4O7mXzjZqG5ulnp3dF1AW8x7iT1ziX&#10;an7jFnf9LIK7cEuuLrd9luAe+v1Q9lJL838rdyLE1Wv08zPu1u+cq+q35W7EwT2wU6V/oXnxsfW1&#10;jb299gp6b5EeWC6KER/lxlzUb4wtl41Xx33Dpt9NHQR3qVtyqeaWuxMH97K9xv0Mzct835B+hs5n&#10;nedtrzHu5DXOBT633M04uId8HprTGbrt8/Aa6OI9Y+dQ7jdv7RbVHPFRbsxFuwVj2mtz8d64/7Xs&#10;1C53xt24c66qbsvdiIN72U7VfobmZb4b3qpmLuPhtdV47afTfL8Zd+o354K9Zrmb8eq4r0/NOnXG&#10;BHepW3Kp5pa7E6+J+1x6b+nUSZojPlo35iLNMbZcNg7uZTsVNQ7NN7sFdQmvFV1ixlYyY9flfv5L&#10;uY81fS64S78ll+4Wy92JV8j9U5Xm23Uz7lQ35wLNLXczDu6B+b4uqeavpHcmifXsgBjxUc0xF/Ub&#10;Y+Kei4N7Wb9R09C8+P6E89q1O+oW3GXGJJd6zXJ34uAemO/QvJwdHW/pvAseXnP12iemd0U+a7Z7&#10;wLiT5pyLdsur6L3l2mS5NUZ8lBtztbgRJ69hvDfufy53IuSquDPuxp1zVXVb7ka8Ou5rstcadarm&#10;grvULblUc8vdiYN72V7jGQrNy97qeCt8XuY/Zixm7Cjf58DulvPovWVmxhAf9RrmorOE46s35xji&#10;NN+Iu3ALF3D/5HSGIhdwM+7EzblmuO2zBHcWfunfg5Z+huY031enprfC50WXvc33P5U7EXqx0jzj&#10;btw5V7VbLHcjDu5l7w7az0PR/Krs40Z/1WuCu/RbcqnXLHcn9uZ+Ne21DhfVjfgoN+aiujG2XDYO&#10;7mUzhhofiOY/Mc0YPhv0m3GnfnMuqNtyN+PgHvJaaF52atNbq/f5lWm+bsFdZkxy6Xxb7k4c3APz&#10;fSCav4ZmrNNfmjHER/uNuchrGFsuG6+S+x/LfayrQ8bd6s65Ks0tdyMO7mXzrf08HM1/PDX6CzPG&#10;uFO/ORd4zXI3471wX5GaXFq34C7ckkvrttydOLgHZiw0L2dox1tr9vlr6b1lpm7ER2cMc9F8Y0wa&#10;z8XBvWy+UdPQfHOOoS7We3vx2uU7uAV34ZZc2m/L3YmDe2DGtjX/+PSuyF7b1pxxJ805F/T74+kf&#10;yp1IuO2zMO7Gnblmue2z5Di4h7zG/TuRNX8dvbdcnrZ9Ll5DfNRrmIs0x5jOjrk4uJf5HDVVzS/b&#10;9Btx7YHgLppLri63fZbgHvq+sdzP0Lzsko63wudl/lc43z82va/hHEC/GXeqm3PBXrPczTi4B86x&#10;y5Jqfj69t1xaYttfihEf1RxzUb8xtlw2XiX3/eVO1NUh4/R1Uv6cLJ9TJD4//3hx/kxfD8jXqflf&#10;TD+30vj+cidSrhxXGjfinCq4swaheXiNZiFmLHZLd6deks/Q+2d2quDko+F9Lrn0WSx3J94T98eq&#10;ure5GXfi5lxU9wX03nJJstwaIz7Kjbla3IjTmYpxcC97T0UNQ/ONz1GX8FrRJWZsJTP2ptzPvy9n&#10;aNPngrv0W3LpbrHcnTi4B7wWmqcL6b2l4y3a54iPeg1zkc8xtlw23hP3j07z3XkWxp24ORfUbbmb&#10;cXAvm2/pZ2he5rvpLZgxxvfitTemeW7BXbgll86Y5e7EwT0wY6F5Occ63tIZEzy85uO119Nem9Ec&#10;8VHNMRftFoypv3NxcC/rN2paaf535T6GeNWDjLtpnnMB973Jctcx407cnEu5L06Wu44Fd+GWXF1u&#10;+yzBPfTr5+zj0Lzs0I63dL7Da+G1vOSO+vvfhzRjb6D3lhmfIz66zzEX7XOMaabm4tVxX7Q5Q5t1&#10;C+5St+RSzS13Jw7uZe+K3M/D0vyj07siPpvO3EWJcad+cy7wmuVuxsE95LXD0vxvy51IvLbd74y7&#10;9TvnqrxmuRtxcA96DTV/Q94dDY11twjuornk0n5b7k7szX0RvTN1uKhuxEe5MRfVjbHlsnFwL/M5&#10;ahyab+YbdQmvFV1WOGMfmfZ5p9+MO9XNuWDGLHczXh3361OzTp0xwV3qllyqueXuxME9cJYciOYX&#10;03tLp7/kNcRH+425yGsYWy4br5L7b8qdqKtDxt3qzrkqzS13Iw7uZfOt/QzNy25peKua74zvxWsX&#10;5jN0jltwF27JpTNmuTvxCrk/XGm+XTfjTnVzLtDccjfj4B7Yaxemg9D8jfTeIs+iuwRixEf7jbnI&#10;axgT91wc3Mu8hpqG5mXmviJeu2AHt+AuPpdc2m/L3YmDe2DGDk3zvy53Ip7/Vr8z7tbvnKvymuVu&#10;xME96LVa8w+lhsa65y5IjDtpzrmg35a7GXtzv4neW6QuWyfFiI9yYy6qG2PLZePgXuZz1Fg1P7/4&#10;2GqsseAumkuuLrd9luAe+vOK3O/QvOyWjrfC5z7nWHitvK+hDtZbNo6dOnCOwV67hN5bXmfOMZh3&#10;xEc1x1x0jkn8weldEXHqN+JO3Mw1w22fheNVcv9VuY+hxpXmGXerO+eqNLfcjTi4l8239jM0p732&#10;wdTwVvi86BIz5jhjr93hNcFdNJdculMtdydeE/el9N7SqZPmG/HRujEXaY6x5bJxcC+bMdQYNP/A&#10;tM8RB80Zd9Kcc81w22cJ7iz89P2Wj/r3JKWfoXnZa01vrd7nr0nzdQvuMt+SS+eb4r8sdyL2on0W&#10;wd24M9cst32WHAf3wFki/ftKa34ZzXfLa9JvxEf7jbmoboxpl8zFwb3Ma6hpaL7ZqaiL9d6evPb+&#10;aZ93uBl34uZc0G/L3Yz3wv3q1ORSzQV34ZZcWrfl7sTBPbBbQvNybnW8FT4v8+89Y5fTe8uM5oiP&#10;cmMu2i0YU3/n4uBetltQ00rzL5c7EeJVDzLupnnONcttn2Vf3OflGWpwad2Cu9QtubRuy92Jg3vA&#10;59ua31P1e1tzxp0051zQb8vdjIN7qN+hOZ3f56Wmt2CvMb4mr12xo27ER+vGXDTfGJPGc/HquF+1&#10;8VqzbsFd6pZcqrnl7sTBvWyncj9D8zLPHW/pvAseXluN1+6e3hVxDqDfjDv1m3PBXrs73VfuY8Jt&#10;n4VxN+7MNcttnyXHq+N+ZdrWHOsW3KVuyUWaX0nvLZYbYsRHuTFXixtx8jnGwb1sr6GGoflmxlCX&#10;8FrRJWYsZoz+O8kP9r9zjzN0ELvl3B3zLbiLzyWX1m25O/GeuN83va9xT7a5GXfi5lxQt+Vuxt7c&#10;V9F7y7mpyUX7HPFRbsxFdWNsuWwc3Mt2Kmp8MJp/qdyJ8Nmqfmfcrd85V1W35W7EwT3otdA8pXPy&#10;Tm14S30uuIvXJJf63HJ34uAe8HloXs7vjrfW7POr6Z3pnPTear5BB8RHZwxz0XxjTBrPxcG9bL5R&#10;09B843PUxXpvL157xQ5uwV24JZf223J34uAemLHQvOxv0uGL5U7EM9byWsbdvJZzVT633I04uAd9&#10;fgCaX3Msd7HlNek34qP9xlzkNYzp7JiL98T9nmnGOtyMO3FzLqjbcjfjvXC/PDW5tAeCu3BLLq3b&#10;cnfi4F62W9jHoXnZJR1vhc/L/MeMxYwd5fckD2m3XEvvLTPzjfiozzEXnWMcn705QxGn3YK4C7dw&#10;dbnts0i8Su4vlDsRalxpnnG3unMu0PzdyXLXMeNO3Jxrhts+S3Bn4Zd+3xrxUmhOO/Xs1PQWzFh4&#10;bU1ee9mOfgvustckl+41y92J18R9Hc1Yp06aMcRH68ZcpDnGlsvGwb3sboAah+ab3YK6nABee9f0&#10;rtipm3GnGeNc4DXL3YyDe2i+a81fmpoaq88Fd9Fccmm/LXcn3hv358t9jH3e4s64G3fOVdVtuRtx&#10;cA/4nPopml9P7y0SV74WzREf1RxzUb8xJu65OLiX9Rs1Dc2L78NrbR32MmNntbm0B4K7cEsu9bnl&#10;7sR74n4n7VhbJ8SMO3FzLqjbcv9/9r4zWLejurL1JAbNgI3Q6M1ozMxU4SrK/uEf/ksZGwTGAWET&#10;hcnRBgdwRiY8QAGEBBIIlBAy2OQgY7BxNiJMTuSMTXTANknkZKzp1b1Pf+vsr/tcXvf+dC/n7lv1&#10;8bTeuuzVe+3V3efoXUlV7NoDZ+qjgnuOZwfxQedaY+usPXMPbeZHtbkW9hhj9LmEXbtvj7GnB8bz&#10;T+TznNc2m3/kzeYda5W+HxnPGq3NWHgTbanV1NZrce2h/5ZlypJ7ns/QRrbKHltv1q6Z7e9tHxJv&#10;tL9TLdrfWruKXXvgHntkKJ5fjOcWwZTr4jnzo55zLcybMbSX8Oq0fy7PoNm38CZ9S63iudZuYNfu&#10;22Mpx+553s+NbJXcC+9Z86wdz8+INvfYx/M7EfOzrEXeLGux1uxM1doVvELt54dKn+R54o36TrXg&#10;+SV4bvnZoLULZn5Um2vVtJlH34xdu+9cYw/d803O2RfPWvbF95jvsRNiCM6On2MIg3zdIF8nRXxE&#10;Pvos0VjvKY1RGlpTvRMFD2k/Yo/9LbyJttQqfWvtBnbtgT1Gnj8Lzy0Nj5E15kc951qYN2OtpfGO&#10;tK+enhUba0m8kXaqRX1r7Sp27b6cyzy3Pf9Yfh9jnrJ2dYg8vkbO1FL7Y/l9jLHW0ti1B+d9UDx/&#10;eEhZ0vMtWHiTeUutcrZo7QZ27YGsuef5/m5ka9c5fzaeWxa0mR/NOdfCHmOMPpewa/ftMfb0gHj+&#10;PDwbLMw78UbzTrWob61dxavTflio9llmILxJ31KreK61G9i1B/a3e57vjka2brScf5TOtdpaIm+W&#10;81hrtse0dgWvSftSPLfA40qfmDfzo31zLXjOWGtp7Np95xp7fCA8f+gma7y2Mm/hTeYttUrfWruB&#10;V6h91bS/k+fbfSfeqO9UizzX2lXs2gP7+6HBPcc9Jj7QWeJZI1/WtMeeQ33V5s38aN9cC+caY2gv&#10;4Z1oPyTv96a28CbaUqv0rbUb2LX7zvOUpZrnH8nvRMyX+eP7I2/meaw1m7fWrmDXHpz3wfH8SmRJ&#10;Z4tw4o3mnWpR1rR2Fbv2UNYOjucPDtX5lqwJbzJvqVWyprUbeE3az8UzU6NPeM78aN9cC54z1loa&#10;u3bf/maP3fPN2cK+eNayL77HVrLHHrRHzoU3mbfUKmfLg8IV07Ni2mN6LcIbaSetmfaH83OqaOu1&#10;XBEib6Yday1q67W4dvfPgJd5iueX4bkFWap4jPOc+dF5cy3Mm7HW0ti1+85U9tg93+ScffGsZV92&#10;ssceuIfnwptoS62Sc63dwK49cLa45/kea2SrnC3C7yhrl0/3dzrXtteSeCPtVIv2mNauYmvty/Hc&#10;8sBQ1YLnzI9qcy30zVhraezafWcLe3zoPX9AzPlf5/cx9qVkTXiTrEmt4rnWbmDXHsi5e57P1Ea2&#10;POd5//se+87fY1fguWUh58yPzptr4TwXfNl0lzCPPca8kXbSWtDWa0l4J9r3D1Wt0rfwJtpSq/St&#10;tRvYtfv2d8qte573byNbnvO8/32PrWiP/VV+J+L9P8t55M3mHWvNznOtXcFr0r4Szy33i3uo0ic8&#10;Z360b64FzxlrLY1du29/s8fk+XOneTNPnifeyPNUa0Fbr8W1o/G9/y4wmad7ns+1arY852Gde+y+&#10;uS8934KFNznXpFY517R2A7v2wD1Gnl+F/d3wGPNmftRzroV5M9ZaGrt237zZY/c8nmsfyu9E7Mss&#10;a5E3y1qsRZ4/Z0t7vpbEG2mnWgvaei2uHY3vfVaULM09/5lQ9bhkTXiTeUutMm+t3cCuPXCmuuf5&#10;/m5ka9c5fx6eWxa0mR/NOdfCHmOMPpewa/ftMfbUPd/cJeyLzt7qsnafPfoW3qRvqVWyprUbeEfa&#10;l07Pimne29qJN9JOtahvrV3Frj1wrt0nuOe4v+HDB/P7mOR8O2uRN8tarDXLudauYGvtq1t9izbz&#10;o9pcC30zxt2xhF27b3+zpwfC87M2e4zXVuYvvMm8pVbpW2s3sGsPZM09z+dYI1uHIOfPnu7QtL+3&#10;fUi80R5LtWh/a+0qdu2h/X0gPH8+nlvOCtX5Yo8xPzpvroWsMdZaGu9E+96bvqtrEd5EW2qVvrV2&#10;A7t23x5L8zxonn8gvxPx2krOsdbIm8071pplTWtXsGsPZs09D0FyrHOtsWfNNGvPwtmhPSaceCPP&#10;U61yttwraO05Ft5EW2pB+xo8t2htwsyPanOtmjbz8Jyxa/flnD10zzd7jH3xrGVffI/5Hjue/xY1&#10;76Fyttxzjz0mvEnWpFZTW69lzdrvz88taSa1viNv5nmsNfNca1ewtfZv47kFfVa0cJ4zP6rNtdC3&#10;4EsmbeZJO/FG2qnWgrZei2tH43t/XpHn656HarY859mXnezve+zhufAm2lKr5FxrN7Br9z0rprPF&#10;Pc93aCNb5WwR3rNmk7UX4JlpwXPmRz3nWjhbGGO+S3iF2hdPz4qNvhNv1HeqRZ5r7Spenfbdw8Xh&#10;ffmdSDyf9y28Sd9Sq3iutRvYtfvOtTRP9zyfoY1slTNWeM+aZ+14/t7eQdpjL8Rzy0LOmR/NOdfC&#10;ec4Ye2oJr077bps7tNq38CZ9S63iudZu4BVqP3N6bkmeb/edeKO+Uy3yXGtXsWv33SUyT/cc5/nd&#10;QjVb5YwV3rO2oqy9N7+P8T6YzTvyZvOOtWbnmtauYGvt3zkaK/50zHlFC30zP6rNtdA3Y62lsWv3&#10;7TH22D3f5Jx98axlX3a0x54xnS0NzxNvpJ1qUc61dhW79tDZ4p7jDv2pUM1WOVuEN8ma1Co519oN&#10;vCbt3615Tn0zP9o314LnjDHfJezafWcLe+qeb84W9kVnb2dZe09+J2pqR95MO9aazVtrV7BrD+4x&#10;9vyuMWsVj0vWhDfxXGqVed81XDTT1msR3kg7aS1o67Uk7NoDWZP5HWbPX4Tnlu2cl6wxP5o1rgXP&#10;GWM/L2HX7ss5e+qeb85z9kVnb3VZO3OPvoU36Vtqlaxp7QZ27YH97Z7nu6ORrbK/hd9R1i6cnhXT&#10;2bK9lsQbaadatMcuDO/O70SirdeSeDPtqLWordcSsbX2i/HccmbY7lu0mR/V5lromzGytYRdu+9c&#10;Y08PhOd32WSN11bmL7zJvKVW6VtrN7BrD2TNPc/nWCNbnvO8/32P+R47np8JTncFnS0vwXPLXcLT&#10;p+c15rHHmB/NGtfCXcJYa2m8E+2f3PRdXYvwJtpSq/SttRvYtfv2d5rnQfP8XfmdiNdWco61Rt5s&#10;3rHWLGtau4JdezBr7nkIkmOda409ayvJ2k/kc0vPt2DhTeYttXCuvRTPLVqbMPOj2lyrps08+ma8&#10;Qu0LcE/pPgkn3qjvVIs819pV7Np9Z4vk1j3PZ0s1W57zkHxZ3R778dyXnm/Bwpv0LbXKuaa1G9i1&#10;B861mufvpHus5nnkzTyPtTDvl+FsgZbWFsz8qDbXqmkzj5wzdu2+rLGH7nl42pRz9oWylnijrKVa&#10;5LnWrmLXHsr53PMf25r33HPhTTyXWmXeWruBXXtg3u55viMb2SrnmvBrytrL8dyy0Dfzo31zLexv&#10;xvB4Cbt23/5mT93zzT3Gvujs7SRrd95DW3gTbalV5g38jvxOlPrWaxHeTDtqkfZTt7Tna0m8kXaq&#10;taCt1+La0fgj8jkx/npC/JwdP8fiZ/q6Qb5Oir8xfa/2WOOyp+4c3HPcseIDPIXHk4/ueV/WXkGe&#10;1rLG/KjnXAs5ZwztJezafc8t7Gnx/Ec3ZwnzZQbCm3gutZraei2uPXSupXm65/ksaWTrEOT8/OlZ&#10;kfNAfSfeaH+nWrS/tXYVu/bAef6j4WB5/vb8TiRZ25535M3mHWsha6/Ecwt80NqCmR/V5lpF+04b&#10;beaxxxIW3kRbajW19Vpce+gO5fm55yrnnjXf3wbnue8xuscae+pGukvOm+5QnglpJ97oHku1ypl6&#10;x6C151h4E22p1dTWa1mh9qvwzNToE/NmftRzrgXPGWstjV27792APXbPN2cL+3Iosva2/D7W7Dvy&#10;Znss1pplTWtX8Oq0z4hZq/RZsia8Sd9Sq3iutRvYtQfOVPc8399nhHNnOd/OWuKNspZqIeevxnPL&#10;tnZZC/Oj2lyrps089jdj1+7bY+yhe77ZY+zL6rN2hz36Ft5kj0mtkjWt3cCuPbC/3fN8VzSyVfa3&#10;8J4146y9Nb8TpTO1NoPIm3kea+FsuRbPLdDS2oKZH9XmWjVt5pE1xjvSPmfqm7VIO/FG2qkW9a21&#10;q3h12rcP1T6L58Kb9C21iudau4Fdu+9cS3vIPc/nViNb3wk5/6G4AU6On1vFzynxM+2f+8W//sH4&#10;mb6mnxW+SfyNl3zXtUcf+t2bD/APx99HndvJr98Xfz09fvCzxfi6/Tnxkolft4mfm8cPfv9H4gff&#10;8+j4g7N3jD84++T46xnx1+l7InXO98f/mb7/e+WvsRa97kilL6z7B+Sv8cu07mkdIVxy+gW3wWez&#10;1jvF74MGetN10dMnbxbCUt2T43ecHC46/aa3xueTN7td/P/g/7dU99gt4r9+9uhy3WO3OPPosVu8&#10;/ugZp+Bz5tEbs+6tpQftB68bs5m+Jp/xc8+3jWu97SnXxrVv52LyBD8r3VM7ewJfztwzc9e85Ya0&#10;vClPnDm97ul74u/PMvft/Mz85Em4JrwlREmNb3tKnvXEa4y1wI8Y/fSBh8CuHU2IX1O2ML/JI+2x&#10;xtpjjVHXPQ/hOzlrd43nZ3h+3nN6vsDMj86bayFrjLWWxivUfjPOOd0n4cQb9Z1qkedau4pXqf0v&#10;M8+3+468Wd+x1sxzrV3Brt13f8tZ8ubgnuM8Tz7MzhLPWvHFeo/9FO7Qq9ueMz+qzbVwtjDGvJew&#10;a/edLeype77JOfuis+dZM83am3CvaY8JJ97I81SLcq61q9i1h+Z9IDz/6XyPVeeLrDE/Om+uhawl&#10;/LxQtJkv2sKbaEutprZey5q1v5XPluoM0HfkzTyPtWaea+0Kdu2+s6XM0z0PQXI8O0s8a8WXNe2x&#10;u+EeW5g386N9cy2cawlflc9MZI35goU30ZZapP1GnNdai3DijbRTrQVtvRbXjsZPf/5yvH9uINly&#10;z7G/rwrVbHnOsy++v/uemQ7SHrv7HjlnfnTeXAvnOWPsqSW8E+0rN/u7qi28ibbUKn1r7QbemfY/&#10;5/s79V3TjryZdqw161trV7Br950tZZ4Hx/PrQmW+Zb9fGRJvNO9Ui7KmtavYtYeydiA8vwfuMcmS&#10;zhYw86Pz5lrIGmOtpfHqtK/I+1f3WbDwJn1LreK51m5g1+7b3ynX7nne341sec5t7m/PWn5Gvifu&#10;sYWsMT96rnEtnKmMkeslvCPtN0zPig3txBtpp1rU9xvCN/M7kWjrtSTeTDtqFe3Lw7Y2r0V4E22p&#10;1dTWa3HtoZ8/T1lyz/NZ0shWOWs8a561eMgd759Z6D12L9yhC1ljfvRM5Vo4Uxkj10vYtfveS9jT&#10;4vllmzuU+TID4U08l1pNbb0W1x4619I8tz3/y+l5jXmad+KN5p1q0by1dhW79sD+viwces/vjXtM&#10;fNC5BmZ+NGtcCzkv+Bv5nahgeS8pOPJm2rHWorZei2t3/5wHz694/ty45yoel6wJbzJvqdXU1mtx&#10;7aE7NM3bPc/nWiNbnvO8/63391m4xxY8Z35Um2vhbBH8F9O5xjzmzbyRdtJa0NZrSdi1+54VeX7F&#10;8+eEqsdl3sKbeC61mtp6La49dI+lebvn+dxqZMtznve/9f6+D+6xBc+ZH9XmWjhbCv56fh8rWJ7X&#10;C468mXastait1+La3e9jPL8D4fmlcQ9V5ouzJa1VeJOsSa3St9Zu4B1p//ms723txBtpp1rUt9au&#10;Ytfue1aU3B56z38G99iloZot7G/mR7PGtZBzxlpLY9fuyzl77J5vcs6+3ChZe/Ye2sKb5FxqlXlr&#10;7QZ27YE95p7n87yRrbLHhLfO2n1xj6H21/I7UdrftBbmR7W5FvaY4D+btJlH38wbaSetBW29loRd&#10;u29/8/zc81DN1o2S82ftoS28Sc6lVpm31m5g1x7YY+55visa2Sp7THjrrN0Pd+iCNvOj2lwLe4wx&#10;+lzCrt23x9hT93xzl7AvOns7ytqfTs+KDe3EG2mnWmXelwStPcfCm2hLraa2XotrD/15aMpSzfOv&#10;5nci5kvO8f2RN5t3rDWbt9auYGvt++Mek750n8DMj2pzLfTNWGtp7Np99xh77J7n/auzpfHqsnbx&#10;Hn0Lb9K31CpZ09oN7NoD+9s9Dw/APXZx+BPcz2U/U9aYH80a10LOGUN7Cbt2X87ZU/d8k3P2RWfP&#10;s2aYtWfu4bnwJp5LrZJzrd3AO9P+Sj5TU9Zq2pE30461Zn1r7Qpek/YDcY/B40qf2N/Mj/bNteA5&#10;Y62lsWv3nS3ssXu+yTn7ciNl7Y+nPdbQTrxRzlMtmrfWruLVaT8jVPss8xbepG+pVTzX2g3s2gPn&#10;Gnn+INxjDY8xb+ZHPedamDdjraWxa/fNmz12zzfnGvviWcu++B4z3GMXRU+/nN/HqlkT3sRzqVX2&#10;t9Zu4DVpPxj32EXhj2aeU9/Mj/bNteA5Y5wlS9i1+/YYe+qeb3LOvujsedY8ayfEEJwdP8cQBvm6&#10;Qb5Oinj67yjpPaWxzpbGKA2tqd7x/jsOOcdF+8I9ci68ibbUamrrtaxQ+yG4Qxt9Yt7Mj3rOteA5&#10;Y62lsWv3nWvssXseXj89K7IvlLXEG2Ut1SLPtXYVr1L7S/mdSDzf7jvyZn3HWjPPtXYFr0776THn&#10;lT5LzoU36VtqFc+1dgNbaz8U91hDC30zP6rNtdA3Y62lsWv33WPssXu+2d/si2ct++J7bCV77II9&#10;ci68ybylVjlbLgh/ON2haY/ptQhvpJ20oP0w3GPb2mUtzI9qc62aNvM4Wxi7dt8eYw/d880eY18O&#10;Rda+mN+Jmn1H3myPxVqzrGntCnbtwf19UDx/WtxjlfmWPSa8ybylFrL2cNxjWpsw86PaXKumzTz6&#10;ZuzafTlnD93z8AfTHmNfKGuJN8paqkWea+0qdu2hnLvn+TyvZmvNOX8E+n7q1v4uPjA/use4FvY3&#10;Y3i8hF27b3+zp+75Jufsi87eKrP2hfw+1uw78mZ9x1qzrGntCnbtwf19cDx/XajMl/ZY4o3mnWoh&#10;az+b7zGtXTDzo9pcq2ifH6pa6Dt9v/Am2lKrqa3X4tpDP8fF83PPVc49a76/43nv51rf/X2Qzpaf&#10;wx3a2M+4x5gfnTfXwpma8Hmbs4X5oi28ibbUamrrtbj20B3K8yXPXzs9KzJP80680bxTrZn25/M7&#10;kWjrtbw2RN5MO9Za1NZrce3un7sv83TPQzgvpBzP9tTKs/ZI3GMLfTM/ur+5FvY3Y3i+hHeife5m&#10;3lVt4U20pVbpW2s3sGv3PSumebrneU81slX2nPCetdVk7ffxPKbnSzjxRvNOtehc09pVbK39KNxj&#10;54aqFvpmflSba6FvxlpL451on7Ppu7oW4U20pVbpW2s38Cq1r897LHle6zvy+Dohfo7I50TB3+4/&#10;k1tqX5/fiRiXbEE78hpHKdeOHrjnMTsIg3y1/vlvztZsf1+/nS3PWt5zsNRyf/887rHGfobnzI9q&#10;cy3Mm7HW0nh12k/ZnKFVH4Q36VtqFc+1dgPvSPs1092R+t7WTryRdqpFfWvtKnbtvvcSmad7jjP1&#10;KaGarXKuCe9Zs8naL+zhOfOjnnMtnC2MMd8l7Np982ZPi+dPjnvsc/lZkfkyA+FNPJdaTW29Ftce&#10;ek5N83TP81nSyNYhyPnvzfb3tg+JN9rfqRbtb61dxWvS/kXcoU8O1T6RNeZH++Za8Jyx1tLYtfvu&#10;UPa4eP6kzbyZL54Lb+K51Gpq67W49tAdmubpnuezpZEtz3ne/2va37+Ee2xh3syP9s21cK4xRraW&#10;8Cq1P5vfx5p9R96s71iLPL82aO05TryRdqpVtI8FrT3HwptoS62mtl6Law/doSnH7nk+xxrZKuec&#10;Z800a4/GPbbgOfOjZwvXwtnCGPNdwq7d9z7Gnh56z5+4uUPZl5I94U2yJrWK51q7gV17IOcHy/NX&#10;T8+KKWvb80680bxTLcqa1q7iNWk/BvfYE0O1T+xv5kf75lrwnLHW0nhn2p/J70TNtUTeTDvWmvWt&#10;tSvYtfvOtTJP9vwJMecVj0vWhDfxXGqVeWvtBnbtgXm75/lMbWRrzTn/ZdxjC30zP7rHuBb2N2N4&#10;vIRdu29/s6fk+aum85x5mkHijTxPtRa09VrWqf34UO2zeC68iedSq3iutRvYtQf2mHuez+9Gtnad&#10;81/BPbagzfxozrkW9ljBn87vRAXLM3PBkTfTjrUWtfVaXLv7nx/j+bnn8R6rZAv7m33aSc4ft4e2&#10;8CbaUqvMW2s38Aq1Xzmb93bfiTfqO9Uiz7V2Fbt233NL2q+PC8XzX8UdKrjsZ8LMj3rOtTBvxtBe&#10;wq7dN2/21D3PuT90WfutPfoW3mSPSa2SNa3dwK49sL8Pmuefyu9E6eypzTvyZvOOtZC1X8M9Bi2t&#10;LZj5UW2uVdNmHmcN4xVqv2LynPukvhNv1HeqRZ5r7Sp27b6zRebpnuNsOTtUs1VyLrxJ1qRWybnW&#10;bmDXHsj5AfH812tZo3kzPzpvroWsMUaul7Br92WNPXXPN2cq+6Kz51kzzNpj9/BceBPPpVbJ+WPD&#10;y6dnxTRvvRbhjbST1oK2XkvCq9T+p/w+Jp5v9x15s75jLXj+G7jHME+tLZj5UW2uVdNmHmcLY9fu&#10;O1vYQ/d8k3P2xbOWfVndHvvNPeYtvEnfUqvsMa3dwK49cK6R57+Je6zhMfY386Oecy3Mm7HW0niF&#10;2i+bnh0aPiTeqO9UizzX2lXs2n17TObpnuezpZot2t+JX13WfiMs9y28Sd9Sq+xv4H/M70Qpi3ot&#10;wptpR61Fbb2WiK21H4us1foWbeZHtbkW+maMXC9h1+47U9lT93yzv9kXnT3P2mqy9tLpPG/MO/FG&#10;8061aI9p7Sreifavh6pWybnwJtpSq/SttRt4Tdpn4w5t9AnPmR/tm2vBc8ZaS2PX7jvX2GP3fHO2&#10;sC+etezLKvfYP+R3oua8I2/Wd6w122Nau4J3ov1rcZ4VrZJz4U20pVbpW2s3sLX2b+Eea2ihb+ZH&#10;tbkW+mastTTekfZLpnk31pJ4I+1Ui/rW2lXs2n33t8zTPc/7u5ot2mOJ96x51vDfYft2/7uK1T32&#10;q2E5a8KbZE1q4Ux9HHKutQkzP6rNtWrazGOPMXbtvj3GHrrnmz3GvnjWsi872mMvnp4VG54n3kg7&#10;1aKcvzh8Mr+PibZeS+LNtKPWorZeS8Sr0/6VsO059y28Sd9SC54/HveY1ibM/Kg216ppM4+zhbFr&#10;991j7KF7vtlj7ItnLfvie8z32PG8j/Ee2u+z5Qm4x365vb+ZH80510LfjHGWLOEdab9oel5raCfe&#10;SDvVor61dhW7dt/ZIvN0z/P+rmaL9lzid5a1v8/vRDyTmXbkzbRjrdke09oV7NqDe+wAeP7EKeeV&#10;+SJrzI/Om2shawk/JrwoiDbzRVt4E22p1dTWa3Htof82Es/XPVc5PzxZ+93Z/t7uO/FG+zvVoqxp&#10;7Sp27b57TPb3off8GO7Qx4RqtnCPMT+aNa6FnCf86I0280VbeBNtqdXU1mtx7aE7lOfrnsec/11+&#10;J2JfZjmPvFnOY62Z51q7gl277y4p83TP43+4M2zn/EbI2pOOxvQ+OvzO1h4TbeZHc861sMcYYz8v&#10;4Z1o/9Km76q28CbaUqv0rbUb2LX7zpY0T/c876lGtsqeE96z5lk7nj+bO0h77Mm4xxZyzvxozrkW&#10;znPG2FNLeHXav7i5Q6t9C2/St9QqnmvtBl6l9t/md6Lkea3vyJv1HWuR5y8MWnuOE2+knWotaOu1&#10;uHY0/oh8Toy/Hs95Lllyz3GX/GKoZquc78LH7xz6ez3a86fsoc38qDbXwh5jjD6X8Oq0f2Ez72rf&#10;wpv0LbWK51q7gV277/k8zdM9z/u5ka2y34X3rHnWjufZQe+xc3CP/UJ4wfSsyDyyxvxo1rgWzlTG&#10;Wktj1+7LOXtcPP/5zbyZL54Lb+K51Gpq67XsWvtv8vtY6rumHXmzvmOtWd9au4JdeyDnmKd7HoL4&#10;MNvPK8/aubjHFvpmfnSPcS3sb8bwfAm7dt/+Zk8PhOePymdNc97Cm8xbapW+tXYD70j7t3HGlr63&#10;tRNvpJ1qUd9au4pde2CPPSq457hLxAfK+eqzdt4efTM/use4FvY3Y3i+hF27b3+zpzPPP5HPc+Zn&#10;M4i8meexVtF+ZDxrtDZj4U20pVZTW6/FtYf+vCRlyT3P51gjW2WPrTdr18z297YPiTfa36kW9vf5&#10;uMceGbR2wcyPanOtmjbzmDdj1+67x9jDQ+/5z21yzr6UrAlvkjWpVTzX2g3s2gM5d8/zmdnI1ppz&#10;/lTcYwt9Mz+6x7gW9jdjeLyEV6n98fxO1Ow78mZ9x1ozz7V2Ba9Q+/mh0idlL/FGfadaxfOfDVp7&#10;joU30ZZaTW29Ftceeg9N+9c9z+d3I1tlj+0oa0/DPbagzfzoHuNa2GOM0ecSdu2+51T21D3f3CXs&#10;i87eTrL2iD20hTfRllpl3lq7gV17YI+55/n8fkS4enpWTHtsO2uJN8paqoWcX4B7bFu7rIX5UW2u&#10;VdNmHmcL41Vqfyy/j3Gfs74jj68T4ueIfE4UfHb89Vj8TF83yNdJ8Tem7515/LH8Pla0ItZaGqO2&#10;a4fwHe/5w+PZsjRv4U3mLbVK9rR2A7t23x2a9rN7Hp6Oe6yRLZxrzI9mjWsh54y1lsau3Zdz9tg9&#10;D8+bznP2hbKWeKOspVrkudau4tVpP2zL83nfwpv0LbWK51q7gV174Gxxz8OFuEMb2cLZwvxo1rgW&#10;cl7wR/N7ScEfUzjyZtqx1qK2Xotrl3fL430nKvN0z/Meq2RrtsfWmLWHxjt0qW/hTfa31Cr7W2s3&#10;8Aq1r5p5vt134o36TrXIc61dxdbaF+Eee2ioamGPMT+qzbXQN2OtpbFr9z2vscfu+Sbn7ItnLfuy&#10;uj32kD3mLbxJ31Kr7DGt3cCuPXCukefPwD0G/JH8DpT2N3nO/KjnXAvzZoyzZAm7dt+82dMD4vmV&#10;U9Z4bTT/xBvNO9WivrV2Fbv2UNYOjucPDtX5lqwJbzJvqVWyprUb2LUHskaePxP3WMNjzJv5Uc+5&#10;FubNWGtp7Np982aP3fPNuca+eNayL77HDPfYg/bImvAmnkutsr8fFK6YnhVTzvVahDfSTloz7Q/n&#10;dyLR1mu5IkTeTDvWgvbFuMfQl9YWzPyoNteqaTOPs4Wxa/ftMfbQPd/knH3xrGVffI+tZI89cI+c&#10;C28yb6lVzhat3cDW2pfgHmtoYX8zP6rNtdA3Y62lsWv37TH2+IB4fvn0zMRro3kn3mjeqRb1rbWr&#10;2LWHsuae5zO1mq3V5/wB4fLw1/l9TPb33AfhTfaY1Cr7W2s3sLX2szDvhhbmzfyoNtdC34y1lsau&#10;3Xeuscfu+WZ/sy+eteyL7zHTPXbZdJc0spZ4I89TLdrfWruKd6J9/1DVKntMeBNtqYW+n417TGsT&#10;Zn5Um2vVtJlH34xdu2+PsYfu+WaPsS+eteyL7zHjPfZX+Z2ombXIm3kea832t9au4DVpX4p77H4x&#10;x5U+sb+ZH+2ba8FzxlpLY9fu22PsMXn+3GnezJPniTfyPNVa0NZrce1o/PTvojnef15Q5ume53Ot&#10;mi3PeVjdHnsO5n3f3JeeLzDzo+ca18K5xlhraezaffcYe+yeb3LOvnjWbM419vTAZO1D+Z2I1zab&#10;d+TNzpZYi/p+TtDac5x4I+1Ua0Fbr2V12s/N91i1T8yb+VHPuRY8T/hnQtFmvmgLb6IttZraei2u&#10;PfTvleT5uucq55612f73/d33nOp7LD87XIZ7rLGncJcwP5o1roVzjbHW0ngn2vfZnC3VtQhvoi21&#10;St9au4F3pH3p9KyY+t7WTryRdqpFfWvtKnbtvnNN5ume41y7T7g0fDC/j7Ev5WwR3ixrUWuWc61d&#10;wa49mPMD4PnlrazJvJkfnTfXQtYYI9dLeCfaZ232WFVbeBNtqVX61toN7Np9eyzN0z3Pe6qRrbLn&#10;hF9h1p493aGcB+o78UZ9p1q0v7V2Fbv20P4unl+Be+ysUPUY82Z+1HOuhXkz1loar0773hvPqz4I&#10;b9K31Cqea+0Gdu2+PZbmedA8/0B+J+K1lT2GtUbebN6x1ixrWruCXXswa4fc8ytxj0mOda6BmR/N&#10;GtdCzhlrLY1XqP0snB26T8KJN+o71Sqe3yto7TkW3kRbajW19Vpce+jPQ9Oecs/z2dLIVtljnrXV&#10;ZO0q3GML82Z+9FzjWjjXGCNbS9i1+57X2NPi+T039xjzZQbCm3gutZraei1r1n5/fm5Jntf6jryZ&#10;57HWzHOtXcEr1L4kVPqknCfeqO9UizzX2lXs2gPn2j1D8fx5uMcE6/kCMz/qOdfCvBlrLY1du2/e&#10;7PGB8PweOXt6vgULbzJvqVX61toN7NoDWXPP87nWyJbnPO9/6z12Ne6xBc+ZH9XmWjhbGGO+S3iF&#10;2hdPz4qNvhNv1HeqRZ5r7Spenfbdw8XhffmdSDyf9y28Sd9Sq3iutRvYtfvu0DRP9zyfoY1slTNW&#10;eM+aTdaejzt0wXPmRz3nWjhbGGO+S9i1++bNnh56z++2uUPZl5I94U2yJrWK51q7gVeo/czpuSV5&#10;vt134o36TrXIc61dxa49cLbcLRwIz6/BPSZrof1c5s386Ly5FrLGGNpL2LX7ssaeHhjP35vfx3ht&#10;s/lH3mzesdasb61dwTvR/um43ytapW/hTbSlVulbazewaw/sMfc8n9+NbO065799NKZ3QZv50Zxz&#10;LewxxuhzCe9I+xnT2dLQTryRdqpFfWvtKnbtvrNF5umeY3//VKhmq+w54U2yJrVKzrV2A7v2QM7d&#10;8/CCWs4pa8yPZo1rIeeMsaeWsGv35Zw9nXn+nvxOxPxsBpE38zzWWtTWa3Ht7n8/cpkne37XeI9V&#10;PC7zFt5k3lKrzPuu4aKZtl6L8EbaSWtBW68lYdceOFtkfvvt+Qtxj21nrcyb+dF5cy30zRh7agm7&#10;dl/W2FP3fHOmsi86e541w6yduYfnwpt4LrVKzrV2A7v2wLwPiOe/g3usMV/sb+ZH5821kDXGWkvj&#10;HWlfOD0rNtaSeCPtVIv6vjC8O78TibZeS+LNtKPWorZeS8Su3be/yzzdc5wt2zm/sbJ2lz20hTfJ&#10;udQqe0xrN7BrD+yxA+L57+IObcwX9xjzo/PmWsgaY62lsWv3ZY09ds83Zyr7cgiy9vTpea3Rd+KN&#10;9liqRVnT2lW8E+2fDFWtMm/hTbSlVulbazewaw+ca+T5i3CPNTzGvJkf9ZxrYd4Fvyu/ExUsz4oF&#10;R95MO9Za1NZrce3uPyfi+bnn8UytZGu2xzxr68naT+wxb+FNzjWpVfaY1m7gNWm/GPdYo0/sMeZH&#10;++Za8FzwBdP+Zp60E2+knWotaOu1uHY0/oh8Toy/nhA/Z8fPsfiZvm6Qr5Pib0zfqz3WWM9XY9SG&#10;1lTPtd1zZOI7Jms/HqpnScm58OhpOOdSq+wxrd3Aa9J+Ce6xRp/wnPnRvrkWPC/4nfl9rOD4XDrT&#10;jryZdqy1qK3X4trdd0mZp3ue91glWzdSzp8WlrUTb7THUi3aY1q7il277++vyR6be/5joepxyZrw&#10;Jp5LrTJvrd3A1tovxT3W0ELfzI9qcy30zVhraezafTlnj93zzf5mXzxr2RffY77HTogh+Hb/fgvv&#10;oXK23HmPPSa8Sdak1kz7HfkdKK1NrwU48vhCn71/r6fUfkd+J3oZ7tA7h6eidjlLRAuY+fidQ9pc&#10;C30z1loau3bf/maP3fNNztkXz1r2xfeY77HjuUN5D5Wz5Uf32GPCm2RNakH75bjHtDZh5ke1uVZN&#10;m3mcLYxdu2+PsYfu+WaPsS83UtbOn54VG9qJN8p5qkXz1tpV7NpDe+xgef72/F4iWdued+TN5h1r&#10;zbKmtSvYWvsVuMfuFM4PFS3sb+ZHtbkW+mastTR27b49xh6755ucsy+eteyL7zHfY8fzPsZ7aL/P&#10;llfme+y86R7jtWF/Mz+ac66FvhO+YyjazBdt4U20pVZTW6/FtYf+PjLP1z1XOfeszfa/7+++O7S5&#10;x96W38eYn52pkTfzPNaa7W+tXcHW2q/CPYY9VdFC38yPanMt9J3wGRtt5ou28CbaUquprdfi2kP3&#10;GM/XPQ/nTnuMfaGcJ94o56kWea61q9i1++4Smad7jrvkjK2c3yhZe/Ue2syP5pxrYY8xxn5ewjvR&#10;vsPG86q28CbaUqv0rbUb2LX7zpY0T/c876lGtsqeE96zZpy1t+Z3Is7izPPIm3kea83OFq1dwSvU&#10;PidU+iTPE2/Ud6oFz6/FHXqHoLULZn5Um2vVtJlH34x3on37Td+sVbSFN9GWWqVvrd3Art13rqV5&#10;uud5DzWy9Z2Q8x+KG+Dk+LlV/JwSP9P+uV/86x+Mn+lr+ufCbxJ/49gtrj1621M2H+Afjr+POreT&#10;X78v/np6/ODfWYCv258TD9/4dZv4uXn84Pd/JH7wPS+If2B1x/jD6a+Lv54Rf52+J1LnfH/8n+n7&#10;v1f+GmvR645U+sK6f0D+Gr9M657WEcIlp19wG3w2a71T/D5ooDddFz198mYhLNU9OX7HyeGi0296&#10;a3w+ebPbxf8P/n9Ldc+6ZQjXnbZc96xbXnfaWbd8/dHvORWf6067MeveWnrQfvC6MZvpa/IZ/x6J&#10;U+NaTz312qNn3XI7F5MncdRbXn87tbMn8OW60/bK3DVvuSEtb8oTZ06ve/qe+PuzzH07/2zItO5w&#10;TXhLiJIan3pqnvXEa4y1wI8Y/fSBh8C92m+MuWppQZv5+J1D2lwLfTPWWhq7dt+82ePD7PmbkPPn&#10;5z2nswXM/GjWuBY8Z6y1NF6h9ptxzuk+CSfeqO9UizzX2lW8Ju0355y/OfzLzPPSN/OjfXMteM4Y&#10;813Crt13nrOnh9nzt6icsy/IHvOjWeNa8Jyx1tJ4ddpXh3K2VH0Q3qRvqVU819oNbK39X5C1hhbm&#10;zfyoNtdC34y1lsau3XemsseH2fP/qnLOviBrzI9mjWvBc8Fvmp5bmCftxBtpp1oL2notrh2NPyKf&#10;4/37Djzf/fb8v+WcV+eLrDE/mjWuhb4Tfl4o2swXbeFNtKVWU1uvZc3a38rvRNUZoO/Im3kea808&#10;19oVbK3935Fz6WuWLdFmflSba6FvxtBewq7d99zCnu635/9DZY3XhvkzPzpvroW+GWstjV27L2vs&#10;cfH8qnxmao8LFt7Ec6lF2m/Eea21CCfeSDvVgvb/RM6vClq7YOZHtblWTZt59M3Ytftyzh4eZs//&#10;l8o5+4KsMT+aNa4FzxlrLY1duy/n7PF+e/6/VdZ4bZg386Pz5lrom7HW0ngn2ldu7pLqWoQ30ZZa&#10;pW+t3cA70/7nfH+nvmvakTfTjrVmfWvtCrbW/j/IOfqsaCFrzI9qcy30zVhrabxC7esmzxs+JN6o&#10;71SLPNfaVbwm7f+bc17tE1ljfrRvrgXPGWstjV2779mBPT4Qnl8RStZ4bWXewpvMW2qh7/+HnGtt&#10;wsyPanOtmjbz6Juxa/flnD3cb8/fqrLGa8O8mR+dN9dC34y1lsau3Zc19vgwe/42lXP2BVljfjRr&#10;XAueC37D9KzIPGkn3kg71ZppfzO/EzXW8oYQeTPtWKtoXx5S7VmfvBbhTbSlVlNbr2WF2m9Hzht9&#10;YgbMj3rOteA5Y62lsWv3nefs8WH2/B0q5+wLssb8aNa4FjxnrLU0du2+nLPH++35O1XWeG2YN/Oj&#10;8+Za6DvhyzZ3KPNFW3gTbanV1NZrce2hf3aN50ue/yWex/R8CSfeaN6pFrTfhZxfFrR2wcyPanOt&#10;mjbz6Juxa/edqezhYfb83VPOv5H3GPuCrDE/mjWuBc8Zay2NXbsv5+xx8fy58VyTeTNfPBfexHOp&#10;1dTWa9mR9nuQ84YW+mZ+tG+uhb4Zay2NXbsv5+zxfnv+XpU1XhvmzfzovLkW+mastTReofZfTOda&#10;w4fEG/WdapHnWruK16T9vpzzap/IGvOjfXMteJ7wc0LRZr5oC2+iLbWa2notrj30Lsjz3W/P34+c&#10;N+aLrDE/mjWuhb4Zay2NXbvv2YE93m/PPzBl7ev5fYzXhnkzPzpvroW+GWstjV27L2vs8YHw/NJ4&#10;h0rWeG1l3sKbzFtqoe8PIudamzDzo9pci7T/fOqbefQtOPFG2qnWgrZei2tH44/I53j/OWie3357&#10;/qGc8+p8kTXmR7PGtdA3Y62lsWv3nefs8WH2/K9UztkXZI350axxLXjOWGtpvBPtZ4eyv6trEd5E&#10;W2qVvrV2A69J+6+RtUafmDfzo31zLXjOWGtp7Np9Zyp7PPP8a/mdiPmZ55E38zzWIu0/C1p7jhNv&#10;pJ1qQfvDOedau2DmR7W5Vk2beXjO2LX7cs4eHmbPP4KcPytUc42sMT+aNa4FzxlrLY1duy/n7PFh&#10;9vyjKufsC7LG/GjWuBY8Z6y1NHbtvpyzx/vt+cdU1nhtmDfzo/PmWuibsdbSeIXafzo9KzZ8SLxR&#10;36lW8fySoLXnWHgTbanV1NZr2ZH2x5Hzhhayxvxo31wLfTPWWhrvTPur+Z2ouZbIm2nHWrO+tXYF&#10;u3bfXVLmKZ5/Ysp5xWNkjflRz7kW5s1Ya2ns2n3zZo/32/O/UVnjtWHezI/Om2uh74QvjveY5Jz5&#10;oi28ibbUamrrtbj20M/18Hz32/O/Rc4b80XWmB/NGtdC34L/ZMo586SdeCPtVGtBW6/FtaPxR+Rz&#10;vH8GzfPdb8//Lue8Ol9kjfnRrHEt9M1Ya2ns2n3PDuxx8fyZocyb+eK58CaeS62mtl7LjrT/HjlH&#10;7a/kd6LUN2kzP9o310LfjOHxEnbtvpyzp/vt+SdV1nhtmD/zo/PmWuibsdbS2LX7ssYeHxDP/3g6&#10;13htNO/EG8071ULf/5BzrrULZn5Um2vVtJlH34x3ov2MUO2zaAtvoi21St9au4Fdu29/p+yQ5/+I&#10;nDc8xryZH/Wca2HejLWWxq7dN2/2+DB7/k8q5+wLssb8aNa4FjxnrLU0du2+nLPH++35p5C1i+Id&#10;+uX8PsZrw7yZH50310LfjLWWxivU/qPJ84YPiTfqO9Uiz7V2Fa9J+9M559U+kTXmR/vmWvCcsdbS&#10;2LX7zlT2+DB7/hmVc/YFWWN+NGtcC54z1loar077wlDOlqoPwpv0LbWK51q7gdek/VnkvNEnssb8&#10;aN9cC54z1loau3bfec4e77fnn1NZ47Vh3syPzptroW/Br5+eFZkn7cQbaadaC9p6LevV/lJ+J2rM&#10;4PUh8maex1ozz7V2BVtrX39arHhhSH3NsiXazI9qcy30nfDTN9rMYy3Mm2iLVlNbr0Wwa/ed5zy/&#10;/fb888h5Y77IGvOj8+Za6Jux1tLYtfuyxh7vt+dfUFnjtWHezI/Om2uhb8ZaS2PX7ssae1w8v2Bz&#10;jzFfPBfexHOpRdp/iOcSrUU48UbaqRa0v4icXxC0dsHMj2pzrZo28+ibsWv35Zw9PMyef0nlnH1B&#10;1pgfzRrXgueMtZbGO9P+Yj5bmmuJvJl2rDXrW2tXsGv37e8yT/H8y1POKx4ja8yPes61MO+Enxbv&#10;EtFmvmgLb6IttZraei2uPfTPl/B84flXkLWGx5g386Pz5lo1beYPgfYfTHus0XfijTxPtchzrV3F&#10;a9L+as55tU9kjfnRvrkWPGestTR27b47lD0+EJ4/NZSs8drKvIU3mbfUQt9fQ861NmHmR7W5Vk2b&#10;efTN2LX7cs4eHmbPv65yzr4ga8yPZo1rwfOCv5DfxwqWZ+aCI2+mHWstauu1uHb3P5vK84Pn35iy&#10;VvEYWWN+dN5ci7RfF0SbedJOvJF2qrWgrdeyO+3zQ1Wr9C28Sd9Sq/SttRt4TdrfRM4bfcJz5kf7&#10;5lrwnLHW0ti1+54d2OPD7Pk/q5yzL8ga86NZ41rwnLHW0ti1+3LOHu+3599SWeO1Yd7Mj86ba6Hv&#10;hM/b3KHMF23hTbSlVlNbr8W1h/5eLs+XPH/t9KzIPM078UbzTrWg/S/I+XnhteHz+Z1ItMtamB/V&#10;5lo1bebRN2PX7jtT2cPD7PkNKufsC7LG/GjWuBY8Z6y1NHbtvpyzx8XzczfnGvPFc+FNPJdaTW29&#10;lh1ph6Oxm4YW+mZ+tG+uhb4Zay2NXbsv5+zxfnt+gsoarw3zZn503lwLfTPWWhqvUPv3p+e1hg+J&#10;N+o71SLPtXYVr0n7SM55tU9kjfnRvrkWPE/4nFC0mS/awptoS62mtl7LmrWvz+9E1Rmg78jj64T4&#10;OSKfEwWfHX89Fj/T1w3ydVL8jel7Zx5fn/+cqGhFPJtvBcdSptonIufSV02b+VFtrgUfGEN7Cbt2&#10;ztDxZo09Pcyen6Ryzr4ge8yPZo1rwXPGWktj1+7LOXtcPH9KPq+1xwULb+K51IL2TZA1rU2Y+VFt&#10;rkXar8E9hT6ZJ5x4I+1Ua0Fbr8W1o/HT88DxnucyzwPh+b/KOa/OF1ljfjRrXAtZY6y1NHbtvjOV&#10;PT7Mnt9U5Zx9QdaYH80a14LnjLWWxjvRfnJ4TfhcvkuqaxHeRFtqlb61dgOvSftkZK3RJ+bN/Gjf&#10;XAueM9ZaGrt235nKHh8Qz39v2t+8Npp34o3mnWqh73+dc661C2Z+VJtr1bSZR9+MXbsv5+zhYfb8&#10;3yDnTwrVXCNrzI9mjWvBc8ZaS2PX7ss5e3yYPb+Zyjn7gqwxP5o1rgXPGWstjV27L+fs8X57fnOV&#10;NV4b5s386Ly5FvpmrLU03pn2Z/P7WHMtkTfTjrWo72uD1p7jxBtpp1pF+1jQ2nMsvIm21Gpq67Xs&#10;SPu7kPOGFrLG/GjfXAt9M9ZaGrt235nKHh9mz79b5Zx9QdaYH80a14LnjLWWxq7dl3P2+DB7fguV&#10;c/YFWWN+NGtcC54n/MTNHcp80RbeRFtqNbX1Wlx76Od6eL7w/BRkreEx5s386Ly5Fmm/enpWZJ60&#10;E2+knWotaOu1uHY0/oh8jvfPoGWeB8LzW+acvzp8Jr8T8dqQNeZHs8a1kDXGWktj1+57dmCPi+dP&#10;CGXezBfPhTfxXGo1tfVadqR9KnLe0ELfzI/2zbXQN2OtpbFr9+WcPT7Mnv9blXP2BVljfjRrXAue&#10;M9ZaGrt2X87ZY/L8VdP9zTx5nngjz1MtaJ+Ws6a1C2Z+VJtr1bSZR9+Md6L9+FDts2gLb6IttUrf&#10;WruBXbtvj6XskOdHkfOGx5g386Oecy3Mm7HW0ti1++bNHs88/3R+J2J+5nnkzTyPtRa19Vp2oP3v&#10;ppxXtNA386N9cy30zVhraezafTlnj/fb83+PrD0u3qGSNV4b5s386Ly5FvpmrLU0XqH2KyfPGz4k&#10;3qjvVIs819pVvCbt03POq30ia8yP9s214DljraWxa/edqezxYfb8P6icsy/IGvOjWeNa8Jyx1tJ4&#10;ddq/FcrZUvVBeJO+pVbxXGs38Jq0vwc5b/SJrDE/2jfXgueMtZbGO9P+VH4naq4l8mbasdasb61d&#10;wWvSvtWUtUqfmDfzo31zLXgu+BVBtJkn7cQbaadaC9p6La4djT8in+P9M2ie7357/h9zzqvzRdaY&#10;H80a10LfCZ8dijbzRVt4E22p1dTWa3HtoZ/r4fnut+f/CTlvzBdZY340a1wLfTPWWhq7dt+7IHt8&#10;mD3/zyrn7Auyxvxo1rgWPGestTRenfZjN/dY1QfhTfqWWsXzx/5/9s4DfrakrvJ33uDKru6uCrPL&#10;rrurqJjFnFFEJOecc87RMY2Sh4EZ8hCGpKBiwIw5uzmZcxYTBsw5Yp26dev/7TN1e5mqau7b7nqf&#10;z9/hzHn8vvU7dfp2N2/A6U3LZ8XI9rMkvxM7ssR+P3Xt6ux8FvqtbM4qsemra9QHY//e/H2MrB12&#10;8Luxw6ydvZ1d0INd916S7zNl/v5LzwsZ677pt2bOWbpvame5Huy6+2bGp5z59a3nzEVdo9/aNc5S&#10;5lE/NbyPpdcY/cxOfhd2mrXK9rMMdtN3Qd6vMv8AdW0lY903/db75qwSm/4JsL9yeY2t7B39TpnH&#10;Wcjc2UV9TOwPnHte3FNdo9+6N2cpc2pnuR7sus8OzPi8yPwpU+4az5bvO/ld7jvN0t4fpJ5L/+78&#10;nSiycRb6rWzOKrHpa2/qwa7rOTM85cxvYD1nLuoa/daucZYyp3aW68Gu6zkz3jrzD7au8Wy6b/qt&#10;981Z2jvpr1ie5/TBjn4ndpy1h+1nORz7yVORlfdOfpe906y8t7NX9DGxP0Q9X9lTmdNv3ZuzlDm1&#10;s1wPdt0zlRmfcuYfaj1nLuoa/daucZYyp3aW68Gu6zkz3sn8d+bvRPR3Mg9+t8zDrL1sP8sB2B+m&#10;nj8pvIcWWNqbfuvenKW9qZ3lerDres6MkfmXL/dNH5lHv1PmcZbYHz53zdlZ029lc1aJTV97Uw92&#10;XdeY4Sln/hHWc+airtFv7RpnKXNqZ7ke7LqeM+Oc+ROn/ByjnzNPfpfM06xVtp/lQOyPVM9XWNqb&#10;fuvenKW9qZ3lerDres6Mt878o6xrPJvum37rfXOW9qZ2lusjZL9x+ay4kkP0O+0dZyHzN05vm7+P&#10;JbafJfrd2IG1l+1nCbo3+4Zzz6++d2LTb2VzlvaO+glTZtNXz+l3YSfWKtvPkvRg1z3PeX9bZ/7R&#10;6vnK/apr9Fvvm7O0N7WzXA92XdeY8Sln/jHWc+airtFv7RpnKXNqZ7ke7LqeM+Oc+ePP3kPp58yT&#10;3yXzNEvsj1XXnA1Nv5XNWWC/Yfm8Rl97Jx39Tuw4aw/bzzLYIfhz6eea/vegeX9bZ/5xc8+L96uu&#10;0W/tGmdpb2pnuT4Y+7fn70SrZwl+N3aYtbO3swt6sOveS/J9psw/ful5IWN1jX5r5pyl+6Z2luuD&#10;sB83vWFKexfPkvwu7DQr7+3sFT3YdT2P94nMP0E9X8lYXaPfmjln6b6pneV6sOvumxkj8y9bXt/0&#10;kXn0O2UeZ4n9iXPXnJ01/VY2Z5XY9LU39WDXdY0ZnnLmn6SeP3Yq9lpdo9/aNc5S5tTOcj3YdT1n&#10;xqec+ScvPf+t+TsRc1HX6Ld2jbOUObWzXA92Xc+Z8Sln/inWc+airtFv7RpnKfOkv3RKrzH6YEe/&#10;EzvO2sP2sxyO/ZipyMp7J7/L3mlW3tvZK7o3+1PVtRWW9qbfyuYs7U3tLNeDXfdMZcannPmnWc+Z&#10;i7pGv7VrnKXMqZ3lerDres6MTznzT7eeMxd1jX5r1zhLmUf96LP3UPqZnfwu7DRrle1nOWb2b87f&#10;iYp3oL2D3y3zMEuZ30hde/T0es3eud+k6beyOavEpq+zUA923TOVGZ5y5p9hPWcu6hr91q5xljKn&#10;dpbrwa7rOTPOmT/q7LlGP2ee/C6Zp1mrbD/LgdifqZ6vsLQ3/da9OUt7UzvL9WDX9ZwZn3LmN7ae&#10;Mxd1jX5r1zhLmVM7y/URsl+3fFZcySH6nfaOs5C5s4u6N/uz5q4VWbpv+q1sztLe1M5yfRD2I6e8&#10;d/Esye/CTrPy3s5e0Qdj/8b8nSjuXWIHvxs7zNrZ29kF3Zt9E/VcexZY6hr9VjZnaW9qZ7ke7LrP&#10;Dsz4lDP/bOs5c1HX6Ld2jbOUObWzXA92Xc+Z8XmR+SPOnqk8W77v5He57zRLe99UPXc2NP1WNmeB&#10;/drlvYS+9k46+p3YcdYetp9lsEPw59LPheGvF4Sfi8PPJeFn+fWO9Ota4W8sv9czlv6cuWvFjHXf&#10;9DVbrGXeNWVzVolNf7CnLj1npqec+c2s58xFXaPf2nPOUubUznJ9MPavz9+JVs8S/G7sMCvv/fDQ&#10;Y2dTJ78LO81aZftZjpB9c/V8ZU91jX5r5pylzKmd5Xqw6z4jM+OtM7/F3LXXLK9vnk33Tb/1vjlL&#10;e1M7y/Vg13WNGZ9y5re0njMXdY1+a9c4S5lH/bApv8boZ3byu7DTrFW2n2Wwm74T8X63zvxW6vnK&#10;/apr9Fu7xlnam9pZrge77nnOjE8581svPX/r/J2Iuahr9Fu7xlnKnNpZro+Q/eopZb6SQ/Q77R1n&#10;5cwfOjl7Vye/CzvNEvs26pqzoem3sjmrxKavrlEPdt0zlRmecua3tZ4zF3WNfmvXOEuZUzvL9WDX&#10;9ZwZn3Lmt7OeMxd1jX5r1zhLmUf9kLP3MfqZnfwu7DRrle1nGeym74K8360zv716vnK/6hr91q5x&#10;lvZO+qrlsyJ9sKPfiR1n7WH7WQY7BH8u/VzTPwfm/SrzO8xdu2r6tfn7GH3dN/3W++asEpv+YE/x&#10;To4u8wfPe/n9Zp38LnunWeraHdVzZ0PTb2VzVolNX3tTD3bdZ2RmeMqZ38l6zlzUNfqtXeMsZU7t&#10;LNeDXddzZrx15neeu/aq5bMDz6b7pt9635ylvamd5fro2A+acubFHJLfZe80K2fu7BV9TOy7qOcr&#10;e6pr9Fv35ixlTu0s14Nd90xlxjuZ/+r8nYj+TubB75Z5mLWX7Wc5APuuS88LLO1Nv3VvztLe1M5y&#10;Pdh1PWfGp5z53dTzB4b30NRz5qKu0W/tGmcpc2pnuT5C9iuXzFdyiH6nveMsZO7sou7NvvvctSJL&#10;902/lc1Z2pvaWa4Hu+6ZyoxPOfN7WM+Zi7pGv7VrnKXMqZ3lerDres6Mc+YPmPJzjX7OPPldMk+z&#10;Vtl+lgOx76mer7C0N/3WvTlLe1M7y/XB2L8yfydaPUvwu7HDrJ29nV3Qg133+s73mTK/19LzQsbq&#10;Gv3WzDlL9530K6bEpg929Dux46w9bD/LYIfgz6Wfa/pn0LxfZX7vuWvFjHXf9Fvvm7My+/5TZtPP&#10;7OR3YadZq2w/y2A3/XM98T7Pk8zvo56v3K+6Rr+1a5ylrlE7y/Vg172HMuNTzvy+1nPmoq7Rb+0a&#10;Zylzame5Huy6njPjnPn9zt5D6efMk98l8zQL7JcvnxUj289yvyn6ndhxltj3U881+5fn70SJnc9C&#10;v5XNWSU2fWVOPdh1PWeGW2d+f+saz6b7pt9635ylvamd5Xqw67rGjE858wdYz5mLuka/tWucpcyp&#10;neX6IOz7nr2XFM+S/C7sNCvv7ewVPdh1r+94n8j8ger5SsbqGv3WzDlL903tLNdHyL5y+by2kkP0&#10;O+0dZyFzZxd1b/aD5q4VWbpv+q1sztLe1M5yPdh1zxZmfMqZP1g9v8905fRL8/cx5qKu0W/tGmcp&#10;c2pnuR7sup4z41PO/CHWc+airtFv7RpnKXNqZ7ke7LqeM+NTzvyh1nPmoq7Rb+0aZynzpF+2vJfQ&#10;Bzv6ndhx1h62n+Vw7HtPRVbeO/ld9k6z8t7OXtG92Q9T11ZY2pt+K5uztDe1s1wPdt0zlRmfcuYP&#10;t54zF3WNfmvXOEuZUzvL9WDX9ZwZ72T+i/N3Ivo7mQe/W+Zh1l62n+UA7EcsPS+wtDf91r05S3tH&#10;fa/wHprY9DM7+V3YadYq288y2E3/TBHvF5m/dOe+r5559Dvdd5wl9iPV83tNzs6afiubs0ps+uo5&#10;9WDXPc+Z4daZP8q6xrPpvum33jdnaW9qZ7ke7LquMeOc+T3Pni30c+bJ75J5mrXK9rMciP1o9XyF&#10;pb3pt+7NWdqb2lmuB7uu58z4lDN/jPWcuahr9Fu7xlnKnNpZrg/G/oX5O9HqWYLfjR1mYe+XTM7e&#10;1dHvxI6z9rD9LAdhP3buWpGl+6bfujdnaW9qZ7k+CPseU967eJbkd2GnWXlvZ6/owa57L4n3icwf&#10;p56vZKyu0W/NnLN039TOcj3YdffNjE8588dbz5mLuka/tWucpcypneV6sOt6zozPi8zvfvYeyrPl&#10;+05+l/tOs7T3E9RzZ0PTb2VzFtgvXj4r0tfeSUe/EzvO2sP2swx2CP5c+rmm/z1o3p8yf+LctWLG&#10;um/6rffNWSU2/XcZ++fn72Or7OB32zvM2tnb2QU92HXvJfk+U+ZPWnpeyFhdo9+aOWfpvqmd5fro&#10;2HebXjylzIs5JL/L3mlWztzZK/qY2E9Wz1f2VNfot+7NWcqc2lmuB7vuucaMz5PMX7S8vnk23Hf0&#10;O913nKW9nzL33NlZ029lc1aJTV97Uw92Xc+Z4daZP9W6xrPpvum33jdnae+o7zrlXtPP7OR3YadZ&#10;q2w/y2A3/XM9vN+tM/9c9Vz3+XPzdyKeTV2j39o1ztLe1M5yPdh1z1RmfMqZX2w9Zy7qGv3WrnGW&#10;Mqd2lusjZL9webas5BD9TnvHWTnzu0zO3tXJ78JOs1bZfpYDsT9PPV9hqWv0W/fmLO1N7SzXg133&#10;PGfGW2f++dY1nk33Tb/1vjlLe1M7y/Vg13WNGZ9y5l9gPWcu6hr91q5xljKP+s5n72P0Mzv5Xdhp&#10;1irbz3LM7J+dvxMV70B7B79b5mHWTubOLuje7C9Uz9NeO91KbPqtbM7S3km/QJmKTR86+p3YcdYe&#10;tp9lsEPw59LPNf0zaN6vMv+iuWvFjHXf9Fvvm7NKbPqDPXXpOTM9LzK/07yX32/Wye/StTRLe1+i&#10;njsbmn4rm7NKbPram3qw6z4jM8NTzvyLrefMRV2j39o1zlLm1M5yPdh1PWfG50nmVyyfFXk23Hf0&#10;O913nKW9v2TuubOzpt/K5qwSm772pj4I+47TFdPPzJ/Pycrs5Hdhp1l5b2ev6GNiP01dW9lTmdNv&#10;3ZuzlDm1s1wPdt0zlRmfcuZPt54zF3WNfmvXOEuZUzvL9WDX9ZwZn3Lmz1DP73D2Hspc1DX6rV3j&#10;LGVO7SzXR8i+fPncspJD9DvtHWchc2cX9TGxnzn3vLinuka/dW/OUubUznI92HXPc2a8debPsq7x&#10;bLpv+q33zVnam9pZrg/G/un5+9jqWYLfjR1m7ezt7II+CPv20+VTgZUzT34XdpqV93b2iu7NfvZF&#10;YeIKS3vTb2Vzlvamdpbrwa57pjLjU878OdZz5qKu0W/tGmcp86Sfvzxb6IMd/U7sOGsP288y2CH4&#10;c+nnmv4ZNO9XmV86d62Yse6bfut9c1aJTf9dwr7dlPcuspPfZe80K+/t7BU92HXvJfE+kflz1fOV&#10;jNU1+q2Zc5bum9pZrge77r6Z8SlnftnS85+avxMxF3WNfmvXOEuZUzvL9WDX9ZwZ58xvG97H0n3T&#10;z5knv0vmaRbYz9th+1luO0W/EzvOEvt56nmajT3zWei3sjmrxKavs1APdl3PmeHWmT/fusaz6b7p&#10;t943Z2lvame5Huy6rjHjU878cus5c1HX6Ld2jbOUObWzXB+EfZv5fcpZWSe/CzvNyns7e0UPdt3r&#10;O3YLmV+hnq9krPum35o5Z+m+qZ3l+gjZly2fFVdyiH6nveMsZH7Z9JPzd6LE9rNEvxs7sPay/SxB&#10;92a/YO751fdObPqtbM7S3tTq9T492HXPNWa6deYvVNduPeWu8Wy6f/qt981Z2pvaWa4Hu65rzPiU&#10;M3+R9Zy5qGv0W7vGWcqc2lmuB7uu58z4lDN/sfWcuahr9Fu7xlnKPOnnLp/X6IMd/U7sOGsP289y&#10;OPatpiIr7538LnunWXlvZ6/o3uyXqGsrLO1Nv5XNWdqb2lmuj5L9E/N3otUcgt9t7zBrJ3NnF/Qx&#10;sV+69Lywp7pGv3VvzlLm1M5yPdh1nx2Y8Sln/jLrOXNR1+i3do2zlHnUtwzvoek1Rj+zk9+FnWat&#10;sv0sg930vxvL+0Xml+7c99Uzj36n+46zxL5SPb/l5Oys6beyOavEpq+eUw923fOcGW6d+cutazyb&#10;7pt+631zlvamdpbrwa7rGjPOmd/i7NlCP2ee/C6Zp1mrbD/LgdivUM9XWNqbfuvenKW9qZ3l+mDs&#10;H5+/j62eJfjd2GHWzt7OLujBrnt95/tMmb9y6XkhY3WNfmvmnKX7pnaW6yNkP2dKma/kEP1Oe8dZ&#10;yNzZRX1M7FfNPS/uqa7Rb92bs5R51DefMpt+Zie/CzvNWmX7WQa76bsg71eZX6WurWSs+6bfet+c&#10;VWLTH+z5NTgyr/vswC6pa6+2ntNX1+i3Zs5ZJTb9we7Tc2Z6XmR+s7P3UJ4t33fyu3QtzdLer1HP&#10;pX9s/k4U2TgL/VY2Z4H97IVNX3snHf1O7DhrD9vPMtgh+HPp58Lw1wvCz8Xh55Lws/x6R/p1rfA3&#10;lt/rGbv2+3Wt2WIt81rZr517Xrxfsem3sjlLe1M7y/Vg171/M+OtM3+ddY1n033Tb71vztLe1M5y&#10;fXTsz5ny67uYQ/K77J1m5cydvaKPif169XxlT3WNfuvenKXMqZ3lerDrnqnM+DzJ/FnLZ0WeDfcd&#10;/U73HWdp7y+de+7srOm3sjmrxKavvakHu67nzHAn8x+dvxPR38k8+N0yD7PE/rKla85Omn4rm7My&#10;+6bTs6YCS3vH35/8Luw0a5XtZxnspu9EvL+tM3+Der5yv+oa/daucZb2pnaW68Gue6Yy41PO/I3W&#10;c+airtFv7RpnKXNqZ7k+QvYzl/exlRyi32nvOCtn/tmTs3d18ruw06xVtp/lQOwvV89XWOoa/da9&#10;OUt7UzvL9WDXPc+Z8daZf4V1jWfTfdNvvW/O0t7UznI92HVdY8Y7mf/I/H2M/k7mwe+WeZi1l+1n&#10;OQD7K5eeF1jam37r3pylvaO+SXgfS2z6mZ38Luw0a5XtZxnspu+CvN+tM3+Ter5yv+oa/daucZb2&#10;TvoZS8/pgx39Tuw4aw/bzzLYIfhz6eea/jkw73frzL9q7nnxftU1+q1d4yztTe0s14Nd97mFGefM&#10;P2vK900/Z578LpmnWWJ/tbrmbGj6rWzOKrHpa2/qwa7rGjM85cy/xnrOXNQ1+q1d4yxlTu0s1wdj&#10;//D8nWj1LMHvxg6zdvZ2dkEfIfvpU2FP3Hf0O+0dZynzr5177uys6beyOavEpq+9qQ/CvvFU3DOz&#10;k9+FnWblvZ29oo+J/WZ1bWVPZU6/dW/OUubUznI92HWfHZhxr8w/PVzGtcPP+4af9wo/y9x7hX/9&#10;MeFn+bX8s8LvFv7G3d77zRe9z/uc/Uh/Rvj7mnOj9NcPCX+9XvjRP1usXzd+enj4hl83CD/vGX70&#10;9z8z/Oj3/MgF4Y8gzk3TW8NfbxL+uvyeYD39Q8P/WX7/B6R/rbP4uYMVf+ncH5n+tf6ynHs5R/hf&#10;W73epTfQz9lZbxp+nxjazedqp7e9xzTtm3vt8DuuPT3veu9+ff287T1uFP49+vftm3vD64TXzHX3&#10;z73hdd583Rte5y0X/Xn8efN135Vzr5928Dx4bt3N8mvJWd/z3x7OHX4uCue/Wi+WTMJVXy3rd2b2&#10;nIlyefN1/1+de80PvSMeb+kTO+fnXn5P+Ps7nXtn/pn55dzTa6YfmgJS+uvC3S767emuqenrLMoj&#10;VD/+KEPpd5bNWSU2fZ2FOmAGO2Tw/3PmX29d4/3qvum33jdnqWvUznJ9EPar59ecs7JOfhd2mpX3&#10;dvaKPkL2D+o55xlDR7/T3nGWMv8G9fzVk7Ozpt/K5qwSm772pj4Y+x/nzMnaYQe/GzvM2tnb2QV9&#10;TOxvXLpW2FOZ02/dm7OUObWzXA923WcmZrx15t9kXePZdN/0W++bs7R31FeFZ2rqOf3MTn4Xdpq1&#10;yvazDHbT53Pe79aZf7N6vnK/6hr91q5xlvamdpbrwa57pjJjZP4Dy7OFPjKPfqfM4yyxv2XumrOz&#10;pt/K5qwSm772ph7suq4xw60zf4u69qqp2C3dN/3W++Ys7U3tLNdHyf6H+TvRag7B77Z3mLWTubML&#10;+pjY37r0vLCnuka/dW/OUubUznI92HXPVGa8debfZl3j2XTf9Fvvm7O0N7WzXB8d+5XhfSy9vos5&#10;JL/L3mlWzvyV0/fvsP0sye/Ejiyxv11duzo7n4V+K5uzSmz66hr1YNc915jhKWf+HdZz5qKu0W/t&#10;Gmcpc2pnuR7sup4z460z/07rGs+m+6bfet+cpb2pneX6IOxXnL2PFc+S/C7sNCvv7ewVfTD238/f&#10;x+LeJXbwu7HDLO39XeqaWM5Omn4rm7NKbPrqGvVg1z3XmCEy/77lvukj8+h3yjzO2sP2sxyE/d1z&#10;z4ss7U2/dW/O0t7UznI92HU9Z8ZbZ/491jWeTfdNv/W+OUt7R/3yKfecfmYnvws7zVpl+1kGu+nP&#10;JHm/yvx71bWVjHXf9Fvvm7NKbPqDPb8GR+Z1z3N2SV37Pus5fXWNfmvmnFVi0z8B9vcunxVX9o5+&#10;p8zjLGT+vdPfzd+JEtvPEv1u7MAS+/vVtSunq7PTWei3sjmrxKavrlEPdt2zhRlunfkPWNd4Nt03&#10;/db75iztTe0s14Nd1zVmfMqZ/6D1nLmoa/Rbu8ZZypzaWa4Hu67nzDhn/rKz91D6OfPkd8k8zRL7&#10;h9Q1Z0PTb2VzVolNX3tTHyH7e5bPa9wTe0e/095xFjJ3dlH3Zv/nuWtFlvam38rmLO1N7SzXg133&#10;XGPG503mfzt/J+LZdu47+N3uO8zS3v9l6bmzk6bfyuasEpu+9qY+OvZLp++ZChnnvZPfZe80K2fu&#10;7BXdm/1f1bUVlvam38rmLO1N7SzXg133TGXGW2f+36xrPJvum37rfXOW9qZ2lusjZH/38lxbySH6&#10;nfaOs5C5s4v6mNj/fe55cU91jX7r3pylzKN+yZTZ9DM7+V3YadYq288y2E1/Jsn7Veb/Q11byVj3&#10;Tb/1vjmrxKY/2PNr8Jgy/5/WNb9v+q17c5a6lvXfzN/Hsk6f17MOfjd2mLWX7WcZ7Or/bSje39aZ&#10;/y/1/MXh9Vu4Xz3X6Ld2jbO0N7WzXB+I/V3L3itniX4ndpyFvZ1d1MfE/t9z14p76r7pt+7NWcqc&#10;2lmuB7vu+zcz3jrz/2Nd49l03/Rb75uztDe1s1wPdl3XmPF5kfmLpvxc49nyfSe/y32nWdr7/6rn&#10;zoam38rmrBKbvvamHuy6njPDrTP/Yesaz6b7pt9635ylvbP+6/k7Udbpc2vWwe/GDrPA/s7J2bs6&#10;+p3YcdYetp/l6Ng/MnetuKe6Rr81c85S5tTOcj3Ydc81Zpwzf+GU75t+zjz5XTJPs1bZfpYDsX9U&#10;PV9haW/6rXtzlvamdpbrwa7rOTPeOvMfs67xbLpv+q33zVnam9pZrge7rmvMeOvMf9y6xrPpvum3&#10;3jdnaW9qZ7k+EPs7ls+KK2eJfid2nJX3fsHk7F2d/C7sNGuV7Wc5QvZPqOcre6pr9Fsz5yxlnvVf&#10;zd+Jsk7fS7IOfjd2mLWX7WcZ7Oo/J+L9KfOfXLpWyFhdo99635xVYtMf7PDM7dBzZrp15j9lXePZ&#10;dN/0W7vGWdo76ivmTJ2VdfK7sNOsVbafZbCb/rke3u/Wmf+0er5yv+oa/daucZb2Tvrb9exwFnT0&#10;O7HjrD1sP8tgh+Br/3+A8X6V+c/MXStmrPum33rfnFVi0x/sqUvPmenWmf+sunb5vJffrzT91q5x&#10;lvamdpbrg7H/cn6mrp4l+N3YYdbO3s4u6MGu+8+48n2mzH9u6XkhY3WNfmvmnKX7pnaW68Guu29m&#10;vHXmP29d49l03/Rb75uztHfS3zalntMHO/qd2HHWHraf5TjZz5+Ke+bMk98l8zRLmf+CuuZsaPqt&#10;bM4qselrb+rBrnuuMcNTzvwXrefMRV2j39o1zlLm1M5yPdh1PWfGW2f+S9Y1nk33Tb/1vjlLe1M7&#10;y/XRsZ8X3kP/Yv4+Vswh+V32TrNy5s5e0b3Zv6yurbB03/Rb2ZylvZP+1iVz+mBHvxM7ztrD9rMM&#10;dgi+9j9X5P1unfmvzD0v3q+6Rr+1a5ylvamd5Xqw696/mfHWmf+qdY1n033Tb71vztLe1M5yfRD2&#10;ZVN+jRXPkvwu7DQr7+3sFX1M7F9T11b21H3Tb92bs5Q5tbNcD3bdc40Zn3Lmb517/pblsyJzUdfo&#10;t3aNs5Q5tbNcHyX7z+fvRKs5BL/b3mHWTubOLuje7F+/bph42fSWqcDSfdNvZXOW9o76uWds+pmd&#10;/C7sNGuV7WcZ7KZ/poj3q8x/Q11byVj3Tb/1vjmrxKY/2PNrcGRe97mFXVLXftN6Tl9do9+aOWeV&#10;2PQHu0/PmWnO/NKz9zH6OfPkd7nvNEvs31LXLp2+ZXn/jmychX4rm7NKbPram3qw654tzHDrzH/b&#10;usaz6b7pt943Z2lvame5Huy6rjHjncz/bP5ORH8n8+B3yzzM2sv2sxyA/bal5wWW9qbfujdnaW9q&#10;Z7k+OvZzwvtYyryYQ/K77J1m5cydvaJ7s39HXVth6b7pt7I5S3tTO8v1YNc9U5nx1pn/7ty1b15e&#10;Yzyb7pt+631zlvamdpbrwa7rGjM+5cx/z3rOXNQ1+q1d4yxlTu0s1wdhP3vKr+/iWZLfhZ1m5b2d&#10;vaKPif376trKnrpv+q17c5Yyp3aW68Gue6Yy460zf/vStT+dv4/xbLpv+q33zVnam9pZrge7rmvM&#10;+DzJ/Jum1DWeDfcd/U73HWdp7z+Ye+7srOm3sjkrs581FVnaO/7+5Hdhp1mrbD/LYDf9mSTvT5n/&#10;obq2krHum37rfXNWiU1/sOfX4DFl/kfWNb9v+q17c5a6Rq1u7dODXff+zUxPOfM/Vs+fefYeylzU&#10;PfqtXeMsZU7tLNeDXddzZozMv3H5rEgfmUe/U+Zxlth/MnftG6c/mb8TJXY+C/1WNmeV2PS1N/Vg&#10;13WNGW6d+Z9a13g23Tf91vvmLO1N7SzXg13XNWZ8XmT+jCk/13i2fN/J73LfaZb2/jP13NnQ9FvZ&#10;nFVi09fe1INd13NmuHXmf25d49l03/Rb75uztDe1s1wPdl3XmDEy/4bl8xp9ZB79TpnHWWL/xdw1&#10;Z2dNv5XNWSU2fe1NfXTsp0/FjPPeye+yd5qVM3f2ij4m9l+q59rzj+fvRLFb2Jt+696cpcypdb/7&#10;9GDXPVOZ6daZ/5V1jWfT/dNvvW/O0t7UznI92HVdY8ZbZ/7X1jWeTfdNv/W+OUt7UzvL9UHYTzt7&#10;nhfPkvwu7DQr7+3sFX0g9tcv72Nx76uzo9+JHWdhb2cXdW/236jnT5uKLHWNfiubs7Q3tbNcD3bd&#10;M5UZb53531rXeDbdN/3W++Ys7U3tLNeDXdc1Zrx15n9nXePZdN/0W++bs7R31F8Snql/NH8nop/Z&#10;ye/CTrNW2X6WwW7653p4v1tn/vfq+cr9qmv0W7vGWdqb2lmuj5D9dcvreyWH6HfaO85C5s4u6t7s&#10;f5i7VmTpvum3sjlLe1M7y/Vg171/M+OtM/9Hde2Lp9w1nk33Tb/1vjlLe1M7y/Vg13WNGZ9y5u+w&#10;njMXdY1+a9c4S5lTO8v1YNf1nBlvnfl0UbhFPFN5Nt03/db75iztTe0s1wdj/+H8fWz1LMHvxg6z&#10;sPebJ2fv6uh3YsdZmX3J5Oxdnfwu7DRL7AvUNWdD029lc1aJTV9dox7suucaMzzlzM9Zz5mLuka/&#10;tWucpcypneV6sOt6zoy3zvxC6xrPpvum33rfnKW9qZ3l+ujYX3T2HlrMIfld9k6zcubOXtG92ddS&#10;11ZYum/6rWzO0t7UznJ9hOyvXT4rruQQ/U57x1nI3NlFfUzsd5t7XtxTXaPfujdnKXNqZ7k+GPsP&#10;5u9Eq2cJfjd2mLWzt7ML+pjY/2zpWmFP3Tf91r05S5lH/YXT106JTT+zk9+FnWatsv0sg930Z5K8&#10;X2X+7uraSsa6b/qt981ZJTb9wZ5fgyPzuu9j7JK6dm3rOX11jX5r5pxVYtN/F7G/Znmer7Cj32nv&#10;OAt7O7uoj4n9z9W1L5iKe+q+6bfuzVnKnNpZrge77tnCjLfO/F9Y13g23Tf91vvmLO1N7SzXR8l+&#10;+/ydaDWH4HfbO8zaydzZBX1M7PdYel7YU12j37o3Zylzame5Huy6Zyozzpl/fngPTfdNP2ee/C6Z&#10;p1liv6e65mxo+q1sziqx6Wtv6gOxv3rJnCywo9+JHWdhb2cX9TGx/+XcteKeypx+696cpcypneV6&#10;sOuea8z4lDP/V9Zz5qKu0W/tGmcpc2pnuT469udN+dlSzCH5XfZOs3Lmzl7Rvdn/Wl1bYem+6bey&#10;OUt7UzvL9VGyf3/+TrSaQ/C77R1m7WTu7ILuzX6vpWsFlu6bfiubs7Q3tbNcH4j9VVPae+Us0e/E&#10;jrOwt7OLerDrPrek+8yZv/fc82LG6hr91sw5S/dN7SzXB2FfPOW9i2dJfhd2mpX3dvaKPib2+6hr&#10;K3vqvum37s1ZypzaWa4Hu+7Zwoy3zvw61jWeTfdNv/W+OUt7UzvL9WDXdY0Zn3Lm11XPP/fsfYy5&#10;qGv0W7vGWco86TctnxXpgx39Tuw4aw/bz3K87N+bv4+t3MGbpuB3yzzMUuYXzV2Ls3fuN52Ffiub&#10;s0ps+joL9WDXPVOZ4daZ/xvrGs+m+6bfet+cpb2pneV6sOu6xozPi8yfOuXnGs+W7zv5Xe47zdLe&#10;/1Y9dzY0/VY2Z5XY9LU39WDX9ZwZbp359axrPJvum37rfXOW9k76K/W5xFnQ0e/EjrP2sP0sgx2C&#10;P5d+Lgx/vSD8XBx+Lgk/y693pF/XCn9j+b2esfS/m7tWzFj3TV+zxVrmXVM2Z5XY9Ad76tJzZpoz&#10;f8o82zPOOvld7jvN2mH/7vxsiWfzs0gHvxs7zBL736vnafbOnuks9FvZnFVi09dZqAe77v2bGW6d&#10;+fta13g23Tf91vvmLO1N7SzXg13XNWa8deb/wbrGs+m+6bfeN2dp76S/Qs9rZ0FHvxM7ztrD9rMc&#10;jv3kqcjKeye/y95pVt7b2Sv6mNj/UT1f2VOZ02/dm7OUObWzXA923TOVGW+d+X+yrvFsum/6rffN&#10;Wdqb2lmuB7uua8x468zfb+na78zvoTyb7pt+631zlvamdpbrg7CfFN5D097FsyS/CzvNyns7e0UP&#10;dt1rLN4nMn9/9fxJ05fv3Dcyp9+aOWfpvqnV6316sOvum5lunfn1rWs8m+6ffut9c5b2pnaW68Gu&#10;6xoz3jrzD7Cu8Wy6b/qt981Z2jvqJ549U+lndvK7sNOsVbafZbCb/ryE97t15h+onq/cr7pGv7Vr&#10;nKW9qZ3lerDrnqnMeOvMP2ju2huXz4o8m+6bfut9c5b2zvpt8/exrNP3lKyD340dZu1l+1mOkf2E&#10;6Y1TYc9838nvknmapcxvoK45G5p+K5uzSmz62pt6sOuea8zwlDP/YOs5c1HX6Ld2jbOUObWzXA92&#10;Xc+Z8daZf4h1jWfTfdNvvW/O0t7UznJ9dOzHn72HFnNIfpe906ycubNXdG/2h6prj5/esHx2iHuD&#10;Tb+VzVnam1rd2qcHu+65xkxPOfMPs54zF3WPfmvXOEuZZ/3b83eirNPn9ayD340dZu1l+1kGu/qf&#10;y+X9KfMPX7pWyFhdo99635xVYtN/l7AfF95L0t5FdvK77J1m5b2dvaKPif0R6trKnrpv+q17c5Yy&#10;p3aW68Gue/9mxudJ5l+2vL55Ntx39Dvdd5ylvT9y7rmzs6bfyuasEpu+9qYe7LqeM8OtM/8o6xrP&#10;pvum33rfnKW9o37slHtNP7OT34WdZq2y/SyD3fRnkrxfZX5DdW0lY903/db75qwSm/67jP1b83ei&#10;VXbwu+0dZu3s7eyCHuy653m+z5T5R18UklTPCxmra/RbM+cs3Te1s1wfIftLl8xXcoh+p73jLGTu&#10;7KLuzf4Yde0xU5Gl+6bfyuYs7U3tLNeDXfdsYcZbZ/6x1jWeTfdNv/W+OUt7UzvL9WDXdY0Zn3Lm&#10;H2c9Zy7qGv3WrnGWMqd2luvBrus5M86ZP/rsPZR+zjz5XTJPs8T+eHXN2dD0W9mcVWLT197UB2P/&#10;5vydiKwddvC7scMs7P36ydm7Ovqd2HHWHraf5SDsT5i7VmQpc/qte3OW9qZ2luvBrnuuMeNTzvwT&#10;refMRV2j39o1zlLm1M5yfRD2o6b8+i6eJfld2GlW3tvZK/qY2J+krq3sqfum37o3Zylzame5Huy6&#10;Zyoz3jrzT7au8Wy6b/qt981Z2pvaWa6PkP265bPiSg7R77R3nIXMnV3Ux8T+lLnnxT3VNfqte3OW&#10;Mo/6kVNm08/s5Hdhp1mrbD/Lodm/MX8fK+YgdvC77R1m7ezt7ILuzf5UdS3ttXO/iU2/lc1Z2pta&#10;7H16sOvev5np1pl/mnWNZ9P902+9b87S3tTOcj3YdV1jxqec+aer54+Y3yu8W9L0W7vGWcqc2lmu&#10;D8R+rd4jnQUd/U7sOAt7O7uoj4l9o7lrxT2VOf3WvTlLmVM7y/Vg1z1TmfHWmX+GdY1n033Tb71v&#10;ztLe1M5yPdh1XWPGO5n/+vw8p7+TefC7ZR5mZfbDp9dOzqZOfhd2miX2Z6rnzoam38rmrBKbvjKn&#10;Huy6njPDrTO/sXWNZ9N902+9b87S3tTOcn0g9muW1/fKWaLfiR1nYW9nF/UxsT9r7lpxT903/da9&#10;OUuZUzvL9WDXPdeYcc78YVO+b/o58+R3yTzNWmX7WQ7Evol6vsLS3vRb9+Ys7U3tLNeDXddzZrx1&#10;5p9tXePZdN/0W++bs7Q3tbNcD3Zd15jxTuZvnb8T0d/JPPjdMg+zxL7p0jVnJ02/lc1ZJTZ97U19&#10;IParp8KeYEe/EzvOyns/dHL2rk5+F3aatcr2sxwh+3PU85U9dd/0WzPnLGVO7SzXg133TGXGW2d+&#10;M+saz6b7pt9635ylvamd5Xqw67rGjLfO/ObWNZ5N902/9b45S3tH/ZCz9zH6mZ38Luw0a5XtZxns&#10;pv+tAd7v1pnfQj1fuV91jX5r1zhLeyd91fJZkT7Y0e/EjrP2sP0sgx2CP5d+Lgx/vSD8XBx+3pn/&#10;n8y8X2V+y7lrV02/Nn8fo6/7ph8QTa8xziqx6Q/2FO/kmDK/lbr24Hkvv19p+q17c5a6Ru0s14Nd&#10;91mRGZ9y5re2njMXdY1+a9c4S5lTO8v1YNf1nBlvnfltrGs8m+6bfut9c5b2TvpVy2cH+mBHvxM7&#10;ztrD9rMcJ/tBU3HPnHnyu2SeZinz26przoam38rmrBKbvvamHuy65xozPOXMb7f0/Ffn70TMRV2j&#10;39o1zlLm1M5yPdh1PWfGW2d+e+saz6b7pt9635ylvamd5fro2A8M76Hp9V3MIfld9k6zcubOXtG9&#10;2XdQ11ZYum/6rWzO0t5Jv3LJnD7Y0e/EjrP2sP0sgx2Cr/3PFXm/W2d+x7nnxftV1+i3do2ztDe1&#10;s1wPdt37NzPeOvM7Wdd4Nt03/db75iztTe0s1wdhP2DKr7HiWZLfhZ1m5b2dvaKPiX1ndW1lT903&#10;/da9OUuZZ/0r83eirNNnqKyD340dZu1l+1kGu/r9m/e3deZ3mXv+iqlwv+o5/daucZb2pnaW68Gu&#10;e/9mxltnfld17f5T7hrPpvum33rfnKW9qZ3lerDrusaMt878btY1nk33Tb/1vjlLe1M7y/Vg13WN&#10;GZ9y5ne3njMXdY1+a9c4S5lTO8v1YNf1nBnnzO939h5KP2ee/C6Zp1li30Ndu9/08uWzYmTjLPRb&#10;2Zy1w/7l+TsRfe2ddfC7scOsvWw/y2BXfyfi/Snzey5dK2Ss+6bfet+cVWLTH+zw+u/Qc2Z6ypnf&#10;y3rOXNQ1+q095yxlTu0s10fHvu/cY98z6+R32TvNypk7e0X3Zt9bXVthaW/6rWzO0t7UznI92HWf&#10;FZnx1pnfZ+7alXqv8PuVpt9635ylvamd5Xqw67rGjE858/taz5mLuka/tWucpcypneX6IOz7TFdO&#10;vzS/votnSX4XdpqV93b2ij4m9v3UtZU9dd/0W/fmLGVO7SzXg133TGXGW2d+f+saz6b7pt9635yl&#10;vamd5Xqw67rGjM+TzF+2vJfwbLjv6He67zhLez9g7rmzs6bfyuaszL73VGRp7/j7k9+FnWatsv0s&#10;g93038Hm/SnzB6prKxnrvum33jdnldj0B3t+DR5T5g+yrvl902/dm7PUNWp1a58+SvYvzt+JVvcO&#10;fre9w6ydzJ1d0MfEfrB6fq/w+i3sqe7Rb92bs5Q5tbNcD3bd51RmjMxfutw3fWQe/U6Zx1liP2Tu&#10;mrOzpt/K5qwSm772ph7suq4xw60zf6h1jWfTfdNvvW/O0t7UznI92HVdY8Y583tO+VlCP2ee/C6Z&#10;p1mrbD/LgdgPU89XWNqbfuvenKW9qZ3lerDres6Mt8784dY1nk33Tb/1vjlLe1M7y/VRsn9h/k60&#10;mkPwu+0dZiHzl0zO3tXR78SOs8R+xNw1Z2dNv5XNWSU2fXWN+ujY95iKGee9k99l7zQrZ+7sFX1M&#10;7Eeq5yt7KnP6rXtzljKndpbrwa57/2bGW2f+KOsaz6b7pt9635ylvamd5Xqw67rGjLfO/NHWNZ5N&#10;902/9b45S3tTO8v1Qdh3P3sPLZ4l+V3YaVbe29kr+kDsFy+fFePeV2dHvxM7zsLezi7q3uzHqOd3&#10;n4osdY1+K5uztDe1s1wPdt0zlRnvZP7z8/cx+juZB79b5mGW2I9duubspOm3sjmrxKavvakHu65r&#10;zHDrzB9nXePZdN/0W++bs7R31HcLz9TUa/qZnfwu7DRrle1nGeymf66H97t15o9Xz1fuV12j39o1&#10;ztLe1M5yfYTsFy2v75Ucot9p7zgLmTu7qHuznzB3rcjSfdNvZXOW9qZ2luvBrnv/ZsZbZ/5Ede2u&#10;U+4az6b7pt9635ylvamd5Xqw67rGjM+bzH9u/k7Es+3cd/C73XeYpb2ftPTc2UnTb2VzVolNX3tT&#10;D3Zdz5nh1pk/2brGs+m+6bfeN2dpb2pnuT5C9gun9HpeySH6nfaOs3Lmd5mcvauT34WdZon9FHXN&#10;2dD0W9mcVWLTV9eoB7vuucYMt878qdY1nk33Tb/1vjlLe1M7y/Vg13WNGZ9y5p9rPWcu6hr91q5x&#10;ljKndpbrg7DvfPY+VjxL8ruw06y8t7NX9DGxL1bXtOfPzt+JYubYm37r3pylzKnVrX36CNkvWDJf&#10;2Tv6nfaOs5C5s4u6N/vz5q4VWbp/+q1sztLe1M5yPdh179/M+JQz/3zrOXNR1+i3do2zlHnUd5ry&#10;a4x+Zie/CzvNWmX7WQa76c8keb/K/AvUtZWMdd/0W++bs0ps+oM9vwaPKfMvtK75fdNv3Zuz1DVq&#10;dWufPkL2FctnxZW9o99p7zgLmTu7qI+J/UXq+R2nK6afmb8Tpczz3vRb9+YsZU6tnu/Tg133OZWZ&#10;bp35JdY1nk33T7/1vjlLe1M7y/Vg13WNGW+d+Rdb13g23Tf91vvmLO1N7SzXg13XNWZ8XmR+h7P3&#10;UJ4t33fyu9x3mqW9v0Q9dzY0/VY2Z5XY9LU39YHYly+fW8gCO/qd2HEW9nZ2UR8T+2lz14p7KnP6&#10;rXtzljKndpbrwa57pjLjrTN/unWNZ9N902+9b87S3tTOcn0w9k/P38dWzxL8buwwa2dvZxf0Qdi3&#10;ny6fCqycefK7sNOsvLezV3Rv9jMuChNXWNqbfiubs7Q3tbNcD3bdM5UZb535M61rPJvum37rfXOW&#10;9qZ2lusDsZ+/PFtWzhL9Tuw4C3s7u6iPif2suWvFPXXf9Fv35ixlTu0s10fHvt2UMy/mkPwue6dZ&#10;OXNnr+hjYj9bPV/ZU12j37o3Zylzame5Huy6929mvHXmz7Gu8Wy6b/qt981Z2pvaWa4Pxv6p+TvR&#10;6lmC340dZu3s7eyCPib2pUvXCnvqvum37s1Zyjzq24b3scSmn9nJ78JOs8B+3g7bz3LbKfqd2HHW&#10;HrafZbBD8OfSz4XhrxeEn4vDzyXhZ/n1jvTrWuFvLL/XM5Z+rnqe7hPdypnT12yxlnnXlM1ZJTZ9&#10;nYV6sOvev5nh1plfZl3j2XTf9Fvvm7O0N7WzXA92XdeY8daZP09du838PuX3K02/9b45S3tTO8v1&#10;YNd1jRmfcubPt54zF3WNfmvXOEuZJ33Z8lmRPtjR78SOs3bYPzl/J1o5y2VT8Luxw6y9bD/LkbEv&#10;n7sWM92537Q3/dbMOUuZU4u9Tw923TOVmebMbz3l+6af7yD5XTJPs8S+Ql1zNjT9VjZnldj0tTf1&#10;YNd1jRmecuYvsJ4zF3WNfmvXOEuZUzvL9WDX9ZwZb535C61rPJvum37rfXOW9k76ufo85izo6Hdi&#10;x1l72H6Ww7FvNRVZee/kd9k7zcp7O3tF92a/SF1bYWlv+q1sztLe1M5yfZTsn5hfY6s5BL/b3mHW&#10;TubOLuhjYr946XlhT3WNfuvenKXMqZ3lerDr3r+Z8daZv8S6xrPpvum33jdnaW9qZ7k+CPuW4T00&#10;vcaKZ0l+F3aalfd29oo+JvZL1bWVPXXf9Fv35ixlnvSly33TBzv6ndhx1h62n2WwQ/Dn0s+F4a/X&#10;5M+geb9bZ/6yuefF+1XX6Ld2jbO0N7WzXA923fs3M9468yvVtVtMuWs8m+6bfut9c5b2pnaW68Gu&#10;6xoz3sn8x+fvY/R3Mg9+t8zDLLFfvnTN2UnTb2VzVolNX3tTD3Zd15jhKWf+irnnz5kKvVbX6Ld2&#10;jbOUObWzXA92Xc+Zcc785lO+b/o58+R3yTzNEvuV6pqzoem3sjmrxKavvakHu65rzHDrzF9lXePZ&#10;dN/0W++bs7Q3tbNcD3Zd15jxKWd+lfWcuahr9Fu7xlnKnNpZro+OfbOz99BiDsnvsnealTOX/rH5&#10;O1Fk+1mS340dWGK/Wl272fTsq7HTWei3sjnrn9g7D3hrr7LKvylIFFTUfBDFMjjD6Mw4jk6fEUWK&#10;vXex996ViBolEAiE3lsUFemxYcSKGtTYKfauYIv00DuZvfa7333/Z337PZq99+HcOWff3++arG99&#10;PP/9rL3ue84h4bPEpq+uUQ923TOVGe478yutazyb7pt+631zlvamdpbrwa7rGjM+5sy/33rOXNQ1&#10;+q1d4yxlTu0s1zth3/nktaR4luR3YadZeW9nr+hDYv+Aurayp+6bfuvenKXMqZ3lerDrnqnMeN+Z&#10;P37u2mXLe0WeTfdNv/W+OUt7UzvL9WDXdY0Zn5rMnzd/JuLZNu47+N3uO8zS3j+49NzZSdNvZXNW&#10;Zt9pumwqsLR3/P3J78JOs1bZfpbBbvrf+/P+lPkPqWsrGeu+6bfeN2eV2PQHe/4ZPKTMf9i65vdN&#10;v3VvzlLXqNWtbXqw616/mekpyfyey+sYz4b7j36n+46ztPcT1PM7Ts7Omn4rm7NKbPram3qw63rO&#10;DPed+Y9Y13g23Tf91vvmLO1N7SzXg13XNWa878yfaF3j2XTf9Fvvm7O0d9bPnT+PZZ0+p2Qd/G7s&#10;MGsr289yiOw7hNexwp75vpPfJfM0K2fu7BXdm/0k9XyFpb3pt7I5S3tTO8v1YNc9U5kxMr/H0nP6&#10;yDz6nTKPs8R+8tw1Z2dNv5XNWSU2fe1NPdh1XWOG+878KdY1nk33Tb/1vjlLe1M7y/XBsT9yyj/P&#10;xRyS32XvNCtn7uwVfUjsp6rnK3uqa/Rb9+YsZU7tLNeDXfdMZcb7zvxp1jWeTfdNv/W+OUt7Z/2c&#10;+TNR1un9etbB78YOs7ay/SyHyb50KuyJ+45+p8zjLGX+9Llrzs6afiubs0ps+tqbeifs20/FPTM7&#10;+V3YaVbe29krerDrnuexO8j8KvV8JWPdN/3WzDlL903tLNeDvXnfHxYCuSB83zp83yJ8L3neJfz9&#10;h4Tv5Wv5c/BvEn7hg9/jqjMvxbf0h4df15zbpb9+QPjrReFbf26+vm5/6fyictvw9zcP3/r1jwjf&#10;+j36AxDuGL7fPXzfIXwvvyc4l35g+D/L73//9Pc6i587WPFL5/6g9Pf6y3Lu5RzhT+u76PLb6vvk&#10;rHcKv08M7eZztdN1N5umbXMvCL/jgumKi256G31fd7Pbhf+M/nNb556Zpmsu/BfmnrnmwgvOXH3m&#10;OfH7mgvfnnNvk3Y4Kw+cW3ezfC05nxd+4dpw7mvPXHXmgvDtvVgyOSf8vprZF8RMlMs1F/ps79yV&#10;z74hHi9cde5Q7lx0Tvqx/J7wyxud+9f8/4O4IGUyXTk9ewpI6WeHu130teZL09dRlEeofvxWhtL/&#10;WjZnldj0B3u+oxDvyDxk0Nq1X7Wee9fot2bOWep51I+b71O9pp918ruw06xVtp/lcNnX6DnnGUNH&#10;v1PmcRYyd3ZR92b/mnr+uKnI0t70W9mcpb2zftucedbpDrIOfjd2mLWV7WcZ7OrXb96fMv/1pWuF&#10;jNU1+q33zVklNv3BDj//HXrOTE9F5o+d9/L7zTr5XbqWZmnva9VzZ0PTb2VzVolNX3tTD3bd5xJm&#10;eMyZ/4b1nLmoa/Rbu8ZZypzaWa53xP4VPTOdBR39Tuw4C3s7u6gHu+7nO3UrZ/6bc8+LGeu+6bdm&#10;zlm6b2pnud4J+zFT3rt4luR3YadZeW9nr+iDZL91frbEzEt7B7/b3mGWMv8t9VwsZydNv5XNWSU2&#10;ffWcerDrnmvMcN+Z/7Z1jWfTfdNvvW/O0t7UznI92HVdY8anIvNHnzzXeLZ838nvct9plvb+HfX8&#10;0dMvL8/UyMZZ6LeyOavEpq+9qQe7rufM8Jgz/13rOXNR1+i3do2zlDm1s1wPdl3PmfExZ/571nPm&#10;oq7Rb+0aZylzame53gn7USevY8WzJL8LO83Kezt7Re+M/Zb581jcu8QOfjd2mLWxt7MLujf7Oeq5&#10;9iyw1DX6rWzO0t7UznJ9gOxfWjJfySH6nfaOs5C5s4v6kNjPnXte3FNdo9+6N2cpc2pnuR7suvct&#10;zHjfmT9PXXvklLvGs+m+6bfeN2dpb2pnuR7suq4x42PO/PnWc+airtFv7RpnKXNqZ7ke7LqeM+Nj&#10;zvz3refMRV2j39o1zlLmST9rea9IH+zod2LHWRvsN8+fiVbO8qwp+N3YYVZmP2KKszf25FmS34Wd&#10;Zq2y/SwHyP4D9XxlT90B/dbMOUuZUzvL9WDXPc+Z8TFn/ofWc+airtFv7RpnKXNqZ7ke7LqeM+N9&#10;Z/5H1jWeTfdNv/W+OUt7R/3wk9dQ+pmd/C7sNGuV7WcZ7Kb/DRfvF5n/ot6P+f1CR7/TfcdZYv+x&#10;ev7wydlZ029lc1aJTV97Uw923TOVGR5z5n+y9PxN888Yc1HX6Ld2jbOUObWzXA92Xc+Zcc78YeG5&#10;lu6bfs48+V0yT7NW2X6WHbH/VD1fYWlv+q17c5b2pnaW68Gu6zkzPubM/8x6zlzUNfqtXeMsZU7t&#10;LNc7Yv/C8lxbOUv0O7HjLOzt7KI+JPafz10r7qn7pt+6N2cp86gfOmU2/cxOfhd2mrXK9rMMdtNn&#10;Qd7vvjP/C/V85X7VNfqtXeMs7U3tLNeDXffegRmfmszfOH8e49k27jv43e47zNLef7n03NlJ029l&#10;c1aJTV97Uw92Xc+ZYc78IeE1tHC/OfPkd8k8zVpl+1l2xP4r9fwh089v7A02/da9OUt7UyvjbXqw&#10;63rOTI8587+2njMXdY9+a9c4S5lTO8v1YNf1nBnvO/O/sa7xbLpv+q33zVnam9pZrnfCfvDJa0nx&#10;LMnvwk6z8t7OXtGDXfczFu8Tmf+ter6SsbpGvzVzztJ9UzvL9UGy3zB/JlrNIfjd9g6zkPnPTc7e&#10;1NHvxI6ztrD9LDthv2DueZGlrtFv3ZuztDe1s1wPdt1zjRmfiswfNOWu8Wz5vpPf5b7TLO39QvXc&#10;2dD0W9mcVWLT197Ug13Xc2Z4zJn/nfWcuahr9Fu7xlnKnNpZrge7rufM+Jgz/3vrOXNR1+i3do2z&#10;lHnSP7u8V6QPdvQ7seOszH7g5OxNnfwu7DRrle1nOUD2P6hrK3vqvum3Zs5Zyjzr18+fibJOn0uy&#10;Dn43dpi1le1nGezqP4Oc97fvzP9x6XnhftVz+q1d4yztTe0s14Nd996BGZ+KzB8QXsdS13i2fN/J&#10;73LfaZb2/if13NnQ9FvZnFVi09fe1INd13NmeEoy/5ml5zwb7jv6ne47ztLe1809d3bW9FvZnFVi&#10;09fe1INd13NmeMyZ/7P1nLmoa/Rbu8ZZypzaWa53wr7/lH+ei2dJfhd2mpX3dvaK3hn7dfNnorh3&#10;iR38buwwS3u/SF0Ty9lJ029lc1aJTV9dox7sumcqMzzmzF9sPWcu6hr91q5xljKndpbrA2Q/c3m2&#10;rOQQ/U57x1nI3NlFfUjsl6jn95uKe6pr9Fv35ixlTu0s14Nd9zxnxsec+Uut58xFXaPf2jXOUubU&#10;znI92HU9Z8bHnPnLrOfMRV2j39o1zlLm1M5yfXDsK6ZnTq+dP48Vc0h+l73TrJy5s1d0b/bL1bUV&#10;lu6bfiubs7R30j+9ZE4f7Oh3YsdZW9h+lsEOwZ+bvm/s/7933u++M3/F3PPi/apr9Fu7xlnam9pZ&#10;rge77r0DMz7mzK+3njMXdY1+a9c4S5lHfd8p/4zRz+zkd2GnWatsP8tgN/05B7zffWf+SvV85X7V&#10;NfqtXeMs7U3tLNeDXfc8Z8bI/OrlvSJ9ZB79TpnHWVvYfpadsF8197zI0t70W/fmLO2d9Wvmz0RZ&#10;v9Z08Luxw6ytbD/LIbLvM109FfbM9538LpmnWcr81ReGic6Gpt/K5qwSm772ph7sumcqMzzmzF9j&#10;PWcu6hr91q5xljKndpbrwa7rOTM+5sxfaz1nLuoa/daucZYyj/ryk9cx+pmd/C7sNAvsn1peQ4tn&#10;uXyKfid2nLWF7WcZ7BB87X+vmO4zZ/469TzdJ7qVM6ffet+cpfumFnubHuy65zkzPTWZv3r+DMSz&#10;bdx/8Lvdd5ilvV+/9NzZSdNvZXNWiU1fe1MPdl3PmWHO/N7hdapwvznz5HfJPM1aZftZdsR+g3q+&#10;wtLe9Fv35iztTe0s14Nd13NmvO/M3zh37RnLzxjPpvum33rfnKW9qZ3lerDrusaMjznzN1nPmYu6&#10;Rr+1a5ylzKmd5Xon7HtN+ee7eJbkd2GnWXlvZ6/owa77+Y73iczfrJ6vZKyu0W/NnLN039TOcj3Y&#10;dffNjDcyf9X8eYz+RubB75Z5mLWV7WfZAfstS88LLO1Nv3VvztLe1M5yfYDsn5xS5is5RL/T3nEW&#10;Mnd2Ue+EfdlUZOX7Tn4Xdpqlvd+qnjsbmn4rm7NKbPram3qw657nzHDfmb/Nusaz6b7pt943Z2lv&#10;ame5Huy6rjHjY878Bus5c1HX6Ld2jbOUObWzXB8c+54nr6HFHJLfZe80K2fu7BV9SOwp9G1a2VNd&#10;o9+6N2cp86R/YnmvSB/s6Hdix1kb7FfOn4lWzvITU/C7scOsrWw/y2BX//PvfJ8p83Pmnsf73OhW&#10;ypx+631zlu6bWuxterDr3rcw02PO/Fz1/B5T7jlzUffot3aNs5Q5tbNcD3Zdz5nxvjM/z7rGs+m+&#10;6bfeN2dpb2pnuR7suq4x41OS+Y/r/ZjfL3T0O913nKW9z5977uys6beyOavEpq+9qQ+OfelUzDjv&#10;nfwue6dZOXNnr+hDYt9EPdee188/Y7Fb2Jt+696cpcypr/0X9GDXPc+Z8TFn/g7Wc+ai7tFv7Rpn&#10;KXNqZ7ke7LqeM+Njzvym6vndT57nzEVdo9/aNc5S5tTOcr0j9o8tr2MrZ4l+J3achb2dXdSHxNbu&#10;oWvFPXXf9Fv35iz9PbWzXA923TOVGR9z5u9oPWcu6hr91q5xljjUznI92HU9Z8Y58+8Lz7VXzJ+J&#10;6OfMk98l8zRrle1n2RH7ndTzFZb2pt+6N2dpb2pnuR7sup4z42PO/GZzz390+flmLuoa/daucZYy&#10;p3aW68Gu6zkzPubMb249Zy7qGv3WrnGWMo/6e6f8M0Y/s5PfhZ1mrbL9LIPd9Gfe8X73nfk7q+cr&#10;96uu0W/tGmdpb2pnuR7suuc5M9535u9iXePZdN/0W++bs7Q3tbNcHyT75fPnsdUcgt9t7zALmV81&#10;OXtTR78TO87K7EsmZ2/q5Hdhp1liv6t67mxo+q1sziqx6avn1INd90xlhsec+S2s58xFXaPf2jXO&#10;UubUznI92HU9Z8bHnPm7Wc+Zi7pGv7VrnKXMqZ3leifs7zl5DS2eJfld2GlW3tvZK3qw636+430i&#10;83dXz1cyVtfot2bOWbrvpJ++vFekD3b0O7HjrC1sP8tgh+DPTd/nhb+eE74vDt+XhO/l64b0dX74&#10;heX3esbS7zF3rZix7pu+Zou1zLuxbM7aYL9s/kxEf4MdfH11YYdZW9l+lsFuv29m/t3T06dCxvm+&#10;k9/lvtMs3feF6rmzoem3sjmrxKavvakHu+41lBkec+ZnrOfMRV2j39o1zlLm1M5yPdh1PWfGpyTz&#10;py3Pc54N9x39TvcdZ2nvW849d3bW9FvZnFVi09fe1Dthf9dU3DOzk9+FnWblvZ29oge77uc7dgeZ&#10;30o9X8lY902/NXPO0n1TO8v1YNfdNzPeyPyl82ci+huZB79b5mGW2BctXXN20vRb2ZxVYtPX3tSD&#10;Xdc1ZnjMmb+nen638Bpa6LW6Rr+1a5ylzKmd5foA2U9dMl/JIfqd9o6zkLmzi/qQ2O8197y4p7pG&#10;v3VvzlLm1M5yPdh1z3NmfMyZ39p6zlzUNfqtXeMsZU7tLNcHx/7OKT9bijkkv8veaVbO3Nkr+pDY&#10;762er+yprtFv3ZuzlDm1s1zvjP2S+TPR6lmC340dZm3s7eyCPiT2+yxdK+yp+6bfujdnKfOknzIl&#10;Nn2wo9+JHWdtYftZBjsEX/vPgXm/+878feeeF+9XXaPf2jXO0t5RXzxlNv3MTn4Xdpq1yvazDHbT&#10;v3PA+9135u+nnq/cr7pGv7VrnKW9qZ3lerDrPgsy42PO/N9Yz5mLuka/tWucpcypneX64Nh3PXkd&#10;K+aQ/C57p1k587tOT17eK0a2nyX5ndiRtYXtZ4m6N/s26vnZe2c2/VY2Z2nvrF88fx7LOr1fzzr4&#10;3dhh1la2n2Wwq9+f8/72nfn7Lz0v3K+eqfRbu8ZZ2pvaWa4Hu+59CzPed+b/1rrGs+m+6bfeN2dp&#10;76i/I7yOpZ7Tz+zkd2GnWatsP8tgN30W5P3uO/N/p56v3K+6Rr+1a5ylvamd5XpH7CctP2MrZ4l+&#10;J3achb2dXdSDXfdaku4zZ37buefFjNU1+q2Zc5bum9pZrge77r6Zcc7826d83/Rz5snvknmatcF+&#10;0fyZKLL9LNLB78YOs8T+9+p5mr2xZzoL/VY2Z5XY9HUW6sGu6zkzPObMP8B6zlzUNfqtXeMsZU7t&#10;LNeDXddzZrzvzD9w7toT9bz2+5Wm33rfnKW9qZ3leifsb5vy3sWzJL8LO83Kezt7RQ923c9YvE9k&#10;/h/U85WM1TX6rZlzlu6b2lmuB7vuvpnxMWf+H63nzEVdo9/aNc5S5tTOcn2Q7H+eX0NXcwh+t73D&#10;rI3MnV3QO2F/a3gNLbDyfSe/CzvN0t7/ST13NjT9VjZnldj0tTf1AbJ/ZLlv7om9o99p7zgLmTu7&#10;qA+J/UFzz4t7KnP6rXtzljKndpbrwa5738KM9535f7au8Wy6b/qt981Z2pvaWa4Pjv0tU/75LuaQ&#10;/C57p1k5c2ev6ENif7B6vrKnuka/dW/OUubUznI92HXPVGZ8zJn/F+s5c1HX6Ld2jbOUedJPWN4r&#10;0gc7+p3YcdYG+7r589jKWZ4wBb8bO8zayvazHCL7m6eY6cb9cu/kd8k8zVLmH6KeOxuafiubs0ps&#10;+sqBerDrnufM8Jgz/1DrOXNR1+i3do2zlDm1s1wPdl3PmfG+M/+v1jWeTfdNv/W+OUt7UzvL9cGx&#10;v+nkNbSYQ/K77J1m5cydvaJ3xP5hvR/L93s2O/qd2HGW9v5v6vk3Tc7Omn4rm7NKbPrKgXqw656p&#10;zPCYM//vS8//af4ZYy7qGv3WrnGWMqd2luvBrus5Mz7mzP+Hev6N4Xmees5c1DX6rV3jLGVO7SzX&#10;g13Xc2Z8zJn/T+s5c1HX6Ld2jbOUObWzXO+I/UPLz/fKWaLfiR1nYW9nF/Vg1/18p/vMmf+vuefF&#10;jNU1+q2Zc5bum9pZrg+O/Q1TzryYQ/K77J1m5cydvaJ7s/+3urbC0n3Tb2Vzlvamdpbrwa57tjDj&#10;jcz/cf5MRH8j8+B3yzzM2sr2s+yA/X/OhG3U8wJLe9Nv3ZuztDe1s1wPdl3PmfEpyfwHl67xbLjv&#10;6He67zhLe//f8B167uys6beyOSuzv/6ETV97R538Luw0a5XtZxnspj/ngPe378w/TD1fuV91jX5r&#10;1zhLe1M7y/Vg1z3PmfExZ3476zlzUdfot3aNs5Q5tbNcD3Zdz5lxzvzrTl5D6efMk98l8zRL7A9X&#10;15wNTb+VzVklNn3tTb0z9j/Mn4nI2mAHvxs7zMLej5+cvamj34kdZ21h+1kOjv0Rc8+Le+q+6bdm&#10;zlnKnNpZrge77pnKjI8589tbz5mLuka/tWucpcyj/top/4zRz+zkd2GnWatsP8tgN30W5P3uO/OP&#10;VM9X7lddo9/aNc7S3tTOcj3Ydc9zZnzMmd9h7vkPLO8VmYu6Rr+1a5ylzKmd5Xqw63rOjHPmXzPl&#10;+6afM09+l8zTLLHvqK45G5p+K5uzNth/P38eo6+9sw5+N3aYtZXtZxns6j+DnPe378zvtPS8cL/q&#10;Gv3WrnGW9qZ2luvBrnumMuNjzvzO1nPmoq7Rb+0aZylzame53gn7q8NraPr5Lp4l+V3YaVbe29kr&#10;ekfs79/Y+2x29Dux4yzs7eyi7s3+KPX8q6ciS12j38rmLO1N7SzXg133PGfGx5z5R1vPmYu6Rr+1&#10;a5ylzKmd5Xqw63rOjDcy/7v5MxH9jcyD3y3zMEvsj1HXvio8U52dNP1WNmeV2PS1N/Vg13WNGR5z&#10;5h9rPWcu6hr91q5xljKndpbrHbGvXH6+V84S/U7sOAt7O7uoB7vu5zvdZ8784+aeFzNW1+i3Zs5Z&#10;um9qZ7k+OPZXTjnzYg7J77J3mpUzd/aKPiT2x6vnK3uqa/Rb9+YsZU7tLNeDXfdcY8bHnPknWM+Z&#10;i7pGv7VrnKXMqZ3lemfsF86fiVbPEvxu7DBrY29nF/QBsh83FfbEfUe/095xljL/RPX8KyZnZ02/&#10;lc1ZJTZ97U092HXPc2a478w/ybrGs+m+6bfeN2dpb2pnuR7suq4x42PO/JOt58xFXaPf2jXOUubU&#10;znJ9cOwvP3kdK+aQ/C57p1k5c2ev6ENif4p6vrKnuka/dW/OUubUznJ9gOzHLu8VV3KIfqe94yxk&#10;7uyiPiT2p849L+6prtFv3ZuzlHnWL5g/j2WdPitkHXx9nRO+z03f5yV9cfjrJeF7+bohfZ0ffmH5&#10;vc5yvbHnC+wsQetrsKfp/+fMP009/7LpsdMLzr5f3T/91vvmLHWN2lmuB7vu/Tkz3nfmn25d49l0&#10;3/Rb75uztDe1s1wPdl3XmPExZ/4Z1nPmoq7Rb+0aZynzpB+zPM/pgx39Tuw4awvbz3KY7C+dinvm&#10;zJPfJfM0K2fu7BXdm/2Z6vkKS3vTb2Vzlvamdpbrwa57njPjU5P5387vU3m2jfsOfrf7DrO092ct&#10;PXd20vRb2ZxVYtO/1s422HU9Z6bHnPlnW8+Zi7pGv7VrnKXMo/6S8BqafqboZ3byu7DTrFW2n+Vw&#10;2Y/eyPzsvaPfKfM4S5l/jrr2JZOzs6bfyuasEpu+ukY92HXPVGZ4zJl/rvWcuahr9Fu7xlnKnNpZ&#10;rge7rufM+FRk/sUnz1SeLd938rvcd5qlve+injsbmn4rm7NKbPram/og2X8zfybinht7B7/b3mHW&#10;RubOLuhDYn/e0vPCnsqcfuvenKXMqZ3lekfsR01p75WzRL8TO87C3s4u6sGuex1L95kz//y558WM&#10;1TX6rZlzlu476i+aMpt+Zie/CzvNWmX7WQa76Z/7836V+ReoaysZ677pt943Z5XY9Ad7/hkcmdc9&#10;U9klde0Lref01TX6rZlzVolNf7D79JyZnorMv/DkNZRny/ed/C5dS7O09xep5184PXJ5rxjZOAv9&#10;VjZnbbD/ev5MRF97Zx38buwwayvbzzLY+d9BvLH/7hzvb9+Zf/HS88L9qmv0W7vGWdqb2lmuB7vu&#10;9ZsZH3PmX2I9Zy7qGv3WrnGWMqd2luudsL8gvI6ln+/iWZLfhZ1m5b2dvaIHu+7nO94nMv9S9Xwl&#10;Y3WNfmvmnKX7pnaW6wNkP2L5GVvJIfqd9o6zkLmzi7o3+8vmrhVZum/6rWzO0t7UznI92HXPFmZ8&#10;zJl/uXr++dMjpr+aP48xF3WNfmvXOEuZUzvL9WDX9ZwZH3PmX2E9Zy7qGv3WrnGWMqd2luvBrus5&#10;Mz7mzL/Ses5c1DX6rV3jLGWe9MOX1xL615rfiR1ZW9h+lqh3wv68qcjKeye/CzvNyns7e0UfEvur&#10;1POVPZU5/da9OUuZUzvL9WDXPc+Z8b4z/2rrGs+m+6bfet+cpb2pneV6sOu6xow3Mv/L+TMR/Y3M&#10;g98t8zBrK9vPsgP21yw9L7C0N/3WvTlLe0d9l/Aamtj0Mzv5Xdhp1irbzzLYTf9OEe8XmT9s477P&#10;zjz6ne47zhL7a9Xzu0zOzpp+K5uzSmz66jn1YNc9z5nhMWf+ddZz5qKu0W/tGmcpc2pnuT449uee&#10;PFuKOSS/y95pVs7c2Sv6kNhfr56v7Kmu0W/dm7OUObWzXA923fOcGe8782+wrvFsum/6rffNWdqb&#10;2lmud8b+i/kz0epZgt+NHWZh74dOzt7U0e/EjrO2sP0sB8f+xrnnxT3VNfqtmXOWMo/6c6bMpp/Z&#10;ye/CTrNW2X6WwW76LMj73Xfm36Ser9yvuka/tWucpb2pneV6sOveOzDjY878m63nzEVdo9/aNc5S&#10;5tTOcj3YdT1nxjnzzz55DaWfM09+l8zTrFW2n2VH7G9Rzz97esjyXjHuDTb91r05S3tTK+NterDr&#10;es5M9535t1rXeDbdP/3W++Ys7Z31n8+fx7JOn4myDn43dpi1le1nGezq/x0V72/fmX/b0vPC/arn&#10;9Fu7xlnam9pZrnfC/qzwWpL2Lp4l+V3YaVbe29krerDrXkvifSLzb1fPVzJW1+i3Zs5Zum9qZ7ke&#10;7Lr7ZsbI/MHLzzd9ZB79TpnHWVvYfpadsL9j7nmRpb3pt+7NWdqb2lmuB7uu58z4VGT+mVPuGs+W&#10;7zv5Xe47zdLed1XPnQ1Nv5XNWSU2/WvtbINd13NmupH5n82fiehvZB78bpmHWVvZfpYdsC9eel5g&#10;aW/6rXtzlvamdpbrwa7rOTPed+bfaV3j2XTf9Fvvm7O0N7WzXO+I/aAp/YytnCX6ndhxVt77MyZn&#10;b+rkd2GnWatsP8sBsu+mnq/sqa7Rb82cs5Q5tbNcD3bdM5UZH3Pm32U9Zy7qGv3WrnGWMqd2luvB&#10;rus5Mz4VmX/6yesYz5bvO/ld7jvN0t7frZ47G5p+K5uzSmz62pt6Z+w/nT8TkbXBDn43dpi1sbez&#10;C/oA2Q+cCnsi8+h32jvOUubfM/fc2VnTb2VzVolNX3tTD3bd85wZ7jvzS6xrPJvum37rfXOW9qZ2&#10;luuDY3/alH+eizkkv8veaVbO3Nkr+pDY36uer+yprtFv3ZuzlDm1s1wPdt0zlRkfc+bfZz1nLuoa&#10;/daucZYyp3aW6wNkP2B5r7iSQ/Q77R1nIXNnF/Uhse+unn/q9IDpT+bPRCnzvDf91r05S5lTq9fb&#10;9GDXPc+Z6TFnfqn1nLmoe/Rbu8ZZypzaWa4Hu67nzHjfmd/Dusaz6b7pt943Z2lvame5Huy6rjHj&#10;nPmnnLyG0s+ZJ79L5mnWKtvPsiP2PdXzFZb2pt+6N2dp76Tvv7xvoQ929Dux46wtbD/LYIfgz03f&#10;N/b/dwrvd9+ZXzb3vHi/6hr91q5xlvamdpbrwa57njPjU5P5H8+fx3i2jfsOfrf7DrO0973Cd3ie&#10;338K2lnS9FvZnJXZn3zCpp/Zye/CTrNW2X6WwW76cw7ifZ6SzO+tnq/cr7pGv7VrnKWuUTvL9WDX&#10;Pc+ZMTK/3/Jco4/Mo98p8zhL7Mvnrjk7a/qtbM4qselrb+rBrusaMzwVmX/SVOxWvu/kd7nvNEt7&#10;30c9dzY0/VY2Z5XY9LU39WDX9ZwZHnPm97WeMxd1jX5r1zhLmVM7y/VBsv9o/lyymkPwu+0dZm1k&#10;7uyCPiT2FUvPC3uqa/Rb9+YsZR71J4bXscSmn9nJ78JOs8C+YoPtZ/nEKfqd2HHWFrafZbBD8LX/&#10;vWLqVs78fup5uk90K2dOv/W+OUv3TS32Nj3Yde9bmOkxZ35/6zlzUffot3aNs5Q5tbNcD3Zdz5lx&#10;zvwT5tcpzzjr5HfJPM0S+wHqmrOh6beyOavEpq+9qQe7rmvM8Jgzf+Dc8/su7xWZi7pGv7VrnKXM&#10;s/7D+TNR1uk9c9bB78YOs7ay/SyDXf0+lfe378wftPS8cL/qOf3WrnGW9qZ2luudsD9+uu+U9i6e&#10;Jfld2GlW3tvZK3qw617H4n0i8wer5ysZq2v0WzPnLN03tbNcD3bdfTPjY878IdZz5qKu0W/tGmcp&#10;c2pnuT5A9n2W15KVHKLfae84C5k7u6h7sx+qrn3cVGTpvum3sjlLe1M7y/Vg1z1TmfGpyfwP5s9E&#10;PNvGfQe/232HWdr7YUvPnZ00/VY2Z5XY9LU39WDX9ZwZHnPmD7eeMxd1jX5r1zhLmVM7y/XBsT82&#10;vIamZ0kxh+R32TvNypk7e0UfEvsR6vnKnuoa/da9OUuZJ335ct/0wY5+J3actYXtZxnsEPy56fu8&#10;8NdzwvfF4fuS8L183ZC+zg+/sPxez9i1369rzRZrmdfKfuTc8+L9ik2/lc1Z2pvaWa4Hu+59CzPe&#10;d+aPUtc+Zspd49l03/Rb75uztDe1s1wPdl3XmPFG5r8/fx6jv5F58LtlHmZtZftZdsB+9NLzAkt7&#10;02/dm7O0N7WzXA92Xc+Z8SnJ/N5T6hrPhvuOfqf7jrO092Pmnjs7a/qtbM4qselrb+qDY3/0VMw4&#10;7538LnunWTlzZ6/oQ2I/Vj1f2VOZ02/dm7OUObWzXA923fOcGR9z5o+znjMXdY1+a9c4S5lTO8v1&#10;YNf1nBnvO/MrrWs8m+6bfut9c5b2jvqjTl5D6Wd28ruw06wN9vPnz0TFs+j3B19f54Tv2v+uJ89+&#10;/vyZKOl7afbGnps6+gHbgx1nYW9nF/Uhsb9fPf+oqbin7oB+696cpcypneV6sOueqcz4mDP/Aes5&#10;c1HX6Ld2jbOUObWzXA92Xc+Zcc78zifPNfo58+R3yTzNWmX7WXbEfrx6vsLS3vRb9+Ys7U3tLNeD&#10;XddzZnzMmf/g3PPLlveKzEVdo9/aNc5S5tTOcj3YdT1nxqcm8+fNn0t4to37Dn63+w6ztPcPLT13&#10;dtL0W9mcldl3mi6bCiztHX9/8ruw06xVtp9lsJs+A/P+lPkPq2srGeu+6bfeN2eV2PQHe/4ZHJnX&#10;vZawS+raE6zn9NU1+q2Zc1aJTX+w+/ScmSLzey6vY/SRefQ73Xecldl3nJy9qZPfhZ1mif0j6rmz&#10;oem3sjmrxKavzKkHu+65xgyPOfMnWs+Zi7pGv7VrnKXMqZ3lerDres6MNzJ/7vx5jP5G5sHvlnmY&#10;tZXtZ9kB+0lLzwss7U2/dW/O0t5R3yG8jiU2/WvN78JOrFW2nyXpwa77GeP9KvMnh+9pJWPdN/3W&#10;zDmrxKb/dmLfY+n5Cjv6nfaOs7C3s4t6sOt6nu4zZ/6UuefFjNU1+q2Zc5bum9pZrge77r6Z8anI&#10;/COn3DWeLd938rvcd5qlvZ+qnjsbmn4rm7NKbPram3qw63rODI8586dZz5mLuka/tWucpcypneV6&#10;Z+znzJ+JVs8S/G7sMGtjb2cX9AGyL50Ke+K+o99p7zhLmT997rmzs6bfyuasEpu+9qbeCfv2U3HP&#10;zE5+F3aalfd29oo+JPZV6trKnsqcfuvenKXMqZ3lerDr3jsw416Zf1i4jAvC963D9y309+ku7xL+&#10;/kPC9/K1/BkENwm/cMGZq85ci2/pD9evh+/bpb9+QPjrReFbf2aBvm5/aXj4hq/bhu+bh2/9+keE&#10;b/2eDw3/Yvodw/edw/cdwvfye4J16QeG/7P8/vdPf6+z+LmDFb907g9Kf6+/LOdezhH+xNuLLr+t&#10;vk/Oeqfw+8TQbj5XO113s2naNveC8DsumK646Ka30fd1N7td+M/oP7dt7gtvOU3PuHD73Bfe8hkX&#10;vvCWV5958q30/YwL355zb5N28Dx4bt3N8rXkrD9H4vHhrI+/1VVnXnjLs3uxZKL/PULN7DkT5fKM&#10;C/+lzl357Bvi8ZY+sXN+7uX3hF/f6Ny/5s/iWDKZrpyePQWk68ffar7rxXets9T+7zOcJf1ToVdr&#10;LLHpt7I5q8SmP9hzP0bmN/71z7slfbV6/rg5U++WNP3WzDmrxKZ/BOxr9JzzPaGj3ynzOAuZO7uo&#10;e7N/eu5akaW96beyOUt7Z/22OfOs0x1kHfxu7DBrK9vPMthV//tKz9j1RrfeDpk/c+l5gaWz0G/t&#10;Gmdpb2pnuR7sutdQZpwzf+x0zZTum37OPPldMk+zxP4Zdc3Z0PRb2ZxVYtPX3tSDXdc1ZnjMmf+s&#10;9Zy5qGv0W7vGWcqc2lmud8T+leXZsnKW6Hdix1nY29lFfUjsn5u7VtxT902/dW/OUubUznJ9cOzH&#10;TDnzYg7J77J3mpUzd/aK7s3+eXVthaX7pt/K5iztnfVb589EWaf3MVkHvxs7zNrK9rMMdvVnIt7f&#10;vjP/haXnhftVz+m3do2ztDe1s1wPdt37VGa878x/0brGs+m+6bfeN2dp76gfHV7HUs/pZ3byu7DT&#10;LLB/eYPtZ3n0FP1O7DhrC9vPMtgh+PCPZ+O3/jmf/pnVxeH7kvC9fC3/HPD88AvL7/WMpZ+lnqf7&#10;RLdy5vQ1u+Wfj3FWiU1fZ6Ee7Lr7Zob7zvyXrGs8m+6bfut9c5b2pnaW68Gu6xozPhWZP2p+nfL7&#10;zTr5Xe47zdLev6yeOxuafiubszbYb5k/j9HX3lkHvxs7zNrK9rMMdn5NvrGv37w/Zf4rS9cKGeu+&#10;6bfeN2eB/UtTYtMHO/qd2HHWFrafZbBD8Mv7vxvbtXSfpyLza+aeF+9XXaPf2jXOUteoneX64NiP&#10;nHLmxRyS32XvNCtn7uwV3Zv9bHVthaX7pt/K5iztTe0s14Nd9z6VGR9z5r9qPWcu6hr91q5xljKn&#10;dpbrwa7rOTPed+a/NnftWct7RZ5N902/9b45S3tn/eb5M1HW6X1r1sHvxg6zMvsR07MmZ1Mnvws7&#10;zVpl+1kOkP3r6trKnuoa/dbMOUuZUzvL9WDXPdeY8TFnfq31nLmoa/Rbu8ZZypzaWa4Hu67nzHjf&#10;mf+GdY1n033Tb71vztLeUT/85DWUfmYnvws7zVpl+1kGu+mfC/J+kfkvLu+Z6OO+o9/pvuMssX9T&#10;PX/45Oys6beyOavEpq+9qQe77pnKDPed+W9Z13g23Tf91vvmLO2d9Zvmz0RZp88lWQe/GzvM2sr2&#10;swx29X93z/vLmT8sPNcKGeeuJb/LfadZYv+2eu5saPqtbM4qselrb+rBrnumMsN9Z/471jWeTfdN&#10;v/W+OUt7UzvL9WDXdY0ZI/NfWJ5r9JF59DtlHmdtYftZdsL+3bnnRZb2pt+6N2dpb2pnud4J+6FT&#10;3rt4luR3YadZeW9nr+hDYv+eurayp+6bfuvenKXMqZ3lerDrnqnM+Jgzf471nLmoa/Rbu8ZZyjzr&#10;N86fx7JO79ezDn43dpi1le1nGezqz2O8P2X+3KVrhYzVNfqt981Zmf2Q8Bqa2PQzO/ld2GnWKtvP&#10;slv2z2/sfTY7+p32jrOwt7OLujf7eeraQ6YiS/dNv5XNWdqb2lmuB7vu9ZsZH3Pmz7eeMxd1jX5r&#10;1zhLmVM7y/Vg1/WcGe87899X1x588kzl2XTf9Fvvm7O0N7WzXA92XdeY8TFn/gfWc+airtFv7Rpn&#10;KfOs3zB/Jso6vW/NOvjd2GEW2D83OXtTR78TO87awvazHBz7D+euFfdU1+i3Zs5ZypzaWa4Hu+6Z&#10;yoxz5g+a8n3Tz5knv0vmadYq28+yI/YfqecrLO1Nv3VvztLe1M5yPdh1PWfG+878j61rPJvum37r&#10;fXOW9qZ2luvBrusaMz7mzP/Ees5c1DX6rV3jLGWe9M8u7xXpgx39Tuw4K7MfODl7Uye/CzvNWmX7&#10;WQ6Q/afq2sqeum/6rZlzljLP+vXzZ6Ks0+eSrIPfjR1mbWX7WQa7+p8T8f72nfmfLT0v3K96Tr+1&#10;a5ylvamd5Xqw6947MON9Z/7n6toDwutY6hrPpvum33rfnKW9qZ3lerDrusaM9535X1jXeDbdN/3W&#10;++Ys7Z30zyw9pw929Dux46wtbD/LYIfga//MHN7vvjP/y7nnxftV1+i3do2ztDe1s1wPdt0zlRnn&#10;zO8/5fumnzNPfpfM0yyx/0pdczY0/VY2Z22wXzd/JqKvvbMOfjd2mLWV7WcZ7OpnKu9v35n/9dLz&#10;wv2qa/Rbu8ZZ2pvaWa4Hu+6Zyoz3nfnfzF175pS6xrPpvum33jdnaW9qZ7k+OPb9ppx5MYfkd9k7&#10;zcqZO3tFHxL7b9XzlT3VNfqte3OWMqd2luvBrnumMuN9Z/4C6xrPpvum33rfnKW9qZ3lerDrusaM&#10;jznzF1rPmYu6Rr+1a5ylzKO+IryGvnb+PEY/s5PfhZ1mrbL9LIfL/umNzM/eO/qdMo+zlPnfqWtX&#10;TM7Omn4rm7NKbPrqGvVg1z1TmeExZ/731nPmoq7Rb+0aZylzame5Huy6njPjfWf+D+rafU+eqTyb&#10;7pt+631zlvamdpbrwa7rGjPed+b/aF3j2XTf9Fvvm7O0N7WzXA92XdeYMTK/enmvSB+ZR79T5nHW&#10;FrafZSfsf5p7XmRpb/qte3OW9s76NfNnoqzTZ6Ssg9+NHWZtZftZDpF9n+nqqbBnvu/kd8k8zVLm&#10;110YJjobmn4rm7NKbPram3qw656pzPCYM/9n6zlzUdfot3aNs5Q5tbNcD3Zdz5nxvjN/kXWNZ9N9&#10;02+9b87S3tTOcr0T9uUnr2PFsyS/CzvNyntfPv3UlF5DI9vPkvxO7MjawvazRH1I7Ber52dnnvem&#10;37o3ZylzavV6mx7sumcqM9135i+xrvFsun/6rffNWdo761fPn4myTs+arIPfjR1mbWX7WQa7+t/b&#10;4/3tO/OXquf3Dq9jhftVz+m3do2ztDe1s1wPdt0zlRnvO/OXWdd4Nt03/db75iztTe0s1ztiP2P5&#10;GVs5S/Q7seMs7O3soh7sup+xdJ8585fPPS9mrK7Rb82cs3Tf1M5yPdh1982Mc+b3mvJ908+ZJ79L&#10;5mmW2K9Q15wNTb+VzVklNn3tTT3YdV1jhvvO/HrrGs+m+6bfet+cpb2pneV6Z+xXzZ/HVs8S/G7s&#10;MGtjb2cX9GDX/Yzl+0yZv3LpeSFjdY1+a+acpftO+ienxKYPdvQ7seOsLWw/y+7Yl01FVt47+V32&#10;TrPy3s5e0b3Zr1LXVljam34rm7O0N7WzXA923bOFGR9z5q+2njMXdY1+a9c4S5lTO8v1YNf1nBnv&#10;O/PXWNd4Nt03/db75iztTe0s1zth3/PkNbR4luR3YadZeW9nr+jBrvsZi/eJzF+rnt9z+onlvSJ9&#10;dY1+a+acpfvO+pXzZ6Ks0/vWrIPfjR1mbWX7WQa7+p9R8f6U+euWrhUyVtfot943Z5XY9Ac7/Px3&#10;6DkzPebMX6+e32PO1LslTb+155ylzKmd5Xqw615DmfG+M3+DdY1n033Tb71vztLe1M5yPdh1XWPG&#10;pyTzH9drhd8vdPQ73Xecpb3fOPfc2VnTb2VzVolNX3tTHxz70qmYcd47+V32TrNy5s5e0b3Zb1LX&#10;Vljam34rm7O0d9bXzz9jWaefuayDr69zwve56fu8pC8Of70kfC9fN6Sv88MvLL/XWa439rzezhK0&#10;vgZ7mlozf/PStevPzlh3QL81c87SfVM7y/Vg171+M+Njzvwt1nPmoq7Rb+0aZylzame53gn77uE1&#10;9Pr557t4luR3YadZeW9nr+gdsX9sY++z2dHvxI6ztPdb1bW7T87Omn4rm7NKbPrqGvVg1z1TmeEx&#10;Z/426zlzUdfot3aNs5Q5tbNcD3Zdz5nxvjO/wbrGs+m+6bfeN2dp76i/LzzPXzG/htLP7OR3YadZ&#10;q2w/y2A3fRbk/e478+lMaNDK/apr9Fu7xlnam9pZrg+Q/aPLz/dKDtHvtHechcydXdS92efMXSuy&#10;dN/0W9mcpb2pneV6sOtev5nxqcj8e6fcNZ4t33fyu9x3mqW9z1XPnQ1Nv5XNWSU2fe1NPdh1PWeG&#10;+878POsaz6b7pt9635ylvamd5Xqw67rGjI858/Ot58xFXaPf2jXOUuZZv3z+PJZ1+nyWdfC7scMs&#10;sK+anL2po9+JHWdl9iWTszd18ruw06xVtp9lR+ybqGsrLHWNfuvenKW9qZ3lerDrnqnM+Jgzfwfr&#10;OXNR1+i3do2zlDm1s1wPdl3PmfG+M7+pdY1n033Tb71vztLe1M5yvRP295y8hhbPkvwu7DQr7+3s&#10;FX1I7AvUtZU9dd/0W/fmLGVO7SzXO2I/fXmvuHKW6Hdix1nY29lFPdh1z/N0nznzd5x7XsxYXaPf&#10;mjln6b6zftn8mSjr9Lkk6+B3Y4dZW9l+lsHO//7jjf339nh/yvyd1LXvnp4+FTJW1+i33jdnldj0&#10;B3u+k5F53TOVXVLXbmY9p6+u0W/NnLNKbPqD3afnzHTfmd/cusaz6b7pt3aNs7R30k9bnuf0wY5+&#10;J3actYXtZzlM9ndNxT1z5snvknmalTN39oruzX5n9XyFpb3pt7I5S3tTO8v1YNe9hjLjfWf+LtY1&#10;nk33Tb/1vjlLe2f90vkzUdbpPXPWwe/GDrO2sv0sg139mYj3t+/M33XpeeF+1XP6rV3jLO1N7SzX&#10;O2HfLbyGpr2LZ0l+F3aalfd29oo+JPYt1LW7TU/dyBx702/dm7OUObW6tU0Pdt3rNzM95szfzXrO&#10;XNQ9+q1d4yxlTu0s14Nd13NmvO/M3926xrPpvum33jdnae+ov/PkeU4/s5PfhZ1mrbL9LIPd9L8v&#10;4f0q8/dQ11Yy1n3Tb71vztpgv2T+TER/gx38buwwayvbzzLY1Z+J8n1uZv6UqZAx7jv6ne47ztJ9&#10;Xzj33NlZ029lc1aJTV97Uw923es3M9x35mfUtYunYrd03/Rb75uztDe1s1wPdl3XmPExZ35L6zlz&#10;Udfot3aNs5Q5tbNcD3Zdz5nxvjO/lXWNZ9N902+9b87S3tTOcn1w7LuevI4Vc0h+l73TrJz5Xacn&#10;L+8VI9vPkvxO7MjawvazRN2bfZF6fvbemU2/lc1Z2jvrF8+fx7JO79ezDn43dpi1le1nGezqz2O8&#10;P2X+nkvXChnruUa/9b45q8SmP9jhudeh58z0mDN/L+s5c1HX6Lf2nLOUedTfMd+ns7JOfhd2mrXK&#10;9rMMdtN/n8r7Vea3VtdWMtZ902+9b84qsekfAftJemb6ntDR75R5nIXMnV3Uh8R+77nnxT2VOf3W&#10;vTlLmVM7y/Vg1332Z8b7zvx91LVvn3LXeDbdN/3W++Ys7Z31i+ZnS9bpWZN18Luxw6ytbD/LYFd/&#10;JuL9KfP3XbpWyFhdo99635xVYtMf7PDz36HnzPSYM38/6zlzUdfot/acs5Q5tbNc74j9RHXJWdDR&#10;78SOs7C3s4t6J+xv+3/snXfcdVld3c8MGEk0iUkYHWISRcXee0HpvffeeweVcdRRBgaGAQYYYChD&#10;L1ZIYhJT0ST6J0lULGBXUAG72Ltkr3322c/3rtnnxtl7X++be/b7+TwZ1qzX33f/1l63nGmZiqy8&#10;d/K7sNMs7f3J6pqzoem3sjmrxKavvakHu+67IjPccuY3tp4zF3WNfmvXOEuZUzvL9WDX9ZwZHzvz&#10;T7Gu8Wy6b/qt981Z2jvrX58/Q7NOn6lZB78bO8zay/azHIr9jPAZWmDlzJPfZe80K+/t7BV9SuxP&#10;Vc9X9lTm9Fv35ixlnvTblvumD3b0O7HjrD1sP8tgh+CX/3/crut/x4T3q8w/be5aMWPdN/3W++as&#10;Epv+YE9des5Mt5z5TaznzEVdo9/ac85S5lE/fb5PZ2Wd/C7sNGuV7WcZ7Ka/H8r7Veafrq6tZKz7&#10;pt9635xVYtMf7D7vqcx0y5l/xtzzty7fFZmLuka/teecpcyz/tD8PJZ1ek7JOvjd2GHWXraf5RTZ&#10;T5veOhX2zPed/C6Zp1nK/DPVNWdD029lc1aJTV97Uw923V9nYobHzvyzrGs8m+6bfut9c5b2pnaW&#10;68Gu6xoz3nLmn209Zy7qGv3WrnGWMqd2luuTYz/17DO0mEPyu+ydZuXMnb2ie7M/R1176vSW5btD&#10;3Bts+q1sztLe1OrWPj3Yde+pzHTLmX+u9Zy5qHv0W7vGWco86w/Oz0RZf8h08Luxw6y9bD/LYFf/&#10;tft8nynzz1u6VshYXaPfet+cpfumdpbrg7CfEj5L0t7FsyS/CzvNyns7e0UPdt1nSbxPZP756vlK&#10;xuoa/dbMOUv3Te0s14Ndd9/MGJm/eXl900fm0e+UeZwl9hfMXXN21vRb2ZxVYtPX3tSDXdc1Zrjl&#10;zL9QPX/yVOy1uka/tWucpcypneV6sOt6zoyPnfkXWdd4Nt03/db75iztnfUH5megrD9oOvjd2GHW&#10;XrafZbCrn4nyfZ4DmX/xBaFBek8NZ9npddL0W7vGWeoatdj79IHYb1r2XmFHvxM7zsLezi7qg7Cf&#10;NBVZ+Q6S34WdZmnvL1HXnA1Nv5XNWSU2fe1NPdh1n9/M8NiZf6l1jWfTfdNvvW/O0t7UznI92HVd&#10;Y8ZbzvzLrOfMRV2j39o1zlLm1M5yfXLsJ559hhZzSH6XvdOsnLmzV3Rv9perayss3Tf9VjZnae+s&#10;f23+npr1B0wHvxs7zAL7jZOzd3X0O7HjrD1sP8tgh+Br//2S1KWc+VfMPS9mrJ7Tb71vztJ9UzvL&#10;9WDXfXdgxsfO/Cutazyb7pt+631zlvaO+glT7jn9zE5+F3aatcr2swx207/jwfs9duZfpZ6v3K+6&#10;Rr+1a5ylvamd5Xqw695TmfGxM/9q6xrPpvum33rfnKW9k37D8l2RPtjR78SOs/aw/SyDHYKv/a7I&#10;+82ZP34qZpzvO/ld7jvNEvtr1HNnQ9NvZXPWDvtX5+cv+to76+B3Y4dZe9l+lsGu7jnvT5nfdOla&#10;IWPdN/3W++asEpv+YIf3ng49Z6ZbzvxrrefMRV2j39pzzlLm1M5yfXLsx8099j2zTn6XvdOsnLmz&#10;V3Rv9tepa4+bXq/Xr+8pTb+VzVnam9pZrge77pmIGR8785tZ13g23Tf91vvmLO1N7SzXg13XNWa8&#10;5cxvbj1nLuoa/daucZYyz/pX5vfzrNP7e9bB78YOszL7seGzxNnUye/CTrNW2X6WE2TfQl1b2VNd&#10;o9+aOWcpc2pnuR7suvdUZnyOZP665fXNs+G+o9/pvuMs7X3LuefOzpp+K5uzSmz62pt6sOt6zgyP&#10;nfmtrGs8m+6bfut9c5b2jvoxU+41/cxOfhd2mrXK9rMMdtPfD+X9HjvzW6vnK/errtFv7RpnaW9q&#10;Z7ke7Lr3VGZ87MxvY13j2XTf9Fvvm7O0d9bvn5+Jsk7PJVkHvxs7zNrL9rOcJvu1U2FP3Hf0O2Ue&#10;Z+XMHz05e1cnvws7zRL7tuq5s6Hpt7I5q8Smr8ypB7vuPZUZHjvz21nXeDbdN/3W++Ys7U3tLNeD&#10;Xdc1ZrzlzG9vPWcu6hr91q5xljKndpbrg7AfdfY5VjxL8ruw06y8t7NX9Cmx76Cureyp+6bfujdn&#10;KXNqZ7k+QfY1y3fFlRyi32nvOAuZO7uoe7PvOHetyNJ9029lc5b2pnaW64Ox3zc/j62eJfj6dV74&#10;OT/9XC/pi8IfLwk/y6+PpF/XD39i+b07e75vfh7LrKB39izoMGqwQwatmd9p6XkhY90B/dbMOUv3&#10;H/Ujp2umxKaf2cnvwk6zVtl+lsFueo3xfpX5ndW1lYx13/Rb75uzSmz6gz2/Bkfmdc+C7JK6dhfr&#10;OX11jX5r5pxVYtP/O2K/Znk/X2FHv9PecRb2dnZRnxL7ruraI6binrpv+q17c5Yyp3aW68Gue29h&#10;xlvO/G7Wc+airtFv7RpnKfOsf3l+Lsn6faaD340dZu1l+1kGOz9bXtdnonyfKfO7L10rZKyu0W+9&#10;b87SfVM7y/Vg172nMuOc+cPDZ2i6b/o58+R3yTzNWmX7WQ7Evod6vsLS3vRb9+Ys7Z30q5fM6YMd&#10;/U7sOGsP288y2CH45a/XXdf3VN6vMr/n3LVixrpv+q33zVklNv3Bnrr0nJluOfN7Wc+Zi7pGv7Xn&#10;nKXMqZ3l+iDsh81dclbWye/CTrPy3s5e0afEvre6trKnMqffujdnKfOsf2l+Bso6fYfKOvjd2GHW&#10;XrafZbCrP795f8r8PkvXChmra/Rb75uzwH7VlNj0wY5+J3actYftZxnsEHztd8V0n+dE5vdVzx86&#10;Fe9XXaPf2jXOUteoneV6sOue/ZnxsTO/n3WNZ9N902+9b87S3tTOcj3YdV1jxlvO/P7Wc+airtFv&#10;7RpnKXNqZ7ke7LqeM+Oc+UPOPkPp58yT3yXzNEvsB6hrD5leuXxXjGychX4rm7N22L84PxPR195Z&#10;B78bO8zay/azDHb191Te37Ezf+DS88L9qmv0W7vGWdqb2lmuB7vuPZUZHzvzB1nXeDbdN/3W++Ys&#10;7U3tLNcnx35w+BxLr+9iDsnvsnealTN39oo+JfaD1fOVPdU1+q17c5Yyp3aW68Gue09lxsj86uU1&#10;Rh+ZR79T5nGW2A+Zu+bsrOm3sjmrxKavvakHu65rzHDLmT/Ues5c1DX6rV3jLGUe9YOmq6dfmJ/H&#10;6Gd28ruw06xVtp9lsJv+/RLerzJ/mLq2krHum37rfXNWiU1/sOfX4Cll/nDrmt83/da9OUtdo1a3&#10;9unBrvv8ZqbI/BXLZwl93EH0O2UeZ+1h+1kOwn6Eev7AqcjS3vRb9+Ys7U3tLNeDXddzZnzszB9p&#10;XePZdN/0W++bs7Q3tbNcD3Zd15jxljN/lPWcuahr9Fu7xlnKPOufn5+Jsk7PSFkHvxs7zNrL9rOc&#10;IvsB4TO0sGe+7+R3yTzNUuaPVtecDU2/lc1ZJTZ97U19guyXL/fNPbF39DvtHWchc2cX9SmxHzP3&#10;vLinMqffujdnKXNqZ7ke7LrvDsz42Jk/1rrGs+m+6bfeN2dpb2pnuT4I+/5Tfo0Vz5L8Luw0K+/t&#10;7BU92HWvsXifyPxx6vlKxuoa/dbMOUv3Te0s14Ndd9/M+NiZP966xrPpvum33jdnae+sf25+Jso6&#10;fV/POvjd2GEW2C+bnL2ro9+JHWftYftZBjsEX/vvtqTu5MyfoJ7fbypmrJ7Tb71vztJ9UzvL9WDX&#10;vacy42Nn/kTrGs+m+6bfet+cpb2pneV6sOu6xoy3nPmTrOfMRV2j39o1zlLm1M5yPdh1PWfGOfP7&#10;nn2G0s+ZJ79L5mmW2E9W15wNTb+VzVlgX7V8V6SvvZOOfid2nLWH7WcZ7BB87XdF3p8yf8rctWLG&#10;um/6rffNWSU2/b8z9s/Oz2Or7OB32zvM2tnb2QU92HXv5/k+U+ZPXXpeyFhdo9+aOWfpvqmd5frk&#10;2PeZrppS5sUckt9l7zQrZ+7sFd2b/TR1bYWl+6bfyuYs7U3tLNeDXffewoy3nPnT556/dHl9Mxd1&#10;jX5r1zhLmVM7y/Vg1/WcGR8782dY13g23Tf91vvmLO1N7SzXB2Hfe8qvseJZkt+FnWblvZ29oge7&#10;7jUW7xOZf716vpKxuka/NXPO0n1n/TPzM1HW6ftb1sHvxg6z9rL9LINd/ezP+1Pm37B0rZCxuka/&#10;9b45q8SmP9jh/b5Dz5npOZL5S7SX3y909Dt1Lc7S3t+ont9rcnbW9FvZnFVi09fe1INd9xnKDI+d&#10;+TOtazyb7pt+631zlvamdpbrwa7rGjPecuYXWc+Zi7pGv7VrnKXMqZ3l+uTY9zz7HCvmkPwue6dZ&#10;OXNnr+je7G9S11ZYum/6rWzO0t5Z//T8vSXr9D0m6+B3Y4dZe9l+ltNkv3gq7In7jn6nzOMsZX7x&#10;3DVnZ02/lc1ZJTZ97U092HWf38xwy5l/s/Wcuahr9Fu7xlnKnNpZrg/CvseUX8/FsyS/CzvNyns7&#10;e0WfEvtb1LWVPXXf9Fv35ixlTu0s14Nd957KjLec+bdaz5mLuka/tWucpcypneX6BNlXLt8VV3KI&#10;fqe94yxk7uyi7s2+ZO5akaX7pt/K5iztHfXdpyun987PRPQzO/ld2GnWKtvPMthN/8073u+xM/82&#10;9XzlftU1+q1d4yztTe0s14Nd992BGR8782+3rvFsum/6rffNWdqb2lmuB7uua8z4nMj8bmefoTxb&#10;vu/kd7nvNEt7P0s9dzY0/VY2Z5XY9LU39YHYL1q+t5AFdvQ7seMs7O3soj4l9qVz14p7KnP6rXtz&#10;ljKndpbrwa57T2XGW8782dZz5qKu0W/tGmcp86zfMz+PZf1e08Hvxg6z9rL9LIdi33V60VRg5cyT&#10;32XvNCvv7ewV3Zv9nAvCxBWW9qbfyuYs7U3tLNeDXfeeyoyPnfll1jWeTfdNv/W+OUt7UzvL9YHY&#10;L1zeW1bOEv1O7DgLezu7qAe77jWW7jNn/ty558WM1TX6rZlzlu6b2lmuD8K+y5T3Lp4l+V3YaVbe&#10;29kr+pTYz1PXVvbUfdNv3ZuzlDm1s1wPdt17CzPecuaXW8+Zi7pGv7VrnKXMs/6p+Rko6/eYDn43&#10;dpi1l+1nGezqf5cp32fK/Pnq2p3D51ghY3WNfut9c5buO+kXLGz6YEe/EzvO2sP2swx2CL72v5nD&#10;+z125lfMPS/er7pGv7VrnKW9qZ3lerDrvjsw42Nn/gLrGs+m+6bfet+cpb2pneV6sOu6xoxz5nea&#10;8nsL/Zx58rtknmatsv0sB2K/UD1fYWlv+q17c5b2pnaW68Gu6zkzPnbmL5q7dsXyXZFn033Tb71v&#10;ztLeWf/k/AyUdfrOnHXwu7HDrL1sP8tgV39P5f0dO/Mrl54X7lc9p9/aNc7S3tTOcn0Q9h2nK6a0&#10;d/Esye/CTrPy3s5e0afEfrG6trKn7pt+696cpcypneV6sOs+v5nxsTN/iXWNZ9N902+9b87S3tTO&#10;cj3YdV1jxudI5s9fPkt4Ntx39Dvdd5ylvV8699zZWdNvZXNWZt9hKrK0d/z9ye/CTrNW2X6WwW76&#10;90t4f8r8KnVtJWPdN/3W++asHfZPzM9E9HfYwe/GDrP2sv0sg139TJTv8xzI/GVLzwv3q67Rb+0a&#10;Z6lr1M5yPdh13x2Y8bEzf7m6dvvwGZq6xrPpvum33jdnaW9qZ7ke7LquMWNkfvly3/SRefQ7ZR5n&#10;7WH7WQ7CfsXc8yJLe9Nv3ZuztDe1s1wPdl3PmfGxM7/ausaz6b7pt943Z2lvame5Pjn27ab8+i7m&#10;kPwue6dZOXNnr+hTYr9SPV/ZU12j37o3ZynzrH98fh7LOn2PyTr43dhh1l62n2Wwq5/HeH/K/FVL&#10;1woZq2v0W++bs0ps+htgP29Kma/sHf1OmcdZyNzZRX1K7FfPPS/uqa7Rb92bs5R51LedMpt+Zie/&#10;CzvNWmX7WQa76a+n8n6V+WvUtZWMdd/0W++bs0ps+oM9vwZPKfNrrGt+3/Rb9+YsdY1a3dqnB7vu&#10;+ZuZbjnz16rntzn7DGUu6h791q5xljLP+t3zM1HW6ftb1sHXr/PCz/np53pJXxT+eEn4WX59JP26&#10;fvgTy+91FvRzp3cbe1dHX7M7sOOsPWw/y8mxXzd3rbinuka/NXPOUubUznI92HXvqcx4y5m/3nrO&#10;XNQ1+q1d4yxlTu0s14Nd13NmnDO/9ZTf1+jnzJPfJfM0S+w3qGvOhqbfyuasEpu+9qYe7LquMcMt&#10;Z/5G6zlzUdfot3aNs5R50pct3xXpgx39Tuw4aw/bzzLYIfjl+/51fTbg/SrzN81dK2as+6bfet+c&#10;tcP+sfm5hP4OO/jd2GHWXraf5VDsW02XTQVW3jv5XfZOs/Lezl7Rp8R+s3q+sqcyp9+6N2cpc2pn&#10;uR7suu8OzPjYmb/Fusaz6b7pt943Z2lvame5Huy6rjHjLWf+1rnnz1k+x5iLuka/tWucpcyjvuWU&#10;2fQzO/ld2GnWKtvPMthNfx2Z96vM36aurWSs+6bfet+cVWLTH+z5NXhKmX+Hdc3vm37r3pylrlGr&#10;W/v0wdg/Oj+PrbKD340dZu3s7eyCPjn2LcJrqLBnvv/kd9k7zVLm36meOxuafiubs0ps+tqberDr&#10;vqcyw2Nn/l1z15699Jxn033Tb71vztLe1M5yPdh1XWPGW878u63nzEVdo9/aNc5S5tTOcn1y7JtP&#10;+b2lmEPyu+ydZuXMnb2ie7O/R11bYem+6beyOUt7UzvL9WDXvacy4y1n/r3Wc+airtFv7RpnKfOs&#10;f2R+Jso6fV/POvjd2GHWXraf5TTZl06FPXHf0e+UeZylzN8+d83ZWdNvZXNWiU1fe1MfhH2zqbhn&#10;Zie/CzvNyns7e0UPdt1nSewOMn+Her6Sse6bfmvmnKX7pnaW68Heve+vCYHcIPx8Yvj5uPCz5PmA&#10;8L+/MPwsv5Z/Nvyjwp94/8e/44I3fsLZj/TXhj+vOTdNf/yM8McLw4/+WXL9utml84fKTcL//tjw&#10;oz//deFHv+eR4R8+uWX4eWb4uUX4WX5PsC79zPD/LL//U9L/1ln83MGKv3Tuz03/W39Yzr2cI/zX&#10;GS+8/Cb6OTvrrcLvE0O7+Vzt9KGPmaZ9c28QfscNphdc+NE31s+HPuam4f9G/3f75r4zLP6uG+6f&#10;+84L33XDd174/RdceiP9vOuGf5dzb5x28Dx4bt3N8mvJWf/80MXhrBff6B0XvPPCa/diyUT/TkDN&#10;7DkT5fKuG/6/Ove6H/5IPN7SJ3bOz738nvDndzp3UfgTlyy/Ofxx2VOzQlXjz5LJ9Lrph6eAdH3x&#10;jea7XnzXGl/770g4y7WzXPdm/6/Q6bU9xabfyuYs7U3tLNeDvfs58LftOTM+JzJ/7fya8/vNOvld&#10;7jvN0t7/Wz13NjT9VjZnldj0tTf1gdg/pPc5Z0FHvxM7zsLezi7qk2T/zU7m1947+N32DrOU+f+Z&#10;e/5Dk7OTpt/K5qwSm766Rj3Yde/nzHDLmf+I9Zy5qGv0W7vGWcqc2lmuD8K+Zsqv7+JZkt+FnWbl&#10;vZ29oge77vUd7xOZ/6h6vpKxuka/NXPO0n1TO8v1YNfdNzM+RzL/n8t3B54N9x39TvcdZ2nvH5t7&#10;7uys6beyOavEpq+9qQe7rufM8JzI/DVTsVv5vpPf5b7TLO39bvXc2dD0W9mcVWLT197UB2P/9fxM&#10;RNYOO/jd2GHWzt7OLujBrnt95/tMmf/40vNCxrpv+q2Zc5bum9pZrge77r6Z8ZYz/wnrOXNR1+i3&#10;do2zlHnUrw6fY+k1Rj+zk9+FnWaB/T922H6WV0/R78SOs/aw/SyDHYJf/p6X/j6f/p7V3/bvG6Ru&#10;5cx/Uj1P94lu5czph9/Z9PfHOEv3TS32Pj3Yde/nzHTLmf+U9Zy5qHv0W7vGWcqc2lmuB7uu58w4&#10;Z/6q+XPKM846+V0yT7NW2X6WA7Hfo55r9l/Nz2MxF7Dpt+7NWdqbWhnv04Nd13Nmeo5k/t+XrvFs&#10;uP/od7rvOEt7v3fuubOzpt/K5qwSm772ph7sup4zwy1n/tPWc+airtFv7RpnKfOoXznl1xT9zE5+&#10;F3aatcr2swx20/MY7/fYmf+Mer5yv+oa/daucZb2pnaW68Guez9nxiPzs/dU5nLorv2svcacTb+1&#10;55yl+076B5fvivS1N/1O7MjaYf/l/ExE1g47+N3YYVZmXz394ORs6uR3YadZq2w/ywmyf049X9lT&#10;902/NXPOUubUznI92HWfJcx4y5n/vPWcuahr9Fu7xlnKnNpZrge7rufMeMuZ/4J6/oqzz1Dmoq7R&#10;b+0aZylzame5Huy6njNjZP4Dy3cm+sg8+p0yj7P2sP0sB2H/4tzzIkt702/dm7O0N7WzXA92Xc+Z&#10;8TmT+V/Mz0Q82859B7/bfYdZ2vuXlp47O2n6rWzOKrHpa2/qk2O/fPqBqZBx3jv5XfZOs3Lmzl7R&#10;p8T+ZfV8ZU9lTr91b85S5tTOcj3Yde/nzHjLmb/Pes5c1DX6rV3jLGWe9DuX9zX6YEe/EzvO2sP2&#10;swx2CL72n1fk/ebMXzYVM873nfwu951mif1+9dzZ0PRb2ZxVYtPX3tSDXfd+zgy3nPmvWM+Zi7pG&#10;v7VrnKXMqZ3l+iTZfz4/j63mEPxue4dZO5k7u6BPif2rS88Le6pr9Fv35ixlTu0s1wdhXxU+Q9Pe&#10;xbMkvws7zcp7O3tFH4j933b2vjY7+p3YcRb2dnZR92b/mnp+1VRkqWv0W9mcpb2pneV6sOu+tzDj&#10;LWf+Aes5c1HX6Ld2jbOUObWzXA92Xc+Z8TmR+UvP3lN5tnzfye9y32mW9v6geu5saPqtbM4qselr&#10;b+rBrus5M9xy5h9aev5n8zMRc1HX6Ld2jbOUedL/dUps+mBHvxM7ztrD9rMMdgi+9q8r8n6Pnfmv&#10;zz0v3q+6Rr+1a5ylvamd5fog7JdMee/iWZLfhZ1m5b2dvaIHu+5zLN4nMv8N9XwlY3WNfmvmnKX7&#10;pnaW68Guu29mvOXMf9N6zlzUNfqtXeMsZU7tLNeDXddzZozM/8vyXZE+Mo9+p8zjrMx+8eTsXZ38&#10;Luw0S+zfUs+dDU2/lc1ZJTZ9ZU59kuw/nZ+JuOfO3sHvtneYtZO5swv6lNi/vfS8sKcyp9+6N2cp&#10;c2pnuR7suvdzZrzlzH/Hes5c1DX6rV3jLGUe9ZXhcyy9xuhndvK7sNOsVbafZbCb/lsDvN9jZ/67&#10;6vnK/apr9Fu7xlnaO+n/vPScPtjR78SOs/aw/SyDHYKv/euKvN9jZ/57c8+L96uu0W/tGmdpb2pn&#10;uR7suu8tzDhn/qIp3zf9nHnyu2SeZq2y/SwHYn9YPdfsP5mfieLeYNNv3ZuztDe1Mt6nB7uu58x0&#10;y5n/vvWcuah79Fu7xlnKnNpZrge7rufMGJn/p+V9jT4yj36nzOOsPWw/y0HYfzD3vMjS3vRb9+Ys&#10;7R31C6fMpp/Zye/CTrNW2X6WwW56DuX9HjvzP1TPV+5XXaPf2jXO0t7UznI92HXv58x4y5n/kfWc&#10;uahr9Fu7xlnKnNpZrge7rufMOGf+gvAZ+sfz8xj9nHnyu2SeZq2y/SwHYv+xer7C0t70W/fmLO2d&#10;9H9cMqcPdvQ7seOsPWw/y2CH4Gv/uiLv99iZ/8nc8+L9qmv0W7vGWdqb2lmuB7vu/ZwZbznzP7We&#10;Mxd1jX5r1zhLmUd9xZRfY/QzO/ld2GnWKtvPMthNz6G83y1n/md6ja10Sz2n39pzzlLm1M5yfYLs&#10;71++K67kEP1Oe8dZyNzZRX1K7D+fe/790x/Nz0Qp87w3/da9OUuZU6vX+/TJsZ8/5cyLeye/y95p&#10;Vs7c2Sv6lNh/oZ6v7Knu0W/dm7OUObWzXA923bMBM95y5n9pPWcu6hr91q5xljKndpbrwa7rOTM+&#10;JzK//OxzjGfL9538LvedZmnvv1LPL5/+w/K9JbJxFvqtbM4qselrb+rBrus5M9xy5n9tPWcu6hr9&#10;1q5xljKndpbrk2T/4fxMtJpD8LvtHWbtZO7sgj4l9t8sPS/sqa7Rb92bs5Q5tbNcH4T9vPA5lvYu&#10;niX5XdhpVt7b2St6sOs+x+J9IvOPqOcrGatr9Fsz5yzdN7WzXJ8g+98vr7GVHKLfae84C5k7u6hP&#10;iT1dELZ53lTcU12j37o3Zylzame5Huy69zVmfE5k/tyzrvFs+b6T3+W+0yztfZ567mxo+q1sziqx&#10;6Wtv6sGu6zkz3HLm51vPmYu6Rr+1a5ylzLP+g/l5LOv0nTnr4Hdjh1l72X6Wwa7+Z8h4f8fO/Hpz&#10;z//dVLhf9Zx+a9c4S3tTO8v1QdiXTXnv4lmS34WdZuW9nb2iB7vucyzeJzK/vnq+krG6Rr81c87S&#10;fVM7y/Vg1903M95y5h9lPWcu6hr91q5xljKndpbrwa7rOTM+JzJ/ztlnKM+W7zv5Xe47zdLef089&#10;dzY0/VY2Z5XY9LU39Qmyv2/5rsg9sXf0O+0dZyHz75t+f34mSmw/S/S7sQNrL9vPEnRv9kfPPb/2&#10;3olNv5XNWdqbWve7Tw923fs5M91y5jewnjMXdY9+a9c4S5lTO8v1QdjPnvLru3iW5Hdhp1l5b2ev&#10;6MGue33H+0Tmf189X8lYXaPfmjln6b6pneV6sOvumxlvOfN/MPf83y7f15iLuka/tWucpcypneV6&#10;sOt6zoxz5pdO+b7p58yT3yXzNGuV7Wc5EPtj1PMVlvam37o3Z2nvrD88PxNlnZ4Nsg6+fp0Xfs5P&#10;P9dL+qLwx0vCz/LrI+nX9cOfWH6vs1zv7PlhO0vQ+jXY4e93pBz+f8z8Y5eef/ja96v7p99635yl&#10;rlE7y/Vg172fM+MtZ/4PrefMRV2j39o1zlLmUT8rfIam1xj9zE5+F3aatcr2sxyW/W929r42O/qd&#10;9o6zsLezi/qU2P9IPX/WVNxTXaPfujdnKXNqZ7ke7Lr3c2a85cz/sfWcuahr9Fu7xlnKnNpZrge7&#10;rufMOGf+7eF97ffm76n0c+bJ75J5mrXK9rMciP1x6vkKS3vTb92bs7Q3tbNcD3Zdz5nxljP/J3PP&#10;//Xy+mYu6hr91q5xljKndpbrwa7rOTPecub/1HrOXNQ1+q1d4yxlHvW3Tfk1Rj+zk9+FnWatsv0s&#10;g93011N5v8fO/J+p5yv3q67Rb+0aZ2lvame5Huy693NmvOXMb2g9Zy7qGv3WrnGWMqd2luuDsX93&#10;fh5bPUvwu7HDLOz9jsnZuzr6ndhxVmZfMjl7Vye/CzvNWmX7WQ7EvkA9X2Gpa/Rb9+Ys7U3tLNeD&#10;Xfd+zoy3nPnHW8+Zi7pGv7VrnKXMqZ3lerDres6MR+Znn2PM5dBd+wS9xr51nU2/teecpfum1p77&#10;9GDXvcaY6TmS+duX74o8G+4/+p3uO87S3hfOPXd21vRb2ZxVYtPX3tSDXddzZriT+e/Mz0T0dzIP&#10;frfMw6y9bD/LAdg3WnpeYGlv+q17c5b2pnaW64Owv2V6+5T2Lp4l+V3YaVbe29krerDrXt/xPpH5&#10;P1fPVzJW1+i3Zs5Zum9qZ7ke7Lr7ZsZbzvwTrefMRV2j39o1zlLm1M5yfSD29y7v5ytniX4ndpyF&#10;vZ1d1CfH/uapuGe+7+R32TvNUub/Qj13NjT9VjZnldj0tTf1YNe9nzPDLWf+L63nzEVdo9/aNc5S&#10;5ln/9vxMlHX6zpx18Luxw6y9bD/LYOd/J+y6/rtMvL9jZ/6vlp4X7lc9p9/aNc7S3tTOcn0Q9sXh&#10;MzTtXTxL8ruw06y8t7NX9Amyv2cn82vvHf1Oe8dZyvyT1POLJ2dnTb+VzVklNn31nHqw6763MMMt&#10;Z/7J1nPmoq7Rb+0aZylzame5Huy6njPjcyLzbzp7T+XZ8n0nv8t9p1na+8bqubOh6beyOavEpq+9&#10;qQe7rufMcCfz35qfiejvZB78bpmHWXvZfpYDsD9l6XmBpb3pt+7NWdqb2lmuD8T+7intvXKW6Hdi&#10;x1nY29lFPdh1r+90nznzT517XsxYXaPfmjln6b6pneX6IOyLprx38SzJ78JOs/Lezl7Rg13X83if&#10;yPzT1POVjNU1+q2Zc5bum9pZrge77r6Z8ZYzv4n1nLmoa/Rbu8ZZypzaWa4Hu67nzDhn/syzzzH6&#10;OfPkd8k8zQL7u5bvipHtZ3nmFP1O7DhL7E9Xz9Ns7JnPQr+VzVklNn2dhfpg7N+cn8fI2mEHvxs7&#10;zNrZ29kFPdh1r+98nynzz1h6XshY902/NXPO0n1TO8v1YNfdNzPecuafaT1nLuoa/daucZYyj/ob&#10;w+dUeo3Rz+zkd2GnWatsP8tgN/23Bni/x878s9TzlftV1+i3do2ztDe1s1wfiP2dy2ts5SzR78SO&#10;s7C3s4t6sOs+x9J95sw/e+55MWN1jX5r5pyl+6Z2luvBrrtvZpwz/4Yp3zf9nHnyu2SeZu2wf2N+&#10;JopsP4t08LuxwyyxP0c9T7N39kxnod/K5qwSm77OQj3YdT1nhlvO/HOt58xFXaPf2jXOUubUznI9&#10;2HU9Z8bnSObfofdrv1/o6He67zhLe3/e3HNnZ02/lc1Zmf31U5GlvePvT34Xdpq1yvazDHbTcyjv&#10;79iZf756vnK/6hr91q5xlvamdpbrwa57P2fGW878C6znzEVdo9/aNc5S5tTOcn0w9q/Pn6GrZwl+&#10;N3aYtbO3swv6IOxnhM/QAitnnvwu7DQr7+3sFd2b/YXq+QpLe9NvZXOW9qZ2lusDsd+23PfKWaLf&#10;iR1nYW9nF/Vg132OpfvMmX/R3PNixuoa/dbMOUv3Te0s14Ndd9/MeMuZf7H1nLmoa/Rbu8ZZyjzq&#10;p0/5NUY/s5PfhZ1mrbL9LIPd9BzK+z125l+inq/cr7pGv7VrnKW9qZ3lerDr3s+Z8TmS+VuX74o8&#10;G+47+p3uO87S3l869/yt04fm57HEzmeh38rmrBKbvvamPjn206acOffMeye/y95pVs7c2Sv6lNhf&#10;pp6v7KnM6bfuzVnKnNpZrge77v2cGW858y+3njMXdY1+a9c4S5lTO8v1YNf1nBlvPvOnnn2GMpfc&#10;teR36Vqapcy/Qq8xZ0PTb2VzFthvWb6v0dfeSUe/EzvO2sP2swx2CP789HNd/1tgvL9jZ/6Vc8+L&#10;96uu0W/tGmdpb2pnuT4Y+4PzM9HqWYLfjR1m7ezt7IIe7LrP0HyfKfOvWnpeyFhdo9+aOWfpvqmd&#10;5fog7KdMb5nS3sWzJL8LO83Kezt7RQ92Xc/jfSLzr1bPVzJW1+i3Zs5Zum9qZ7ke7Lr7ZsbI/M3L&#10;65s+Mo9+p8zjrD1sP8tB2F8z97zI0t70W/fmLO1N7SzXg13Xc2Z8TmT+5Cl3jWfL9538LvedZmnv&#10;m6rnzoam38rmrBKbvvamHuy6njPDcybzD8zPRDzbzn0Hv9t9h1na+2uXnjs7afqtbM4qselrb+rB&#10;rus5M9xy5l839/xNU6HX6hr91q5xljKndpbrg7CfNOW9i2dJfhd2mpX3dvaKHuy613e8T2R+M/V8&#10;JWN1jX5r5pyl+6Z2luvBrrtvZrzlzG9uPWcu6hr91q5xljKndpbrwa7rOTM+JzJ/4tlnKM+W7zv5&#10;Xe47zdLet1DPnQ1Nv5XNWSU2fe1NfTD2r83PRGTtsIPfjR1mYe83Ts7e1dHvxI6z9rD9LCfHvuXc&#10;8+Keum/6rZlzljKndpbrwa57P2fGW878VtZz5qKu0W/tGmcp86ifMOXXGP3MTn4Xdpq1yvazDHbT&#10;v+PB+z125rdWz1fuV12j39o1ztLe1M5yPdh17+fMeMuZ32bu+RuW74rMRV2j39o1zlLm1M5yPdh1&#10;PWfGOfPHT/m+6efMk98l8zRrle1nORD7tuq5Zv/q/DwW9wabfuvenKW9qZXxPj3YdT1nplvO/HbW&#10;c+ai7tFv7RpnKXNqZ7ke7LqeM+MtZ3576zlzUdfot3aNs5R51I87+yyhn9nJ78JOs1bZfpbDsl+/&#10;fIYWc3jcFP1Oe8dZ2NvZRX1K7Duo5ylTdCvvTb91b85S5tRi79ODXfd+zky3nPkdrefMRd2j39o1&#10;zlLm1M5yfZLsX5mfiVZzCH63vcOsnPljw2eFs6mT34WdZq2y/SwHYt9JPV9hqWv0W/fmLO1N7SzX&#10;g133fs6Mt5z5neeev255fTMXdY1+a9c4S5lTO8v1YNf1nBlvOfO7WM+Zi7pGv7VrnKXMo37MlF9j&#10;9DM7+V3YadYq288y2E1/P5T3e+zM76qer9yvuka/tWucpb2pneV6sOvez5nxljO/29Lz98/PRMxF&#10;XaPf2jXOUubUznJ9guzXTinzlRyi32nvOCtn/ujJ2bs6+V3YadYq289yIPbd1fMVlrpGv3VvztLe&#10;1M5yPdh17+fMeMuZ38N6zlzUNfqtXeMsZU7tLNeDXddzZrzlzO+pnj/q7HOMuahr9Fu7xlnKnNpZ&#10;rge7rufMeMuZ32vu+TXLd0Xmoq7Rb+0aZylzame5Huy6njPjnczfNz+P0d/JPPj6dV74OT/9XNf/&#10;vmKe/b7571FRO8t1QHZl33vpeTiLs6Tpt7I5S5lTO8v1ybEfOV0zpcyLOSS/y95pVs7c2Sv6lNj3&#10;Uc9X9lTX6LfuzVnKnNpZrge77v2cGY/Mz95bmMuhu3Zfe405m35rzzlL902tPffpA7Ffs7yfr7Cj&#10;34kdZ2FvZxf1ybEfMRX3zPef/C57p1nK/H7qubOh6beyOavEpq+9qQe77rOEGW458/svPf/l+dmA&#10;uahr9Fu7xlnKnNpZrge7rufMeMuZP8B6zlzUNfqtXeMsZU7tLNcHYT88fIam13fxLMnvwk6z8t7O&#10;XtEnyH71TubX3jv6nfaOs5T5A9Xzh0/Ozpp+K5uzSmz66jn1YNe9nzPDLWf+IOs5c1HX6Ld2jbOU&#10;ObWzXA92Xc+Z8TmR+cPO3lN5tnzfye9y32mW9n6weu5saPqtbM4qselrb+qTZP/S/EzEPXf2Dn63&#10;vcOsncydXdCnxH7I0vPCnsqcfuvenKXMqZ3l+kDsV01p75WzRL8TO87C3s4u6sGu+xxL95kzf+jc&#10;82LG6hr91sw5S/cd9UOnzKaf2cnvwk6zVtl+lsFu+vv+vN9jZ/4w9XzlftU1+q1d4yztTe0s14Nd&#10;977GjLec+cOt58xFXaPf2jXOUubUznI92HU9Z8Y584ecfYbSz5knv0vmaRbYr1y+K0a2n+UhU/Q7&#10;seMssR+hnmv2L87PRImdz0K/lc1ZJTZ9ZU492HU9Z4ZbzvyR1nPmoq7Rb+0aZylzame5Huy6njPj&#10;LWf+KOs5c1HX6Ld2jbOUedQPPvssoZ/Zye/CTrNW2X6WwW56DuX9HjvzR6vnK/errtFv7RpnaW9q&#10;Z7k+EPvq5fvaylmi34kdZ2FvZxf1YNd9jqX7zJk/Zu55MWN1jX5r5pyl+6Z2luvBrrtvZpwzf9B0&#10;9fQL8/MY/Zx58rtknmatsv0sB2I/Vj1fYWlv+q17c5b2pnaW68Gu6zkz3nLmj7OeMxd1jX5r1zhL&#10;mVM7y/Vg1/WcGZ8jmb9i+Szh2XDf0e9033GW9n783HNnZ02/lc1Zmf3AqcjS3vH3J78LO81aZftZ&#10;BrvpOZT3d+zMn6Cer9yvuka/tWucpb2pneV6sOvez5nxljN/ovWcuahr9Fu7xlnKPOufn5+Jsk7P&#10;SFkHvxs7zNrL9rOcIvsB4TO0sGe+7+R3yTzNypk7e0X3Zj9JPV9haW/6rWzO0t7UznJ9IPbLl/te&#10;OUv0O7HjLOzt7KIe7LrPsXSfOfMnzz0vZqyu0W/NnLN039TOcj3YdffNjLec+VPU8/tPuefMRV2j&#10;39o1zlLm1M5yPdh1PWfGW878qdZz5qKu0W/tGmcpc2pnuR7sup4z453Mf25+JqK/k3nwu2UeZoH9&#10;ssnZuzr6ndhxlthPm3vu7Kzpt7I5q8Smr8ypT459v6mYcd47+V32TrNy5s5e0afEfrp6vrKnMqff&#10;ujdnKXNqZ7ke7Lr3c2a85cyfYT1nLuoa/daucZYyp3aW68Gu6zkz3nLmX6+e3/fsM5S5qGv0W7vG&#10;Wcqc2lmuD8S+avmuuHKW6Hdix1nY29lFPdh1r+90nznzb5h7XsxYXaPfmjln6b6pneX6YOyfnZ/H&#10;Vs8S/G7sMGtnb2cX9GDX9TzfZ8r8G5eeFzJW1+i3Zs5Zum9qZ7k+OfZ9pqumlHkxh+R32TvNypk7&#10;e0UPdt1rLN4nMn+mXmMrGavn9Fsz5yzdN7WzXA923X0zY2T+0uX1TR+ZR79T5nHWHraf5SDsi+ae&#10;F1nam37r3pylvamd5Xqw63rOjM+JzO895a7xbPm+k9/lvtMs7f1N6rmzoem3sjmrxKavvakHu67n&#10;zHAn85+Zn4no72Qe/G6Zh1l72X6WA7AvXnpeYGlv+q17c5b2pnaW68Gu6zkz3nLm32w9Zy7qGv3W&#10;rnGWMk/6JVN6jdEHO/qd2HFWZt9rcvauTn4Xdpq1yvazDHbTv18Su4TMv0U9X8lYXaPfet+cpfum&#10;dpbrwa57P2fGW878W63nzEVdo9/aNc5S5tTOcj3YdT1nxjnze559jtHPmSe/S+Zp1irbz3Ig9iXq&#10;+QpLe9Nv3ZuztHfWPz0/E2WdvsdkHfxu7DBrL9vPcprsF0+FPXHf0e+UeZyFzJ1d1L3Z3zb3vMjS&#10;3vRb2Zylvamd5Xqw697PmfGWM/926zlzUdfot3aNs5R51PeY8muMfmYnvws7zVpl+1kGu+lZkPd7&#10;7MyfpZ6v3K+6Rr+1a5ylvamd5Xqw697PmfGWM7/Ues5c1DX6rV3jLGWe9JXLd0X6YEe/EzvO2sP2&#10;s5wm++7TldN752ei4h0kv0vmaVbO3Nkrujf72er5Cktdo9/K5iztTe0s14Nd937OjLec+XOs58xF&#10;XaPf2jXOUubUznI92HU9Z8Zbzvwy6zlzUdfot3aNs5R51Hc7+wyln9nJ78JOs1bZfpbTZb9o+d5S&#10;vIO7TdHvlHmchcydXdS92c9Vz9Ne6FZm029lc5b2phZ7nx7suvdzZrrlzJ9nPWcu6h791q5xljKn&#10;dpbrg7HfMz+PrZ4l+N3YYdbO3s4u6IOw7xrerwusnHnyu7DTrLy3s1d0b/blF4SJKyztTb+VzVna&#10;m9pZrge77v2cGW858+dbz5mLuka/tWucpcyTfuGU3lvogx39Tuw4aw/bzzLYIfjz08/1wh/PCz8X&#10;hZ9Lws/y6yPp1/XDn1h+r2fs2u/XtWaLtcxrZV8x97x4v2LTb2VzlvaO+i5TZtPP7OR3YadZq2w/&#10;y2A3dY33e+zMX6Cer9yvuka/tWucpb2pneV6sOu+tzDjcybzn5qfiXi2nfsOfrf7DrO09wuXnjs7&#10;afqtbM4qselrb+qTY985fI4VMs57J7/L3mlWzvzO0wt22H6W5HdiR9Yetp8l6t7sF6nn1947s+m3&#10;sjlLe1Prfvfpwa57P2emW878Sus5c1H36Ld2jbOUObWzXA92Xc+Z8ZYzf7F6fqezzzHmoq7Rb+0a&#10;Zylzame5Huy6njPjLWf+Eus5c1HX6Ld2jbOUedJXLN8V6YMd/U7sOGuH/ZPzM9HKWa6Ygt+NHWbt&#10;ZftZBrv6ryvm+0yZv3TuebzPnW6lzOm33jdn6b6pxd6nT459xylnXtw7+V32TrNy5s5e0afEvko9&#10;X9lT3aPfujdnKXNqZ7ke7LrvLcx4y5m/zHrOXNQ1+q1d4yxlTu0s14Nd13NmjMyfr+9jnjF09Dtl&#10;HmftYftZDsJ+uXp+h6nI0t70W/fmLO1N7SzXg13Xc2Z8zmT+E/NrjGfbue/gd7vvMEt7v2LpubOT&#10;pt/K5qwSm772ph7sup4zw5F5eD8v9PrQXbvaXmO8E7Hpt/acs3Tf1M5yfRD27c8yL54l+V3YaVbe&#10;29krerDr3lvifSLzV6rnt58uX15j9NU1+q2Zc5bum9pZrge77r6Z8ZYzf5X1nLmoa/Rbu8ZZypza&#10;Wa4Hu67nzDhnfruz9zX6OfPkd8k8zVpl+1kOxH61er7C0t70W/fmLO1N7SzXB2P/+Pw8tnqW4Hdj&#10;h1k7ezu7oAe77vWd7zNl/pql54WM1TX6rZlzlu6b2lmuT5D9vCllvpJD9DvtHWchc2cX9Smxr5l7&#10;XtxTXaPfujdnKfOobztlNv3MTn4Xdpq1yvazDHbTv+PB+z125q9Vz1fuV12j39o1ztLe1M5yPdh1&#10;n9/MeMuZv856zlzUNfqtXeMsZU7tLNeDXddzZpwzv83ZZyj9nHnyu2SeZu2w3z0/E0W2n0U6+Pp1&#10;Xvg5P/1cL+m/7b8Xm2e/e34mer16fpvpuZq9s2fS9MPvbGJzlvamFnufHuy6njPTLWf+Bus5c1H3&#10;6Ld2jbOUObWzXA92Xc+Z8ZYzf6P1nLmoa/Rbu8ZZyjzqW599ltDP7OR3YadZq2w/y2A3fX7zfo+d&#10;+ZvU85X7Vdfot3aNs7Q3tbNcnyD7suW74koO0e+0d5yFzJ1d1KfEfvPc8+Ke6hr91r05S5lTO8v1&#10;wdg/Nj+XrJ4l+N3YYdbO3s4u6IOwbzVdNhVYOfPkd2GnWXlvZ6/o3uy3qOcrLO1Nv5XNWdqb2lmu&#10;B7vu+zkz3nLmb7WeMxd1jX5r1zhLmVM7y/Vg1/WcGW8587fNPX/O8jnGXNQ1+q1d4yxlHvUtp8ym&#10;n9nJ78JOs1bZfpbBbnoO5f0eO/PvUM9X7lddo9/aNc7S3tTOcj3Yde/nzHjLmX/n0vMfnZ/HmIu6&#10;Rr+1a5ylzKmd5frk2LcIn2Mp82IOye+yd5qVM3f2ij4l9nep5yt7qmv0W/fmLGVO7SzXJ8h+9tLz&#10;lRyi32nvOAuZO7uoT4n93XPPi3uqa/Rb9+YsZU7tLNeDXfe9hRlvOfPvUc9vPuWeMxd1jX5r1zhL&#10;mVM7y/Vg1/WcGW858++1njMXdY1+a9c4S5lTO8v1SbJ/ZH4mWs0h+N32DrN2Mnd2QZ8S++1zzy+d&#10;Cnuqa/Rb9+YsZU7tLNcnx77ZlDMv5pD8LnunWTlzZ6/oU2K/Qz1f2VNd+7/snQfYdUdd7XdCkCio&#10;qInGBFRQBBEVe6GDvWPH3gsaFJWIEiW0QOgldBuoqMSOHVC593ov9q7YGxA6oXdyZ+09e97fWd/M&#10;K5mZw/s9Z8/3PC/Jyvr4/+a/Zp19ziEB6LfuzVnKnNpZrge77nMLM+6V+a3CZZwdfi4IP9cPP+vc&#10;u4Q/v2X4WX+t/59J1w5/4XfPu+Lce77/0Y/0bcJf15xbxz/eNPwx1GI6K/zo1+0uCQ/f8Osm4ed6&#10;4Ud//bbhR7/n8vAPpt8x/Dwt/Nwh/Ky/J1iX3Cz8y/r7bxz/XGfxcwdr/qVz3yL+uf6wnns9R/hf&#10;lT7v0pvo5+isdwq/Twzt5nO105XXnabj5p4dfsfZ02XnXedG+rnyurcO/x79+46be/n50/Tsc46f&#10;e/n5zz7n8vOfce5dLtDPs895Z869UdzB8+C5dTfrrzVn/XcL7hzOeucLrjj38vNP7cWaif77CDWz&#10;l0yUy7PP+Z869+TnXD0fb+0TO+fnXn9P+Os7nXtH/jsSaybTk6fnTAEp/Xvhbld95wuWu6amr7PU&#10;/vcznOVabLJcD/Y1fxZ7xq49Y9e9M/9965rfN/1WNmdpb2rteZzeC/tJy2uuyI5+F3aclfZ2dkEf&#10;IPsP9JxLmZ+69+x32nuepcz/QD1/0uTspOm3sjkrx6avHKj3xn77kjlZO+zgd2OHWTt7OzujB7vu&#10;vSTdZ8z8OWvPMxnrvum3Zs5Zum9qZ7ke7Lr7ZsanReZPDM/U2DWeLd139Lvcd5ylvf+Xeu5saPqt&#10;bM7Kselrb+rBrus5MzzpzP+3dY1n033Tb71vztLe1M5yfYDs31+fLYUcZr/T3vMsZO7srD4k9v9Z&#10;ep7dU12j37o3Zylzame5Pjj2E6aUeTaH6HfZO85KmTu7oA+J/YfqufZ82/KdaM4ce9Nv3ZuzlDm1&#10;en2cHuy6zw7MdMuZ/1/rOXNR9+i3do2zlDm1s1wPdl3PmfFJZ/7/1LXHHz1TeTbdN/3W++Ys7R31&#10;763Pc/pgz34n9jzrGLafZbBD8OFvz84/+vt8+ntW7+jfH+P9nnTmz116nr1fdY1+WLHp781xlvam&#10;dpbrwa7rGjPecuZ/ZD1nLuoa/daucZYyp3aW64NjP25Kz5ZsDtHvsneclTJ3dkHvjf3W5fvYvHeO&#10;Hfxu7DBLe/+xei6Ws6Om38rmrBybvnpOPdh1z3NmiMyfvd43fWQ++50yn2eJ/SdL15ydNP1WNmfl&#10;2PS1N/Vg13WNGW458z+1njMXdY1+a9c4S5nP+rFTek3RT+zod2HHWUW2n2Wwm74T8X5POvM/U88L&#10;96uu0W/tGmdpb2pnuR7suuc5M95y5n9uPWcu6hr91q5xljKndpbrPbGftX5WLJxl9jux51nY+1nT&#10;W5bvRJHtZ5n9buzASuzLp1PZPEv0u7DjLLH/Ql1zNjT9VjZn5dj01TXqwa57pjLDLWf+l9Zz5qKu&#10;0W/tGmcpc2pnuR7sup4z4y1n/lfWc+airtFv7RpnKXNqZ7neC/sxR++h2bNEvws7zkp7O7ugD4n9&#10;1+paYU/dN/3WvTlLmUf9zPXzGn2wZ78Te551DNvPMtgh+Nq/B837PenM/2bpefZ+1TX6rV3jLO1N&#10;7SzXe2O/eflOVDxL8Luxw6ydvZ2d0YNd95kp3WfM/G/V80dPz5wyGatr9Fsz5yzdN7WzXA923X0z&#10;4y1n/nfWc+airtFv7RpnKXNqZ7ke7LqeM2Nk/rvrc40+Mp/9TpnPs8T++6Vrzk6afiubs3Js+tqb&#10;+uDYj5qyGae9o99l7zgrZe7sgj4k9j+o54U9lTn91r05S5lTO8v1YNc9U5nxljN/nvWcuahr9Fu7&#10;xlnKPOk3Ld/Hkn6z6eB3Y4dZx7L9LINd/Z95pPs8DTL/R/X8keE9NHO/6jn91q5xlrpG7SzXe2L/&#10;zrp34Syz34k9z8Lezs7qQ2L/09K17J66b/qte3OWMqd2luvBrvvswIy3nPk/W8+Zi7pGv7VrnKXM&#10;qZ3lerDres6MU+aPmNJzjX7KPPpdMo+zimw/y57Y/6KeF1jam37r3pylvamd5Xqw63rOjE+bzN+4&#10;fAfi2XbuO/jd7jvM0t7/uvT8tydnR02/lc1ZOTZ97U092HU9Z4Ynnfm/Wdd4Nt03/db75iztTe0s&#10;13thP3xKr7HsWaLfhR1npb2dXdCDXfcam+8Tmf+7el7IWF2j35o5Z+m+qZ3lerDr7psZbznz/7Ce&#10;Mxd1jX5r1zhLmVM7y/Vg1/WcGSPz31o/K9JH5rPfKfN5VmI/bHL2ro5+F3acJfZ/qufOhqbfyuas&#10;HJu+Mqc+SPYblu9E3HNn7+B32zvM2snc2Rndm/1fa9cyLO1Nv5XNWdqb2lmuB7vumcqMt5z5f1vP&#10;mYu6Rr+1a5ylzKmd5Xov7IeG97H4+s6eJfpd2HFW2tvZBT3Yda/v+T6R+fPV80LG6hr91sw5S/dN&#10;7SzXe2L/5trzwllmvxN7noW9nZ3Vh8R+wdK17J66b/qte3OWMqd2luvBrnu2MOMtZ/5C9fwhU+o5&#10;c1HX6Ld2jbOUObWzXO+N/frlO1HxLMHvxg6zdvZ2dkYPdt3rO91nzPzKteeZjNU1+q2Zc5bum9pZ&#10;rge77r6Z8ZYzf9HS89+YYs+Zi7pGv7VrnKXMqZ3l+uDYD55S5tkcot9l7zgrZe7sgu7NfrG6VmDp&#10;vum3sjlLe1M7y/Vg1z1TmfGWM3+J9Zy5qGv0W7vGWcqc2lmuB7uu58x4y5m/1HrOXNQ1+q1d4yxl&#10;PuvLwnvo65bvY/QTO/pd2HFWke1nOVz2r+9kfures98p83kWMnd2Vvdmv0w9v2zKstQ1+q1sztLe&#10;1M5yPdh1z3NmfNKZv9y6xrPpvum33jdnaW9qZ7ke7LquMePTIvMHHT3XeLZ039Hvct9xlvZ+hXru&#10;bGj6rWzOyrHpa2/qwa7rOTPccuavtJ4zF3WNfmvXOEuZUzvL9Z7Yz1g/KxbOMvud2PMs7O3srD5I&#10;9muX70Qx81P3Dn63vcMsZX7V0vNnTM6Omn4rm7NybPrqOfVe2A+c0t5kJXb0u7DjrLS3swv6kNiv&#10;UtcKeypz+q17c5Yyp3aW68Gu++zAjLec+aut58xFXaPf2jXOUubUznI92HU9Z8anReaXHr2P8Wzp&#10;vqPf5b7jLO39GvX80unX1s8OMxtnod/K5qwcm772ph7sup4zwy1n/lrrOXNR1+i3do2zlDm1s1wf&#10;JPs1y3eiYg7B77Z3mLWTubMzujf7dWvXMizdN/1WNmdpb2pnuT449gPC+1jMPJtD9LvsHWelzJ1d&#10;0IfEfr16XthTXaPfujdnKXNqZ7ke7LrPDswYmf/q+hqjj8xnv1Pm86xj2H6WvbDfsPQ8y9Le9Fv3&#10;5iztTe0s14Nd13NmfNKZv9G6xrPpvum33jdnae9Z339KPaef2NHvwo6zimw/y2A3/f9B835POvM3&#10;qeeF+1XX6Ld2jbO0N7WzXB8k+9XL97FiDsHvtneYtZO5szP6kNhvXnue2VNdo9+6N2cpc2pnud4T&#10;+1emuHfhLLPfiT3Pwt7Ozuq9sO83ZVkp8+h3YcdZaW9nF3Rv9lvU8wJLe9NvZXOW9qZ2luvBrvuM&#10;zIxPOvO3Wtd4Nt03/db75iztTe0s14Nd1zVmvOXM32Y9Zy7qGv3WrnGWMqd2luu9sO979B6aPUv0&#10;u7DjrLS3swt6sOte3/N9IvO3q+f3nX55/axIX12j35o5Z+m+k37V8p0o6fi5Nengd2OHWcey/SyD&#10;Xf3/y8T7O+nMr157nrlf9Zx+a9c4S3tTO8v1YNc915jxSWc+nRtu8T7hmRq7xrPpvum33jdnaW9q&#10;Z7ke7LquMeMtZ36G9Zy5qGv0W7vGWcqc2lmuB7uu58wYmf/S+lyjj8xnv1Pm86xj2H6WvbDPXHqe&#10;ZWlv+q17c5b2pnaW672wL5nS3tmzRL8LO85Kezu7oA+SfdXynWjOPLd38PXrjPBzZvy5VtQXhT9e&#10;HH7WX1fHX2eFv7D+3p2Mr1q+E11LPRcr6NQtaPrhdzaxOUtnoRb7OD3Yyz1e0/tmpied+VnWNZ5N&#10;90+/9b45S3tTO8v1YNd1jRlvOfNrq+f3PnqmMhd1jX5r1zhLmVM7y/We2L+4vpcUzjL7ndjzLOzt&#10;7Kwe7LrXd7zPlPm7LD3PZqyu0W/NnLN039TOcj3YdffNjLec+XWs58xFXaPf2jXOUubUznJ9cOwf&#10;mX5xeuXyvSSbQ/S77B1npcydXdC92WerawWW7pt+K5uztDe1s1wPdt0zlRlvOfN3XXr+C+vrm7mo&#10;a/Rbu8ZZypzaWa4Hu67nzHjLmb+b9Zy5qGv0W7vGWcp81j88pdcY/cSOfhd2nFVk+1kGu+k/T+X9&#10;KvPrqmuFjHXf9Fvvm7NybPqDvbwGR+Z17yXskrp2Pes5fXWNfmvmnJVj098E+xXL97Hi3sHvlnmY&#10;hcyvmJy9q2e/E3ueldgXT87e1dHvwo6zxH539dzZ0PRb2ZyVY9NXz6kHu+65xgy3nPl7WM+Zi7pG&#10;v7VrnKXMqZ3lerDres6MTzrz97Su8Wy6b/qt981Z2pvaWa4Pjn2vo/fQbA7R77J3nJUyd3ZBHxL7&#10;+up5YU91jX7r3pylzKmd5XpP7KevnxULZ5n9Tux5FvZ2dlYPdt17SbzPlPl7LT3PZqyu0W/NnLN0&#10;30m/fPlOlHT8XpJ08Luxw6xj2X6WwU7//OM1/WfneH8p8x+anj5lMk5di36X+46zxH5v9dzZ0PRb&#10;2ZyVY9PX3tSDXfdcY4Ynnfn7WNd4Nt03/db75iztTe0s14Nd1zVmvOXMz1l6/vPr85y5qGv0W7vG&#10;Wcqc2lmuD479g1PKPJtD9LvsHWelzJ1d0IfEPlc9L+yprtFv3ZuzlDm1s1wPdt3znBmfNpm/bPlO&#10;xLPt3Hfwu913mKW933ftubOjpt/K5qwcm772ph7sup4zw5PO/P2sazyb7pt+631zlvae9T3De2js&#10;Nf3Ejn4XdpxVZPtZDpf9czuZn7r37HfKfJ6FzJ2d1b3Z56nn95yyLHWNfiubs7Q3tbNcD3bdM5UZ&#10;bznz97eeMxd1jX5r1zhLmVM7y/Vg1/WcGafMf+DouUY/ZR79LpnHWUW2n2VP7PPV8wJLe9Nv3Zuz&#10;tDe1s1wfJPuly3eiYg7B77Z3mLWTubMzujf7grVrGZbum34rm7O0N7WzXO+J/bNT3LtwltnvxJ5n&#10;YW9nZ/Vg172XxPtMmd9g6Xk2Y3WNfmvmnKX7pnaW672wL5rS3tmzRL8LO85Kezu7oAe7rufzfSLz&#10;G6rnhYzVNfqtmXOW7pvaWa4Hu+6+mfFJZ/4B1jWeTfdNv/W+OUt7UzvL9WDXdY0ZnxaZ3+PofYxn&#10;S/cd/S73HWdp7w9Uz+8xPW39rDizcRb6rWzOyrHpa2/qg2S/ZPk+xj139g5+t73DrJ3MnZ3Rh8T+&#10;oLXnmT2VOf3WvTlLmVM7y/Vg1z3PmfGWM7+R9Zy5qGv0W7vGWcqc2lmu98L+/vA+Fl/f2bNEvws7&#10;zkp7O7ugD4l9Y3WtsKfum37r3pylzKmd5Xqw656pzBiZ/8z6GqOPzGe/U+bzrGPYfpa9sD946XmW&#10;pb3pt+7NWdqb2lmuB7uu58x4y5l/iHr+fVPqOXNR1+i3do2zlHnSL16+EyUd38+TDn43dph1LNvP&#10;MtjV/10m3t9JZ36TteeZ+1XP6bd2jbO0N7WzXA923fOcGZ905h9qXePZdN/0W++bs7Q3tbNc74n9&#10;01N8jRXOMvud2PMs7O3srN4L+3unLCtlHv0u7Dgr7e3sgu7Nvql6XmBpb/qtbM7S3tTOcj3Ydc9U&#10;ZrzlzG9mPWcu6hr91q5xljKndpbrwa7rOTM+bTJ/0fKdiGfbue/gd7vvMEt7f9jac2dHTb+VzVmJ&#10;fffwHpphae/590e/CzvOKrL9LIPd9L8by/tT5jdX1+4+/dTOfSNz+q33zVk5Nn11jXqw656pzHDL&#10;mX+49Zy5qGv0W7vGWcqc2lmuB7uu58z4tMj8e46eqTxbuu/od7nvOEt730I9dzY0/VY2Z+XY9LU3&#10;9WDX9ZwZbjnzj7CeMxd1jX5r1zhLmVM7y/UBsp+6flYs5DD7nfaeZyHzp05XLt/HItvPMvvd2IEl&#10;9kcuXTuVHc9Cv5XNWTk2fXWNei/s757S3mQldvS7sOOstLezC3qw695L5vtE5h+lnhcy1n3Tb82c&#10;s3Tf1M5yPdh1982Mt5z5La3nzEVdo9/aNc5S5tTOcj3YdT1nxqdF5nc7eg/l2dJ9R7/LfcdZ2vuj&#10;1XNnQ9NvZXMW2E9ZP6/R195Rz34n9jzrGLafZbBD8GfGn2v6v4/M+1PmH7N0LZux7pt+631zVo5N&#10;fxPsFy7fiYp7B79b5mHWTubOzuhDYn/s2vPMnuoa/da9OUuZUzvL9cGxL5yeMsXMszlEv8vecVbK&#10;3NkFfUjsj1PPC3uqa/Rb9+YsZU7tLNeDXfcZmRmfdOYfv3TtJ9fXN8+m+6bfet+cpb2pneV6sOu6&#10;xoy3nPknWM+Zi7pGv7VrnKXMZ/1dU3qN0U/s6Hdhx1lFtp9lsJv+uR7e70ln/onqeeF+1TX6rV3j&#10;LO2d9AuW70RJx8+OSQe/GzvMOpbtZxns6v/cgfd30pl/0rmhQep55n7Vc/qtXeMs7U3tLNd7Yv/E&#10;unfhLLPfiT3Pwt7Ozuq9sL9zyrJS5tHvwo6ztPcnq2vOhqbfyuasHJu+9qYe7LrPyMxwy5l/ivWc&#10;uahr9Fu7xlnKnNpZrge7rufMeMuZ38p6zlzUNfqtXeMsZU7tLNd7Yd/16D00e5bod2HHWWlvZxf0&#10;QbKfv3wnmjPP7R38bnuHWcr81ur5Xacfn5wdNf1WNmfl2PTVc+rBrnueM8OTzvw21jWeTfdNv/W+&#10;OUt7UzvL9WDXdY0ZnxaZf8fRc41nS/cd/S73HWdp79uq586Gpt/K5qwcm772ph7sup4zwy1nfjvr&#10;OXNR1+i3do2zlDm1s1wPdl3PmTEy/7H1syJ9ZD77nTKfZx3D9rPshX37pedZlvam37o3Z2lvame5&#10;3gv726e0d/Ys0e/CjrPS3s4u6L2x/3v5PjbvnWMHvxs7zNLed1DXxHJ21PRb2ZyVY9NX16gHu+6Z&#10;ygy3nPkdrefMRV2j39o1zlLm1M5yPdh1PWfGW878Tur5tx09z5mLuka/tWucpcypneV6T+wfXd/H&#10;CmeZ/U7seRb2dnZWD3bd6zveZ8r8U5eeZzNW1+i3Zs5Zum9qZ7ke7Lr7ZsYnnfmnWdd4Nt03/db7&#10;5iztTe0s1wfJ/q/lO1Exh+B32zvMSpl/6/Sjk7Opo9+FHWcV2X6WPbE/XT0vsNQ1+q17c5b2pnaW&#10;68Gue6Yy4y1n/hlLz5+8vr6Zi7pGv7VrnKXMqZ3lerDres6MTzrzz7Su8Wy6b/qt981Z2pvaWa73&#10;wv6WKb3GsmeJfhd2nJX2dnZBD3bda2y+T2T+Wep5IWN1jX5r5pyl+6Z2luvBrrtvZrzlzD/bes5c&#10;1DX6rV3jLGWe9H8u34mSjt9Lkg5+N3aYdSzbz3KY7CdNmT1x37PfKfN5Vsr8mydn7+rod2HHWWJ/&#10;jnrubGj6rWzOyrHpK3Pqwa57njPDk878c61rPJvum37rfXOW9qZ2luvBrusaM95y5p9nPWcu6hr9&#10;1q5xljKndpbrvbC/aUrvW9mzRL8LO85Kezu7oAe77vU93ycy/3z1vJCxuka/NXPO0n1TO8v1nthP&#10;XD8rFs4y+53Y8yzs7eysHuy6nsf7TJl/wdLzJ07/sXwfo6+u0W/NnLN039TOcj3YdffNjE868y9U&#10;175xSl3j2XTf9Fvvm7O0N7WzXA92XdeY8ZYzv7P1nLmoa/Rbu8ZZypzaWa4Hu67nzHjLmX/R0vMn&#10;rJ8dmIu6Rr+1a5ylzKmd5frg2N8wpcyzOUS/y95xVsrc2QV9SOwvVs8Le6pr9Fv35ixlTu0s14Nd&#10;9zxnxjuZ//vynYj+TubB75Z5mCX2l6xdc3bU9FvZnJVj09fe1INd1zVmuOXMv9R6zlzUNfqtXeMs&#10;ZT7rrw/vofE1RT+xo9+FHWcV2X6Ww2U/fifzU/ee/U6Zz7OQubOzujf7y9Tzr5+yLHWNfiubs7Q3&#10;tbNcD3bd85wZbznzL7eeMxd1jX5r1zhLmVM7y/Vg1/WcGafMv+7ouUY/ZR79LpnHWWJ/hbrmbGj6&#10;rWzOyrHpa2/qg2T/2/KdiHvu7B38bnuHWTuZOzujD4l9l7XnmT2VOf3WvTlLmVM7y/We2I+b4t6F&#10;s8x+J/Y8C3s7O6sHu+69JN5nyvwrl55nM1bX6Ldmzlm671l/7ZTY9BM7+l3YcVaR7WcZ7Kb/DxHe&#10;rzL/KnWtkLHum37rfXNWjk1/sJfX4Mi87pnKLqlrX209p6+u0W/NnLNybPqD3afnzPS0yPxrjt5D&#10;ebZ039Hv0rU4S3t/jXr+NdNj18+KMxtnod/K5qwd9r8u34noa++kg9+NHWYdy/azDHb1/y8T7++k&#10;M//ateeZ+1XX6Ld2jbO0N7WzXA923fs3Mz7pzL/Ousaz6b7pt943Z2lvame5Pjj2V4f3sfj6zuYQ&#10;/S57x1kpc2cX9CGxv149L+yprtFv3ZuzlDm1s1wPdt0zlRkj88vX1xh9ZD77nTKfZx3D9rPshf0N&#10;S8+zLO1Nv3VvztLe1M5yPdh1PWfGW878G9Xzr5oun/5l+T7GXNQ1+q1d4yxlTu0s14Nd13NmfNKZ&#10;f5N1jWfTfdNvvW/O0t7UznI92HVdY8ZbzvybrefMRV2j39o1zlLm1M5yvSf2Y9b3ksJZZr8Te56F&#10;vZ2d1Xthf+WUZaXMo9+FHWelvZ1d0L3Z36KeF1jam34rm7O0N7WzXA923fOcGW8582+1njMXdY1+&#10;a9c4S5lTO8v1YNf1nBnvZP7Py3ci+juZB79b5mGW2N+2ds3ZUdNvZXNWjk1fe1PvhX2X8B6a2TOx&#10;o9+FHWelvZ1d0INd9xqbu4PMv109v8v06J37Rub0WzPnLN03tbp1nB7suvtmplvO/Dus58xF3aPf&#10;2jXOUubUznI92HU9Z8Yp8684eq7RT5lHv0vmcVaR7WfZE/uu6nmBpb3pt+7NWdqb2lmuB7uu58z4&#10;pDP/Tusaz6b7pt9635ylvamd5fog2f+0fCcq5hD8bnuHWcj8UZOzd/Xsd2LPs45h+1n2wv6upedZ&#10;lrpGv3VvztLe1M5yvRf2l09p7+xZot+FHWelvZ1d0INd914y3ycyv1A9L2SsrtFvzZyzdN/UznI9&#10;2HX3zYxPOvO7Wdd4Nt03/db75iztTe0s14Nd1zVmvOXMv1s9/7Kj91Dmoq7Rb+0aZylzame53hP7&#10;ketnxcJZZr8Te56FvZ2d1YNd9/qO95ky/56l59mM1TX6rZlzlu6b2lmu98b+x+X7WPEswe/GDrN2&#10;9nZ2Rg92Xc/TfcbM7772PJOxuka/NXPO0n1TO8v1wbG/dHrkFDPP5hD9LnvHWSlzZxd0b/b3qmsF&#10;lu6bfiubs7Q3tbNcD3bds4UZbznz71t6/oj19c1c1DX6rV3jLGVO7SzXg13Xc2a85cy/33rOXNQ1&#10;+q1d4yxlPusvmdJrjH5iR78LO84qsv0sg930vxXE+z3pzO+hnus+n7d8J+LZ1DX6rV3jLO1N7SzX&#10;g133PGfGJ535RdY1nk33Tb/1vjlLe1M7y/Vg13WNGSPzh6/PFvrIfPY7ZT7PSuwvnpy9q6PfhR1n&#10;if0D6rmzoem3sjkrx6avzKkHu67nzHDLmd/Tes5c1DX6rV3jLGVO7SzXg13Xc2a85cx/0HrOXNQ1&#10;+q1d4yxlPusvOnofo5/Y0e/CjrOKbD/LIbP/YflOlL0D7R38bpmHWcr8h9S1OHvnfuNZ6LeyOSvH&#10;pq+zUO+J/TBl6izo2e/Enmdhb2dn9WDXvZfE7qTM77X0PJux7pt+a+acpfumdpbrwa67b2Z8WmR+&#10;5yl1jWdL9x39LvcdZ2nvi9VzZ0PTb2VzVo5NX3tTD3Zdz5nhljP/Yes5c1HX6Ld2jbOUObWzXA92&#10;Xc+Z8Uln/iNL1x66flbk2XTf9Fvvm7O0N7WzXB8c+wunh05/v3w+z+YQ/S57x1kpc2cX9CGx762e&#10;F/ZU1+i37s1ZypzaWa4Hu+6Zyoy3nPkl1nPmoq7Rb+0aZylzame5Huy6njPjk878PtY1nk33Tb/1&#10;vjlLe8/6C47eQ+kndvS7sOOsItvPcrjsh6yfW7J38AXT7HfKfJ6FzJ2d1b3Z91XP417oVmLTb2Vz&#10;lvamFvs4Pdh1z1RmuuXM72c9Zy7qHv3WrnGWMqd2luu9sf9u+T5WPEvwu7HDrJ29nZ3Re2F/fnhe&#10;Z1gp8+h3YcdZaW9nF3Rv9v3PDRMLLO1Nv5XNWdqb2lmuB7vuec6MTzrzB1jXeDbdN/3W++Ys7U3t&#10;LNd7Yj94fbYUzjL7ndjzLOzt7Kwe7LrXWLzPlPmlS8+zGatr9Fsz5yzdN7WzXO+F/XlT2jt7luh3&#10;YcdZaW9nF/Rg1/V8vk9k/kD1vJCxuka/NXPO0n1TO8v1YNfdNzPecuYPWnv+t8t3IuairtFv7Rpn&#10;KXNqZ7ke7LqeM+OU+eeG97F43/RT5tHvknmcJfZl6trnTpftsHEW+q1szsqx6Wtv6sGu6xoz3HLm&#10;D7aeMxd1jX5r1zhLmVM7y/Vg1/WcGW8584dYz5mLuka/tWucpcypneV6L+zPOXofy54l+l3YcVba&#10;29kFPdh1r+/5PpH5Q9XzQsbqGv3WzDlL903tLNcHyH7Q+lmxkMPsd9p7noXMHzT9zfKdKLL9LLPf&#10;jR1YYj9s6dqp7HgW+q1szsqx6atr1INd92xhhlvO/OHq+WdPqefMRV2j39o1zlLm1M5yPdh1PWfG&#10;W878EdZz5qKu0W/tGmcpc2pnuR7sup4z4y1n/kjrOXNR1+i3do2zlHnUD1w/r9EHe/Y7sedZx7D9&#10;LPtjf9aUZaW9o99l7zgr7e3sgu7NfpS6VmBpb/qtbM7S3tTOcn2Q7L9evhMVcwh+t73DrJ3MnZ3R&#10;h8R+9NrzzJ7qGv3WvTlLmVM7y/Vg1312YMZbzvwx1nPmoq7Rb+0aZynzWX9meA+NrzH6iR39Luw4&#10;q8j2swx20/9uLO9XmV+urn3mdOnOfSNz+q33zVk5Nn11jXqw656pzHDLmT/Wes5c1DX6rV3jLGVO&#10;7SzXg13Xc2acMv+Mo+ca/ZR59LtkHmcV2X6WPbEfp54XWNqbfuvenKW9qZ3lem/sv1q+jxXPEvxu&#10;7DBrZ29nZ/Rg172+033GzB+/9jyTsbpGvzVzztJ9UzvL9QGyHzDFzAs5zH6nvedZyNzZWd2b/YSl&#10;a1mW7pt+K5uztDe1s1zvhf3pU9o7e5bod2HHWWlvZxf0YNc9U+f7ROZPVM8LGatr9Fsz5yzdN7Wz&#10;XA923X0z4y1n/iTrOXNR1+i3do2zlDm1s1wPdl3PmfFpkfmnHb2H8mzpvqPf5b7jLO39ZPVc+i+X&#10;70QzG2eh38rmLLDvv7Lpa++oZ78Te551DNvPMtgh+DPjz7XCH88IPxeFn4vDz/rr6vjrrPAX1t/r&#10;GUv/6NK1bMa6b/qaLdY675qyOSvHpj/YU5eeM9MtZ/5j1nPmoq7Rb+05Zylzame5Pjj2py499j2T&#10;jn6XveOslLmzC/qQ2D+unhf2VOb0W/fmLGVO7SzXg133GZkZnyaZ32/9rMiz4b5nv9N9z7O0908s&#10;PXd20vRb2ZyVY9PX3tSDXddzZriT+V8s34no72Qe/G6Zh1li/+TaNWdHTb+VzVmJfafpflOGpb3n&#10;3x/9Luw4q8j2swx203ci3t9JZ/4U9bxwv+oa/daucZb2pnaW68Gue6Yy4y1n/lTrOXNR1+i3do2z&#10;lDm1s1wfIPu+6/tYIYfZ77T3PCtlfsfJ2bs6+l3YcVaR7WfZE/un1PMCS12j37o3Z2lvame5Huy6&#10;5zkzPunMf9q6xrPpvum33jdnaW9qZ7ke7LquMeOdzP98+T5Gfyfz4HfLPMw6lu1n2QP7Z9aeZ1ja&#10;m37r3pylvWd9h/A+Ftn0Ezv6XdhxVpHtZxnspu+CvN+Tzvxp6nnhftU1+q1d4yztHfV91p7TB3v2&#10;O7HnWcew/SyDHYKv/fvAvN+Tzvxnl55n71ddo9/aNc7S3tTOcj3YdZ9bmHHK/PZTum/6KfPod8k8&#10;zhL759Q1Z0PTb2VzVo5NX3tTD3Zd15jhljP/ees5c1HX6Ld2jbOUObWzXO+N/WfLd6LiWYLfjR1m&#10;7ezt7Iw+QPYlU2ZP3Pfsd9p7nqXMn7703NlJ029lc1aOTV97U++Ffbspu2diR78LO85Kezu7oA+J&#10;fYW6VthTmdNv3ZuzlDm1s1wPdt1nB2bcK/Nbhcs4O/yEekzXDz/r3LuEP79l+Fl/rf+s8LXDX7j8&#10;/CvOvfMFRz/Stwl/XXNuHf940/DH88KP/tli/brdJeHhG37dJPxcL/zor982/Oj3/GH4knjH8PO8&#10;8HOH8LP+nmBdcrPwL+vvv3H8c53Fzx2s+ZfOfYv45/rDeu71HOF/2fW8S2+in6Oz3in8PjG0m8/V&#10;Tlded5qOm3t2+B1nT5edd50b6efK6946/Hv07ztu7oU3mKbnnnP83Atv8NxzLrzBM879mBvq57nn&#10;vDPn3iju4Hnw3Lqb9deas/5575uHs978hlece+ENTu3Fmon+GfGa2UsmyuW55/xPnXvyc66ej7f2&#10;iZ3zc6+/J/z1nc69I//M/JrJ9OTpOVNAur75DZe7Xn3XOkvtPzPvLNfOcj3Y1/xZ7Bm79oxd9878&#10;j8JzpNQtsem3sjlLe1M7y/Ve2E9aXnPOSjr6XdhxVtrb2QV9gOw/0HPOM4ae/U57z7OU+R+r50+a&#10;nJ00/VY2Z+XY9LU39d7Yb18yJ2uHHfxu7DBrZ29nZ/Rg172XpPuMmf/J2vNMxrpv+q2Zc5bum9pZ&#10;rge77r6Z8WmR+RPDMzV2jWdL9x39LvcdZ2nvP1XPnQ1Nv5XNWTk2fe1NPdh1PWeGW878z6znzEVd&#10;o9/aNc5S5tTOcr0n9u+vz5bCWWa/E3uehb2dndWDXff6jveZMv/zpefZjNU1+q2Zc5bum9pZrvfC&#10;fsKU9s6eJfpd2HFW2tvZBX2Q7Lct34nmzHN7B7/b3mGWMv8L9VwsZ0dNv5XNWTk2ffWcerDrnmvM&#10;cMuZ/6X1nLmoa/Rbu8ZZypzaWa4Hu67nzDhl/vij5xr9lHn0u2QeZ4H9e+szdWb7WR4/zX4n9jxL&#10;7L9Sz+Ns7JnOQr+VzVk5Nn2dhXqw63rODLec+V9bz5mLuka/tWucpcypneV6sOt6zoy3nPnfWM+Z&#10;i7pGv7VrnKXMZ/245X3KWUlHvws7ziqy/Sz7Zr91+T6WzUHs4HfbO8za2dvZGX1I7L9Vz2OmO92K&#10;e9Nv3ZuzlDm12MfpPbGfrS4dw579Tux5FvZ2dlYPdt37WOxSyvzvlp5nM9b902/NnLN039TOcj3Y&#10;dffNjFPmj53SfdNPmUe/S+ZxVpHtZ9kT++/V8wJLe9Nv3ZuztDe1s1wPdl3PmfGWM/8H6zlzUdfo&#10;t3aNs5Q5tbNcD3Zdz5nxaZL5s9bPijwb7nv2O933PEt7P2/p+bOmtyyfUyM7nYV+K5uzEvvyKbHp&#10;a+9ZR78LO84qsv0sg930z/zz/k46839Uzwv3q67Rb+0aZ2lvame5Huy65zkz3nLm/2Q9Zy7qGv3W&#10;rnGWMqd2luvBrus5M06ZP+boPZR+yjz6XTKPs4psP8ue2P+snhdY2pt+696cpb2pneV6T+xnrp/X&#10;CmeZ/U7seRb2dnZWHxL7X5auZffUfdNv3ZuzlDm1s1wPdt0zlRnvZP7m5TsR/Z3Mg98t8zDrWLaf&#10;ZQ/sf117nmFpb/qte3OW9qZ2luu9sB89PXOKe2fPEv0u7Dgr7e3sgh7sutf3fJ/I/N/U80LG6hr9&#10;1sw5S/dN7SzXg11338x4y5n/+9Lz312fa8xFXaPf2jXOUubUznI92HU9Z8Yp80dN6b7pp8yj3yXz&#10;OKvI9rPsif0f6nmBpb3pt+7NWdqb2lmuB7uu58x4y5n/p/Wcuahr9Fu7xlnKnNpZrvfGftPyfax4&#10;luB3Y4dZO3s7O6MHu+71ne4zZv5fa88zGatr9Fsz5yzd96wfGd5DI5t+Yke/CzvOKrL9LPtl/87O&#10;3qeyZ7/T3vMs7O3srD4k9n+r54+csnuqa/Rb9+YsZU7tLNeDXfdcY8Zbzvz51nPmoq7Rb+0aZylz&#10;ame5Huy6njPjlPkjjp5r9FPm0e+SeZxVZPtZ9sR+gXpeYGlv+q17c5b2pnaW68Gu6zkzPm0yf+Py&#10;nYhn27nv4He77zBLe79w6flvT86Omn4rm7NybPram3qw63rODLec+ZXWc+airtFv7RpnKfNZP3xK&#10;rzH6iR39Luw4q8j2swx20z8by/s96cxfpJ4X7lddo9/aNc7S3tTOcj3Ydc9zZrzlzF9sPWcu6hr9&#10;1q5xljKndpbrA2T/1vpZsZDD7Hfae56VMn/Y5OxdHf0u7DiryPaz7In9EvW8wFLX6LfuzVnam9pZ&#10;rvfGfsPynah4luB3Y4dZO3s7O6MHu+59LN1nzPyla88zGatr9Fsz5yzdN7WzXA923X0z4y1n/jL1&#10;/KHhfSz2nLmoa/Rbu8ZZypzaWa4Hu67nzHjLmb986flvrj1nLuoa/daucZYyp3aW68Gu6zkz3nLm&#10;r7CeMxd1jX5r1zhLmVM7y/XBsR8ypWdLNofod9k7zkqZO7ug98Z+/fKdaN47xw5+N3aYpb1fqZ6L&#10;5eyo6beyOSvHpq+eUw923fOcGW4586us58xFXaPf2jXOUubUznJ9gOzfWJ8thRxmv9Pe8yxk7uys&#10;PiT2q9TzB0/ZPdU1+q17c5Yyp3aW68Gue54z4y1n/mrrOXNR1+i3do2zlDm1s1wPdl3PmfGWM3+N&#10;9Zy5qGv0W7vGWcqc2lmuD459WXgPfd3yfSybQ/S77B1npcydXdCHxH6ten7Z9Os7mWNv+q17c5Yy&#10;p1avj9ODXfc8Z6Zbzvx11nPmou7Rb+0aZylzame5Huy6njPjLWf+evX8QVN6njMXdY1+a9c4S5lT&#10;O8v1YNf1nBlvOfM3WM+Zi7pGv7VrnKXMqZ3l+gDZz1g/KxZymP1Oe8+zkLmzs/qQ2G9cev6M6bXL&#10;d6KYedqbfuvenKXMqdXr4/TBsR84pcyze0e/y95xVsrc2QV9SOw3qeeFPdU9+q17c5Yyp3aW68Gu&#10;+9zCjLec+Zut58xFXaPf2jXOUubUznI92HU9Z8anReaXHr2P8WzpvqPf5b7jLO39FvX80unX1s8t&#10;Mxtnod/K5qwcm772ph7sup4zwy1n/lbrOXNR1+i3do2zlDm1s1wfJPs1y3eiYg7B77Z3mLWTubMz&#10;+pDYb1t7ntlTXaPfujdnKXNqZ7neC/sB4X0s7p09S/S7sOOstLezC3qw697H5vtE5m9XzwsZq2v0&#10;WzPnLN03tbNcHyD7V9fXWCGH2e+09zwLmTs7qw+JffXS8+ye6hr91r05S5lTO8v1YNc915jxaZH5&#10;/afUNZ4t3Xf0u9x3nKW9p3PDj7Oh6beyOSvHpq+9qQe7rufMcMuZn2E9Zy7qGv3WrnGWMk/61cv3&#10;saTjZ+akg9+NHWYdy/azDPZ0ZghfP9cKP2eEn4vCz8XhZ/11dfx1VvgL6+/1jF3vdCtk7FqzxVrn&#10;tbLPXHr+K1OGJTb9VjZnaW9qZ7neC/t+U9o7e5bod2HHWWlvZxf0YC9dv6Y9n+8TmV9LPS9krK7R&#10;b82cs3Tf1M5yPdh1982Mt5z5WdZz5qKu0W/tGmcpc2pnuR7sup4z49Mi8/sevYfybOm+o9/lvuMs&#10;7X1t9dzZ0PRb2ZyVY9PX3tQHyP7l9bMi98Tes99p73kWMv/l6VXLZ+LI9rPMfjd2YB3L9rME3Zv9&#10;LkvPT907sum3sjlLe1Prfo/Tg133PGemW878OtZz5qLu0W/tGmcpc2pnud4L+z5Ten1nzxL9Luw4&#10;K+3t7IIe7LrX93yfyPxs9byQsbpGvzVzztJ9UzvL9WDX3Tcz3nLm77r0/JfWz2vMRV2j39o1zlLm&#10;1M5yPdh1PWfGKfNLpnTf9FPm0e+SeZxVZPtZ9sR+N/W8wNLe9Fv35iztnfRVy3eipON3g6SDr19n&#10;hJ/av2/AWceyr7KzBK1fg33N/z7R6ZT5ddeeX3Xq/arn9Fvvm7PUNWpnuR7suuc5M95y5teznjMX&#10;dY1+a9c4S5nP+t7hPTS+xugndvS7sOOsItvPsl/2L+7sfSp79jvtPc/C3s7O6kNiv7t6fu8pu6e6&#10;Rr91b85S5tTOcj3Ydc9zZrzlzN/Des5c1DX6rV3jLGVO7SzXg13Xc2acMv+R8Fx75fI5lX7KPPpd&#10;Mo+zimw/y57Y76meF1jam37r3pylvamd5Xqw63rOjLec+fWXnv/C+vpmLuoa/daucZYyp3aW68Gu&#10;6zkz3nLm72U9Zy7qGv3WrnGWMp/1D0/pNUY/saPfhR1nFdl+lsFu+s9Teb8nnfl7q+eF+1XX6Ld2&#10;jbO0N7WzXA923fOcGW858/exnjMXdY1+a9c4S5lTO8v13tivWL6PFc8S/G7sMAt7XzE5e1fPfif2&#10;PCuxL56cvauj34UdZxXZfpY9sc9RzwssdY1+696cpb2pneV6sOue58x4y5mfaz1nLuoa/daucZYy&#10;p3aW68Gu6zkz3nLm72s9Zy7qGv3WrnGWMp/1vY7eQ+kndvS7sOOsItvPMthN30N5vyed+fup5/ea&#10;nr5+VuTZ1DX6rV3jLO1N7SzXg133PGfGp03mL1++E/FsO/cd/G73HWZp7/PWnjs7avqtbM7Kselr&#10;b+qDY/9QeLZkMk57R7/L3nFWytzZBX1I7PdXzwt7KnP6rXtzljKndpbrwa57njPjLWd+vvWcuahr&#10;9Fu7xlnKnNpZrg+Q/fPr87yQw+x32nuehcydndWHxL5APf/BKbunuka/dW/OUubUznI92HXPc2a8&#10;5cxvYD1nLuoa/daucZYyp3aW672xX7Z8JyqeJfjd2GHWzt7OzujBrnt9p/uMmd9w7XkmY3WNfmvm&#10;nKX7pnaW64Nj3zO8h8bMszlEv8vecVbK3NkFfUjsD1DP7zn93E7m2Jt+696cpcyp1evj9GDXPdeY&#10;6ZYz/0DrOXNR9+i3do2zlDm1s1wPdl3PmfGWM/8g9fwHjp7nzEVdo9/aNc5S5tTOcj3YdT1nxqdN&#10;5i9dvhPxbDv3Hfxu9x1mae8brT13dtT0W9mclWPT197UB8j+2SmTMfae/U57z7OQubOz+pDYN156&#10;nt1TmdNv3ZuzlDm1s1wfHPuiKWWezSH6XfaOs1Lmzi7oQ2J/sHpe2FNdo9+6N2cpc2pnuR7sus8t&#10;zHjLmX+I9Zy5qGv0W7vGWcqc2lmuB7uu58z4tMj8HkfvYzxbuu/od7nvOEt730Q9v8f0tPWz4szG&#10;Wei3sjkrx6avvakPkv2S5fsY99zZO/jd9g6zdjJ3dkYfEvtD155n9lTm9Fv35ixlTu0s14Nd9zxn&#10;xlvO/KbWc+airtFv7RpnKXNqZ7neC/v7w/tYfH1nzxL9Luw4K+3t7IIe7LrX93yfyPxm6nkhY3WN&#10;fmvmnKX7pnaW6wNk/8z6GivkMPud9p5nIXNnZ/UhsT9s6Xl2T3WNfuvenKXMqZ3lerDrnmvM+LTI&#10;/Pum1DWeLd139Lvcd5ylvW+unku/ePlONLNxFvqtbM7Kselrb+rBrus5M9xy5h9uPWcu6hr91q5x&#10;ljKndpbrwa7rOTPecua3WHr+0+vznLmoa/Rbu8ZZypzaWa73wv7eKe2dPUv0u7DjrLS3swt6sOte&#10;3/N9IvOPUM8LGatr9Fsz5yzdN7WzXA923X0z4y1n/pHWc+airtFv7RpnKXNqZ7k+SPaLlu9ExRyC&#10;323vMGsnc2dn9F7Ydw/voRlWuu/od2HHWdr7o9RzZ0PTb2VzVo5NX3tTHyD7p9b75p7Ye/Y77T3P&#10;QubOzupDYt9y6Xl2T2VOv3VvzlLm1M5yPdh1n1uY8ZYz/2jrOXNR1+i3do2zlDm1s1zvhf09U3p9&#10;Z88S/S7sOCvt7eyCHuy61/d8n8j8Y9TzQsbqGv3WzDlL903tLNeDXXffzHjLmX/s0vOnrp8VmYu6&#10;Rr+1a5ylzJO+cvk+lnT8npJ08Luxw6xj2X6WQ2R/9/TUKbNnuu/od8k8zkqZO7uge7M/Tj0vsLQ3&#10;/VY2Z2lvame5Huy65zkz3nLmH289Zy7qGv3WrnGWMqd2luvBrus5M95y5p9gPWcu6hr91q5xljKf&#10;9d2O3kPpJ3b0u7DjrCLbz7Jf9lPWzw7ZHO42zX6nvedZ2NvZWX1I7E9Uz2Om6Fbam37r3pylzKnF&#10;Pk4Pdt3znJnuZP7C5TsR/Z07CH63zMOsY9l+lj2wP2nteYalvem37s1Z2pvaWa4Hu67nzDhlfmF4&#10;r4j3TT9lHv0umcdZRbafZU/sT1bPCyztTb91b87S3tTOcj3YdT1nxlvO/FOWnv/k+vpmLuoa/dau&#10;cZYyp3aW68Gu6zkz3nLmt7KeMxd1jX5r1zhLmc/6u6b0GqOf2NHvwo6zimw/y2A3/f9w8X5POvNb&#10;q+eF+1XX6Ld2jbO0d9IvWL4TJR0/OyYd/G7sMOtYtp9lsKczQ/j6uVb4OSP8XBR+Lg4/66+r46+z&#10;wl9Yf69n7HqnW++EzG9zbjicep5h6Sz0tZf2XHe5pntzlvamdpbrPbF/Yt27cJbZ78SeZ2FvZ2f1&#10;XtjfOWVZKfPod2HHWWlvZxd0b/Zt1fMCS3vTb2Vzlvamdpbrwa57pjLjLWd+O+s5c1HX6Ld2jbOU&#10;ObWzXA92Xc+Z8ZYzv731nLmoa/Rbu8ZZynzWdz16D6Wf2NHvwo6zimw/yyGzn798J8regfYOfrfM&#10;w6z/z96ZwFt7ldX9JYkSBBVpoqlCIrQURGxtnRWNGZkChCkQIMyzgIoaUaMEAiEhYQ5DmERUUKi1&#10;rZ1xbGtrB+cRUZzFWZxn0732u999/2dlvxey9z493++cfX89fN/61s3z38/a654hflBk/lbN3rjf&#10;TR39Tuw4S+xz1PNnTs7Omn4rm7NKbPrKgXqw657PmeEhZ36u9Zy5qGv0W7vGWcqc2lmu9479jKPn&#10;lmIOye+yd5qVM3f2it4n9nnq+cqe6hr91r05S5lTO8v1YNc9nzPjQ878fOs5c1HX6Ld2jbOUObWz&#10;XG+J/ZblveLKWaLfiR1nYW9nF/Vg1/18p/vMmV+gnj99KmasrtFvzZyzdN/UznK9NfavzZ+JVs8S&#10;/G7sMGtjb2cX9GDX9TzfZ8r8wqXnhYzVNfqtmXOW7pvaWa4Hu+6+mfEhZ35v6zlzUdfot3aNs5Q5&#10;tbNc7x37aeE1ND23FHNIfpe906ycubNX9JbYb97Y++bs6Hdix1na+z7q+dMmZ2dNv5XNWSU2ffWc&#10;erDrns+Z4SFnfl/rOXNR1+i3do2zlDm1s1wPdl3PmfEJk/mvzp+JeLaN+w5+t/sOs7T3/dTzp4bn&#10;c2cnTb+VzVklNn3tTT3YdT1nhoec+f2t58xFXaPf2jXOUubUznK9Jfablp/vlbNEvxM7zsLezi7q&#10;wa77+U73mTO/aO55MWN1jX5r5pyl+6Z2luu9Yz9lypkXc0h+l73TrJy5s1f0PrEfoJ6v7Kmu0W/d&#10;m7OUObWzXA923fMaMz7kzB9oPWcu6hr91q5xljKndpbrrbF/Zf5MtHqW4Hdjh1kbezu7oPeQ/cap&#10;sCfuO/qd9o6zlPmD1PMnT87Omn4rm7NKbPram3qw657PmeEhZ36x9Zy5qGv0W7vGWcqc2lmuB7uu&#10;58z4kDN/sPWcuahr9Fu7xlnKnNpZrrfCftLR61jxLMnvwk6z8t7OXtGDXffzHe8TmT9EPV/JWF2j&#10;35o5Z+m+qZ3lekvsG5f3iitniX4ndpyFvZ1d1INd1/N0nznzh849v3H65fnzGH11jX5r5pyl+6Z2&#10;luvBrrtvZnxCZP7EKXeNZ8v3nfwu951mae+HqefOhqbfyuasEpu+9qYe7LqeM8NDzvzh1nPmoq7R&#10;b+0aZylzame5Huy6njPjEyTzNyzvHXg23Hf0O913nKW9L5l77uys6beyOavEpq+9qbfCfsJU3DOz&#10;k9+FnWblvZ29oge77uc7dgeZP0I9X8lY902/NXPO0n1TO8v1XrJ/af5MtJpD8LvtHWZtZO7sgt4n&#10;9iOXnhf2VNfot+7NWcqc2lmuB7vueY0ZnxCZPz68hqau8Wz5vpPf5b7TLO19qXrubGj6rWzOKrHp&#10;a2/qLbFfv2ROFtjR78SOs7C3s4t6sOt+vtN95swfNfe8mLHum35r5pyl+6Z2luvBrrtvZnzImT/a&#10;es5c1DX6rV3jLGVO7SzXW2E/bso/38WzJL8LO83Kezt7RQ923c93vE9k/hj1XPr982ci+uoa/dbM&#10;OUv3Te0s14Ndd9/M+ATJ/HVL13g23Hf0O913nKW9L5t77uys6beyOavEpq+9qQe7rufMMGf+2Kl4&#10;vznz5HfJPM1aZftZtsR+rHq+wtLe9Fv35iztTe0s14Nd13NmfMiZP856zlzUNfqtXeMsZU7tLNeD&#10;XddzZnzImT/ees5c1DX6rV3jLGUe9WVHr6H0Mzv5XdhpFtivXd4rFs9y2RT9Tuw4a4P9i/NnosT2&#10;s7x2Cn43dph1LNvPsmfsJ6jnus/Cnuoa/dbMOUuZUzvL9WDXPZ8z40PO/InWc+airtFv7RpnKXNq&#10;Z7ke7LqeM+Oc+WOOntfo58yT3yXzNGuV7WfZEvtJ6vkKS3vTb92bs7Q3tbNcD3Zdz5nxCZL5Dct7&#10;B54N9x39TvcdZ2nvJ889d3bW9FvZnFVi09fe1INd13NmeMiZP8V6zlzUNfqtXeMsZR71o6cbpl+Y&#10;P4/Rz+zkd2GnWatsP8tgN/3/F8v73XXmT1XPV+5XXaPf2jXO0t7UznI92HXP58z4kDN/mvWcuahr&#10;9Fu7xlnKnNpZrrfEfs3yWrJyluh3YsdZ2NvZRb0V9qOmIitnnvwu7DQr7+3sFd2b/XT1fIWlvem3&#10;sjlLe1M7y/Vg1z2fM+NDzvwZ1nPmoq7Rb+0aZylzame5Huy6njPjjczfN38mor+RefC7ZR5mHcv2&#10;s2yB/cyl5wWW9qbfujdnae+oLw2voYlNP7OT34WdZq2y/SyD3fQ5lPeLzF+9cd83zzz6ne47zhL7&#10;S9TzSydnZ02/lc1ZJTZ99Zx6sOuez5nhIWf+LOs5c1HX6Ld2jbOUObWzXO8d+5FHzy3FHJLfZe80&#10;K2fu7BW9T+xnq+cre6pr9Fv35ixlTu0s14Nd93zOjA858+dYz5mLuka/tWucpcyz/vn5M1HW6f16&#10;1sHvxg6zwH7V5OxNHf1O7DjrGLafZbBD8Celx8nh11uFx+XhcUV4LF83pa9Twh8s3+sZS3+pev6I&#10;qZixek5fs8Va5t1SNmeV2PQHe76TkXnd6xi7pK59mfWcvrpGvzVzziqx6Q92n54z00PO/Mut58xF&#10;XaPf2nPOUubUznK9d+xLjl5Dizkkv8veaVbO3NkrekvsVy7vFePeN2dHvxM7ztLez1XPL5mcnTX9&#10;VjZnldj01XPqwa57/WaGJ0zm750/j/FsG/cd/G73HWZp769Yeu7spOm3sjmrxKavvakHu67nzPCQ&#10;M/9K9fzh4fm80Gt1jX5r1zhLmVM7y/Vg1/WcGR9y5l9lPWcu6hr91q5xljKndpbrLbFfsfx8r5wl&#10;+p3YcRb2dnZRD3bdz3e6z5z55XPPixmra/RbM+cs3Te1s1zvHfthU868mEPyu+ydZuXMnb2i94n9&#10;1er5yp7qGv3WvTlLmVM7y/XW2D83fyZaPUvwu7HDrI29nV3Qg133fJ7vM2X+vKXnhYzVNfqtmXOW&#10;7pvaWa4Hu+6+mfEJkvnLp9Q1ng33Hf1O9x1nae+vUc8fOjk7a/qtbM4qselrb+rBrus5MzzkzL/W&#10;es5c1DX6rV3jLGVO7SzXg13Xc2Z8yJl/nfWcuahr9Fu7xlnKnNpZrrfCfsjR61jxLMnvwk6z8t7O&#10;XtF7yf7Z+TNRzLy0d/C77R1mKfMr1HOxnJ00/VY2Z5XY9NVz6i2xX7bsTRbY0e/EjrOwt7OLerDr&#10;XsfSfebMv37ueTFj3Tf91sw5S/dN7SzXg11338z4hMj8wVPuGs+W7zv5Xe47zdLe36CeOxuafiub&#10;s0ps+tqberDres4MDznz51vPmYu6Rr+1a5ylzKmd5Xqw63rOjE+QzK9f3ivybLjv6He67zhLe185&#10;99zZWdNvZXNWiU1fe1NvhX3xdP30M/NnIrIyO/ld2GlW3tvZK3qw636+430i8xeo5ysZ677pt2bO&#10;Wbpvame5Huy6+2bGh5z5C63nzEVdo9/aNc5S5tTOcj3YdT1nxidE5g86eg3l2fJ9J7/LfadZ2vsq&#10;9dzZ0PRb2ZxVYtPX3tRbYl+3vG8hC+zod2LHWdjb2UU92HU/3+k+c+YvmntezFj3Tb81c87SfVM7&#10;y/Vg1903Mz7kzF+89Pyn589jzEVdo9/aNc5S5tTOcr0V9gOn66a0d/Esye/CTrPy3s5e0fvEvlpd&#10;W9lT902/dW/OUubUznI92HXPqcz4kDN/ydzzl07puYW5qGv0W7vGWcqc2lmuB7uu58z4kDO/Rj1/&#10;wJR7zlzUNfqtXeMsZU7tLNeDXddzZnzImV9rPWcu6hr91q5xljKndpbrwa7rOTPeyPyn5s9E9Dcy&#10;D363zMOsY9l+li2wX7r0vMDS3vRb9+Ys7U3tLNdbYV8UXsfS3sWzJL8LO83Ke180XbvB9rMkvxM7&#10;so5h+1mi3if2der5zTPPe9Nv3ZuzlDm1en2cHuy653NmesiZX289Zy7qHv3WrnGWMqd2luvBrus5&#10;Mz4hMr//0esYz5bvO/ld7jvN0t4vU8+dDU2/lc1ZJTZ97U092HU9Z4aHnPnL555fs7xXZC7qGv3W&#10;rnGWMs/6J+fPRFmn98xZB78bO8w6lu1nGezq/y1u3t+uM3/F0vPC/arn9Fu7xlnam9pZrrfCvt90&#10;zZT2Lp4l+V3YaVbe29krerDrXsfifSLzV6rnKxmra/RbM+cs3Te1s1wPdt19M+NDzvxV1nPmoq7R&#10;b+0aZylzame53kP2S5bXkpUcot9p7zgLmTu7qLfCvu9UZOX7Tn4XdpqlvV+tnjsbmn4rm7NKbPra&#10;m3qw657PmeFG5j8xfyaiv5F58LtlHmYdy/azbIH9mqXnBZb2pt+6N2dpb2pnuR7sup4z40PO/Abr&#10;OXNR1+i3do2zlDm1s1xvhX2f8Bqafr6LZ0l+F3aalfd29ooe7Lqf73ifyPy16vl9pqs37huZ02/N&#10;nLN039Tq9XF6sOvum5kecuavs54zF3WPfmvXOEuZUzvL9WDX9ZwZ58zvffS8Rj9nnvwumadZq2w/&#10;y5bYr1fPV1jam37r3pylvamd5Xpr7B+fP4+tniX43dhh1sbezi7owa77+c73mTJ/w9LzQsbqGv3W&#10;zDlL903tLNd7yH7xlDJfySH6nfaOs5C5s4t6n9g3zj0v7qmu0W/dm7OUedQXTplNP7OT34WdZq2y&#10;/SyD3fT/Bzfvd9eZv1E9X7lfdY1+a9c4S3tTO8v1YNe9fjPjQ878TdZz5qKu0W/tGmcpc2pnuR7s&#10;up4z45z5BUevofRz5snvknmatcH+sfkzUWT7WaSDr69bhcdJ6XFy0peHX68Ij+XrpvR1SviD5Xud&#10;Jf1m9fyC6UWavbFn0vTDdzaxOavEpq+zUA92Xc+Z4SFn/hbrOXNR1+i3do2zlDm1s1wPdl3PmfEh&#10;Z/5W6zlzUdfot3aNs5R51OcfvZbQz+zkd2GnWatsP8tgN71+8353nfk3qucr96uu0W/tGmdpb2pn&#10;ud5D9lXLe8WVHKLfae84C5k7u6j3if22uefFPdU1+q17c5Yyp3aW662xf3T+XLJ6luB3Y4dZG3s7&#10;u6C3wj5vumoqsHLmye/CTrPy3s5e0b3Z36Ser7C0N/1WNmdpb2pnuR7suvfnzPiQM3+79Zy5qGv0&#10;W7vGWcqc2lmuB7uu58z4kDP/5rnnL1xex5iLuka/tWucpcyjPnfKbPqZnfwu7DRrle1nGeymz6G8&#10;311n/i3q+cr9qmv0W7vGWdqb2lmuB7vu+ZwZH3Lm37r0/Efmz2PMRV2j39o1zlLm1M5yvXfsc8Lr&#10;WMq8mEPyu+ydZuXMnb2i94n9DvV8ZU91jX7r3pylzKmd5XoP2S9Yer6SQ/Q77R1nIXNnF/U+sd85&#10;97y4p7pGv3VvzlLm1M5yPdh171uY8SFn/m3q+RdPuefMRV2j39o1zlLm1M5yPdh1PWfGh5z5t1vP&#10;mYu6Rr+1a5ylzKmd5Xov2T88fyZazSH43fYOszYyd3ZB7xP7XXPPr5wKe6pr9Fv35ixlTu0s13vH&#10;PnvKmRdzSH6XvdOsnLmzV/Q+sd+tnq/sqa7Rb92bs5Q5tbNcD3bd+xZm3CvzLwiXcWp4fFJ43D48&#10;lrmXht9/engsX8vfDf+I8AfPvuO7T7/HnY4e0l8Y/lxz7pV+vVv49Yzw0N8l19fZV4Yn3/B11/C4&#10;XXjoz78oPPQ9fx7+svm54XGb8BfTzwm/Lt8TrCvvHv5j+f67pN/rLH7uYMUvnfue6ff6ZTn3co7w&#10;v9x8xtV31ePorOeF7xNDu/lc7fSB207TcXNPDd9x6nTtGbe+sx4fuO29wj+jf+64uReeOU3vOe34&#10;uRee+Z7TLjzzu06/3Vl6vOe0/59z75x28Dx4bt3N8rXkrP9uwSnhrKec9e7TLzzz5r1YMtF/H6Fm&#10;9pyJcnnPaR+qc2/6gZvi8ZY+sXN+7uV7wp9vdO7D+e9ILJlMb5p+YApI16ecNd/14rvWWWr/+xnO&#10;cu0s14N9y5+LPWPXnrHr3pl/d3geWeuW2PRb2Zylvamd5Xor7DfOP3POyjr5XdhpVt7b2St6D9nf&#10;r+c5zxg6+p32jrOU+feo52+cnJ01/VY2Z5XY9LU39dbYfz9nTtYGO/jd2GHWxt7OLuh9Yn/v0rXC&#10;nsqcfuvenKXMqZ3lerDrXr+Z8SFn/n3q+Y3hOTX1nLmoa/Rbu8ZZypzaWa4Hu67nzPiQM/9+6zlz&#10;Udfot3aNs5Q5tbNc7yH7+5bnlpUcot9p7zgLmTu7qHuzf2DuWpGl+6bfyuYs7U3tLNeDXfecyoxz&#10;5m+Y8n3Tz5knv0vmadYq28+yJfZ/Vc9XWNqbfuvenKW9s/67+TNR1n9vOvjd2GHWsWw/y2Dn/x0Z&#10;/Xth/TvOD/ffp+b7PAEy/29Lzwv3q57Tb+0aZ6lr1M5yPdh1z+fMeNeZ/3frGs+m+6bfet+cpb2j&#10;fn14HUs9p5/Zye/CTrPA/t4Ntp/l9VP0O7HjrGPYfpbBDsGH//NsfNzS5/PUrZz5D6rn6T7RrZw5&#10;/db75izdN7XYx+nBrrtvZnrImf8P6zlzUffot3aNs5Q5tbNcD3Zdz5lxzvx18+uUZ5x18rtknmaJ&#10;/T/VNWdD029lc9YG+2/nz1/0tXfWwe/GDrOOZftZBrv69Zv3t+vMf2ju+fdMhftV1+i3do2ztDe1&#10;s1wPdt1zKjM+5Mz/l/Wcuahr9Fu7xlnKnNpZrrfCfu2Uf76LZ0l+F3aalfd29oreJ/b/VtdW9tR9&#10;02/dm7OUObWzXA923XMqMz7kzP+P9Zy5qGv0W7vGWcqc2lmuB7uu58wYmX/38l6RPjKPfqfM46wN&#10;9t/Mn4kS28/y3VPwu7HDLLH/r3p+wxRnb+yZzkK/lc1ZJTZ9nYV6sOt6zgx3nfkPW9d4Nt03/db7&#10;5iztTe0s14Nd1zVmfMiZ/4j1nLmoa/Rbu8ZZypzaWa4Hu67nzDhn/pqj11D6OfPkd8k8zVpl+1m2&#10;xP5R9XyFpb3pt+7NWdqb2lmut8R+j96POQs6+p3YcRb2dnZR7xP7x+auFfdU5vRb9+YsZU7tLNeD&#10;Xfecyow3Mv/r+WeM/kbmwe+WeZh1LNvPsgX2jy89L7C0N/3WvTlLe1M7y/VW2K+e3jOlvYtnSX4X&#10;dpqV93b2ih7sup/veJ/I/CfU85WM1TX6rZlzlu6b2lmuB7vuvpnxrjP/Sesaz6b7pt9635ylvZP+&#10;L8vzGn2wo9+JHWcdw/azDHYIvvbvK/J+c+avmooZ5/tOfpf7TrPE/in13NnQ9FvZnFVi09fe1INd&#10;95zKDA8585+2njMXdY1+a9c4S5lTO8v1XrL/av48tppD8LvtHWZtZO7sgu7N/pmlawWW7pt+K5uz&#10;tDe1s1zvHfuV4TU0ZV7MIfld9k6zcubOXtFbYv/njb1vzo5+J3acpb1/Vj1/5eTsrOm3sjmrxKav&#10;nlMPdt17B2Z4yJn/nPWcuahr9Fu7xlnKnNpZrge7rufMeNeZv9e6xrPpvum33jdnae+oX3H0fE4/&#10;s5PfhZ1mrbL9LIPd9L/lyfvddeY/r56v3K+6Rr+1a5ylvamd5Xpr7L+cPxOtniX43dhhFvb+T5Oz&#10;N3X0O7HjrGPYfpa9Y79v7nlxT3WNfmvmnKXMqZ3lerDr3jsw45z5y6d83/Rz5snvknmaJfYvqGvO&#10;hqbfyuasEpu+9qYe7LquMcNDzvwXrefMRV2j39o1zlLm1M5yPdh1PWfGh5z5+63nzEVdo9/aNc5S&#10;5kn/x+W9In2wo9+JHWdl9ssmZ2/q5Hdhp1mrbD/LHrJ/SV1b2VP3Tb81c85S5ln/xfyZKOv0uSTr&#10;4Hdjh1nHsv0sg1399x14f7vO/JeXnhfuVz2n39o1ztLe1M5yPdh17x2Y8QmR+fXhdSx1jWfL9538&#10;LvedZmnvX1HPnQ1Nv5XNWSU2fe1NPdh1PWeGu878V+eu/Yel5zyb7pt+631zlvamdpbrwa7rGjM+&#10;5Mx/zXrOXNQ1+q1d4yxlTu0s13vHvm7Kzy3FHJLfZe80K2fu7BW9Nfafz5+J4t4ldvC7scMs7f3r&#10;6rlYzk6afiubs0ps+uo59WDXPZ8zw11n/hvWNZ5N902/9b45S3tTO8v1YNd1jRkj83+/PLfQR+bR&#10;75R5nHUM28+yFfZvzj0vsrQ3/da9OUt7R/3SKbPpZ3byu7DTrFW2n2Wwm/5eD+9315l/QD1fuV91&#10;jX5r1zhLe1M7y/Vg1z2fM+NdZ/5b1jWeTfdNv/W+OUt7UzvL9WDXdY0ZnxCZXxteQ/9s/jzGs+X7&#10;Tn6X+06ztPdvq+fOhqbfyuasEpu+9qbeEvvfLZmTBXb0O7HjLOzt7KIe7Lqf73SfOfPfmXtezFj3&#10;Tb81c87SfVM7y/Vg1903M9515r9rXePZdN/0W++bs7Q3tbNc7x37min/fBdzSH6XvdOsnLmzV/Q+&#10;sX9PPV/ZU12j37o3Zylzame5Huy651RmfMiZ//7c8+9a3isyF3WNfmvXOEuZUzvL9V6y/3T+TLSa&#10;Q/C77R1mbWTu7ILuzf6D08LEa6bvmgos3Tf9VjZnae+oX3LEpp/Zye/CTrNW2X6WwW76d7m8311n&#10;/ofq+cr9qmv0W7vGWdqb2lmuB7vuvQMzPuTMP2g9Zy7qGv3WrnGWMqd2luu9Y1999DpWzCH5XfZO&#10;s3LmV0//dnn9jmw/S/I7sSNL7D9S127Ozmeh38rmrBKbvrpGPdh1z6nM8JAz/2PrOXNR1+i3do2z&#10;lDm1s1xvjf0n82ei1bMEvxs7zNrY29kFPdh1P9/5PlPmf7L0vJCxuka/NXPO0n1H/eLwOpbY9DM7&#10;+V3YadYq288y2E2fBXm/yvxP1bWVjHXf9Fvvm7NKbPoHwP43y8/Yyt7R75R5nIXMnV3U+8T+s7nn&#10;xT3VNfqte3OWMqd2luvBrnsNZcYnROYvmnLXeLZ838nvct9plvb+c/Xc2dD0W9mcVWLT197Ug13X&#10;c2a468z/wrrGs+m+6bfeN2dpb2pnud4a+4/nz2OrZwl+N3aYtbG3swt6sOt+xvJ9psz/cul5IWN1&#10;jX5r5pyl+076X0+JTR/s6Hdix1nHsP0s22NfNRVZee/kd9k7zcp7O3tF7xP7r9TzlT2VOf3WvTlL&#10;mVM7y/Vg1z2vMeNdZ/7X1jWeTfdNv/W+OUt7UzvL9WDXdY0ZH3Lmf2M9Zy7qGv3WrnGWMo/6hUev&#10;ofQzO/ld2GnWKtvPMthN/y6X94vMv3N5r0gf9x39TvcdZ4n9t+r5C6fvnP5o/kyU2Pks9FvZnFVi&#10;09fe1INd93zODHed+d9Z13g23Tf91vvmLO1N7SzXg13XNWZ8QmT+gqPnNZ4t33fyu9x3mqW9/149&#10;dzY0/VY2Z5XY9LU39WDX9ZwZHnLmN1nPmYu6Rr+1a5ylzKmd5XoP2f9qeb+2kkP0O+0dZyFzZxd1&#10;b/Z0epj4gqnI0n3Tb2VzlvamdpbrrbCvPNq7eJbkd2GnWXlvZ6/ovWR/cP5MFDMv7R18fd0qPE5K&#10;j5OTvjz8ekV4LF83pa9Twh8s37uR8Qfn/zvRrdRzsYLO3YKmH76zic1ZOgu12Mfpwa5778BMDznz&#10;k6znzEXdo9/aNc5S5tTOcj3YdT1nxrvO/GR17flHz6k8m+6bfut9c5b2pnaW6y2xv2N5LVk5S/Q7&#10;seMs7O3soh7sup+xdJ8581PmnhczVtfot2bOWbpvame5Huy6+2bGh5z5R1jPmYu6Rr+1a5ylzKmd&#10;5Xrv2N8wfcf0h/PnkmIOye+yd5qVM3f2iu7N/kh1bYWl+6bfyuYs7U3tLNeDXfecyowPOfNbzz3/&#10;l8vPN3NR1+i3do2zlDm1s1wPdl3PmfEhZ36q9Zy5qGv0W7vGWco86q+f8s8Y/cxOfhd2mrXK9rMM&#10;dtO/T+X9KvPbqGsrGeu+6bfeN2eV2PQHe/4ZHJnXvZawS+raR1nP6atr9Fsz56wSm/5BsP9g/jy2&#10;unfwu2UeZiHzd0/O3tTR78SOszL7isnZmzr5Xdhplti3Vc+dDU2/lc1ZJTZ99Zx6sOue15jhrjO/&#10;nXWNZ9N902+9b87S3tTOcj3YdV1jxoec+Udbz5mLuka/tWucpcypneV679hfd/QaWswh+V32TrNy&#10;5s5e0fvE/hj1fGVPdY1+696cpcypneV6S+x3Le8VV84S/U7sOAt7O7uo94n9sXPXinvqvum37s1Z&#10;ypzaWa63xv79+TPR6lmC340dZm3s7eyCHuy690z5PlPmt1fPv3Z611TIWF2j35o5Z+m+qZ3lerDr&#10;7psZH3LmH2c9Zy7qGv3WrnGWMqd2luvBrus5M9515newrvFsum/6rffNWdo76W9fns/pgx39Tuw4&#10;6xi2n2U/2V8zFffMmSe/S+ZpVs7c2Su6N/sfqOcrLO1Nv5XNWdqb2lmuB7vuOZUZH3Lmpy09/735&#10;MxFzUdfot3aNs5Q5tbNcD3Zdz5nxrjM/3brGs+m+6bfeN2dpb2pnud4K+3nhNTT9jBXPkvwu7DQr&#10;7+3sFb2H7G/byPzme0e/095xljL/ePX8eZOzs6bfyuasEpu+ek492HXPqczwkDP/BOs5c1HX6Ld2&#10;jbOUObWzXA92Xc+Z8a4zP0Nd++qj51SeTfdNv/W+OUt7UzvL9WDXdY0ZnzCZ/+78mYhn27jv4He7&#10;7zBLe//DpefOTpp+K5uzSmz62pt6D9nvnAoZY+/od9o7zkLmzi7qfWJ/4tzz4p7KnH7r3pylzKmd&#10;5Xrv2JdPOfNiDsnvsnealTN39oruzf4kdW2Fpfum38rmLO1N7SzXg1333oEZH3Lmd7SeMxd1jX5r&#10;1zhLmVM7y/Vg1/WcGR9y5ndSz7/q6HWMuahr9Fu7xlnKPOl3LO8V6YMd/U7sOOsYtp9lf9m/M38e&#10;W7mDd0zB75Z5mKXMz5y7Fmdv3G86C/1WNmeV2PR1FurBrntOZYaHnPlZ1nPmoq7Rb+0aZylzame5&#10;Huy6njPjnPlXTvl5jX7OPPldMk+zVtl+li2xP1k9X2Fpb/qte3OW9qZ2luvBrus5M9515neeu/at&#10;el/i9ytNv/W+OUt7UzvL9WDXdY0ZH3Lmd7GeMxd1jX5r1zhLmVM7y/VW2F8x5Z/v4lmS34WdZuW9&#10;pX97fm6JbD9L8ruxA+tYtp8l6H1i/yP1vJR52pt+696cpcyp1evj9GDXPZ8z011n/o+tazyb7p9+&#10;631zlvamdpbrwa7rGjNG5t+yPJ/TR+bR75R5nHUM28+yFfZd1fPnTkWW9qbfujdnaW9qZ7ke7Lqe&#10;M+NDzvyfWM+Zi7pGv7VrnKXMqZ3lerDres6Md5353axrPJvum37rfXOW9qZ2luutsX9r/ky0epbg&#10;d2OHWRt7O7ugt8L+8vAaWmDlzJPfhZ1m5b2dvaJ7s++unq+wtDf9VjZnaW9qZ7neEvubl/teOUv0&#10;O7HjLOzt7KIe7LrXknSfOfNPmXtezFhdo9+aOWfpvqmd5Xqw6+6bGe8683tY13g23Tf91vvmLO1N&#10;7SzXW2F/2ZR/xopnSX4XdpqV93b2ih7sup+xeJ/I/FPV85WM1TX6rZlzlu6b2lmuB7vuvpnxIWd+&#10;z7nnb1/eKzIXdY1+a9c4S5ln/YH581jW6XNK1sHvxg6zjmX7WfaR/aXT26fCnvm+k98l8zRLmX+a&#10;uuZsaPqtbM4qselrb+rBrntOZYaHnPk/tZ4zF3WNfmvXOEuZUzvL9WDX9ZwZH3Lm/8x6zlzUNfqt&#10;XeMsZU7tLNdbYT/n6DW0eJbkd2GnWXlvZ6/oLbG/aXnvEPe+OTv6ndhxlvb+dHXtOZOzs6bfyuas&#10;Epu+ukY92HXPqczwkDP/50vPf3P+TMRc1DX6rV3jLGVO7SzXg13Xc2Z8yJn/C/X82eH5PPWcuahr&#10;9Fu7xlnKnNpZrge7rufMeNeZf4Z1jWfTfdNvvW/O0t7UznK9h+y3LT/fKzlEv9PecRYyd3ZR7xP7&#10;M+eeF/dU1+i37s1ZypzaWa4Hu+45lRnnzJ815fumnzNPfpfM06xVtp9lS+zPUs9XWNqbfuvenKW9&#10;qZ3lerDres6MNzL/jfkzEf2NzIPfLfMwS+zPXrrm7KTpt7I5q8Smr72pB7uua8zwkDP/nLnn3zgV&#10;eq2u0W/tGmcpc2pnud4K+0umvHfxLMnvwk6z8t7OXtGDXffzHe8TmX+uer6SsbpGvzVzztJ9UzvL&#10;9WDX3Tcz3nXmn2dd49l03/Rb75uztDe1s1wPdl3XmPEhZ/756vkzp/waylzUNfqtXeMsZU7tLNd7&#10;yf71+TPRag7B77Z3mIXM3zo5e1NHvxM7zjqG7WfZCvsL5p4XWeoa/da9OUt7UzvL9WDXPZ8z411n&#10;fi/rGs+m+6bfet+cpb2pneV679jPmPLPdzGH5HfZO83KmTt7Re8T+wvV85U91TX6rXtzljKndpbr&#10;wa57TmXGh5z5F1nPmYu6Rr+1a5ylzKmd5XpL7Lcs7xVXzhL9Tuw4C3s7u6j3iX323LXinrpv+q17&#10;c5Yyj/rpU2bTz+zkd2GnWatsP8u22b82fx4r5iB28LvtHWZt7O3sgt4n9her5ynTjW6lvem37s1Z&#10;ypxa7OP0YNe9d2Cmh5z5OdZz5qLu0W/tGmcpc2pnuR7sup4z45z50+bXCs846+R3yTzNEvtcdc3Z&#10;0PRb2ZwF9pv1Gqk96UNHvxM7zjqG7WcZ7BD8Selxcvj1VuFxeXhcER7L103p65TwB8v3esau/X5d&#10;a7ZYy7xW9nlzz4v3Kzb9VjZnaW9qZ7ke7LrnVGZ8yJmfbz1nLuoa/daucZYyz/pX5+fzrNPze9bB&#10;78YOszL7qdObJ2dTJ78LO81aZftZ9pB9gbq2sqe6Rr81c85S5tTOcj3Ydc+pzPgEyfxNy883z4b7&#10;jn6n+46ztPeFc8+dnTX9VjZnldj0tTf1YNf1nBkecub3Vs+fMhV7ra7Rb+0aZylzame5Huy6njPj&#10;XWd+H+saz6b7pt9635ylvamd5Xqw67rGjA858/suPf+V+TMRc1HX6Ld2jbOUObWzXO8h+41Tynwl&#10;h+h32jvOypk/eXL2pk5+F3aatcr2s2yJfT/1fIWlrtFv3ZuztDe1s1wPdt3zOTPedeb3t67xbLpv&#10;+q33zVnam9pZrge7rmvM+JAzv8h6zlzUNfqtXeMsZR71k45ex+hndvK7sNOsVbafZbCb/u9jvN9d&#10;Z/4A9XzlftU1+q1d4yztnfSNy3tF+mBHvxM7zjqG7WcZ7BD8SelxS//vwLxfZf7AuWs3Tr88fx6j&#10;r/um33rfnFVi0x/sKd7J3mX+xHkvv9+sk99l7zRLXXuQeu5saPqtbM4qselrb+rBrnuPzAwPOfOL&#10;refMRV2j39o1zlLm1M5yPdh1PWfGu878wXPX3rC8d+DZdN/0W++bs7Q3tbNc7x37CVPOvJhD8rvs&#10;nWblzJ29oveJ/RD1fGVPdY1+696cpcypneV6sOueU5nxRua/NH8mor+RefC7ZR5mHcv2s2yB/dCl&#10;5wWW9qbfujdnaW9qZ7ke7LqeM+NdZ/4w6xrPpvum33rfnKW9o358eA1NPaef2cnvwk6zVtl+lv1l&#10;v34j85vvHf1OmcdZyNzZRd2b/XD1/PFTkaWu0W9lc5b2pnaW68Gue05lxoec+SXWc+airtFv7Rpn&#10;KXNqZ7ke7LqeM+Oc+eOOntfo58yT3yXzNEvsR6hrzoam38rmrBKbvvam3kv2++fPRNxzY+/gd9s7&#10;zNrI3NkFvU/sRy49L+ypzOm37s1ZypzaWa63xH7dlPZeOUv0O7HjLOzt7KIe7LrXknSfOfNL554X&#10;M1bX6Ldmzlm676gfO2U2/cxOfhd2mrXK9rMMdtPf6+H9KvNHqWsrGeu+6bfeN2eV2PQHe/4ZHJnX&#10;PaeyS+rao63n9NU1+q2Zc1aJTX+w+/ScmZ4QmV929BrKs+X7Tn6XrqVZ2vsx6vll02un98+fSyIb&#10;Z6HfyuasDfYvzmz62jvr4Hdjh1nHsv0sg139dyV5f8r8sqVrhYx13/Rb75uzSmz6gx1+/jv0nJke&#10;cuaPtZ4zF3WNfmvPOUuZUzvL9d6xHzP32PfMOvld9k6zcubOXtH7xH6cer6ypzKn37o3Zylzame5&#10;Huy6z0TMGJnfoNcKzxg6+p0yj7PEfvzcNWdnTb+VzVklNn3tTT3YdV1jhoec+ROs58xFXaPf2jXO&#10;UuZRP3q6YfqF+eebfmYnvws7zVpl+1kGu+nf5fJ+d535E9XzlftV1+i3do2ztDe1s1wPdt3zOTPe&#10;deZPsq7xbLpv+q33zVnam9pZrveQ/ZrltWQlh+h32jvOQubOLuqtsB81FVn5vpPfhZ1mae8nq+fO&#10;hqbfyuasEpu+9qYe7LrnVGZ4yJk/xXrOXNQ1+q1d4yxlTu0s14Nd13NmvOvMn7p07X3zZyKeTfdN&#10;v/W+OUt7UzvL9d6xLw2voSnzYg7J77J3mpUzd/aK3if209TzlT3VNfqte3OWMk/61ct90wc7+p3Y&#10;cdYxbD/LYIfga/83c3i/u8786XPPi/errtFv7RpnaW9qZ7ke7Lr3Dsx415k/Q1175JS7xrPpvum3&#10;3jdnaW9qZ7ke7LquMeNDzvyZ1nPmoq7Rb+0aZylzame5Huy6njPjjcx/fv5MRH8j8+B3yzzMAvtV&#10;k7M3dfQ7seMssb9k7rmzs6bfyuasEpu+MqfeO/YjpmLGee/kd9k7zcqZO3tF92Y/S11bYWlv+q1s&#10;ztLe1M5yPdh1z6nM+JAzf7b1nLmoa/Rbu8ZZypzaWa4Hu67nzPiQM3+O9Zy5qGv0W7vGWco86kuO&#10;XkPpZ3byu7DTrFW2n2W77Fcu7xWLOVwyRb/T3nEW9nZ2Ufdmf6m6lvbC/WY2/VY2Z2lvarGP04Nd&#10;95zKTDcyf+/8eYz+xh0Ev1vmYdaxbD/LFthftvS8wNLe9Fv35iztTe0s14Nd13NmfEJk/vDwWpG6&#10;xrPl+05+l/tOs7T3l6vnzoam38rmrBKbvvamHuy6njPDXWf+XOsaz6b7pt9635ylvamd5XpL7Fcs&#10;P98rZ4l+J3achb2dXdSDXfczlu4zZ/4Vc8+LGatr9Fsz5yzdN7WzXO8d+2FTzryYQ/K77J1m5cyd&#10;vaL3if2V6vnKnuoa/da9OUuZUzvL9dbYPzd/Jlo9S/C7scOsjb2dXdD7xP6qpWuFPXXf9Fv35ixl&#10;Tu0s14Nd9xrKjA8588vnnr98Sj1nLuoa/daucZYyj/qhU2bTz+zkd2GnWatsP8tgN/13NHm/u878&#10;q9XzlftV1+i3do2ztDe1s1wPdt3zOTPedebPs67xbLpv+q33zVnam9pZrge7rmvMOGf+kKPXMfo5&#10;8+R3yTzNWmX7WbbE/hr1fIWlvem37s1Z2jvrn50/E2Wd3sdkHfxu7DDrWLafZT/ZL5sKe+K+o98p&#10;8zgLmTu7qHuzv3bueZGlvem3sjlLe1M7y/Vg1z2fM+NdZ/511jWeTfdNv/W+OUt7UzvL9VbYD57y&#10;z1jxLMnvwk6z8t7OXtGDXfczFu8TmV+hnq9krK7Rb82cs3Tf1M5yPdh1982MDznzr7eeMxd1jX5r&#10;1zhLmVM7y/WW2Ncv7xVXzhL9Tuw4C3s7u6j3if0N6trF0/XTz8yfiVLmeW/6rXtzljKnVreO04Nd&#10;95zKTA858+dbz5mLuke/tWucpcypneV6sOt6zowPOfMrrefMRV2j39o1zlLm1M5yvXfsBx29hhZz&#10;SH6XvdOsnLmzV3Rv9gvUtRWW7pt+K5uztHfS1y3vW+iDHf1O7DjrGLafZbBD8LX/mzm8311n/sK5&#10;58X7Vdfot3aNs7Q3tbNcD3bdewdmfMJk/tPz5zGebeO+g9/tvsMs7X3V0nNnJ02/lc1Zmf3A6bqp&#10;wNLe8fuT34WdZq2y/SyD3fT3enh/yvxF6tpKxrpv+q33zVklNv3Bnn8G9zDzly7PLSv3Hf1Oe8dZ&#10;6tqL5547O2v6rWzOKrHpq+fUg1333oEZnhCZP2Aqdivfd/K73Heapb2vVs+dDU2/lc1ZJTZ97U09&#10;2HU9Z4a7zvwl1jWeTfdNv/W+OUt7UzvL9WDXdY0Zb2T+U/NnIvobmQe/W+Zh1rFsP8sW2NcsPS+w&#10;tDf91r05S3tTO8v1VtgXhdextHfxLMnvwk6z8t4XTddusP0sye/Ejqxj2H6WqPeJfa16fvPM8970&#10;W/fmLGVOrV4fpwe77vmcme4685da13g23T/91vvmLO1N7SzXg13XNWZ8yJlfp57f/+h1jLmoa/Rb&#10;u8ZZypzaWa4Hu67nzPiQM7/ees5c1DX6rV3jLGWe9DXLe0X6YEe/EzvO2mD/5PyZaOUs10zB78YO&#10;s45l+1n2jP2yuWsx0437TXvTb82cs5Q5tdjH6cGue05lpjnz+035vunnO0h+l8zTrFW2n2VL7Jer&#10;5yss7U2/dW/O0t7UznI92HU9Z8aHnPkrrOfMRV2j39o1zlLm1M5yPdh1PWfGu878lXPXXqL3Y36/&#10;0vRb75uztDe1s1xvhX3fKe9dPEvyu7DTrLy3s1f0YNf9jMX7ROavUs9XMlbX6Ldmzlm676x/Yv4Z&#10;yzr9zGUd/G7sMOtYtp9lsKv/TjDvb9eZv3rpeeF+1XP6rV3jLO1N7SzXg133vMaMd535a9S1+4TX&#10;0NQ1nk33Tb/1vjlLe1M7y/Vg13WNGSPzq5f7po/Mo98p8zjrGLafZSvsG+aeF1nam37r3pylvamd&#10;5Xqw63rOjA8589daz5mLuka/tWucpcypneV6K+x7T/nnu3iW5Hdhp1l5b2ev6H1iv05dW9lT902/&#10;dW/OUuZZ//j8eSzr9D4m6+B3Y4dZx7L9LINd/XmM97frzF+/9Lxwv+o5/daucZb2pnaW6y2xXzyl&#10;vVfOEv1O7DgLezu7qAe77j1Tus+c+RvU8wunYsbqGv3WzDlL903tLNeDXXffzHjXmd9oXePZdN/0&#10;W++bs7Q3tbNcD3Zd15jxIWf+Rus5c1HX6Ld2jbOUObWzXA92Xc+Zcc78gqPXUPo58+R3yTzN2mD/&#10;2PyZKLL9LNLB19etwuOk9Dg56cvDr1eEx/J1U/o6JfzB8r3Okn6Ten7B9CLN3tgzafrhO5vYnFVi&#10;09dZqAe7rufMcNeZv9m6xrPpvum33jdnaW9qZ7ke7LquMeNDzvwt1nPmoq7Rb+0aZylzame53gr7&#10;/KPXkuJZkt+FnWblvZ29oge77uc73icyf6t6vpKxuka/NXPO0n1TO8v1YNfdNzNG5lct7xXpI/Po&#10;d8o8zhL7G+euOTtr+q1sziqx6Wtv6sGu6xoz3Mj8R+fPJfQ3Mg9+t8zDrGPZfpYtsN+mnp83XTUV&#10;WNqbfuvenKW9qZ3lerDres6MDznzb7KeMxd1jX5r1zhLmVM7y/Vg1/WcGe8687db13g23Tf91vvm&#10;LO1N7SzXe8h+4fI6tpJD9DvtHWflzM+dnL2pk9+FnWatsv0sW2J/s3q+wlLX6LfuzVnam9pZrge7&#10;7jmVGR9y5t9iPWcu6hr91q5xljKndpbrvWT/yPx5bDWH4HfbO8zayNzZBb1P7G9Vz88Jr2OFPdU1&#10;+q17c5Yyp3aW68Guez5nxrvO/B3WNZ5N902/9b45S3sn/YKl5/TBjn4ndpx1DNvPMtgh+OXvEdzS&#10;v3PA+9115u+ce168X3WNfmvXOEt7UzvL9WDXPacy45z5F0/5vunnzJPfJfM0a5XtZ9kS+9vU8xWW&#10;9qbfujdnaW9qZ7ke7LqeM+NdZ/7t1jWeTfdNv/W+OUt7UzvL9dbYPzx/Jlo9S/C7scOsjb2dXdB7&#10;yL5yKuyJ+45+p73jLGX+rrnnzs6afiubs0ps+tqbeivss6finpmd/C7sNCvv7ewVPdh1ryWxO8j8&#10;3er5Ssa6b/qtmXOW7pvaWa4He/O+vyAEcmp4fFJ43D48ljwvDb//9PBYvpa/G/4R4Q8uPPPdp59y&#10;1tFD+gvDn2vOvdKvdwu/nhEe+rvk+jr7yvDkG77uGh63Cw/9+ReFh77nbuHD4bnhg+Lnh1/PCb8u&#10;3xOsK+8e/mP5/ruk3+ssfu5gxS+d+57p9/plOfdyjvC/eHrG1XfV4+is54XvE0O7+Vzt9IHbTtNx&#10;c08N33HqdO0Zt76zHh+47b3CP6N/7ri554ddP/gh5p5/8gdve/7JZ3z8Mz5Zjw8W554eODp7GDc9&#10;NzyeHpbQ3+v/3fAX/q8Lv/51+PXpYfmn3WGa3hf0m8MjpKL/OkD6uvLs5Xch7vz7kFv842eF//zM&#10;8HhbePxQmBPGTB8XHrqX5fe3mj458uXf/CvMmf/fza3t/Il2Oyk89KseNV/65z8yPG4THrpKVUN/&#10;dku+9P36Z08LjzuFxx3D4w7hoT/7cGfp+3SGTwiPe4TH54bH54THp4THx4fHhzOLM+4Z/plzwuMB&#10;4XFR+r3+TPOPm6Ucbx0eYi4zLg6/vyQ99HvN/dTwUCWVXSl71fRjwuOu4aEf/weFh2Y8Mj30+weG&#10;x73C4y7hcbvwKGWlOR8bHncPj3PD48Hh8Yjw0I+pHvr9xeFxdniI9dHhUZqjP/uo8LhjeHxWeNwn&#10;PB4aHst59Hv92WeExyeGx6nhUZqjXdV+cc4Kj88Oj/uGh/55PfR7/Zk8fc/J4VHKJ/xx/HPNUk76&#10;fp3rgvTQ75cZ+p61GcGKXzzXncKffFp66Pc6x4czI3xb/FpmhWet2OM7hF/1+1syIw4K/6FZylH/&#10;rB76/YfaJXzLifF1ejiGiqmDK8Tbh8fytXi64OeGh56P3xl+1fPx94Rf9Xx83keO5+MQxS35Uj9C&#10;auP5OIWmn5XxfDyej/UUNJ6PQwi35Pn4veH77xGeUf4g/Pp54dczw6v6D542vz9+S/iz8f44hnDc&#10;f4zn4810xvPxeH+sDozn4xDC8h74w31/fJuQnN4fnxUeen/8+7cZ7483n14+pBrPx5sRhRaN98ch&#10;g/HvK8b741v8fPz54afngeFxcXhcFh4/9P/YOw/4qKrsjw8QYgyTMNWEEAMiKJbdxY4CigIiit2/&#10;ZXddu0hRsNIsgN21IxB66L2IAmLDgjSx0izYGxYUu7ur8P/97jt3cuflzWSSGZTE+z5+PXPnvrm/&#10;c88998ybyUvAJ4ybcYH9NhJqjNpn9vtjFYbE/7P1OD42yCJbjxEDW49tPa5yPe6B3fMkGAReBMPx&#10;pfPkgM+3CQll6zGCUPlh63F8jJBFth4jBrYe23pc5Xo8BrvnbbAA8HuLKxv6fGuDTj223x/HF5oE&#10;LVuP4wODLLL1GDGw9djW4yrX4zXYPbw+/hDw+rh90Lk+tt9XxBeZJC1bj+ODgyyy9RgxsPXY1uMq&#10;1+NtUofDqCpv4XHjMG5aRU229Ti+yCRp2XocHxxbj+39FcwBe38FglDV+yv+imqSCzqCIvAF7nUb&#10;jpps63F8kUnSQtTs/cdGfGw9tvXY1mPZEFWtx+ehmvwP0bsWlnX5hd3wC0G2HhvlpdKHth7Hh8jW&#10;Y1uPbT2uZj1+ANXkCDANHA/KCn2+C1HU7fVxfJFJ0kLU7PWxER9bj209tvVYNkRVr4+fRTVpDDaC&#10;fUFv/Ob9gfjOgvXY3l9hVJnEDxE1W4+N8Nh6bOuxrceyIapaj79DNWE9zsEftWA97lLs1GPef2zr&#10;sVFlEj+09Tg+NrYe23ps67HsiarW4z1Rh/l9RWtYfl9RWGK/r4gvL5W2bD2OD5Gtx7Ye23qcQj1u&#10;g3N4U2RjEAD6OAcP9tcN2J31745+jfeMvf3J/57p1/X29n9db2Z0cBOyt78t5sM5dwB4qfpjmC3l&#10;MQvp3gBfmcf+MOKLpa3RKv87rjwnDPhaPnbHcAPu6hkecnxqD//0oWO4Ck9syBoeWg/WgbXC67Cv&#10;Ca/CvqIYEXo5a0ToJbBGeDGrNERWg1WKkaGVWQ4rskaFlgsvZI0OkWVZYxTPZ40NaZ7LGhciz2aN&#10;F8pgy0LPZE0QJsJODC3NmiRMhiVTwFRhGiyZLsyAJTOFWRhjtjAHdg405grzYOfBh/mK52Gfz3pY&#10;sSxrAfxdAN8fUSyHXZ71aGgFWKlYiHk7rM5ahFg4rMlajBgtRqwWI2aLET+HV7MeQ1wdXoddK6yD&#10;XQ82gIezHRbAPiI8CrsQLBIWZy8OPSYsgX1ceCJ7UehJ4anshaGnhaXZj4bIM4pHQs9mOzyXvSBE&#10;ns/GfMGy7PkxXsieF3KYG1qeTeYIs0MrssksMFOYAUumC9NgyVRhCuxkYRIsmYjxyAShDHpkvGJZ&#10;9jj4QpArwnPZY+DvGPg/WvFM9ijMaRTmRkZivg5PZZciDg5PwD6ePUKxBPYxYXH2cMTTYSHso+AR&#10;YQHswwL3RzvsE+5TXZuW4S8mjqtkX2n/te/Pi++V+f8U5qD9p+9e/i/GHLT/9D2R//PRR+aBuWCO&#10;MBt2ljATdgbGI9PBNGEqtKcIk+HTJGEiYk0mKEaHyrAWZDzmR8ZhrchYrJ1mDNbUoSw0Gms8Gmvu&#10;MBF2UmiUYjIsmSJMhSXThOmwZAaYKcyCnYUxZgtzYOdAa64wDz6Q+aF+OfnRfjkNo/0VAdhAdEBO&#10;UDEwJxQl1yvC0RtywtEbFZHoTTkOg3Ki0cHCENibc3ZT3AJ7q3Ab7O05BYo7YO8Edwn/hr1buAf2&#10;XnCfcD/sA3gteRAMBQ8Jw6A1XBgBOwL+lIKRinB0FPwko+E7GaMIRsdibmMxx3HCeMzbIT9ahliU&#10;5eQpJuT4ow4NYBtEJ+bkCrvCkhywi5ANS+oLWbCknlAXtg7GIT5he6Qsh2wTfouMz/ktwv3h3lf9&#10;sMl+w88j+J6f6P2qH17bF2M5bI9ch7Gvg5ZDHdg60Wtz6gr1YEmWUB+WZINdhBxYsquQizFIA8EP&#10;64/2RbwcmEfJcilYIZecfIrPJZ1PzKUhWGvmE3NJ55NXLul88solnU9OLjn5pHNJ59MwjK/zycml&#10;qMolnU/lueTkU3wuBT1z6Yrc+aErcueFeivmws4N9cmdI8yGJbNCV+bOFGbAkunCNFgyVZgCO1mY&#10;hNeSicIE2AnQKBPGQ5uMU1yeOzZEeuWOidEzd3SI9MgdpegOe1nuSEU32G65paFLwSXCxbkjQhcJ&#10;F8JeoBgeOj93eOg84V+w54J/Cv+A/btwDuzZ4CzhTNj/E86APR3jnSacCnuKojR0MvTJSeBE+EW6&#10;KkaFToDP5HjMg3TB/MhxmCvprBgHOw517reIe191xF/inlTJ+1VHxNlhMuwUYWqoA9alA9bHYTqe&#10;JzOEmbCzhNmhTljrTlh7h7mhY5ELxyIvSGfkicPD8NmhS+4CzGMB5vSI4gTYE3IfxbzJQsTA4STY&#10;k3MXKU6BPTV3seI02NOFM3IfQ5wdzoQ9C5wtnAP7d+EfsP8E5wr/gj1POB/2Aox3oXAR7MWKRcgP&#10;h0thu8Efcpni0VB3+NtD8QhyzaEX5kUux1wduE80yfYL98qs0An+Ff6uiuWw5AVhGezzwnOw5Fnh&#10;Gdhn/Cf4lwpPw5Kn/Mf7nxSe8Hfxax73H+cnS/ydFY/5j/WTxf5OQkf/Ij/poFjoP8bvcLT/UX97&#10;4SjYI/2PKNrBthXawB7hX+A/XGgNe5hwKOwh4GDhINgDhQNgW4G/4fXkr+Avwv6w+0GP7Av2USz0&#10;t4RfZG/4uZfQAnMgzTEnsqdiCewSfzPMm+yBWDg86W+KGDVFrBye9jdB7JogloR7w72vTsAHr6dB&#10;sver8vh7rUF5/FNbAzP+C/16DRh/vQaMv14Dxr8N4qjXgPHXa8D4m2vA+Os1YPzNNWD89Row/vtD&#10;T8ffWYOFWIfy+JevgRP/+DXQ8a/6GjRBbjdBrjs85y9B7pdgLzgsg12GvheE5bArhJWwK7Guq/xf&#10;530R+EbxJSz5KrBVsQV2S+DbvK8V3+V9EyDf521V/AD7Q963gR8V3wV+ynP4Oe/7APkF/EfxQ+C/&#10;eT8E/if8mvdj4DdhG+x2wZf/Y6BO/k+BukI92CyhPmw22EXIwbm7CrmwDYBfyMv/IZAvNIRtmP99&#10;IACCiu8CoXyHcP63gYgQzd8aILspvoH9JlCQ/7WiMH9LwOGrQKN88qXwRaAon3wubIbdHGic/5nw&#10;KSz5BHwsfARLPlQU5X+A15D3hfcC3B/ufRXGv9CwMZB8X4XzN2JuDsH8DZizQ8P89YjBesRkfSBP&#10;sQ6xWoeYOeTC7gpyFGsR47WItUN92CxQT6gLW0fw4fzteesC24TfYH8V/pe3Hmvu8B/YX/I2KH6G&#10;/TlvI3JlI/KGvIEccvg+703k1ZvIsbcU38J+m/e2YmveJuQieQf5Sd5VfJ33XsDhfVjygWJL3ocB&#10;h49gPxY+gSWfCp/hXLJZ+Bz2C4WzD7z2QrL98G3cfni14R6h1xTNQq83bBZaq9gztK6hw3rYDQ2b&#10;KzbCviG82bBF6C3wtrAJ9h3hXdj3wPvCB7AfCh/Bfgw+UTQPfYrxPhM2w34OPfIF+FLRLPQVfCJb&#10;4OfXwjcNm4bIVkWT0LcNSUnoO8XusLuHvlcUwxaHfmjYWCgK/diQNBIKYQsUPzXcLeQQhSURIQxL&#10;QiCIc0lAaAhL8jE+yVN839APXdIAvpBcxbcNd4Wfu8JvkoM5kF0wLwfuD/e+ehV/T2eXSq4DX8Xr&#10;X1HkhF7GmOQlaDjkhtZAfw38eDGGP7Qa/q2Gvw75oVXwfxXmsgpzcwiGVmKuKzFvhzAsiQhR2N2E&#10;AryGFAqNYBth7CKhMWxj6BcLu8MfUgIfSRPFy7AvY01fUewRcuenk6Op5GdzlZ86R5mfOkd1fuoc&#10;9cpPJ0ed/NQ5yvzUOcr8dHLUzM/yHH0q+G2APK3YGlgadHgm+E2APBv8WtgSeC5IvlI8H/wy4PAF&#10;7BeBZcHPhc2w5DPh08ALQfIJ+Fj4CH3kQ+EDWPK+4vngexiTvKt4LvgONMkm+ELeVjwTfAs+vgWf&#10;31Q8Dft08A3Mh2wMPCk8EdwQeFxYArskuD7wGFgsLAquCywEjwqPwC5QrA08HFwbmC/Mg50L5giz&#10;YWeBmcIMvGa6MA12qjAFOpOFSbAT4QOZAMoUGwPj4Svh/nDvq0VBn299Je9XizBuKvPgHMx5cA7x&#10;81gX0PPgHPQ8puCxngfnkHwebwTGYQ3IWKwJGaN4KzAa6zUa6zdKsQl2U2Ak1tbh3UAp1rwUa+/w&#10;Puz7gRHIDYcPYclH4GPhE1jyqfAZLNmM15LPhS9gv4DOl8JX0CZbFKOR5w7fwFeyFX47jMPeIOOD&#10;3ynKYCcEv1dMhCWTgj9gjR2mwA4K3xEcLAyBvVm4BfbW8J3B24TbYe8Q7oS9C/xbuBv2HnAvXkPu&#10;A/cLD8A+GL5dMRT2IcVtwWFhh+GwI8K3KkphS8O3BEcqbg6OCjuMDg8JkjHhwcKg4NgwuUkxLnxj&#10;0OEG2BuC48PXCwNhyQChP2z/YFm4H+irGB++Ds+Ra4VrYMnVinHhqzAmuVIxNtwHmqQ3fCFXwDdy&#10;uWJUuBf87oU5kJ6YD+mB+fUIDld0x9wdHoIdGr5M8SDsA4D7w72vxuCHW72xt5J9vtK+mP6Mgk8V&#10;fempfHH7Q1+8/Hkg3A1r2Q1r2g1r63AP7N2KS5EDlyIXLg3eKdwBe7twG+ytOO8W4WbYIcJg2EGY&#10;L7kJ3CjcAD+uFwYiXmQA6I84kn6KXsG+iG9fzI9ch/iTaxW9YXsHr8EaOVwZvBprdzXW0OFq2KuD&#10;V2GNr8KaO1wHS/oK/WBJf2EA7EDherye3CDcCB1yk+Ja5CXpGH0v7PB+uFOUfBA+VvFhuHPU4bjo&#10;R2HSJfqx4njY46OfhE8AXYUTo5+GTxJOhj0l+pniVNjThNNhzwD/J5wZ3Rw+Szgb9hzwd/SRf4B/&#10;CufC/gucJ5yP8S8QLoS9CD6Qi4VL4N+lQjf4TS7DXEh3xQfhHphjD8yX9EQMSK/ouzEuj74TdtgE&#10;+7biiuhbYYc3YckbwkZYskFYD7tOWAtLXscY5DXhVdhXofeK8DJ8eDnM/eHeVyfjxqjl2FvJ9tXJ&#10;0eWI/4rwiUJX2K7RlVijlVgrsgpr53BcdDXWczXWl7yI9SZrsPYOHaMvISfIy+EOildgXwkfA38d&#10;XoN9LXw05uOwFpasA+uFDbBko/AGLHlTeAv2bYxDNgnvwL4DrXcFd2565aeTmzo/ndz8WOWmzs8T&#10;kRde+cnc1PnJ3IzPz81hnZ/MTTM/mZs6P5mb8fn5aZj52abg9HBboV3BaeEjhaNg2xecqjga9uiC&#10;U8LHCB0KTg6TjgUnKTrBdio4MXysoits13DnghOE48PHFZAuwnGwx4W7FHQWjoUlnUBHoQMsOUY4&#10;Gpa0F47CGORI0E7RuaAt9Egb6JMjFJ1gOxUcDj9Ja0WHgsPg/2GYz2GY16GK9rDtCw4JHyUcWXBw&#10;uJ3QFrZNwUGKI2APF1rDHlZwoOJQ2EPAwcJBsAeCA4RWsH8T/gr7F7A/Xk/2A/sK3B/ufXVsAe4f&#10;rGRfJZpvB8w50/PlXDM1330Q25bC3rB7If6khdAc60L2xFo1E/bAnBwODzfFupImWGeHNuESrH8J&#10;coHsjvxwOBL2yHAx8sahPSw5GhwjdIAlHYVOsORYoTMsOQ5jdRGOhz0eWicIXeFH1/B/C2dEyf8K&#10;Z8b4tXBWlPxWOFuxDXZb4ZzodsXcqK/R3GgdoW6jeVFSD2Qp5kfrN5ofzRZ2gc1p9HB0VyEXtoHg&#10;h80D+UJD2AAICiHYsGJ+NIJxosJusAWKedFCaDYSiuBTY6G40Zwo2V0xO1rSiMyKNhGaNpoZJXs0&#10;miFMjzZrRKYp9mw0NeowBZZMjjZXTIIlE4UJsGXCeFgyThgLS8bg9WS0MAp2FHRGCqXwgYyIcn+4&#10;99U23AQ1FO9Zyd6vthUOxRoNxXo9pPgV9tfCYVhTMlzxX9j/Fo6I/kdRClsa/aVwpDAKdlT058LR&#10;whjYscI4WDJeKIMlE4SJsJOEybBkCsYjU4Vp0CPTFZnIO+ack3fzkXvlececS5R3zLnfI+++LBoU&#10;+aroJsUW2C1FN0a+VtwAe0Pkm6LrFVthtxYNVHxbNCDi0D/yXRHpJ/SFvS7yveJaWHKNcDUsuUq4&#10;EraP0BuvI1cIl8NeDo1eQk/okh6Kb4q6wydyGXx02FLUDb53wzwuVXwJ+2XRJZEvwOeKiyObixw+&#10;K7oo8qnwCezHigsjHxVdGPlQ+AD2ffCe4oLIu0UXRN4RNsG+Dd4S3sQ5bwgbYTeA9cI6jL1WeB32&#10;NcXFkVfhC3kFvr0svASfuTfc+2oTfv/zgkrut9A+ab/ok/ZL+6T9Woc+7Rd9cvwyfSr36yX4Rr/W&#10;KLpFXkSMyWrE3aF7ZBXWYhXWZmWMnpEVWK8VWD+HyyPLsbYOvWFJH8ULRVdGHK6CJVcL18Bei3PI&#10;dUJfWNIP45L+wgBok4GKVchVshr5q3kROU3WIMfJS4pBiP0grMFgxauw5LWiIYiJw1rYdUU3K9bD&#10;bhA2wr5RdAti7PAW7NvCJtjFxbdEHgNLhMdhnxCeLL458hR4WlgK+4xiSOTZ4iGR54TniwdHyDLw&#10;gmJQZHkxuSmyQlhZfGOErCq+QbEadnUx5g5eLB6oWFM8IOLQH7Z/5KXifkJfWHJd5GXFtbDkGnC1&#10;cBUsuVLoA9sHr+ktXAFLLsfYvYSesD2h3UOxGnZ1cXfFquLL4Odl8LmbYgXsiuJLMSdyCebpsKz4&#10;Yszd4TnY54ovQmwuQpwclhZfiPg5PAX7JHhCeBx2SfEFisdgFwPuD/e+Wl7s811ayb6iX+U+XYK1&#10;qOiT9mspfNN+aZ+0X/TpcZdP9GsRWCg8inMeAQuEh2HnC/Mw9lxhDuxsxcWRWfBnpuKSyAzEjkyH&#10;z2SaoltkKmI8FTGfIkzGWpBJWBeHnpGJWK+JWD+HyyMTsJ4TsK4OvWFJn0iZ4krYq4SrYck1wrU4&#10;j1wn9IXtp5iI3HMYADsA2gMVk5GrminIXzIVOU2mIc/JdMWgSN+SOdF+irnR/iUOA0rmRclAcL1i&#10;fvSGkvnRG4WbYAeBwSUPK4bA3izcAnsruE24HfYO4U7Yu8C/hbsxxj3CvbD3CfdD8wHhQfg0VHgI&#10;9iH4OkwxOzq8xGFEyawoKS2ZqRgJO7JkhmJUyfQoGV0yTZgKOzU6pmSKMBmWTFKMLZkYHVsyQSiD&#10;JeOFcbDjcN5YYQzsaGEUxiUjFaNKSqFLRsAPMlxRCltaMgz+kocwB4dhJUMxr6FR7g+9r9rifkDe&#10;f3skwKWg7yZwOn6r4gDc03503fL74fH0IPc98HhOHbx23F8e0+h74HGLvBz3FN7Wgvh8Wq8Devyg&#10;PnCPS38+a+BckyYaNwdn5PjuLNxlD/JZg1TG7Yg5ba1k3I71tjboWK9wt+5NyVbPcXG5rHzHcL6r&#10;QCvEaSDsFsTtNtgfYUdi8v3x88ABaP8TVPffZ74fY+EWM0VLsWzX8TX1UZ/9FY/tkFP/xXXVq1s3&#10;65Zz2y459vD9evFxXKc0surVrX/Lv9o8/sCgnj8+OKjHjzef22YJnzPP1efcP7jnj0eUrtpOHnCd&#10;6z6ndemL24n7XGrpcfQ52prnOj71UHq6X1t9Hs9JVZfzcZ+rx0k252Rx0THScR7yzzaPueOsc4fB&#10;zwMB/SJY3Wfm1Ww8z7x6DJZ5dQ3uj2de9Ufb5tUqlVPMA/fa2bxCgsjhlVfvom9/1K3PYQ+BPRlF&#10;942IzSt3LbJ55bzXpVqv8lGjWK8aAdar3fFmZd8HK77H2byqWl4dhVw6BZwAzga/4DpumN9eX9l6&#10;FX8dq9/rUq1XvZFLT4OBYDlYgYuyRQGbVzav0surCcild8Ac8CmYiPtDPw3avLJ5lV5evYZcYr1i&#10;brFeXRm09crrs569vqra9VU9fAZ8CfmUD7sBtmsYf6cJuWW/v3K+43J/16S/I/LKPa9zeR6/I2Ne&#10;6n5tda7yHPd3Uu5ztC4/2rvP1eOY5/A8Hvrc3/v7q4OQT35wFIiCxrhAm47cst9f2bxyMtP5f1Wv&#10;2y9GLv2GOtUHNhv8hH+PJGrzqsJ36e6aYOtVedbpnDO/bx+OXGoLJoJO4NVCfOeOE+37oK1X5ZlT&#10;/rOaVL9nWI5c2h28DlqA8UXIL3zfbvPK5lU6efWL5FU9FDHm1YBim1de73H2fbBqnwdbIp/4PngQ&#10;LN8Hu+Dv9dr3QftznKrcz9AGhQ0/Vo79bT9d5zJ9v1CmxsVHCHVfDy75fC3lMa8NTwN98FmDjwfi&#10;5iaY2CH339TZpamvWQffBb5evu6+C3FXUPfYGVV58EMdX8naAX0mPZV3mK/OfoWrf1j62REtc9r3&#10;j97YD/rkDDw3q8U+ObStwQN7tczh850HDBjwzuu5I9jH1+Ip39noX9p+n5w+K7IH3t9k7QCe1/zN&#10;ljlNfXcpnX7ovxn9Zd9ezo/j6jj445Y5fdu0UmO8gf52R7bKmQ87qF/0Rp7QJ9oy51BfnfM4PvvL&#10;gHqh/I/Pq/FWvtSfj32wg/bKvtG/3xP9O/1l/5yyX/dmSuCXeZ4ckPPiD0u7H9Uqh+fw3IuvU+ni&#10;a4HH+NGeivcZsJoWOOlstA+F5fnfn71P+2Hn7NN+XyzMYPw8kM91Beah70U7BU8eD/YCenz8qGeQ&#10;fsy11TrMT2qdD+vWOiNFrWvx2g4cB3AuibTO5znQugjWrTUqRa1eeO3uHAck06IGtZibbq0lKWox&#10;UY7gOCCZVg+eA63LYd1aP6aotStem8q8qEGtqz20wlmp5caBeG0HjgOSzesangMtXre753VWilqt&#10;8NpUtHhPIbUGe2iNTlHrgBS1hojWHR5a76ao1SpFrTtF624PrWb1U1svr9xIpX6fL/X77lyfjzyJ&#10;axscHvW7qe8YX2/U84vVCan9D/X73ld0/T6kELWR9fv88VWu34dg2ePr932vxNdv6FRSvw8x63fZ&#10;uPL6jfeHgzl+qvWb7z/+PdYOSKt+Y8//A6KXwV4KS31dv/dsivuA8yqv3yfhNd1BZXuUNZoa1OLP&#10;991avVPQuhY6Z6aoRQ1q3eChtSwFLdYvtf9gk9Uezosa1LrNQ6tzfuUxvLAK86IGte7z0BqbgtYl&#10;0DoVpLJe94rWQx5aW1LQugo6h6eoRQ3Oq9RDay/8nB5PJ72OYO1pnqIWNajF+wE4rpnzx6eg1Ruv&#10;STUPqUGtaR5aZSloXQqtg1Kc11TRmumhtTYFrarEkBqc10IPrZ9T0OqMOXFuqeTho6L1uIfWuYHK&#10;c6MqeUgNzut5D63hKWhdgDmdnOK8qEGtNR5an6SgdQV0Us1DalDrdQ+tNsHKY3gNtFqnOC/eD0Gt&#10;Nzy0rkpB62rotE9RixrU2uShtSAFrarkPDWo9bGH1oYUtE7HnLqmOC9qUOtzD61mocrXqzt0+O9p&#10;pLK/NovWVg+tLilodavCvKjBef3HQ2tYClpVyXlqUKtu3Yp1/ssUtKryXlkHGtTK9dBqE658vXhF&#10;m+pepga1eF8Iphj3/vVAClpeOd8S4/A6h+OdB7jX+ZiWh7a+unXU78jwuaUvbaaJHTrX+Dr390z3&#10;ZeHfeoS/56CvVewV5b+XVh/P3Zd1YN039yA35d6XRQ6s2w7P54C2YtvDFoJ+4HBwJ+JQBEGtvQu+&#10;P4jiec4FXep3wbrig2FPPOZ5M/Ekv4jhHV/34bPGQU18vrnoq+7vgs3u7/OdhXnhklJ9P6Uf1/E5&#10;vwvG/orHds/fBat4nn3GRsBGwEbARsBGwEbARsBGwEbARsBGwEbARsBGwEbARsBGwEbARsBGwEbA&#10;RsBGwEbARsBGoBZGAD+xVD+OxU8afRYbg9qeA/zRvcXGwObAH5MDuDvGZ7ExqMk5wNrB66ZkB/t5&#10;Hm4bU3/OG7+x5quJ8Ha32gZvqbNUjAF+88L3Z6Ah5lkbCWBefwaCmKelYgxCiMufgTDmWRuJYF5/&#10;Zpi7fF/OBsmur/gdBa+leLt+U9AM7PkH0ByaNQX+GkNNYC/4WVPgr0HVFFrC15rAPvCzNrIv5lUT&#10;2A9+1hT2h681hb/A15rAX+Hnzsjf4FdNoBX83Nlg3LinSwCvr/i9lNfBa64swGtr1qrWoA1oa7Ex&#10;sDlgc8DmgM0BmwM2B2wOxHKA10eHAn5nwe+kK7u24jk89yDA1x0m8HFN4RD4WlM4GL7ubHDtawoH&#10;wteawAHws6bQCr7+WagJn9np4874nQd9qgnfGdHHmvI9HP2sKd9v0s+a8J0xfdwR39nz5xX8mVUR&#10;aAD4c79EB/tyQAgUgkZ/ENS2xMegADH5s7Ab5lrbiGJOfxYimKslPgZhxKQ2wveKPwP8zsFSMQYB&#10;xOXPQEPM04t8PJ8LskAdkOzg9RXPqy9kwxLdttbGwubA758D3JMWGwObA39MDtTD/rPYGHjlAK+Z&#10;KruuwikVDr6mOq+rMJB9wkbARsBGwEbARsBGwEbARsBGwEbARsBGwEbARsBGwEbARsBGwEbARsBG&#10;wEbARsBGwEbARuD3j0AUkn7AH+LzDzQEgD5a4gH7+APB80BreUzLQ1v++9m8UZ7HyYOfch7I/1vA&#10;6jH4C4s5oDEIgI4QXYO7wM7B4+ZAH9vl4A8xO2atyd3a7PXctnjM17YHhaA32B2OTcNPP5vDap1d&#10;fBX/reyvoDMU5xfjvAmwR8LeijuGZkL7QbRPRLu6/1Z2V4zNXxDgTf8tgX6s/61s9lc8tu/M/1Y2&#10;o2FS0X3nGZ7Dnz3zXjyEXaWQiiQeuw8uJc8JgCDYFfA5r4NjMoxcZqYV05LPeR18nv3FgH9jJAA8&#10;I47n9bm743ETEAD23D82DnrdGlayFjofuM2S5YPOM44XACwZifLMzF/mMPMjUf6iK25PJDuP5/4h&#10;R6ZqOQPsdegay8m3AQxuYxAAK1FP362klq+s/27uyvqjG7hreSle3xSDjoFtDat1vGr5M9ixf8c5&#10;rOWXgXbgZ79Ty4fi9e3Rrm4tb4qxdaK1xCj6sa7l7K947PS1nPlPVGQq+q+eYR/zn0uKVUz6dzB5&#10;Ls8Lg90Aop+wPlOX43Hfsj4HgWcU8TzPZciZUk1BCNhza0YcUl1jnTsRrG0BSFbLeS7Xn2Mzx3j9&#10;wBxJdPB85jDheWxXdqRyTmVjpNyfrD7rmkeH2gBuMG6EAGiHKK1HFM7B4+ZAH+Z1cru89bnt8h6s&#10;UFvPw4BNwEXgMKB1EtXWKCLH2toclrV1O3Y5r5OHQtTWVh35mGWeaWJPejzgOcxf1rdkeYyIq5zn&#10;9QtrZhDUB3zeffA5XrdwLzUDrMUcO9m5PIcpVGjPrVFxYOngGhdUsm6slwFQBJLlDrpV3rLMsAbv&#10;Clg3Ex3MKeYwx6f1yjE8HXekck7cC9JpMEB8k6CDnFAA6EPXPDrkrq1dIpXX1i6R9bldIhVra2NE&#10;grW1CWwqtfVDnFeC87fC8juIaSjwi/9ctZVLoNHL42V5DvOR9Y31DxFLeLCPecyayd8r5Gv4eq+D&#10;YzI9WFu5lxD9hGMzlTgmr1uLQbLrXJ4bAE3A7oAaifaTPRfBwbGj46DXLdlacI2YM7zUYk7w/TnR&#10;ujHPmC8hEASpvI/zHMIxE+UkulQfx+c5yc7jub/7Ud3a+hOi+jkidg48bm54bV63/tT489yfGk+t&#10;cN26GdHYA5H4CvZwWF3DEcxBbTCWeX2sh6bO/roBq3WYaM5xT+FtLYjzh4U5RgfAjc0is6PHDYsW&#10;Fxihib1HbYOj9L0V0If2nX75fNu239SC3FLo85Ft29vhWTMGa5Fh+rv0pnyJHHocaq6ttyb3bNiu&#10;uhNW9zMGa+vNzv2q3tBcf9bQ3P1Ax6zZYA34Eu2sBn7wVb2sBmvrfZnLsehzU6APPZbW0j62xQn0&#10;Vcea/TbWf2ysdc7trxcPVq+fs1+2bff57im8HfvlduSe1xpG8RrmDVLPdxXoiHfef8FGscD9YP8G&#10;exc6u6EG/Ib2NgAVLr8cg47Sj7CtY4/hh3q6F/5/MCgDk7ERwrCkpVg+1t/Nsb/igXGc/yp21Zxn&#10;GC9Ndb3m67msjBLfj3iNxLZ+z8HDlA6sptrKQdhCwDJWBCKAqcDxqZXsYD/HaQD42v3AYYApdgQ4&#10;AOwBAqCy8eg/SwvHORB0AieBU8EpoAvgmHsCvs9TN9HBeATAvqAjOA2cBc4W/g/2BHAIaAQYR87F&#10;ffA5+l0ADgX0h+OwXGo4JsdvD+gbY1cXuA+OxbXi/DgPzouv1ePQsn0G6AD2ApxnorHoVyE4DJwM&#10;vPw6Hc8fDZqDRH6hS+VPCPYvoDOgD/RFcyYec+6Hg2KQAzgfr4P+5oISQN+6AM6VvhCO0x7sA4Ig&#10;CyQ6qMF+xqEpOBDwreho0B60BhwnCnYBPD/ZocdjLApAE8DYNAPM/yDgOHVBKgfHqwe4rpwzx+Ve&#10;YHzod6rj4NTYwTH5Og3bpEYdXBAGg0HIAwGgjzZ4wAAx4AGgj3PwYH/dgI1/D2PHznfNZ6/VnAKp&#10;1zSMVeK6M2H1+taGGGXiGmsPxIR5r2NlxmcoqgfzvyXQh85/FpiO6hqe1+tZDVgAOU5bsR1gdcyr&#10;M/ZafE7QuMfeG2MXAu5jHqOfxUUYjhaAmnz+SMBz9KH91ufg+UGclz7/Ojy+Xp8Mq8/XBZOFjznD&#10;mPhG+57ldZ+7zfuNzH53m8MzB3URZQzZttoIAg4b8/LccOcW2w8ZuefOLbbNfsYznVwzx/LSNvt/&#10;F+1Rzp5za8Xa0p+RectYsXm7tRO0a6H2M6xz7hgbbdWfoXmrsYyYu7U927VSe1tczCvOG/0ZmzfG&#10;iou5W9ujbbWdOl3V929VM0f5nuEXVYz5MNZzacftKYm52Z9uzM2xvLTNfvpitq129dbbjOFOEfOR&#10;Tu651zfWlv6MrLeMFZu3WztB22qnkWs25k7dSpBbOzrPh7OeJ9E2+9PNc3Ms7jGzzXkma+8g7aV8&#10;X0uirfozpK3GMubt1vZsW+3q1RbJJRtz7u9Sn2duxfJe+jOSazJWLM/d2gnatVL7N6O2eM0b/Rmb&#10;N8ZizEfo9XZrS9vsT1fbHMtL2+xnrpltq129umbG0MYcdc0jr22uOXGpdXtsRCXrLf0ZmbeMFdtj&#10;I3xPx+Wa2xfpz5C20qJ2Ket5Re2YL2Z/utrmWF7aZj/3mNm22tWr52YMbczL95gZF5trTlzsHqv5&#10;e2ykq56789zsT3e9zbFYW1R7ePkeM/u5x8z+jGiLVkJtty/S3mHavzqfx8x5xs0b/RnTxlhx83Zr&#10;e7StdvX2d2w9d56YP+XzWF8j11R/htZbjWXkmlvbs22108q1WMxHsZ4P93nGmOtt9qcbc3MsrrfZ&#10;dmu521a7euttxjgW82Hl6232x2Iu/RmJuYyVUNvti9VO6x4ytZ425k5tSZBbtTnPR7OeJ5m32Z/u&#10;/jbH4v4224xxsrbVrl49N2O6k8T8SX2taPpmrL/qz9B6q7GMeT/p+5/zmUi03b6o/oxpQyum/ZCv&#10;orbpi/RnRFvGSqjt9sVqp/UeqnJpJ4n5GNbzBOvLPWb2p5tr5ljMNbPt1nK3rXb16rkZYxvz8ppq&#10;xsXmmhOXWrfHhlay3tKfkXnLWLE95tZO0M609ljW8wRazHOzP11tcyzO22y7tdztHaT9hL5eS+CL&#10;6s+QthrLmLdb27Nttav3PibraWPu7G/P3DL2mOrfYbn2X+czkbkmcdroz5g2xorbY25tj3Zt0h6X&#10;i9kM9T3h85gnY272pztvcyzGXLUfLNc2+2Pa0p8RbRkrobbbF6ud1udQc31tzF15bnMtbv/Xwv39&#10;uK6p5j4w6prqz9C81VjcY+NZzx/0ubVjbbM/XW1zLC9ts5/zNtu1TvuB8pib84zNW/ozMm8ZKxZz&#10;t3aCttWu3mcDtZ425s7+TZBbNs+d/Z/pPVbGep4k5mZ/utrmWKwtsfZ/nM9jsbZ8Voi10Z8xbYyV&#10;VNvti9Wu9t+GMtdvp4j5/dhDHuvL2qJ8lf6M5JqMFZu3WztBewdpL4mbd0Vt1Z8hbTWWMW+3tmfb&#10;alfv2kHydqeI+QS+l9zv81xf7jGzP931Nsdirpltt5a7bbWrl2tmjG3My/PcjEutz7X7Kpm39Gdk&#10;j8lYsVxzaydoW+009rcR84ms5wlizDw3+9ONuTkW19tsu7Xc7Vqp/YvzmShhHNCfsXljLCPmj/nc&#10;2vFt1Z8hbTVWEm23L1Ybga/u3+qVXLIxd+qaZ24ZtWXH5dq9vuTa0p+RPSZjcY9N4rzd2kbb7E9X&#10;2xzLS9vsZ8zNttWu3vu3GUMb8/I9ZsbF5poTF7vHav4em+yq5+48N/vTXW9zLNYWaS/W14pmP/eY&#10;2Z8hbaUV077H59aOb0t/RrRlrITabl+sdlr39ajc8Yr5z85nIrM/lms8H/0ZW2+MFbfebm2PttWu&#10;Xk2NreefPOZTWM8lj915zbbZn26umWMxz822W8vdttrVy3MzxrGY3+3ULXeMY23pz0jMZayE2m5f&#10;rHZa72NqvW3Mndpyt28R35/deW20VX+G8lyNZeS5W9uznWntqaznFecd0zb709U2x+K8zTZjnKxt&#10;tatXz82Y2piX728zLu7c2yG59u9KtKU/I9oyVmy93doJ2jtM+yenpqqYe2mjP2PaGCtu3m5tj3Zt&#10;0p7Ges4Ye8yTeW72pztvcyzG3Gy7tdxtq129em7G2Ma8PM/NuPxOubZQ77EE2qo/Q3muxjLW263t&#10;2a512nf5POcZW2/pz8i8ZaxYzN3aCdqZ1p7Oep5Ai/M2+9PVNsfivM22W8vdttrVq+dmjG3My/e3&#10;GReba05c7B6r+Xtshqueu/Pc7E93vc2xWFtU+07k0o/O5zGzn3vM7M+Itmgl1Hb7Iu1aqP1oXMwr&#10;zlv1Z2jeaiwj5m5tz7bVrl5tkT1jY866dqfPM7eM2qL6a1Ouzaxk3mZ/uvM2x+L+NtuMcbK21a7e&#10;/jZjGov5HeV5bvbH1kD6MxJzGSuhttsXq53Wz0PVetqYO7UkQW7V5jyfxXqeZN5mf7r72xyL+1va&#10;j+hrRbOfMTf7M6SttJJou31R7Vqp/YPzmciMcVzM0Z+xeWOsuJi7tT3atU77dt8jPo95xmIu/RmZ&#10;t4wVi7lbO0HbalfvmkntoZ0k5rNZzxOsL3PN7E93vc2xmGtm263lblvt6uWaGWMb8/KaasbF5poT&#10;lx2yx26rJObSnxFtGSuW57f5Fuj3ULXebl+kP0PaSiuJttsX1c609hzW84rzjmmb/elqm2Nx3mab&#10;eypZ22pXr56bMbUxL9/fZlzcubfDcu175zNRQm30Z0wbY8Wtt1vbo22109xjO0HM57Ke34o891hf&#10;5rnZn+56m2Mx18y2W8vdttrVyzUzxjbm5XluxuV3yrWH9R5LoK36M5Tnaixjvd3anm2rndYe2yli&#10;Ps+p557ryzw3+9Ndb3Ms5prZdmu527VO+xZfLOaecZD+jMxbxorF3K2doG21q7e/1XramDv7O0Fu&#10;xfa39NfKXPvO+Txm5kPcvNGfsXljLO7v+aznjKlbW9pmf7ra5lhe2mY/5222rXb1aosZQyPm8/V6&#10;m/1GzFV/hmKuxkqi7fZlx2nf7PPUis1b+jMybxkrNm+3doK21U4jz23MfQ+znifILea52Z9urplj&#10;Mc/NtlvL3bba1ctzM8Y25uX13IyLzTUnLjtkjw2pJObSnxFtGSuW527tBO3apL2A9TzBPJnnZn+6&#10;8zbHYsylPU9fK5r9hrbqz5C2Guv/2fsWeKuqav2Fop7whV4x7ByLMBDKFNR8oMhRMS0RH5GCaaKR&#10;T1R8K5iRlqZXUzPK7u1eSbv2fv1vdXt7q1tmaZaaqaUoeBDfD6ykyPUf31xzzD323HOuvc5a69Bh&#10;M9aPwZxjjjHHN+c3xxx7b9gcmrBfzD4TRdby9YTstWFTrFxsfy2KXfrngLvzVM5xv00eN90pzTXH&#10;Syfd7/9GPf9Q/Lylveq+ZSzUNakj1/J0xS73/lxyqpw38lzy4uee5lrH5NrX8H7MP1+hG3tN521i&#10;iTvmYwf1urG/ldXzIBb2Le1VsWUs7FvqPpavDwj2wsTtO7gWa68F28Zy+/axI3pHYr+Q3THDeWjf&#10;ZMczhGQ9K5QuRj+f2otJ+EntQ6nqfJs4fiH7TOSwSHe5BeyATqEUmzhQzte+XPs26nkkr5H30l41&#10;z2Us3Dmp+1i+rtjl3jNJjgcF5x9s1FC5Nnfe1l7LedtYbt8+dkQfIOyv8muH2XcrtrHXhG1iiX37&#10;2EFdsSvcsQ8mg4Lz76Ce27WIO+XOW9qrnreMhVyTOrDzdMUul2uSU+U8u3PrXK5dQvt+PvtcIvPB&#10;8WDttdwxG8vlmo8d0RW7wv0WnP8P6nmEY5y3tFflXMbCeUvdx/J1xS533pJjwflX+H5Lu+Dc2Gvi&#10;3MTKwfbXothEfNk/Z7LnqZxndS2YW2skzz+Q5GNbey13zMbCHfsu9u1jC13aq2LLWCFsaQfnUlfs&#10;cvVccqicN+6Y5EVzLeNF79jaf8e+x/X8uezzmJ/n0l71vGUs1Barfzmx2NKOOybtNWEbLId9ceJj&#10;N+vWXgu2jRXF9tei2JX+TtLkjnKe3aFIbrk7prnWMbn2fdTznPOW9qp1TcZCXZM6citPV+xy7x0k&#10;p4OC8wWN11C5Nnf+1l7LedtYbt8+dkRX7Aq5Nrg4/xK/VzS51nrexl7TeZtYItd87KBeN/YPUM8X&#10;JEEs3DFpr4otY2HfUvexfL0jsZ/NPhNFeSB7bfumWE2c+9gBXbHL1TV3npLz+XTHAhy7PLf2Wji3&#10;sdx5+9gRXbErnPcg4fyHqOeR80WuSXvV85axkGtS97F8XbHL5ZrkWDlv1FTJyxrKtS9yPY9gG3tN&#10;eW5iifP2sYN6x2FflAT36c7b2mvZt43lOPexI3rd2D9CPY9gYd/SXhVbxsK+pe5j+bpil6vnkmPl&#10;nO73M9lnIslLU66RvbZco1hNnPvYAV2xK+b5Os75j7meB3ILeS7tVXNNxkKeG/3Cxh2Tdodt7bVg&#10;21hRbH8tnYv9Ba5rwTO4MDH2mjg3sQTnPnZQV+xydc2ep3KOumbzWNSSjs+129rsW9qr3jEZC/db&#10;6uA8T1fscvdbcuo4vyCr11HOrb0Wzm2sKLa/FsWu9F0Lc96DjfOns89Ecm0u97BWsteWaxSrKdd8&#10;7IDeSdj/i3puOfU5hi7tVfctY4Fzq38e5+ljCd3Ya8I2sXKw/bUoNhFf9t+2yPNd5zk/Pwnmlstz&#10;a68lz20sx7mPHdEVu9x7JpPng4Tzn6CeR84XuSbtVc9bxkKuSd3H8nXFLpdrkmPlvFFTJS+aaxkv&#10;A3LHzmvDubXXgm1juTw/L7mV3yua8/bXYu01YRusHGx/LUavG/unqOet+3bY0l4VW8bCvp3+VPb+&#10;3On2/brTyV4bNsXKxfbXotil35/L81POqbYEcguvJZInzfNy71skh+t8rp3bJtesvZZcs7HA+c+G&#10;UUQfW+jSXhVbxgphSzvumNQVu9wdkxwq58l/cT2XvIhcM/aacs3EEpz72EFdsSvl+TrP+f9l9TyY&#10;W8hzaa+aazIW8lzqPpavDwj2OY37HVyLtdeCbWO5fUN/MvtMZLD9tVh7bdiElYvtr4V0xS5XW9x5&#10;KudJEspzzTXHS9137Oeo5zmcS3tVbBkLtUXqqN95egdif47reWTfxl7Tvk0swbmPHdQHBPvsJIjl&#10;zt/aa8G2sdy+feyIrtjlXsdMHivnWR2L5NZA5/kvUM9zsKW9ap7LWLhjUsc+83TFLnfHJKfKOb2W&#10;rMg+E0lemnKP7LXlGsVq4tzHDugDgn1WYN8S29prwbax3L597Iiu2BXut+D8dtTzs5JbmvJccC7t&#10;VTmXsXDeUsedytMVu9x5S06V80aeS1783NNc01zD/7NY9P9VlLnk7ti8Nrlm7bXkmo0F7F+invvY&#10;Qpf2qtgyVghb2nHHpK7Y5e6Y5FA5b9wxyYvmWsbLAN2xm/m9YoRzY68J28QSeX5z8kT2ecxi+2sx&#10;9tqwCSsX218L6XVj35HV89Z9W2xpr4otY2HfRj8zcdjSjjsm7bVgW6wotr8Wqyt2udcSeX7KuZfn&#10;mmt6v2uo5/4d+xXqeSS3UFOlvWpdk7Fwv6XuY/m6YperqZJjx/kZjdoi7Y5za6+Fcxsriu2vZWCx&#10;P8vv18y+W7GNvaZ9m1hi3z52UFfsCnl+RrLOc/5r1HPLg7jPLtekvWquyVjIc6cvzz4TOd1+NnA6&#10;2WvDpli52P5aFLv0v2WS57fOc3461ZpAbuHOGZ6svZY8t7Ec5z52RFfscq8l8vz+2ZzfiXoeOV/k&#10;mrRXPW8ZC/uWuo/l6x2IvZjvd4QHY69p3yaW4NzHDuqKXe5+2/NUzrPaEswtcb+NfUBybW6Sj23t&#10;tWDbWO6O+dgRvW7su8B5BAucS3tVbBkL+5a6j+Xril2utkiOmzjvyz4TSXsT52SvjXOKlYvtr0Wx&#10;S38mcuepnGd1LZBbayjPb0rysY29pjtmYuGO/Sar5z6206W9KraM5bBPS4JY4Nz4W3st2DZWFNtf&#10;i2JX+rmx8vyUcy/PNdf0ftfwvsW/Y3ejnkdyCzVV2qvWVBkL91vqPpavK3a59+eSY8f5qY3aIu2O&#10;c2uvhXMbK4rtr6WTsR/PPhMZzkP7JnttnFMswfl/Jj52s27sNWGbWDnY/loUm4gv+/OwbS45zn+L&#10;en5qEuQY91vaq563jIXzlrqP5euKXa6eS47Xec5PaeS55MXlmrXXkms2luPcx47oil0hz5Xz5Heo&#10;55HcQp5Le9Vck7GQ51L3sXxdscvlueR4kHD+H/xeUa5NnLex13TeJpbYt48d1BW7Uq41c35yEuTY&#10;nbe118K5jeXO28eO6AOGvSz7PGbyPIRN9tqwKRb2fQ/qObB8bKtLe1VsGSuELe04b6krdrk7JjlU&#10;zht5LnnRXMt40Tu29t+xe1HPT4rnubRXPW8ZC7VF6rhTefoAYX+GX8ci2MZeE7aJJfbtYwd1xS53&#10;x+x5KufZ/Q7mlrhzxq65tvbn2n1tzlvaq563jIW6JnXkVp4+YNhLs89EUWyy14ZNsdy+T0w+k/jY&#10;Urf2WrBtrCi2vxbFrvS9HpNLynl2nyO55e575+bavzfd71YejL2m+21i4X7/HvX8xMTHdrq0V8WW&#10;sULY0o7zlrpil3vvIDlc5zl/fyPPJS8u16y9llyzsRznPnZEV+wKea6cJ/ejnkdyC3ku7VVzTcZC&#10;nkvdx/J1xS6X55LjQcP5Y9lnIrm2pvMme23nTbGa9u1jB/QOxP63JLBPwbmx17RvE8txPifxsZt1&#10;a68F28aKYvtr6UDsP6CeR/aJ85b2qpzLWOBc6j6Wryt2uXouOVbOG7VF8qK5lvGid6zGO/a+Nrlm&#10;7bVwbmPhfj+Aeu5jC13aq2LLWCFsaccdk7pil8s1yeEg4fzT/F5Rrk2ct7HXdN4mlti3jx3UFbtS&#10;rrVy/mj2ecyedyvnZMczhGQ9K1SajH4+tReT8JPah8qD820630ezz2MOi/Sm3AroFKpjsB/M6vmn&#10;k8A+wYO0V923jIUzkLqP5esDgn1C4vYdXIu114JtY7l9+9gRXbHL1RZznsp5dsciueXumLVrrq39&#10;ufYQ6nnOeUt71fOWsVDXpI7cytMHCPtGfh2LYBt7Tdgmlti3jx3UOw77+CS4T3f+1l7Lvm0sx7mP&#10;HdEVu1xdM3dIOc/qWCS3BjrP/4h6Duwl2ecSeSbAlvaqeS5j4Y5J3cfydcUud8ckx8p5I88lLx2f&#10;a7Pb7Nvaa7ljNpbLNR87oncg9qe4pppca923sde0bxMLnP8J9Xx24mM7XdqrYstYIWxpxx2TumKX&#10;q+eSQ+W8keeSF821jBe9YzXesePa5Jq118K5jYX7/TDquY8tdGmvii1jhbClHXdM6h2J/Uj2mUju&#10;s2nfZK9t3xSriXMfO6Ardrn77c5z8HD+ySRwviLXjL2m8zaxRK752EFdsSvlmuP8kayeBznGeUt7&#10;Vc5lLJy30d+bOGxpd9jWXgu2jRXF9tei2JX+3l+er3Lu5bnmWtP91/tdrp77d2wJ6nkkt1BTpb0q&#10;5zIW7rfUfSxfV+xy5y05dpwf26gt0u44t/ZaOLexBPYifq9osP21HJsYe03YJlYT9sPZZyKL7a9l&#10;UUL22rApVi62vxbFdt9BpPLQr+8ruvNcxzl/FPUcdyiQW7jf0l41z2Us5LnUfSxfV+xy9VxyrJw3&#10;8lzyskZy7Zg22NZeS57bWO68feyIrtgV7tgg4fwx1PPI+SLPpb3qectYyDWp+1i+PkDYn+DXscha&#10;jL0mbBNL7NvHDuqKXe6O2fNUzrP7HcwtcceMveNy7T3JJ5I/ZZ/HZD64fVt7Lfu2sdz99rEjet3Y&#10;S3HeESzsW9qrYstY2LfUfSxfV+xydU1yrJw37rfkRXMt40XvWK137AZ+LYnkmrHXxLmJhfu9LKvn&#10;PrbTpb0qtozlsI9Ogli4Y8bf2mvBtrGi2P5aFLvS34fK81POvTzXXNP7TZ8dOqmuPY7XEuT1H7PP&#10;RPL+o55Le9V9y1ioLVL3sXy947BnNTgP8mDttezbxnKc+9gRXbHLvVc059nK+cf5jkm7y/NZibHX&#10;xLmJJc7bxw7qil3pvAcF532o5zaX/NyCLu1Vz1vGQq5J3cfydcUul2uS40HB+cysbvnn63Rrr+W8&#10;bSy3bx87oit2hVxTzrO6Fsmtgc7z5ajnOdjSXjXPZSzcMaljn3l6R2I/lH0miu6b7LXtm2IJzq9P&#10;fOxm3dhrwjaxcrD9tSg2EV/2ZxzaXGrm/KgkyLG7c9Zey3nbWO68feyIrtjlXkPNeQvOnxhGTEY4&#10;xnlLe1XOZSyct9R9LF9X7HLnLTlWzht1TfKiuZbxonesxjt2ZJtcs/ZaOLexcL9XoJ772EKX9qrY&#10;MpbAvo7fK0o77pjVjb0mbBMrB9tfi2IT8WXfK8rzU86T65IHs89jkpemPCd7bXlOsZo497EDumKX&#10;q+fuPAcB509m9bw11+x5S3vV85axkGtSR17n6QOC/e7GHQtiW3st2DaW27ePHdEVu9wdM+epnGd3&#10;KpJb7s5Zewfm2rX8GirzQezb2Gvat4kl7rePHdTrxn4K9fzdSRAL+5b2qtgyFvYtdR/L1xW7XF2T&#10;HA8Kzmc0ck2uzZ23tddy3jaW27ePHdEVu0KuDTbOH8g+E5lcC5032Ws7b4rVlGs+dkCvG/tp1HPs&#10;M4CFOybtVbFlLOxb6j6Wryt2uTsmOVbOG3kueVlDufYxvmMRbGOvKc9NLHfe70p87Gbd2mvBtrGi&#10;2P5aFLvSvy8xuSQ4fwb1PMIx8lzaq563jIXzlrqP5euKXa6eS46V80Zdk7xormW8dNwdO6LNeVt7&#10;Lfu2sdwd87Ejet3Yz6KeR7CQ59JeFVvGwr6d/ofsM5HT7WcFp5O9NmyKlYvtr6Uzsa9JAvsU523s&#10;NXFuYgnOfeygrtjlXr/tnVHOs7oWzK1OzvPn2uxb2qveMRkL99vohyeOc2kH59JeC7bFimL7a7G6&#10;YperLfL8lHMvzzXX9H7X8F7Rv2PPo55Hcgs1Vdqr1jUZC/fb6lfze0VpF9jGXhO2iZWD7a+lM7EP&#10;S65O7s8+EwXPwNpr4dzGcpz72BFdscu9hprzVM6z2hLJLVdbrL2Tcu0F1POcfUt71X3LWLjfUgfH&#10;ebpil7vfklPlvPE6Jnnxc29Acu3QNtjWXgu2jeXO28eO6B2I/a/8vsWcd+u+jb2mfZtYgnMfO6jX&#10;jf0i6vmhSRALeS7tVbFlLOxb6j6Wryt2uXouOVbOG3kueVkncu332eex6L7JXtsdo1hNueZjB/QB&#10;wZ5O5x3Acudt7bVg21hu3z52RK8b+yXU8wgW9i3tVbFlLOxb6j6Wryt2uXouOVbOG/db8rKGcu0q&#10;ri0RbGOvKc9NLHHePnZQV+xKd2xQcL4yq+fB80WeS3vV85axkGtGPyRx2NLusK29FmwbK4rtr0Wx&#10;K303Vp6vcu7lueZa0/3vyPt9X/aZSN6DprpG9tr2TbFwx15GPUdu+dhWl/aq2DJWCFvasW+pdxz2&#10;tMRxLvfp9m3ttezbxnKcT0uu5PM22P5arL0mbIOVg+2vxeiKXe69oj1P5Rx1rTXPOz7X/txm39Je&#10;9Y7JWLjfUkcdy9MVu9z9lpyu85wf3Hgdk7y43LP2WnLNxnKc+9gRXbEr5LlynvwF9TySW8hzaa+a&#10;azIW8tzqH+X3itIusI29JmwTqwn73uwzUWQtH03IXhs2xcrF9tei2KV/tqM7T+Uc99vkcdOdWlO5&#10;9s422NZeyx2zsdwd87Ejeidh/xX1PLJPnL+0V923jAXOpe5j+bpil3vfIjlWzhu1RfKiuZbx0oF3&#10;7Aq8H/PPV+jGXtO+TSxxx3zsoF439iuo5+9IgljYt7RXxZaxsG+p+1i+rtjl6rnkeNBwfk92x+Ta&#10;ms6b7LWdN8Vq2rePHdAVu2KuKedZTQ3k1kDn+Squ5xFsaa+a5zIW7pjUsc88veOwD6LXUMt5cN/W&#10;Xsu+bSzHuY8d0RW7XF0z59nK+eVN593KubHXxLmJJc7bxw7qil3pvAcF539DPT8oCZ4vaqy0Vz1v&#10;GQu5JnUfy9cVu1yuSY4HBecHNnJNrs2dt7XXct42ltu3jx3RFbtCroU4/132ecycd4hzstfGOcVq&#10;Om8fO6B3EvbfUc/BcWCfuGPSXnXfMhY4l7qP5euKXe6OSY4F5x/h85Z2wbmx18S5iZWD7a9FsYn4&#10;9azQNTH/BuB8ai8m4Se1D11R5+tz7PS3J0GO3XlbO2IPEfFKYdtYUWx/LYpdK+erUc8jHOO8pb3q&#10;ectYOG+p+1i+rtjl6rnkWDlv1DXJi+ZaxovesRrv2AFtcs3aa+HcxsL9/gfqOfTfZp+JTJ6LtUh7&#10;VWwZS2B/mLGlHXfM6sZeE7aJlYPtr0Wxifiy7xXl+SnnSTC3NM8zXvR+l3st8e/Yq1k9j+aatFfl&#10;XMbC/ZY68jpPHxDsqY07FsS29lqwbSy3bx87oit2uTw356mcZ3cqklvuzll7B+baZfxeUeaD2Lex&#10;17RvE0vcbx87qNeNnaKeT02CWNi3tFfFlrGwb6n7WL7ekdh3Z5+JojyQvbZ9U6wmzn3sgD4g2PtT&#10;rgWw3Hlbey3YNpbbt48d0RW73GuoyWPlPKtrkdwa6DxPNqbszcGW9qp5LmPhjkkd+8zTFbvcHZOc&#10;KueN1xLJi597A5Rrl/LrWATb2GvCNrHcee+X+NjNurXXgm1jRbH9tSh2pb8PNbkkOB+Ceh7hGHku&#10;7VXPW8bCeUvdx/J1xS5XzyXHynmjrkle1liu/Sb7PBbFJntteU6xms7bxw7oHYe9L513YJ/uvK29&#10;ln3bWI5zHzui1429Hup5BAv7lvaq2DIW9i11H8vXFbtcPZccC84/xHku7YJzY6+JcxMrB9tfi2IT&#10;8WX/Dtqep3Ke1bVgbnVynq/fZt/SXvV+y1i430bvTRzn0g7Opb0WbIsVxfbXYnXFLvdaIs9POffy&#10;XHNtzdzvu7LPRDIXm2oL2Wu73xSrKc997IBeN/ZQ1HPkVgAL+5b2qtgyFvZt9YWMLe0C29hrwjax&#10;crD9tXQm9pQkuE/HubXXwrmN5Tj3sSO6Ypd7DTV3SDnPakskt9aGPN+LLkAXSTfJcBK+P7OoP4GE&#10;H/53ZRvQwL3rD9146tCGQJ9M44izt223p3YkCZV280xZSIWfnjEkm5BgfB8S+JxIMpb+gdlZ1I6h&#10;ln1IXTiOfmP/0baPtfjrJpN5sO4dbB8Nr5vXkSTXjLx8DKSx1v3JDxjY20DF5X3g39EdR7IHCfpo&#10;8XCbrDck2TQbSt55yQ9sL2uYF8zz14lzu5O+c4T9j8rcze+8f8y5d/07h82kdlrAjv3fu/5Xhj2z&#10;/g3DNhl6w7C3kEwd+hWSO0meJn3oxpuQPENnfe/6Tw9DrHZYfk70EsZIkjloaUHnUjuOWt7XRnTe&#10;W9MY1gK/cbZPW0uOIJlHvugvoE1R457rsDmic6NRyej9k+OTuckpyQnJ2fR7meflIcnH7p6/+JYf&#10;bTopGXLbyF+9fNsTk8Z1Le4bccmFhAOZQWNfHjO+C+0eJNePHdeF8QPnz5//8D3DPgUb5mJZM8l+&#10;W+/4rnm3b7jgumvvng+/Nz04rmtUcpXBuZDsl5F98YunX8Sr3fXxcV0X7DXBxHiA7JP3mdD1DWp7&#10;fzviEvjMGzGua/dkyDTEh30xCc9Fi3ET75d3XYR+Qu3sm0Zcssn1d88/4K07dC1evX0XhpNJP5zf&#10;9euXbztlyoQu+MB3zvnmGrszAd8zrKygdjtyeo7aXamF/8qZ43sXzRrf+02KeNrG2ZjML3Jxd/Aw&#10;6r+dZBIJnznl+kLuSyxgAOtlan2s5wpiIT+LYP3ZYv09gLXTa4rta2eauz8J7yW2r9UWi655y77O&#10;KYg1oSDW+oQBDl8TwPqfglgTC2INs1jDA1h/qxlrC4u1VQBrH6qBRfKQlpRsSyLPS9YeHpc5+VnC&#10;eyPJ50l2JqFfLv8/t3mSHFNj/n+BggPrayQ+1tKCWLNofUXyHxjA+lYAa7vhxfZVNP+/bbF+EMA6&#10;sSDWBNpXkbv2Q4v10wDWlwpiTSyI9TOLdUcA69mCWEU5/LXF+k0Aa+IWxc6rTP7PWS+rJ6dS69fk&#10;Z+nyzK0x/4GB2jUvgPXm1xbDKpr/Z1msCwJYpxXE2rlgnlxosS4JYH29INaEglgftFgfCWC9VBBr&#10;YkGsyy3W1QGs3UYWO69dCmJdY7GuC2BdVBCrTP7vQi8G21NO7kntHtTSL1f///v1SfLxGvMfGMCa&#10;EsB6sSBW0fzvtVhvD2Dt/IZi+9q54NkdaLEOCWCdVxBrQkGs6RZrRgDrewWxJhbEerfFek8Aa3VB&#10;rF0LYh1jsY4LYPWOKnZeofwfQfj47EVh6dNTkjwzNEk+Q0o35eGXqJ1M7c2jk+Q/6D3WDWQ/hHR6&#10;d29+R4/eyk/J2uY+f1ybS8PY42KSaRSbrkuyDck4Eu4PSUYZfNhbn5TgzK9W0+AYARcseSuCD2je&#10;kGQDEqpk0Qc2HNdwks1IMAfzQw9iwud1JFThEzqpaGwwPJyEstP88Q8fPaktD3y3IBlF0kOivv98&#10;HoqcG+dDN50ZvTKafMBY6OE825KMw0k2IonlJfIPOQEf5CNixnKSTMaGWPDJ84PvGn+47mFD9Lnd&#10;bJ4XgdqEZMeijyPZw/bR4uFW/rldZmn8Poa6HGMv6neR4ECGk7wwOknupluK1+o3kfDDf24H0l4Y&#10;ffewF0ZfvfHe1MfcXpKRJDcT66+nhd1K7W7UMg4dykIfh9zNA5wdbB8N42Dv2dO/Px89wE7Miwuf&#10;A4YuGnLolpDwn7vyGSCRzib57iVZizUtp72NoxZxXqUFr0cV7locSMnXnpEUe1Oa/3qKgLjc59ce&#10;2Fuf7IWHftdHGVAGlAFlQBlQBpQBZUAZUAaUAWVAGVAGlAFlQBlQBpQBZUAZWFcYwJ/G468qIOZP&#10;5teVjes+KzMgc4dzSNvGfepELvDXfBuQ8Pcf0O/Efeqeip8r6kCR1w5wyrmD/FHpfA7wtYfNSbYi&#10;wfeatibZkgRfq+DvoGgedH4e+GeMb5/gtSSvbsCGHEH+IHfw1RmVwcXBNnQm+EoU/klOj+1jjMcx&#10;xuP4biME/hjjORiDP84WLb7eM55kZ5JdSXYh2ZFkLAnmsD98ITIWYvO47yfHeU1yLXKu5tngyjO8&#10;bgwnQT3A+4jYg7qCejGaZALJbiqDioM96Dz2Iukl2d8K+pOtoL+flX2p3cdKrx3DHNjhvyfJ7iSI&#10;Cb+DSY4gOVy076A+/GEH7iTbR2yO1WvHGGtv0iHQeV3oY04vyRTbR1yMwRdr0FwbXBxMpDN5I8lw&#10;EtSFISShB59JRpBMIDmAZLrKoOHgUDqLw0mOJDmW5HiSE0iOI3kPyTEkGHufFfThJ8fnkI45GHs3&#10;yRFWEBPjp5GcSnISyftJEPu9JPCHD+YAC76MM9uO8RqOIh0CHXI0CeLwejCGmIgxm2QWCdaB/Wm+&#10;DQ4ODqGzwP2fSDKCZEOSISShZwMaHHnN/B36bvzIbumNHyYJtJ+msU/7NoxJX+7Dj8T3N7qMAR85&#10;B33WqW2ZL2xmnXnzgSOxbDwXU8Rya8AYj/N8EcP5yTHRD+G5MeBzbNG6MY4jbG6utcHXrV/4uxiY&#10;y/NhJ/H9jc5z2UfOkTGoX2m+je/WZOO5mIyLcdF3/jxfrNf5yTHRb+GMYyC+j2PntcSUa5Gx7Xy3&#10;frb5cXm+xfb9jc5z2UfOQZ91aivNt/H9eC6mxKH+ybNG96EekLSrGdvc8IEd+27/ygHpL752SEGZ&#10;Zv3Qcp/nhsbYxq0/h8fRFp3PMbj1Y0g9r192Ps/jVmKExqQdfekj+75fTOc5aLnPvqExtnHrz+Fx&#10;tEXncwxu/RhSz+uXnc/zuJUYoTFpR1/6yL7vF9N5Dlrus29ojG3c+nN4HG3R+RyDWz+G1OP9227d&#10;L5177HaFa8aihbv0/eH7B6UP/+Tw9IEfH5U+KIT1Im2eD2wP/PhIE1/6yT7j8hjr3PI42vb9I80+&#10;gIn5DX/WuW21Zf5s5zbjpTWenN/gjvEktuzH95BxBF8WjlWkzfPJMPt/Bhyz2PolH8wdtz6HjXHG&#10;YH4zLLZz689nXWK28ibXLfsZH+EYvB74+3Pa6Tw31GaYA30GjRxiPhst74c5pfZHh6W/+sbU9Izj&#10;xhauGZ/88B59D952WNp3x4x0+R2z0mW/PDZf7gjYQ2Pt4tRuPyZ/3YwXWqsZC8yP+nochPyAFxvn&#10;tbS0gTW0+ETi9hvL20MIp99jVdcfmB/aV9ExrD/km7uvwBpC/v2OOxB8h2L2Z/0z00d+ekR617cO&#10;TuedML5wzbjx8sl9f/rZUemK3xyTPnvPcelz976PZI6T501fjsl+w8+fhxjF5yJOLK5vK+qXra3q&#10;GqrOb3Ap1y37kkN/r/3dQ2vctWv9Vfcfnq9nELqLJ6Qr7jo2ffQXs9LffveIdN6cHQvXjH+7cr++&#10;Jbe/N33mnjnpC/eflP75oVPTVx6Zm66ykvVPIx2CcW4bPtnYaWaenNuI4c8Px5Bzud+Kn62B7bym&#10;V2hdENZN+3C2JrM+6jfWnvk1x87mN8YIx8yZm8WNzmce5Hwey9pGzOb15e+hESM2n/lt7Dnbb3Nc&#10;XoPcP8Z4LQ0cjMm53G/Fz+aznfHX7jPI+GneQ4ObVg7C/DGHzdwwXwN5BqH12zUG7sHKB09Jn/7d&#10;nHTZr2an9/5wZnrOSTsXrhmfuebAvqW/fn/6/P2npSv/eEb6ypKz0tXLzmnIUuqztIyfm/4DYyF7&#10;i6+IyTY5T/bZzu3Scy0GtTzGLeahnztf+DTNy+K23UMsNmPLmP6YtPE6m8ayPbk1sE22jO/HNuNr&#10;6gxyOOZ18Trl2rkvfZrG9AyacrcdhzG75Jf7zDO3PE7tXx6elz53/9z0id+cnN7/k+PSc09+W+Ga&#10;8Z/XTevr++3c9KU/npP+dcl56erlF6fp85cKucz2uYXN9p+TftyXfuyLMRLn7+s8V/r7Y2zjcR+H&#10;xpvis5+cF5jTtFfpy/N5DrchH/aN2XgutxG/fq3fxnJz8tYAXyvO39fl/ND6LB6fveGNx8Tcpvhi&#10;XM5zPtIu+35c1rmFr+zLubE++3MbieHWJv2kL437Pk6X2KH5GPPnS13Ol5g8zjG5DfnQmFuP9Gv2&#10;/dvj89OXHjonffLeM9MHf35iev6pexatGSMX33D4shX3Ud15dH7696euoJ9AeAvJzbZt12c/buGf&#10;N4ft3PI8buU4j3ErbaE+j3Er5+X1YWMJzeWxUMtxQ/PzbBzLn8fjaHl+uz77ccsxpC77bOeWbdzK&#10;cR7jVtpCfR5Dizk8T/bZxr5s41aOcz+vzcPIs3FMH5fH0fL8dn3245ZjSF322c4t27iV4zzGrbSF&#10;+jyGFnN4nuxntj8v/VD67APnp3+8Y256wdy9UTNe2+b7GfiO6Faf/eSMpU8/MD9d9dTH03T1jwjj&#10;ZyrKgebAOpIDLz16RbrkznPSC8+Ysgz1gCTvu+PrkX3jz9149KMvLv339NXVD1CeLC0ojwX8QmPt&#10;4sk5su/PkzbZl34Yj9mkH/rSD/1ldkyO+3OkLv24j5b70pf7MZscl32eF2tDvqExnh+zyXHZ53nc&#10;Spvssx0txmM26ce+PIY5egbZ/cvjT9pkn3lkXmM26ce+S9PH7/toOn/e1KVUDzYhWZ8k7xn69S+e&#10;ueQff/8endkvSP6P5OcFJeQbGsuL119/P1bV+X68djo4audTxa5n0J5fPYNWjqrfgw8tmL6ECkXe&#10;ewxXRybuuO2UvfccM2XynmN6IdQvLTq/PHfgfbCcQZVzrDKXOaiag1XWsI6egakBrihoRxlQBpQB&#10;ZUAZUAaUAWVAGVAGlAFlQBlQBpQBZUAZUAaUAWVAGVAGlAFloIWBETSCL23gL2E3JRlOws9e1Oki&#10;6SYZTsIPfoDjDqxQS19QMA9iZM81Iy8fA8l+QCxi7E8CnA1IBiru1hYDP4xsnO3jyyj4YZPz6KcZ&#10;oj+bVkqNe67LfsrhkI1GJaP3px9ZOTc5hX5Q5dn0e5nn5SHJ2KkfuO6WH226ZzJk7shfvXzbE5PG&#10;dQ3fY8NLLiQcyAwa+/KY8V1o9yC5fuy4LowfOH/+/IfvGfYp2DAXy5pJ9tt6x3fNu33DBddtP/UD&#10;8HvTg+O6RiVXGZwLyX4Z2Re/ePpFvNpdHx/XdcFeE0yMB8g+eZ8JXd+gdvZ6G10Cn3kjxnVNSoY8&#10;hPiwLybhuWgxbuL98q6L0E+ofWH1hpds8pYfXHTAW3foWrx6exwn/TThH87v+vXLt50yZUIXfOA7&#10;53yTLgkdu/si0AzqQ15DDpg4nNoeauG/cub43kWzxvc+85okedKOTaNWPja10sNo8F0kyCOOT/m6&#10;kPs4W8YCBrBGBrB2G1YM6zyajx+KyfFjWNtYrDcGsK4qiHVCQazRFmv7ANYjBbHeSlgTCuwLGOBw&#10;xwDW5hsX4xA/VLbIee1ksXYNYB1dEOtswppA0u683max9g5gfbwg1vGEUyQ3JlusAwJYSwpinVEQ&#10;Cxg4r3cGsHahwlvkfp1L8yeQtOPwYIt1eADr5IJY5xDOpAJYwMC+ZgSwPl8Qi8qL+c8T5L72ojHE&#10;7SYZTsLPLOrswAq1XH+GurH+vbZ9e4tsYl5c+Hx7i0VDdh4NCb9mjqAwtF3zGoZc/99PUP0mTvB8&#10;jIrfOGoR51Va8HnDk+RaY0utB7wWTsHv2dPo88vhXDLsSrKYZBTFxv14PfURl/tDklEGH/bWh15W&#10;s1+tJh1RBpQBZUAZUAaUAWVAGVAGlAFlQBlQBpQBZUAZUAaUAWVAGVAGlAFlQBlQBtZuBvD3buLv&#10;3tbuzejq1wkGkK/rqSgHJXJgKM3BV7A0f5SDf2YOFH3dRa5uQIL/s1ZFOehPDtA398xXxjajFl8t&#10;689c9VW+6soB1C9+3c37rIF6vBHJ5iT4OdAjVf5pHGxD3L+OpIdkW9tCxzgL62i5jzODHV9XxTwI&#10;+jyHxxGX52GMdfjxuaPPPtxyHNnChvnbkbyFBF8FHU0iY0p/9GHz94U40i+m83rl/Lz1ISbPQct9&#10;5oZx0GJd7MPjPB/+PEeuU/Z5DnOobSOf1hQXqF2oYV0kqGmxmoeaCD/k6kSS3VT+KRzsTrxPItmH&#10;ZD+S/W07hdq9SfYimUwCOwt0zNmTBD7w5bnoww7hcdjQx3y0+5LAjvnA34MEcTg+txjjcfijj7aX&#10;5O0kh1p5B7VYN+bBzvO5DzzY0fo+HBPjEo/9eA+Y32vnc3zpz+uDDX7AQgvZj4R55bho4QNhbhAD&#10;4mPyOOYAU54J+uBQ78+a5+BtxPtEkjeSDCdBTRtCEnrwPnBrkgkkB5AcQjJdZY1zcBhxPoPkWJIT&#10;SN5n2+OofQ/JTJKjSY6xOsagv5sE82CHL+bOJoHfLBL48DjHgm22HYfPESSHkryLBHEkBvoYO4qE&#10;MdFH3PeSHE9yCsmpJCeSYN0Yhx3+mI8+9gVfCNuBDR8IMFhHC53no+U9zKY+YsIHceX6GBM2jM+2&#10;wuvE2iDgiGPwuhAffQiviTHhjz7GGRMY4AEtxo8kOZxkusoa52AacY7aNZEEtWxDkiEkoQe2bT63&#10;8bC+72y5RfrNrbdSUQ40BzQH1rocuGDYsD6qZSNJNiLJrXef33KzvuU926SPvXlsP2WM5y912e9v&#10;XPhjPseQ/TKxOB7P5bisV2mLxiriV8SH19rOF/Z2PrFYoXmhMZ4v25BfaEzOifUxz5/r67G5oXF/&#10;rq+H5hQdk7Fkv+h8349joOW+71NGLxqriF8RH6wRfu1829nlXpt9H+kZmS7YbBPUu20K1bvurftW&#10;jnl9umqncenLb9tJRTnQHNAcWDtyYMft0+XbbZsu2GqL4vVu7Bv6Vr7tzWm6x1vTV/fZJX21d/dq&#10;sm9kfmw8hpfnH7PljffXBv/QnNg476M/c8rEAk4II288z5YXq7+22H5i4+04Y7ts28WSvrIf2kvZ&#10;WDKu7IcwYK9rvF2sEE7eHmO2/o4zByH8dmvmuX7bLtbkndNVu70lXT5xXLpg29cWr3c7bd+3curu&#10;aXrQpDR9595pekhvmh66Lwm36PsCGwv7Cv/pNDbdt8sYvi1HbxuL8bmVsbyxpljsh9Zfmzevyc42&#10;at0eOQa3HK+dzn6IhT77cyvsTWuAXfrIvozFftIu+4wp/aTd9s0+eS2+Xeocj1tpQ5+kibOAvWWf&#10;IVwZ38Zt4oPtPJd1xuM51t60JvaVc2VfxmBfEa8px+Q87gtfs2aO58ei8ZZY0lfG8+dKm8Dr9z59&#10;vLxYjBlr/VjCr7+5jxpF9WrVAXuky3t3TRdst23xejdpx76V79ovTWe+PU2PPihNjzk4TY+bJuQQ&#10;0Zfjtv9eaiFNc+xYy/hAxWoTN7S2pjE5X/YD+2qaF9tngXkmjocV49LHDOpVYtm5Tecl4rWsS9ha&#10;1hKKJfjoVyw7r2ldebGErWVdIlYoXsu64J+3T7IH58TGZSzZt+vCekPrCo7L+bIvYuXtP2ZrO+5h&#10;xfbfNg7W2d9Ywv8976R6dWC6asbUdPn0KemCN29XvN5N3b1v5QnT0/TkGWl66pFpevrMNJ13dEPO&#10;pD6k3RjbQ/5sQxuMNat1nOf4/jzOsaTdYCNWTjw5n/tmXj/WJjE5BreMHfJhHPZFGxpjO9tkrFi/&#10;XSxp5xi8Vmkz2JY/9jNjkRxADDNfcI55PD6P7Tzf6jKm8RdzWDdxxTjPcfacWOzLMVjHXO6zzR/z&#10;7b4e83fr8jB4vj/P+Ave2I9b35/H0fpYLlZOPDmf+5wDPpaL5+3F9+M4Zk0WO+Rj4gVihXxNrMge&#10;YZt7FNWrd6Wr5hyWLj/24HTBzuOL17vpU/pWnkUxLpidpvNPSNOFp6TpFWeSzLPCfbTcZxu3IRuP&#10;+XNi43mxYON57MdtbLzMHD8W9HY4PEf6SmweZz8Zj/vcSh+eJ2OxH4+x7vv2Z3wwx5Jrk9zw/tjO&#10;++eWx6Uf9zmO9PVtUkef5/C4bGO20DiPoZUxuM921rnt7zjm8Rwfq924xJR9jsOtjxEblzGK9nmN&#10;EoPnUnvJSWl64ex01TnHpMtPOzJdMGmnIvVuA/r725G3zjxw2cqFJxI/c9P0E/PT9KsfT9OvL0rT&#10;b5QQzKsy18esMxZix+LFxsvMyYsl9yf9ivTlXO7zPLSy79uhs51t/pi0y34Rfz9WbE6R8bpjSUzZ&#10;xx5D+wyNyXmxfixezF+OhzBDYzynjC02JzYOrJit6HgRP+kT64f2/bFz0lWXnZwuv+j4dMG+u6Le&#10;vZYk7/vG+LcXW916wqFLV157dpp+4V/T9L5vpelDP0jTB6V8n8asyHE3RjY5/iB0O9YSC3E5lpgH&#10;P8TjeSYe69bP+Nj5Do9s/jqaYtm5bk2hWMLHjwUcty724zVAJ2laF/tg3IrDtrFMPMRgwRwW+Mhx&#10;0Tfjnl+7WE0YIpY/7jhjH7SMRa3boxynvuOGx9HyuO0HsdgmMYADHTYe9/tyHvWb1iV8EceP5dbK&#10;GDKWHTMc87iN1xTL2txYm1ixeGZ/HItatzY75vYv1mViSTzq++swfMCHBfG4jxZYVty49WmKxb7e&#10;3KazYR/MtzG4NbF4jP2oNftkf2lnH7ZZ3cXzxu0+V33mg+nyy09PFxy01zLUMhK8h4t933g9sm38&#10;+bkzH135rU+m6Uu/T9PVS1SUA80BzYG1JgdW3HRZOv/Q3qVUyzYhWZ8k7xn69SvPXPKPx6h+PvuL&#10;sDwTGr897NsSw/OLxvL8WuJgDUV9ivqF9mXHzDoRp0isnDhN+wjFCo0ViVfn2mKxyqytzljgocwa&#10;ivBXwAc5EM3XAvP9tUdjFdljUZ8ifkXXXlcs4NUdqzneh46bvoSKHD6vxt7buRq489g3TJm849hM&#10;dhrbOzkmO5INIu2+zrbYuLS382HfIq2MJftybmxc+qAPP/aVfekXG5c+dcfieNzyGiVm0XVxDJ4b&#10;iuX7sK/f+nNja4iNy3i+j6+zb2yc7Wh9H19n39g420OxeEz6cB/xuB9rpY/sx/zzxuX6ZV/OKYoh&#10;58u+H6tIPDlf9svEwhyJKfs7Ue0icQVNO8qAMqAMKAPKgDKgDCgDyoAyoAwoA8qAMqAMKAPKgDKg&#10;DCgDyoAyoAwoA8qAMqAMKANrnIERhIgv5eGLKpuSDCfhZy/qdJF0kwwn4Qc/pH8HVqhN7YMY2XPN&#10;yMvHQLL/yAQx9icBDr7sPFBx8cPqgYEf4kzQ7suG0DFOyzT/ucMM6p9E36zGus6itodafEln5czx&#10;vYtmje/dlP4VypN2bBq18uG9HkaDU0lmkzAW8beQ+/iSI3AgwADWuQGseQWxTqH525Jw/BjWeRZr&#10;fgBrUUGsswlnQgGsBRbrsgDWnQWx3k84hxTAAgY4vCqA1UMHXOS83kfzkYftOAQGsK4NYM0uiHUu&#10;zZ9QAOs6i3VDAGtRQazXEE6R3AAG9vWpANb3CmK9g+aPLbCvGy3WfwWwlhbEOp1wPlAACxjY11cD&#10;WCdsUyw35tH8Inn4NYv1zQDWdwpizSWsIuf1/yzW9wNYDxXEKnq/gAEObw9gvfl1xTgsel7AANbd&#10;AawvFcQqui9gAOsPAaxVBbHOoPlFcuMBi/VwAOsQehF9kuLgdSbvNaVo3XjEYvUFsC4riHV8YF/j&#10;aGwTEgqbbE8y0vapMa+faLl+wudfSNjff10f2ZMkN5F9FskoEn74NRRcjOy5yfznRLuykVq2m/9c&#10;huzdRhYnPT2fJbmZ5JbcmD09T5iYFwdiYj+w9/SsMNJNbXfPk0ZeR+02VkZS+1qSrUm2IvkXki2t&#10;bEHtcCcrks0pRiZPUPuEWRt45If3g/cEm/d8KXm6G/I7s8ZNQIJ92G9v0p/u/n3yTPeDybPdf0qe&#10;634kebF7SfJnkr+Q/JXkFZJVJH8jG+TvJKuNPJz8ozuTV6mVkpKekk9DllD/USuPUbuUZBlJn5Xl&#10;1D5BMSArKO4KwniSsDJZRe0r3U/Rep6idT1F63sqeZlkJcnzJM+QPEk+T9C8vu7lybLux5PHKP6j&#10;hLmE1rKk+6Hkke4/kNxrOHsTE0Etc4Ece4T4uo9kJvXnBHy2pDHY7+3+YnJP9xes3Ert50husXIz&#10;tZ+1sph8WW6iuQ1BrsbXcROt5WO5uQV7JtfQ/hryaPfVtPdMllK7jORxkuUkT5CsIHnSylM0j+Vp&#10;6j9NMVny1vc07WMk3ZXJtIcuEioD5n37tj1JciX18+7htj1X5u5r256rk217rqU7cx3dlesJ5/pk&#10;BMmWJMNJNqfxzci+Wc81JFeRXEHyERr/MNkvJb9L6S5dSvfrUpp/KcW5jOJ9hOQKkivbrs3f0/q0&#10;J64tsfNan7iA8Ny9LS/7UIs6sJySazNqn6MWOtc16v5/9r4ETq6iWr+nyTJJJpAQskxYEoasEEJA&#10;UCAhC5N9gQAhJOxhE3hhkYjsJOyLRFYBQU2UfZVdlkBAFBSRVUSfC4jm+Xvv/Z7LX336njzv//vu&#10;rXP7dE3d7pruO5rM1P3xce6pc+p8VadOVd/unpmsknvu2UUGv4Mf8/oXSNCXvWcYi4Z/N23zIfUl&#10;tbwQjacBPq8lfzVc/G0pm+sCTy7f160GcHBe3Rxcb3ty9UL/bQHJW9+MHJKDXD0dXH+ug8t+7QFF&#10;fLHmx5l7ClmLbmlb+96rzkDHnjizK8Wd0a1nw4xuHxX335Lo2TAJXJxzK9AEdAcGmnukoXAGsO7G&#10;RHLP/hviz4MUriKK9N34dSJSrxar1M9bl+4xP/QsFJYDuwNrgW0Quy967oD7MYDcNxSGx7+MR3vb&#10;C3GS/9qaQkvIQMhAyEDIQMhAyEDIQMdngM89ASEHoQa6bg34njKskc0Avs0KCDkINdB1a4Af8+CT&#10;tPjZAcJ58bxgjfQB+gNbBYQchBrokjXA/c9zgF898tzIuvh8wY9y+ZH3WGA8sEtAyEGogS5VA9z3&#10;OwI8B/CVV/y+g88TrovPGHy22BmYBswB5gaEHIQa6FI1wH3P/c+zg+cBz4VKZ8aQITvu+aXhe89f&#10;B7w4TIG6gO1y75LST2y2Lu1aio/E1rq02f5a1/e2v61rX7kXPlu328WeJcVfOG3dt5/4ZfWXdvGz&#10;pW23ddufuvhQ2rq06X6uNrHbNlsXPy3po/1EF6l9K92Lv8Sy9ay+WX7V2qvFE7vEEd0lxYeSdq1L&#10;m+7nahO7bbN18dOSPsC6LXcYfxvOCvxkfcV/I4PnSfPoxSs2TPzMDdHUM26IpghWQBewTe4poVdD&#10;7K/8GLesj4mj21Nu8ok//KQ97i/jEHuWrOZn+MvGZGK14dMcFfqVxYJfWRzESHVrbGzXfcXPzrmt&#10;6z6u+7AGKuf22m6Ka2BqKl5ra/yu9ffyYxzkZq/Trou2m7Z4A86DIT5nxpglZ27Ya+V90YwrH45m&#10;XVXCbNxriE3asnS/9ofKuKSPlsJTTUof8RNdpLv9oXRu4pclpb9I8aum0098KKWfbtdtrnvdX8eQ&#10;dulj637t9a0BOWxeW688jnzXQLgphVePMatd+7rudVwdQ9qlj637tf/z12D6ZQ9Fnzx7TbRd6yHe&#10;Z8bYw87asNclD0STP/9kNOMLT0Yzr00wCzIbTyV+8J9FpL5PqXvdXrpP4mf5ZbSXcTCW8fMeb4lf&#10;xlptnqm9zRxNLNNOv/IctOUSTi3jfmneyvuk3Bn2JE5YgzjvpgbCGvjs2/I6m776yWjS5Q9Hnzr/&#10;a9Gw6Uu8z4wdjzh7w0T0m3Lt09G0G56LZt60Lpr5RcHzyT3b4nZbN35ibyPhr9u+aPWPYzKGo/0m&#10;tqn2eEy2Xo3fjDvlUbqMS+Yquki7Xetyr6X0y5KpL+bAuYmfbud91XaVA/pKf+nXRiqu2N/qn8Zw&#10;tG+sayBztmWbuat8pvNkzjhXlZc0jpWDzPYMv0x+xRWPw+qfjs3R3kFrMB2cU6/9ZjT56kejvVbe&#10;GQ2fudT/zDj6nA2Trv5GNPXGZ6N9b34hmvGll6KZX/52gtshy/ByotMet9t6VnuWn/EXPi3LeOnH&#10;GBlx0vEIv4orcSS26LYUu0jb3m5djTfuq3R7vMLpkm147RzYuuTAbrd18VO5svmd3Blx7DlJX90u&#10;8cVmS7GLtO0VdTOuMh+26Xal63Gxj3C6ZFlM5svETGPYuuTWbrd18TPSmzsjTjoeR1yZg+GYfsuL&#10;eEZ4Jpq8+vFor4vviraffaj3mbHTsedt2Gf1Y9G0m5+PWm97MZrxlW9Hs9a8Gs1aa+O7aNOw7bYu&#10;vna7rYufSNsuuthtKfYsKf5ZdmlP/Ga2mbfYKSWWltpu37ffr338Np+tCz/beW/bRRc/kdJuS7Hb&#10;0vazdfG322098WtfDtjHjqN14fb3ax+/5nLda/5KY6jVT/q5uHVbud+M27+FZ4R10ZTrn4z2vvze&#10;aPs5/mfGuOMv2LDP9U9E025bH7V+BefX2leiWXd8L5p9x2vRnDtfi2bfiXuDOZAC2mfDj76xf+zL&#10;PokPbQnol/gmcRgziT2H7aZfKmNf6aPtyTiy4yd9OOY4bspvxqHmwXGkfim/zDOJk+Qg8UvGVs4/&#10;J42v/c284pgJrzuXJb8kx5wn41O2jSf5T8btXoM416Z/do7UHOHbNgcl/mTNkrGk4zI5zI6f+Kdx&#10;0xwludDzSOaSrFV5DkweUAf/3DUwdY1xJOOT3JXyzzyktS1z3UTWYOaa7+AZ4YVo2k1PRxOvuj9q&#10;mXe493PGzp++cMPkm74ZtX71pWjG174TzboLObnn9Rhz7309KuEHuC8h9YHv3HvQTsAu7XOgJ0As&#10;xJF2iRG3sd0gbTfcsX8FfhlXGtfwJ3FKfPEYNE861mRuaX+ZW2wv9ReeRJbmb/OU5YB8kkOZj8yT&#10;+TJcaV6EmzLOm+pfIQeao4xfOONYZk30mDS/GRfHko4r7Y9xVOCX3JTGofNTmkNYg41vDWbf8Wo0&#10;/SsvRdNufTaauPqhaIcFR/qfGSet3DDl1mei6V/De6C7vhvNZo088GY0rwxvWbptb6f+YIZ/VnvZ&#10;WNDX18/uR5196+nvitmuNuSyJv6wBuU1mVFDXmsR1mDOPa/hGeHlaN/b10WTrvtGtMN+R3mfGeOX&#10;X7Rh2u3PRTPuwnuS+16L5j74RjTvG2+nmI/7BO9AAo+Ibktj1/6PsC3xk5hxDMax2kv2cn+7Xfq1&#10;kRxXPDbHOBx8WeMoxU3itOW345s8pHkpzS2O5cjBvHg8Jb8sjqz2sAZhDUp1aupP9p3nPph7/+vR&#10;zDtfiVrXrI8m3/RotMPCZd5nxi6nXbJh2poXopn34hnjwR9E88j52A+jBYLHcS9gm9xrmba/V7KX&#10;9Vft7Ce2tJ+Kq20uu+at51547BjS/hjG7OIXu6tf3OaYa1a7K5a0Cb89BluXcaTtil9itYefvtJP&#10;pHDkLbPiS7vkwOYVu6s9blM5oE7/rHZXLGkT/rS/iWPrMo60XfFLrPbwy5ilbxpX5lG/nPfwG3hG&#10;wPuTr78UTb7l8WiHA4/xPjMmnH7ZhtY7XoxmPfj9aM4jb0bzH383WvDUe9F+33zfEz+CH0F/fV+p&#10;v/j5yEpxNKfE8vUXP7uf6CLFr5IUX8pKftqm+0g/V5vuk3Uv/WjX91n+2k/8K8lKcVyxfP3FT7ht&#10;3W4Xu0uKL6XL7mrTfaSfq83V126TfmzX97af1sXPR+p+rnvGYLvEcvmU2uY99jaeEfD+5O6Xo6m3&#10;PRWNOPhY/zNjxRUbpt/zcjT7EbwneeKdaMHTP4r2f/Yn0f7PEf9qpOgi2W5A39Rf+rj6qT7SNzO+&#10;8FSSEs/2cbTH45P2LClxaJd7SlsXm46DtjQHPu3ax45fTZcxqRhhDZI1C2ugalfqw9RrWiNJ+4Kn&#10;fohnhB9EM+9/JZr61aejEYuP8z8zzrxyw4z7vxPNeeKtaP43fxjt99yPo4Uv/LSE9T+LFhIvEKo9&#10;435/tBM+vl4+wi3SM3a+4zA5iMfgN7fcc9CO+ec7d8xXuEWGNaha3xv7Guz3zI+iuY+/Gc166LvR&#10;tLXPRiOXHO99Zux69tUbZj78ajTvabwnWfd+tP961Mi3fhEdIHgZ9wLdJveUtj1u+wAxCBPL5SO2&#10;VCr/tE31Z5vEodQ+ootd23Q/u91Xl7i2lP66Xdpc86dfam97f6DL5optxxEf3f/lsAbOGrRzp3OG&#10;+66wBvs//xM8I7yD9xffj6bd+Xw0cukJ/mfGuddsmPXoa9G85/AZxvqfRAtf/nl04Cu/bB9ezfC3&#10;26nrNtF1W3u56Z/VP6td+uTBLzFqGbceR639pV/WXO12e7yi234S11dm9c9qZ1zNXcmv2hgkTjW/&#10;LHu9/SVu1hxc7bpN+HWbxGyPzOrvaF/40k+jBc/h/cmTb0T73rs+Gnnoid5nxm4XrN4w+4nXo/kv&#10;4BnjWz+NDnjlw2jRa7+KDqqKj+BDlHz9+pX8dd+87jmGf+w48s+B/xzCGiR1E9bA3j/VauiA7/wi&#10;WoA9P/fpt6LW+1+KRh1+kveZ8YmV126Y88yb0YJv/Wu08BU8l+EcWPTGv0UHG/Be69Iussz+A/gS&#10;dn+0HUyYWNKnjVT929gyxiFcsb/h0DzxOBnX6i/6ojc2wLYhGV/sRz3bX+atZZm/4mK7HotLj7nL&#10;/Er8wiHxRbdlmZ38ZgziF9vR1lFr0IanbD5JDshdNk6V47AGpdzIWskaSs5sKTm3pfSXdukX62oN&#10;Dvzuh3hG+Ek0b9070YyHvx2NOvJk/zPjous2zH3urWi/V34WHfDah9HiN38THf7+7wx+C1nCEel9&#10;Yj8CfjaSvkkfsUkMW89ur8b/2zJecpZisy/5k7bSeLRPaU7iZ89NxiaSdvFJ7nV8HVvG7palceox&#10;lOaTjFf3tf1ET3wknpalOeu4ST/xk3mJLG/34S/FZt9SHqUv+XSOSnriL/PQ7dKmY0hbkv+NfQ3a&#10;zrmUJ3eu9fwkX0lOknVkLko+vJccJPfltVdaR+knMcv1g/E6uRB7fv76H0YzHv1ONHqZ95kxZI9L&#10;b/zV3BffjfZ/7YPosB//R/SZ338crfhjFH1WgbqNanbbX+uuvtImfrYu7SKr2cUvS0p/X1ktTpY9&#10;q93mpZ9uc+l2LNvftlfSXX2lTfrZurSLrGYXvywp/X1ltThZ9qx2m5d+us2l27Fsf9teSXf1lTbp&#10;Z+vSLrKaXfxccvGbH+H9xY+imU+8Go0+ZjmfM6r9PVD+GygD97j8po/mv/xetPTdX0WX/8/H0TX4&#10;h2J98Xn4Ej7+7fG147k4aonnimNztVdv7zja619tPO2ZUz3cLp5a4rniVJtjNXt7x9Fefx/+aj5i&#10;r4fblbv2xrP9l7z+82jW09+Lxhx3yq9wHlT7u+Pxv2/yyau++Mslr/8suv1//hbdif0fEHIQaqDr&#10;1MBtf/1btOjlt6MxJ5z2Ec4M+fdNcJt5dd/npq9+cMFf/ze6CueFC1eiXUP7tKdd+8q9jlXtPquP&#10;tFPqGNXata/PvY6nuXS7jtOedvHV/fW92EVm2aq1S38tdZ9q99LP9pN2Sm2Tdt3G+6x228/WpZ9I&#10;sYtOKW2U7WkXX91f34tdZJZN2sVPZFY77WLzkXY86SPtdjxpFz+Run3lf/81Gr/inA9xSnQHsv5t&#10;k/QQGXHIkSt3Xn5GjHGQhOh5SIlZLa6vX3vHpONWGoOvX0fxS1wZh+h5SIlZaf7k8fVr75h03Epj&#10;8PXrKH6JK+MQPQ8pMSvNnzy+fu0dk47rGsPIJYevTA+FcBMyEDIQMhAyEDIQMhAyEDIQMhAyEDKw&#10;kWVgIMbDfwieX7LyA9J+gFwTcdMIbA30A+RaiptxokDiI5v4YozkWj3k8pFEoTAJDYzRCpCHH6h0&#10;VNxBhoP/WByoYz5+EUSd3LwWGbwGOQZ4F+AY+SHPH5eMnfrFpWOn3tAT/wBlMWmbj3Z9yVwXovFA&#10;YDEgXMjfKrknr3CRg1w/BWyuf/fkOh59FwASP4uLHOT6BWBz7dXoN6/l6LstUI3rA/iQix+u21xH&#10;eHKdhL4+XL8yXP/p4LrYk8s3h+TgvH7v4HrHk+sE9J0AVMvh7+FDrj8Cdg436+W3XnDzyuGfDNff&#10;HFyjPbmWoa9PHX5suLphY9nzWuHJdaonV3dwMId9HVyvenId58m1ueHq7+Dapne+60UOzmuIg2uq&#10;J9dB6N8KVKvDZsO1nYPrKk+uz4JnggfXMMM1ysG13pNrGXh86nC04drFwdWnj996HePJRQ6u124O&#10;rqM9uU5Cf5/z8BOG65MOrks9uZZ7cn3KcO3t4LrPk8t3XhMN1zQH1xueXOdiXnsD1WqeHFyv2Q6u&#10;vk1+tbEM/e06ZEx0L+ARojAaGGLuIdJLxkafAYD4T8R9I7A10A/4OgxvYnxLcT8ckEueQ2CCz5sN&#10;SyB3FyOk2Hvg/g7Y7wTuanoLeLvh7qZ3gHcbKsW8u2lwkTHPd8TkfGgn7moakuJO3N/Z1Fy8A/i6&#10;wdcg1wBfBb4CfBm43eA2+BNfSjEY9wk4tjEO7s3Q9qWmnzScGaMQj7GJSTCXzHsS9DObuhfPbOpV&#10;PKupT/Hsps2L5zVtUVwJrAIuAi4GLkE7cSlwGXB5U98YV0AKrsS9xlXQr4Jvgi0giX5Af2BLYACw&#10;FTAQGIS+g1NcgbleDlyGHFwKXAJcDFzUNBTjGorxDS1eCJwPnAN8DrYV8D8dOBWxTkHcfwHHyeA7&#10;CeM4sak30AMoFpmzEZIISMkFa+xE5OtIgGvK1zq5xGdLNBwBO3F404+B94EfAT8E3gXeMXgb8q0Y&#10;R0AegboSHIl7ovI43mw4semFeBxZtUX7iU3PpzgJ9yc1rWs42eBfIJcDpwCnAqcDnwHOMFgBSXwW&#10;/QRn4v5MxCUqje9MjJ/7aR/koxGQfXgP9uEzVfbhPU3PVJzXPRjTPeC/u2k99uOL4HmpYQ3wZeA2&#10;6F9C+62w3wK/WxDrlqanoD+B9sdhfwx+j8H/MfR7DP0fQ5zHEe8J4CngmYr7mXZ7TqsxJzlbsupm&#10;NXJBSF/uK+ZlMjAEmIuc7Ax5AOSekHKu4XaV3HPPLjI4CH5jcH8YJGNBpO+7Hsd4fN53nYY+CwCJ&#10;3zeDixzkOtbB1ROdfLh8n0GPM1yfdnAd5snVC2Pd1mNeJxqu0x1cKz25FoJngQfXZwzXOQ6udzy5&#10;TvTkIgfXa5WDa9Tmfuu1zJPrIsN1hYNrhSfXCnD5PGdcabiuc3A96sl1vOe8yMEc3ujgatjCL4eu&#10;OmRMbE/nM839F46HpbQf9TMNhtHm856PhxYK78HAc3gCIJe8FnVHw8dD32u4eQRxefHjocR7mWfQ&#10;WyDcFX3ewkHTCinnAm5XDcT/OG6eQWcAR+9SKLwBf4jC22icDvlfGM+3MJ7nMfH3oOOVk8M216op&#10;codw6T3GGjcvx/93B9YCLyINz0H2A5gvuW8oDI/5aW97IU7yX1tTaAkZ6NwZ4I6YDEwD9g0IOdgE&#10;a4AvORozoPNlhfW8HSAX248CjgWODwg52ERrgF9tfBo4GTgV+IyRu0HKxcfi/YGDAHnrF2TIxaZU&#10;Awejdvn17qHA0cBJwOkA6313QC5+xLsHsCewV0DIwSZaA5Mwbj6z8GOhwwGe76cButYHQt8G2Bbg&#10;s01AyMGmVgPDULctwI6APKccg/tTAF3rjdD7AE0BIQebaA3gE/pCf4BfY+0MzASOAHi2fwKQq4ib&#10;zYBuASEHm2gNdMe48Ql+/OMUfCbns8xhAJ/bda1DLTQEhBxswjXA85o/2sOzfSQwFTgUcNU6msMV&#10;MrDJZoBnNc/2fsAIYCoQah1JCFeny0Co9U63pGFCGRkItZ6RmNDc6TKga30HzG4KsBTg96i7AeEK&#10;GegsGZBa3wITagH4vdIi4BhgAhCukIHOlIEiJtMT6Afwu1H+6O94YBAQrpCBLpMB/nAAvyzll0j8&#10;4qkfIBc3BW18cTgK4A/L8J6Sl8hCsSHuy7a7776bIr34QafEmIj7RoBfbPUD8vqdgqmINQSQ3xF4&#10;B9+KzYAu3Njoq7ixOQ76jTH3/PLsQOB0TIr358kvCOCe13WcLKbcc3ihpbWwrLAcH9Ueg99I4Ae2&#10;7b/+1FD40cwL1t7xfN+9Cw2/GPLan9b/Zu8xjS++2v3Cs8FDLELbAyPHNlLuCVw/akwj22ede+65&#10;P3+n9y20sS+HtQT29VPHNp7+ao/zrnt/5gX0G/GTMY3DC1fHPGfDfgnsa/9wyjky1t1/PabxrIkT&#10;4hg/hn2fyRMaH4Gc8H73C+lz+sAxjXsVGm5lfNrXAtKXku1xvO/+gL/2UyhAFr7X/cKmsdMvmLHz&#10;uMa1H4/m8uIb+nXnNn7/T+tPmjKhkT70Pe5z8dKna8J8cy24Jkw7HzaIv+Nk3g2yBxxaIdlX/sbH&#10;M9vgB3FhZ9t8QF/yeygL0TgdWADI+qOuV8k9eYWrJxRy9XVw9dnWj+t49OcPJEj8LK7NDddWDq79&#10;PLk+58lFDs5rqIPrak8u33ltbbi2c3C97sm1HGOFa9UckoPzGung+k9PrtPQv9WDixzkGufg2hU/&#10;PeNTh6d7cu1suPZ0cJ3lyXUKuPgDAtXqkByc12QH10eeXL61McVwzXRwjRjml8NTPXNIDs5rroPr&#10;ZE+uz6L/KKBaDucZrv0cXLd4cvUCj0/Nk4PzWuTgetKTaxn6+5xR5CDXYQ6uP3ty+a7X4YbrWAfX&#10;xOF+tXEcxtoKVFsvcnBeJzi4Lhrux+W7XuQg1ykOrjWeXAvRvxWoNi9ykOszDq5fD/eb1xno71Pz&#10;ZxiucxxcW27vx3UauFqBavMiB+d1qYNrqSeX73l4meG6xsH1sieXa17yjFnEPPiDLXzW4T0vecyU&#10;PLB9AMBnoQbAfk6e2YKcwWkpbMMBueSZh31mtowsLoHcXYyQYu+B+1mwz44xqjinhRgNjIn//sRw&#10;Rx/GnNOyLI55vsPO+dA+p+WYFLNxP7vl2OIsg5mQxAxgOtAK7AtMA6YaTIGcgn6CybifjLgE58s8&#10;yiXzwVIVJreMLw6PsV88xqy/JzK85aDi9i2Liy0tS4o7tBxaHNlyWHEMMBbYEdgJbeMMdoYcH2Np&#10;cZeWEibgXmNX6AkOhRQchnvicOAI4EjgKOBoYFmMCZATML9dDMZj7jsD44CdgB1bjsO4jsP4jiuO&#10;BkYBOwDbwzYM2Ab9tkaMZsQdAo7B4BuEsQzC/AZingNbFlb8eyIDka++AOuEZ6dcktct0UB7U4yd&#10;i31axgE7AWMNxkCONhgFP8FI3I9E7BK4diOEAFI4WOsD4TewpfLfqqGdGNQyqAyDWwZi3gMx/4HI&#10;w8DiUGBrYBtgW4PtIIfFGAQ5CHUiGIz7BJXGNxzj437aB2NtBOT96jzswwFV9uG8lgEV98w8jGsu&#10;xjCnZQj2SjP2SjP2RjP2RTP2RDP2wRDU/mBgEDAA6A9sgfbNYe8Lv77w74t+fdG/L+JsjnhbFOe1&#10;9AMGVNzPtNtz2gNzkrMla732QC4I6TvJ5GUyJM8Bnp2fgrwRciqknGu4XSX33LOLDG6Cshvub4ds&#10;heRZI+/xFmE8Ps/WrjPXxUUOcn3dwXWbJ5fvMw05yHWXg+tDT65e6L8tIHPpixzyDORrQxGwX0t+&#10;/MLNaC3502cAkPVaEvXH3zhAwln/EwC5ZH92R0PU/7mGKdsQlxWj/sRzDVlr/yFijUefP4C4FVLG&#10;jds2f8dhzz0KhQ+U/3Q4/QXjeRJtC3snf5MS7NDkKv3tBoSbIq0Ya3y7HP/fHVgL3IqbVyARLn7N&#10;kHv5Ow60t70QJ/mvrSm0hAyEDDAD/YDdAL6F5NHPYz8g5KAr1QBfewjWP17FCpsDfCxcBBwNHAec&#10;EBBy0EVq4NOY50kAH8FONXIZZDMwGJgFHAAcDCwOCDnoAjVwCObIj1YOB44FTgZOAfjaMBToB+wK&#10;fArgsxQ/5gsIOejsNSDvGWag3vmacBTwaeAYgPuCH7FRbgcMA4YHhBx0gRrYHnMcCYwH+N7iIGAZ&#10;cDTA/bAZ0AfAR4ABIQddpga2wFoPAPh6wM+d5gFHAEcC3BcNAPdGt4CQgy5UAz0w197AYGAcMAs4&#10;DODe4L7gxb0REHLQlWqArwU9ga2AHQG+zzgU0PsCarhCBrpUBvCNfPz3ZvgsNRYI+6JLLX+YbEYG&#10;wr7ISExo7tIZCPuiSy9/mHxGBsK+yEhMaO7SGdD7gj+iPB3gjxXz+2/+HEi4Qga6YgZkX2yJyY8C&#10;pgGLgEOAIUC4Qga6Yga4L7oD/YAWYC9gLjAfGAiEK2Sgq2aA39dwbzQB/B5ja4Oe3Bhs7AbwB0H6&#10;AXKNxA1t7DwR4A9SsWM/IK/f85qKWHzR4h+dGQf5R+ziGZDCjS9eyv62jrTzSxn24/h48QWQGIT+&#10;EyD573jzhZFjl9/964aZL0Y72+YD+pLfT1uIxl7AtoBwIS+r5J68wkWOCdC3cXC15MxFDnINc3BN&#10;zZmLHORqcXAdmTMXOcjF3xG11+uCnLlGGa6xDq7bc+YiB+c1zsH1TM5c5CDXrg6u9z25uB8YQ+o8&#10;q+Z3M1x7Ori2GOi3v44Hz94eXHsZrikOrgM8uZZ5cpFjAnxbHVzXe3Kdgf58IB8J8FzKyuF0wzXP&#10;wfWiJ9epiN/qwUWOCfDbz8HVY5Dfep2E/j7n4f6Gi2esvZdHeHL5zoscnNfhDq6TPbk+jf4+dUgO&#10;ch3l4LrPk8v3NeVow3WSg+tVT65RGOtioFodkoPzWu7gahnsVxu+8yIHuT7r4JrqyTUd/RcA1eZ1&#10;puE628F1oyeXb82Tg/O6wMH1qCfXCvRnjGrzIgf9LnZwbciZ6xLDdZWDqxkPXj7PUcdjrD7762rD&#10;9UUH1+GeXKeA62SgWg7JMQF+tzq4XvHk8q0NcpBrjYNrgyeX73lIDnLd5eDaqdlvvVyvlWMQk69l&#10;CNvmb0OgKb4k5/QZANC/AbDfM9yDcQyB01LYhgNyybM3+9zTPKS4BHJ3MUKKvQfu74X9PuD+5maD&#10;oZBbV/y7JPc3L4pjnu+IiWUo0J7gYMgE90ES9zYvjnEP5N3AXcCdwB3A1w2+Bj9ibRkWQU/A+TKP&#10;csl8+F5ibfP2xYtiTIvHmPV3hi5qnlG8uHl28ZLmucVLm+cXr2heULwa+DxwjcFqyC8YXAuf6xSu&#10;x73gBty3xQK0EfsVb4yxP+RC4ADgQLQfZLAIchFiHRzjOshrYywG9+LiauAa4PPA1cBVzYcUrwQu&#10;Ay6Gvgq+FwLnI955iHsOOM4G39kY01nNc4CZQGu8niMkYZCSM9bYWcjXaQDr5DiHz5ZoOxX2U5qH&#10;GwwrLm/eDtgG2DrGKc1DYSOaDYZADimeqnAa7rl22eMYgrH2rlhbtJ/V3EuhEXNNcA4kcS5wHnA+&#10;cAFwIbDSYBUkcVGMXpCC3rjvXXF8F2H83E/7YA6NgLx3fxD7sEeVffhgc4+K83oQ43kQ/A8098Ge&#10;acIeacLeaMK+aMJeaELt9ymugX0N/NYg1prmzYAi2htgL8AvargbuBe4H/oDaH8Q9gfhR+5KZwTt&#10;9pxuxpzkbMlar5uRC0L6TjJ5mQzJc+Bu5GQPyIcg2SbnGm5XyT337CKDh+E3AfdPQk6D5PklnzU8&#10;ifH4vEaehj6tgMTvm8FFjgnwW+fg+psnl+9rCTnItd7BNW2o37x6of+2gJ7XQOh8bWAOzwBWbVko&#10;fBsKHmsLv4E8EHIkFu8dyEORTL53wc5nWs1V+hs96M3faYovnA2xXI7/7w6sBT7sn/zQ+jjc8+zF&#10;sOPPl+Tv9dDe9kKc5L+2ptBSSwa4dlxFQq1jLaEq9mFJ9QT6ADzqqOfNx3h8BOkPbAPgiTvm6waZ&#10;JxdjcQ4s2fEG3Eo4Ggp5cpGH23QYsDewL8Dtsx2QJ5fwDEfcKcB+wGxgD4DcmwN5zEvzTEXMgwzm&#10;QH4SGA6QqztA31ovm2cRAh0CUM4F9gS2B7YA6uFy8SxFzCWA5mqB3g+olSuLR3PNQ3zWyAigP8B9&#10;wH7tuSrxCNfBCDgf4FuHkcCWQHu5qvHYXJPAMcpw8QzhWeVz+fBorgUIug8wGhgA+HL58gjXYsTm&#10;HpsMjAG2Any42sOjufZHfO7rscBAoBGolMP28pCL4LzINRXYCRgEVOKqlUe4FiL+NICPEIOBLK56&#10;eMh1CLAQ2BfgvLhePQDG1Ve9PDIv1uGewLZALyBvniWIyfNpDvAJoBlg7vLkEQ6et58ChgN9gW6A&#10;fdWaN+HgPD4JDAcqvVbVwkMOvk7NBvYAhgGVOGCO88h1Gw5MBZjrpRUgHLPgszuwHSC54pizrvbM&#10;hzV8IEAOrjlry4cDbt7zEY6Z6LMbwGewJoBrXmkeMMeXz3yEYwZ67ApsDfQBNgN8OOBWdT7kOACY&#10;DuwCDAV6A+Roz1VpPsLRioDjAe7BWjg4HhcPa4ocCwGeWzsDQwDWZXvngS7xZfMchNbFwEJgGiDn&#10;MDmKQK2XzXMAArXndcWXV3i4p/cB5gBTgLGAz+sk3Lwu8jQC3HM8Q/YCxgBbAT2BenKF7ulFHsYb&#10;BIwEWoABQJ4cCBfXG/c09/aWAM/DHkBe80Co9OKcyMX4lNQ76mJsQUdxhLieGeAGlBcPvlD1U/24&#10;eWhjwY0GeLBJ8T1wAbdX6XMttnMT0J+LOxHgZuQLRz/ghBHxR0rxC/Q46HLJ59ksuhNGRIWDR37U&#10;cMKIV4q852HBGJOMnAzJMXwfJyvj/hqSDz7chOTFtcrmTZqTB4Ms3sRn9ZDLRxIlvlYYGLc70NFx&#10;de4kZxzX35GgpZATqJhLcsZx0WPlSOIypIb4eyR5kzhFvOJ9gNOJcYazi7kkDter2PuDnksg54sR&#10;UuzMQbH3+p5b9767597AocAK6CvQZ0Xvv0Mf3Lg3sDVQhM5Y1bhkjJMQuxGQXLtqB+b4Ysxx5p5C&#10;xsfaSS6/NQy5zt6nzKPUXHau/x4VCquHXIH9cgVqz7WGAxGnCdgMOAO4Dq8s3bC4r+B+W8hfQj7f&#10;q1A4DXX5f7jvw4Wv8TPu32MjcE23AsYAci+fcdPe9sIUkv/amrpWC49uLhOzJKAerwikz0Vf9sGK&#10;xsf9IEicRfHz3RaQ3OK0V7skDkuHx9eOwB7AnsAnAC4v4/IZXl6KcOu8aKfftsDuwAxgAbA/MB/Y&#10;F5gANAMcX9Z82c68DAQmALOAg4BDgCXAYuAAYDqwE9AfKB1JUNTFWOTie8+JwEKAcXi0CajvB3wK&#10;4Fyxc5xjk/m1wD4VOBDgeCQOJXWOjVt0G6AnwDHYl8TaHoYpQKVYHHelWIxPHq7fngDnwhzJ2Cip&#10;zwO4poMA5tc1LjTHuewPORaYBjDeIuBgI7mm+wAjgM2BSnVGjkaAnKwtzoXrNhNoBTjeUcCWQA8g&#10;a0wwxRfzxngDgGHAGIBxRwPMUT/AJw7c4ovxmAvWLefSz8hekKypauOBS9lFf8ZkTgRsa28cdOk8&#10;FzdyE8CE9gX6AXKxILigLN5+gFzcTONEgaz12aOj4rIAOScurHCE575kM8madtYc5fG8tj3qhnUv&#10;udI1dDdOc9Y/Dze5pP55qKyI3w/w2X9wIw9ixplkZCuk1GUtsYuILbBj85AdAnAf87r9pSiWI/F/&#10;crJ9MkAfuWTc4oP2VZyX+H8O9+eLM6T4MxYP0hg4nZmTwu2Fl/gMyX2m9RVVdPSM96nEYw65bwM3&#10;MxNyvjHX2j2q7l11ru1cS9Z1rXWuY3GPxfptyZ4jt7anurHnwm1iZXLbY+m83C/ynLNzrPTYnlPO&#10;41gq5za3U++U3H8vy3nbecOe27wRqyznNrdDD9zJ2dbe129zjr1Y2Ahyfi/P89sK8VjK9rNZb22v&#10;d711LNaa1sldSQ/ctdWazmma8y+V1lvb0zUw9lxybmJlcttjCdx1PTPF6xlynpwlGbXVmev8Pp7n&#10;Feat7fXubx2L+9vo6/m6xhxru9Jje07ccawK3PZYAjcSX+v7Mb2+XT7ntxactZXWubHnUucmVppz&#10;mztD75Tc/6fOFte8Yc9t3ohVlnOb26HnzX0/z3PO08HFWtP2erl1LM5b6zaXrQfu2p7PdY5Dzkt1&#10;rvMSai3JS4fssVuq5NzYc+E2sdI6v6Xwgpxr8XrbYzH2nLhjrgrc9lhiPW/uB3iet513yq3t9XLr&#10;WJy31rmnKumBu7bzXOc05Ly0v3Ve7NoLtRZqrT3ff+ta+mfvsQd5nt+cXefaXm+d61ict9a5pyrp&#10;Hcb9cfJ+LJMb9ty4Eats3ja3Qw/ctZ0t6XpuPDl/vuBYX1X3sT2n9Y5jqVqzuZ164K6r1jaKnD+U&#10;nOfO9WWtaXu9661jsda0bnPZeqfj/mIhzbkzD8aey7xNrDTnNneGHrhr29/xeoacJ/s7o7bS/W3s&#10;odbyqbWHeZ5XyLm215tzHYtni9a5vpX0wF3beuucqpyvk2dFbVdrENtzynkcq4z7b8l7IsNtj2Vd&#10;AfbcuBEr5b6pEMcum6cei7Hnwm1iZXLbYwncdf1cT1xLIeeFb/A8z6gt1r2211vnOhbrXOs2l60H&#10;7trOc53jkPPSea7zEmotyUuH7LEbq+Tc2HPhNrHSOre5M/TOxP0Iz/OMebLOtb3eeetYzLnRn+Pz&#10;mM2l9NieE3ccqwK3PZbAjcTX+vOKen1DzgvO2vqH1fn/lu2xtmOBPbc9hlhl621zO/TAXdvzWrrH&#10;TM4f5Xl+A2rNkWPWmrbXm3Mdi+utdZvL1gN3beutcxxyXqpznZdQa0leOuEee1bOtYz1ju05zTuO&#10;pfaYze3U8+Z+LDnPnVysc22vl1vH4ry1bnPZeodwX19I5+0ci7Hnwm1ipfO2uTP0wF3b61i8niHn&#10;yR7LqK10jxl7qLVNv9Ye53nO9fyf5P2Y3gdcb22vd711LJ5rWre5bD1w11ZrOscbRc6vK9WaHlu6&#10;3saey3qbWOm8be4MvYO4n5E9Fs+7LXdsz4k7jqXmbXM79cBdxx67rrBR5PwJnudmLGpPpeut7fWu&#10;t47FWtM6uSvpgbu2WtM5DTlP9lyXq7Vrq8zb2HPZYyZWWms2d4YeuOvY3yrnT/I8z8gx617b6825&#10;jsX11rrNZeudkvuvyXuizDzAntu8EUvl/OmCzV2ux/acuONYFbjtsQRuJL7W76BNLYWcJ+eas7bU&#10;2dJxtfaFQmVuY89lj5lY3GNPcd42t9K1vV5uHcvFre3MudYDd22v3zqHIeelPabzEmotyUvYY5v+&#10;HvumdZ7bda7t9a63jsWzxejflGdFbece0/acuGOulHt1weYu1409F24TK5PbHkvgruv3S+LaceX8&#10;L8l7Im1Pa43+sOe23ohVtt42t0MP3LWdqel6dvGcP90TFWTq2K5r6tpeb63pWKxzrdtcth64a6tz&#10;neM059ck55ad41Q39lxybmJlcttjCdx1vY7F6x1ynpwt1xSe4uuzXddKj+051XkcS9W5ze3U8+Z+&#10;hud523mn3NpeL7eOxXlrnTmupAfu2s5zndOQ89L+1nmxa69Dau3zVbiNPRduEytdb5s7Q+8w7v9O&#10;ztQ45y5u2HPjRqyyedvcDr0zcT/L85w5dsyTda7t9c5bx2LOtW5z2Xrgru081zkOOS/Vuc7LP6jW&#10;npQ9lsEd23Oq8ziWWm+b26l3Ou6rC855putt7LnM28RKc25zZ+h5cz/H8zyDi/PW9nq5dSzOW+s2&#10;l60H7trOc53jkPPS/tZ5CbWW5CXssU1/j62zznO7zrW93vXWsXi2xPpVqKU/J+/HtJ17TNtz4TZc&#10;mdz2WIzeCbmfKMt523nH9pzmHcdSObe5nXrgru1sMXsm5Jzn2lUFZ22psyW2d6Zae77KvLW93nnr&#10;WNzfWmeOK+mBu7b9rXOa5vzKUp1re7oGxp5Lzk2sTG57LIG7ru9D4/UMOU/Okoza6sx1/gLP8wrz&#10;1vZ697eOxf1t9MflWVHbmXNtz4k75qrAbY8l1jsl95+S90Q6x2U5hz23eSNWWc5tbofe6bivKDxe&#10;cMwzzbmx5zJvEyvNuc2doQfu2p6Z4j20keR8Pc/zjPVlrWl7veutY7HWtG5z2Xrgrq3WdI5Dzktn&#10;qs5LqLUkLx2yxy6vknNjz4XbxErr/PLCY/IaGq+3PRZjz4k75qrAbY8l1vPmfpHnedt5p9zaXi+3&#10;jsV5a517qpIeuGs7z3VOQ85L+1vnxa69Dqu1PybviTK5Yc+NG7HK1tvmduiBu849thHk/CWe55eh&#10;zh3ryzrX9nrXW8dirWnd5rL1wF1brekch5yX6lzn5R9Ua4/KHsvgju051XkcS623ze3UA3dde2yj&#10;yPm3kvPcub6sc22vd711LNaa1m0uW+903JcW0pw782DsuczbxEpzbnNn6IG7tv0dr2fIebK/M2or&#10;3d/G3ilr7f8l78d0PZTNG/bc5o1Y3N8v8zxnTm1uo2t7vdw6lotb2zlvrQfu2s4WnUOV80dkvbVd&#10;5Ty255TzOFYFbnssHcd9ScHJlc7b2HOZt4mVztvmztADdx11HnJe+DbP84zaYp1re721pmOxzrVu&#10;c9l64K6tznWOQ85L57nOS6i1JC8dsscurpJzY8+F28RK69zmztA7E/d3eJ5nzJN1ru31zlvHYs6N&#10;/g15VtR2xR3bc+KOY5Vx/yF5T5Qxlm8UYM+NG7EqcttjCdw1/x3wdD1Dzrm/4zou21Oh1tK8dKb9&#10;/QrP84uy11vb6523jsVzTeustUp64K7t+VznNOS8VOc6L3bthVrrNLX2MJ/H7PVVemzPab3jWGqP&#10;2dxOPW/uV5Pz3MnFeWt7vdw6FuetdZvL1juEe1UhnbdzLMaeC7eJlc7b5s7QOyX375M9FufcNW/Y&#10;eTUARYPNjP45yPMBuSJzdUOD+Jbl+Pdol1ojF/S0tjJ0xg7chULIeag17gXfPfZdvpZk7CnuOW1n&#10;3Hr2mI7F/a11m8vWA3dtz2s6x2nOV5bOVG1Pc27sueTcxMrktsfSsdwPyWtJPO+23LE9p3nHsdS8&#10;bW6nHrjrqPOVhS6f8+/xPDd5UPs5rTVtr7fWdCzWudbJXUkP3LXVuc5pyHmy3/8ptXYhuH+XvC/R&#10;a5KOxdhzqXMTK11vmztDD9x17LGNJOev8TzPWF/WmrbXu946FmtN6zaXrXdC7gdlf2fkIbbnNO84&#10;lsq5ze3UA3dt+9usZ8h5crY4a0vt79jeIbV2QaEyt7Hnwm1ipXvM5s7Q8+b+PnOewcWca3u93DoW&#10;5611m8vWA3dtZ4vOcch5aX/rvIRaS/IS9ljOe+y3yfuxzFqDPbecIxb39+vJef5AweY2urbXy61j&#10;pdznF1Jubecei3Vjz4XbxMrktscSuOv6vkSvX8i5Veeh1sL+zuE8t/fYD3ieZ9QWz1Rtr/dM1bG4&#10;v7Vuc9l64K7t2UHnOM35eaWzRdvTnBt7Ljk3sTK57bEE7rpeQ+P13Lhyfr88K+qxqVqL7TnVWhxL&#10;1ZrN7dQ7E/cbPM/PKzjnyZxre73z1rGYc63bXLbeYdz/lbwnyhwL7LlxI1bZvG1uhx64a3sdS9dT&#10;5/xc1Lkjx2mtGXsuOTex0vW2uTP0wF3HeoecF97keZ5RW6xzba+31v4/e2cCbWlV3fmviioLKFRA&#10;QQwxURMUqukOdhvbAWVSYxQVZzAaNUSN84CiaemIqOA8T2glEmNMTLqTTrrtKUknvXqtXm2vNhEE&#10;xRlxxgnnkaL3/5z9nfv/9jvnu5fvnFu8+mrflcN9++339u/s/x7uvQVWOBb6nG3Lsrazp/U5a+ya&#10;d+/v9znrQr0W/I16LcQizS07a8+O/bsbNB/mrf4meWuspLllF+w5sT+MfV7IE33O/tq8ORY0Z9uy&#10;rO3safucNd40mn89fibiuw3qLf5m9ZZYg7wtO2M7u7LXXPO4UzO9te4+vxT7/IXyGlpgs7+2zzkW&#10;Zoxt5Dlmz5D9p73mhbyDv1HeIRZpbtlZ29nT9prW0zWPuyXbWzTvwe+91qbXLluiOftrNedY2C1s&#10;o75j9uzYL+hSn2fzVn+TvDVW0tyyC7azp81YqOdm0/xr8TMR3y3NHO4q/mb1lliDXrPsjO3syl5T&#10;zT+Cff6C7k9QT1tf2Oyv1Zxjod5sW5a1nT2t3qzxfq/5uYs+Z11Sr6m/Sa9prKS5ZRdsZ1f0uWve&#10;XY59Xugt9Dn7a3uNY6HP2bYsazt7Wp+zxq75Yp+zLrPvtecvyVv9TWZMY6Vee373vv69YtDc3kX9&#10;jdiBNcK2dwn2nNhXYJ9D02vi+3PVPOXN/tq8ORY0ZxszNWY7e9o+Z01d80Wfsy6297zXvNfw9w6u&#10;+veIci+lGXvekl5Tf5Ne01hgfxT73LLJZn8tm2Pl2OzHjLHt7Gkzxhq65t0f9+9bWBfqteBv1Gsh&#10;Fmlu2Vnb2VV9vt9r/rG4z7O9hT5nf22vcSz0OduWZe21sM9ZzHf2LupvwtZYKW/YX42fiQLb3kX9&#10;zdjCGmXbu4jt7Gm7JdXTNZcGz/S591rSpfWMXYl9PqI5+2vZHAu7hW3s7zF7huz39vu8kHfwN8o7&#10;xCLNLTtrr4X93C7LSvVXfxO2xkp5W3bBdva017HQx6553GOF3lp3n38c+3yEzf7aPudYmDG2keeY&#10;7expM8aauubyWvKV+JmIdRn0nvib9ZrEGmhu2Rl7LeznZPJmtvqbsDVWytuyC7azK+abNP8E9vlz&#10;uj8a9Dlpzv5azTkW6s02ZmrMdva0erOmrvmiz1kX23vea95rN+Tfh3IvpRl79pJeU3+TXtNYYH8S&#10;+9yyyWZ/LZtj5djsx4yx7expM8YauuaLGWNdvNeiLmuasff07xULmgd/I3aIRX3+nu7L8fOYsu1d&#10;gr8ZW1ijbHsXsVuzP7VDIj6725i3stlfy+ZYyDvYz1qw2Y8ZY38TtrKKbHsXtZ097bWE6+eamz73&#10;XvP5brDP7Yx9Gvu80FvYqeyv3WscC/PNtmVZ29nTdiprnDR/5mK3sD9prv4mmmusItveZb3sP+zf&#10;r4W8N7KDv1HeIRblbdlZ29kVff7Mbr/X/DPY56oDzXPqNfbX9hrHQp8n+0vxM1Gy9bNBssXfjC2x&#10;Rtn2Ls7utor4OAfIuSF/rsj12+81f4bsmkxvYeaCTupv0ucaK2lu2QXb2RV9vkk0/yz2eaG+6DX2&#10;19abY6HX2LYsa8+QfUk/3wUdgr9R3iEWaW7ZWdvZ0+Zb6+max92S7S2a7+BfS689vRtnq78JW2Ol&#10;GbPsgt2afRU0L7CgOftr2RwLebNtWdZ29rTdwhoPNP9i/EzE/oHm4m+mucQaZdu7OHvyZ6JUT9c8&#10;7rVMb+2lPn93N84O/kYzFmJhxj4X97llJ5v9tWyOldhP67IsaB5+Xv1N2BqryLZ3cXbV/y9Lrp9r&#10;bvrce83nu8H7FjtjV2OfF3oLO5X9tTuVY2G+2bYsazt72vtz1jhp/tTFbmF/0lz9TTTXWEW2vcuc&#10;2V+In4mC5rm8xd9Mc4lFmv9BZ9lDO/gbsUOsEba9i7NF+Kn/jkp7KWn+eezzp3ZZjTHf7K+tN8dC&#10;vdm2LGs7e9o+Z433e82fsuhz1iX1mvqb9JrGSppbdsF2dkWfu+bdF7DPC72FPmd/ba9xLPQ525Zl&#10;bWdP63PWeJNo/vv9e0W+G9U7+BvVO8SivC07azu7qteGmv9Ol9U41Vv9TTTXWKnell2w18b+fPw8&#10;Fvo8xxZ/M7bEQt5fxD4Hy7LVZn8tm2Pl2OxHvdl29rQZYw1d80Wfsy7ea1EXn7F9f8a+hH3+5HKf&#10;s7+23hwLu4VtzNSYvSb27v51rMAO/kbsEIvytuys7expM6b1dM3jfGd7i2Yu+L3X9v1e+/KSerO/&#10;tt4cC3uNbfTWmL029tXxM1GRLf5mbImV8n5St7uzbLbV34StsYpsexdnV/13PaGXXPM4z4XeSvM+&#10;315712C+N+oQ/I3mO8TCfH8F+/xJnWUnm/21bI6VY7Mf9Wbb2dPeO7CG+73mT1z0OeuSek39TXpN&#10;YyXNLbtgO7uiz13zuDMLvbXuPv8qXktG2Oyv7XOOhRljG3mO2c6eNmOs6UDzz8XPROwf1ED8zTSX&#10;WKNse5d5st/ZZfIkzYO/keYhVtL8tzvLHtrqb8LWWEW2vYuzqz6Hhvklza/BPi9ojF5jf229ORbq&#10;zbZlWdvZ0/Y5a+yaL/Ya6+K9FnWZ3YydvaTe6m+St8ZKM2bZBbs1+2vY5wUW+pz9tWyOhbzZtixr&#10;O3vaPmeNSfOL+/eK7CfNg7+R5iHWCNvexdki/FY9B8jzFjnnyjlPTv+4Xh/b5Bv9z1qNB/ZV8fOY&#10;1nuj5uLHA6w+3mT2VRJjMd8Xd2IPeitjC9bZokGt5l+P+7yoOftrNedYqHewf6tLbPaj/uxvwlZW&#10;kW3voraz44zf0F7j+rnmps+913y+r8JmqXsdszP2DezzQm9hp7K/ls2xMN9qv6N//WY/sYO/ETvE&#10;GmHbu8yT/YQum2fSXP1NNNdYSXPLLtjOnvYaGmbINY+7pdBbe63PPxs/l3BNBmzxN+tziYUZ+yb2&#10;OfK2bLXZX8vmWDk2+5E3286eNt+soWu+6HPWZa/02uOXsNXfpM81Vqq3ZRfsGbLf3u+1UO+NeQd/&#10;o7xDLNLcsrN2a/a3sM8f32VZ6HP217I5FvJm27Ks7exp+5w1ds0Xfc66eK9FXWY3Y49bUm/1N8lb&#10;Y6UZs+yC3Zp9LfZ5gYU+Z38tm2Mhb7Yty9prY38mfiYq3kX8zdgSa5C3ZWdsZ097HUv13Dyav63L&#10;1Jf6PPgb1TvEol6z7Kzt7Kpe2xSafxv7/De7bH3Ra+yvrTfHQq+xbVnWdva0XmONXfNFn7Mu3mtR&#10;F5+xfX/GvmP2ue1z9tfWm2Nht7CNmRqzZ8d+7GK3ZPNWf5O8NVbS/LHdW/v3ioFt76L+RuzAGrA/&#10;HT8TKdve5a2d+JuxJdYo297F2ZP/e8VUT9e86zBDmd5Ke079rfv8u9jnI2z217I5FmaMbeQ5Zjt7&#10;2nsH1nS/1/wxixljXVLvqb9Jr2mspLllF2xnV/S5a959D/u80Fvoc/bX9hrHQp+r/Zb+dYz9xA7+&#10;RuwQa4Rt7+JsEX7q/76E6+uad9nemn2f/4bk/an4eYz7IeWt/ibzrbFSr1l2wZ4T+/vY54U8oTn7&#10;a/PmWNCcbcuytrOnvW9hjV3zxW5hXbzXoi4znLE3968lhXoHf6O8QyyaMcvO2q3ZP8A+f3SXZaHP&#10;2V/L5ljIm23Lsrazp+1z1tg1X/Q56+K9FnXxGdv3Z+yH/T7/ZPxMZPuc/bX15ljYLWxjpsbs2bHP&#10;khlSzbN5q79J3horaW7ZBdvZ0+Y71HOj5m8a1Huj5sHfSPMQi+pt2Vnb2VX13hSa/wj7/KwuW1/s&#10;WPbX1ptjodfYtixrO3tar7HGm0LzMxe9xndL9VZ/k3prrJS3ZRdsZ1f0mmse91qht9bd5z/GPh9h&#10;s7+2zzkWZoxt5Dlmz5L9ifiZqJi3+JvlLbFI8zd2lj20g78RO8QaYdu7OFuEn/rvoLWXhpo/qstq&#10;nGZO/U3qrbFSvS27YDt72mtoqDdp/hPs84LGqDf7azXnWKg325ZlbWdPqzdr7Jov9hrr4r0WdfEZ&#10;azhjj1zSa+pvornGwnz/FPvcsslmfy2bYxH7Df17RfZjxtQO/kbsEGuEbe/ibBF+6ntFrp9r3r2h&#10;+3j8PMa6DPpc/M36XGINNLfsjO3safs81XMTaP6zuM839prWm/219eZY6DW20ddj9lrYj1jMWJat&#10;/iZsjZXytuyC7expMxbq6ZrHmSr0Vpo59c+w117fv4ZyP1Dewd8o7xCL5tuys3Zr9nXY54/osizk&#10;zf5aNsdC3mxblrWdPW2vscabQvOHL3qN75bqrf4m9dZYKW/LLtjOrui1zab5lfEzUei1XL3F36ze&#10;EmvQa5adsVuz92CfI88MCzPG/lo2x0LebFuWtZ09bcZYY9d80eesy17qtdf1M1ZgB3+jPg+xUr0f&#10;1ln20FZ/E7bGKrLtXZxd9f9nL/QSaX499nlBY/Q5+2vrzbFQb7Yty9rOnrbPWWPXfLHXWBfvtajL&#10;7GbsoUvqrf4meWusNGOWXbBbs7sDJWKBhT5nfy2bYyHvZH8sfiZKtn5WSLb4m7El1ijb3mWe7Nd2&#10;mTyp3sHfSPMQizS37Kzt7Gmv3zozrnnca9nemnOfb1mSN/trZ4xjYb6D/ZAuac5+aM7+JmxlFdn2&#10;Lmo7e9pu4fq55qbPvdd8vhu8V7QzthX7vNBb2Knsr91rHAvzrfZr+veK7Cd28Ddih1gjbHuXebLP&#10;6F7TfTR+JsrWQP1NNNdYSXPLLtjOnvYaGurpmsfdUuittFvUP6deOwD7fCRv9tfmzbEw32xD4zHb&#10;2dPmmzV1zRevY6yL7b219NqDl7DV34StsVK9Lbtgz5D96v59S6j3xryDv1HeIRZpbtlZuzV7G/b5&#10;g7ssC33O/lo2x0LebFuWtZ09bZ+zxq75os9Zl/2i166In8eKeYu/2YxJrEGvWXbGXgv7QVLvDCvV&#10;W/1N2Bor5W3ZBbs1ezv2eYGFvNlfy+ZYyJtty7K2s6ftc9bYNV/MN+uyl3rtVf1uKbCDv1Gfh1hU&#10;b8vO2s6umrFNoflN4j7P1hd9zv7aenMs9FqwH9glNvsTW/1N2BqryLZ3cXbVfxvL9XXNTZ97rw3m&#10;f5bzfXn8TMRzMNhr4m+Wt8TCjO3APkdvWbba7K9lc6wcm/3Im+3ZsU9faM55przV3yRvjZU0P717&#10;ZV/vwLZ3UX8jdmCNsO1dgu3sae8VtZ6uOfbaxj6ffa8duCRv9tfOGMfCfLONPTZmO3vafLOm+73m&#10;D1i8jrEuqffU36TXNFbS3LILtrMr+tw17w7CPi/0Fvqc/bW9xrHQ52q/on+vyH5iB38jdog1YH8k&#10;fiYq3OUVnfibsSXWKNvexdmT/27HVE/XHPMd+ngwU3ur1+6/hK3+JjOmsdKMWXbBnhP7YOzzQp6o&#10;P/tr8+ZY0Jxty7K2s6e9b2GNXfPFbmFdvNeiLjOcsYvwfszWl+zgb5R3iEUzZtlZey3sX++yrJS3&#10;+puwNRby3onXEssmm/21bI6VY7MfebPt7GmvJazhQPPL4oyxf6C5+JtpLrFG2fYuzp78mSjV0zWP&#10;ey3TW3Pu80P6fV7Im/21882xMN9sQ+Mxey3s+8lrqOadZau/CVtjpbwtu2A7e9rrWKjnRs0vHNR7&#10;o+bB30jzEIvqbdlZ29lV9d7vNb8p9vn9umxvYceyv7bXOBb6nG3Lsrazp/U5a5w0/7VFvdmfNFd/&#10;E801VpFt7+Lsqv8+NdQzp/ml8fMY+wf1Fn+zekusQb0tO2M7u2K+UW/V/GbY52rb+sJmf63mHAv1&#10;ZtuyrD1D9stRA5sn2cHfKO8QizS37Kzt7Gkzpn091Py+XVbjVG/1N9FcY6V6W3bBdnZFvTeJ5jfH&#10;Pi/UF73G/tp6cyz0GtuWZW1nT+s11tg1X+xU1sV7Leoyuxm7z5J6q79J3horzRjsD8f3a6HX7F3U&#10;34wtLLAPxT6/T/eyDWy9C/tr2Rwrx2Y/ZoxtZ0/b56yha77oc9bFey3q4jO278/YYWaf2z5nf229&#10;ORZ2S7DvvZgx9mPG2N+Erawi295FbWdP63Oun2tu+nz/6bWX9u8VuR9ovoO/0YyFWNRrlp2158Q+&#10;HPv83l02T2jO/tq8ORY0Z9uyrL029j/Fz0TFu4i/GVtiDfK27Iy9FvZpUu8MK2mu/iZsjZXytuyC&#10;7expr6Ghj13zuFsKvTXnPr8F9vlI3uyvnTGOhflmGxqP2c6eNt+sqWveXdC/jrEu1HvB36jXQqyk&#10;+akb2MO7qL8JW2MV2fYuzq76b4pCL20SzW+JfV6oL/qc/bW9xrHQa2xblrWdPW2fs8auuezUf4yf&#10;x1iXQa+Jv1mvSayB5padsWfHPiWjOeet/iZ5a6ykuWUX7Dmxj8A+L+SJPmd/bd4cC5qzbVnWniH7&#10;Jf1uKegQ/I3yDrFIc8vO2s6e9hqq9XTN427J9hbNd/B7r7XptSOh+cldUXP212rOsbBb2EZ9x2xn&#10;T6s3a+qaL/qcdbG9573WuNc+FD8TFTUXfzPNJdagzy07Y8+Jfau4z8/vMnmiz9lfmzfHguZsW5a1&#10;Z8c+qUuaZ3VQf5O8NVbS3LILtrOn7bVQT9c8zneht9J8q38z9to95FJYj0fLOVROPz9nydcnyOkf&#10;1+tju3xj68G3OvAcOrDvKd9HnBP1+Y7yfJScbXLwOOl8Wb7yOEbOIXLw/XvJwc/s3NJ1V8rzkfL8&#10;MXnuf0a+PP9Y+Uf/87fXr3EVe29xhQfufbx+jaf+3v09uu61R114DM7irqfJz4GB3NYVt89DUuwe&#10;J+eucvA1nvHon7utW7qbxm919/+9v9Gv4lOvC37P3hN1++yOrkP+t40/Hv7Z54/f2XrwZ3ecKc+n&#10;Z/zIf+vBf7/j6IPft+Puch4t5xyxz5HfOefgPWLf6sC7yzlazlaxEWsZy/bEycI4Ss5Bcpn/K8+3&#10;ludPyHOfl1z//CPFxl3wc/33D5CvH67nf8kzVPmgnP8nB3l998zjTn7rWced/FAJ8Co5+B7nKGbq&#10;gzPk64fJubucPr7ofX7/NbNwR7A+LMeyXr8i64nyu6uwLpWfA+vKDOvSFVnPlN89TU6fSykvMMD6&#10;pBybF/b6Kho+RX73NnKWscAA62o5lnWXFVnPkt9dJS8wwPpShnXeiqznyu/eQc6yvL4sPwPWNXJs&#10;Xn++Iusg+d1VNAQDrG9nWB9ckXWK/O4D5SzL6zvyM2D9SI7N60i58Cq98WT53VV6/sfKui7DesSK&#10;rFXrtUdZW2Q52LxeuiLrKRJjlXqBAQ1vkmG9Z0XW2fL7J8hZVq8dyrpZhvWJFVnPF84q8wUG8jos&#10;w7rtwav1xtPl91fREAywjsiwTlqR9Tz5/VVmGe87wLpNhvW0FVmraggGWLfLsP5qRdaqPX97ZR2b&#10;YV21IuuJcte7y1nWh8cp6/gM6/Y7V+sNadeVegMMaPirGdbJK7IeLL//yBXyAgOsu2VYF6/IepL8&#10;/ip9CAZY98yw/q4xCwywTs6wPrcia9V9eIqy7pthbTtktd5YdR+CgbxOz7DuuSJr1Z5/oLIekmG9&#10;eEXWqrP8UGU9IsP6ixVZufk6UrSSXx99v/1/xI/zcTmCH7zf3irvP/C90+Xwo//ccYZ88xw5J8hZ&#10;tkM+KD8DzofkWNaF8h54FdaqOx8MsD6SYf31iqwnyO+ushsvV9aVGdZ3VmSt2ifQDXl9OsO63YFt&#10;NQQDrKszrAeuyFq1Nz6vrC9lWBesyDpIfvc2cpb1IRjI6+tybB9esiJr1d74hrK+nWFdtSJr1Z4H&#10;A3l9L8M6RMRZZb5W1RAMsH6aYe1akXWa/C7Osnr9TH4GrC1bNtbrOSuysL9OkLOMJX88E1gHZVjv&#10;X5F1hnBWyQsM5HVIhvXNFVnyYxt6/h7yvQPlHC3nUDn94yz54vjekOd+h29L37tx/uysv+8t5B6H&#10;yBE5BnffIxfF3U+Q0z/6u28P39hz/YuPwXn5UV2Hs+f6e8r3WYNdO+XPpeSHEee24XfiP/o4YO7a&#10;edD2M+UZvdI/ej/utWvnNdtO23nptrPlXCBnt9i75Xd27zxu+wU7T91+tpzT5OwSG7GWsfo7niix&#10;cVf0TJ9/r8m6auhaj2vd99zxUpP+0fdCnJc91+PPmi+SP2u+SHovV8Mj5BdRzwPk4PX9DTfpOnxm&#10;e5F8faI8v02er5bPae+WgNfJ1/hzcpnK8E98JX9seVJ8Hn4t9wjffrr8885yLpFzrfQ2anpLOcfK&#10;6b/e0t028OHf+JA48f82uva/70D3rXJQLhx8TbUQa/kDP4/2wDjfVM7N9fkgeUYFEHOVB+JIt4Tf&#10;xwo4Rs5xcu4g5xfkHC4HjGXxEAfcw+T8spy7yDlVzn3knCYHb293ybmVnGXxwEI7314O1tPpch4m&#10;5+H6/CB5PkUO4h0uBzqUHrjTEXLuJOf+ch4h50w6j5SvEQ/3+3k5uBtysQ98Dzr9nBz87BlyHiUH&#10;q7c/iPtQObjbL8nZKQe52Adiybv18NKD/B4iB7/bx8EzbOSMWNATepRi4V7QFZo/UA5y4li4Jxh4&#10;GfhFOQfLycWSbwctD5XnXXJQN/we4uE+iIM73U/OneQcKecmcrbIyT3w/QPl3FrOr8g5VQ5qeYYc&#10;aH5fOXeRgzshvwPkjD1wZ9z9KDnHyrmznLvJQYzj5dxGDmYB/VC6k7jSA/FwP8zOkXJwT+h4mJyD&#10;5OA+q8SRHwsP/Cx+Bz3XH9wFnBsSR358Pg8MH4oLIVCcQ+X0DzQ/CnC0nEPl9I+z5AsUtH8MXw/x&#10;3c33/tHf98Wm72t6C6kS6o7G7+s7B41avF+7nWiCvu+1Yn0ulUFB/2PB9Y++/7FcdofPA3jvf+p2&#10;LHTEOVGfT5PnXvNz5evz5PSPPka/kLCUUA/wund1/xPvz6y92/itjdioL2Lh4H6wnS0iyMM1X/SG&#10;7S1r296yNvScVa+9M86czTPZ6m+St8aC5pdh3i2bbPbXsjlWjs1+5M32mtj/gD1nWWQHfyN2iEV5&#10;W3bWniV7z0DzjXmLv1neEmuguWVnbGdPe/3Wef2HzjXHTg06DHbJXui1j8R9XmSzv7bPORZmjG3k&#10;PWavhX3xQvMsW/1N2Bor5W3ZBdvZ03ZLqKdrHmeq0Ftp5tTvvda01/4er2tWY7KDv5HmIRZ2y+XY&#10;5xd3lp1s9teyOVaOzX7kzbazp/Uaa7gpNH/Hotf4bqne6m9Sb42V8rbsgj1L9nVxtwTNc3mLv1ne&#10;EmuguWVnbGdXzDfquQk0vwKvJXqXwTxrvdlfW2+OhV5jG+wx29nTeo013e81f3ucuWKvqb9Jr2ms&#10;pPnbu/+BeU9sexf1N2IH1gjb3iXYzq6YMa3fja35R7HPN/Zaqjf7a+vNsZA32+jzMdvZ03qNNXXN&#10;FzuVdbG9573WsNfetkRz9TfRXGOlPrfsgr029s/i63fotRxb/M3YEgt5fwz7HCzLVpv9tWyOlWOz&#10;HzPGtrOnzRhrSJr/XV9v9pPmwd9I8xBrhG3v4mwRfup/z6T1dM3jXsv21pz7/Erk/daumDf7a+eb&#10;Y2G+2YbGY7azp+1z1tQ1X/Q562J7z3vNe+2G/DfB3Es39ox93Oxzvhv6nP21fc6xkLfaf9u/V2Q/&#10;sYO/ETvEGrB/Gj8TFe7yt+F/lC3wmv8uN8UWVmK/pQuxB3nyXdTfJG+NVWTbuzi7vt6ueZzvQm+l&#10;vvdea9prn8A+H9Gc/bW7hWNht7CN+o7Zzp72nok13e81f/PiNZR1Sb2n/ia9prGS5pZdsJ1d0ecb&#10;Nf8bvB+z9SU7+BtpHmJRvS07a7dmfxL7/M3y17QN8042+2vZHAt5sw2Nx2xnT+tz1nTTaP6TOGN8&#10;t0H9xd+s3hJrkLdlZ2xnV/Yaa/4m2S0ZjVO91d9Ec42V6m3ZBXtO7E9hnxfyhObsr82bY0Fzti3L&#10;2s6eNmOssWu+2C2sy17qtf/e77UCO/gb9XmIRfW27Kzt7KoZG2r+xi6rceo19TfRXGOh3p/GPrds&#10;stlfy+ZYOTb7kTfbzp7Wa6yha76YMdbFey3qsrYZ+3H8PFbUXPzN2BJr0OeWnbHnxP5Mv88zeaLP&#10;2V+bN8eC5mxblrXXwn6D9LHmnb2L+puwNVbK27IL9prY/22Q90Z28Ddih1iUt2VnbWdPe/0OffyG&#10;zjXHXlMd0i4p2HPqtc8uyZv9tXlzLMw329B8zHb2tPlmTTeF5q+Pu6ZYb/U3qbfGSnlbdsF2dkWv&#10;ueZxjxV6K/W9+lv32lXY54j9o/iZKMw/3YX9tWyOhRlT+7/2bPYjb/Y3YgfWCNveJdjOnjbfXD/X&#10;vMv21l7p89ctYau/SZ9rrFRvyy7Yzq6YMdL8c9jnBY3Ra+yv1Zxjod5sW5a1nT2t3qyxa77Ya6yL&#10;91rUZYYz9l/694qFegd/o7xDrDRjr+0se2irvwlbY4F9Nfa5ZZPN/lo2x8qx2Y8ZY3uW7B/Gz0Sc&#10;5yBv8TfLW2INNLfsjO3saa+hqZ6uedwtmd7yPpd9L7q0nrHP9/u8oDn7a9kcC7sl2K+JeaG+7E+2&#10;+puwNVaRbe/i7Kr/7RrX1zXv/jPm1/Y12cHfqM9DLNLcsrO2s6e9fmufbwrNv4B9/poNvZbqzf7a&#10;enMs9Brb6Osx29nTeo01TZq/elFv9qcaqL+J5hqryLZ3WTf7B3GnhrxzbPE3y1tiDfK27Izt7Io+&#10;Rz33c82/iH2uOgzmWXuN/bW9xrHQ52yDPWY7e1qfs6ak+QfQ9yOaB38jzUOsEba9yzzZr+qyeaYa&#10;qL+J5horaW7ZBdvZFTO2STT/EvZ5ob7oNfbX1ptjodfYtixrO3tar7HGrvlip7Iu3mtRl9nN2Csl&#10;r+/H9y3Zequ/Sd4aK82YZRfs1uwvY58XWOhz9teyORbyVvs/9Zqzn9jB34gdYo2w7V2cLcJP/bu4&#10;ub6ueZftLe/zqIvP97T3a3bGvhL3ebHX2F+rOcfCfAf7FYs+Zz/6nP1N2Moqsu1d1Hb2tF7j+rnm&#10;ps+91/bGfP/H/r0i9yLtluBvNN8hFvW5ZWft1uyvYp+/osuykDf7a9kcC3kn+3vxM1Gy9TNSssXf&#10;jC2xRtn2LnNkXyT1zuSZ6q3+JpprrKS5ZRdsZ097DQ0z45rH3VLorTn3+TXbZHJG8mZ/7YxxLMw3&#10;29B4zHb2tPlmTfd7zS9cvI6xLqn31N+k1zRW0vzC7q/719DAtndRfyN2YI2w7V2C7eyKGdP63dia&#10;fw37fGOvpXqzv7beHAt5s42ZGrOdPa3XWNOB5t+Nn4nYP6iB+JtpLrFG2fYuzp787yxSPTeL5i+X&#10;17FMfVOvqb9Jr2ms1GuWXbDnxP469nkhT2jO/tq8ORY0Z9uyrO3safucNSbN/6qfMfaT5sHfSPMQ&#10;a4Rt7+JsEX7qv4PWerrmca9le2vOff4N5P2yrpg3+2vnm2NhvtmGxmO2s6ftc9bUNV/0Oetie2+W&#10;vfad+HmsmLf4m+UtsQa9ZtkZ29mV862af7Pf5xmN0efsr9WcY6Heav+HTtnsJ3bwN2KHWCNse5f1&#10;sV/aZVkpb/U3yVtjpbwtu2A7e9qMhT52zeN8F3rL+zzOf+sZ+xb2+Yjm7K9lcyzsFrZR3zHb2dN2&#10;C2u632t+weI1lHVJvaf+Jr2msZLmll2wnV3R5xs1/8v+vWKo90bNg7+R5iEW1fsvu2/Hz0TKtncJ&#10;/mZsYYF9Lfb5Bd1Gtt6F/bVsjpVjsx8zxrazp/U5a+iaL/qcdfFei7qsZcZeskRz9Tdha6zU55Zd&#10;sOfE/jb2eSFP9Dn7a/PmWNCcbcuytrOn7XPW2DVf7BbWZS/12l/079cK7OBv1OchFtXbsrO2s6tm&#10;bKj5+V1W49Rr6m+iucZCvb+DfW7ZZLO/ls2xcmz2I2+218a+Nn4mYtaALX48tsjZqucAtc+V5/Pk&#10;9I/r9QFJ+58d5Hlt/EyUWGJblrUR29ld55p7r2EWfMbGd8t3+31+bX63sB961uwWjoU9xzb22Ji9&#10;FvaL5TVU886y1d+ErbFS3pZdsNfE/veDvDeyg78RO8SivC07azt72nvF0Mcv7lxz7DXVIe2Wgj2n&#10;XvvekrzZX5s3x8J8sw3Nx2xnT5tv1nRTaP57smu+Fd878N1S/dXfpN4aK+Vt2QXb2RW95prHPVbo&#10;rXX3+fexz0fY7K/tc46FGVP73/XzzX7kzf5G7MAaYdu7BNvZ0+ab6+ead9ne2it9/m+XsNXfpM81&#10;Vqq3ZRdsZ1fM2CbR/Ad4LSnUF33O/tp6cyz0GtuWZW1nT+s11tg1X+xU1mW/6LVvxs9jxbzF32zG&#10;JBb12p93lj20g78RO8RK7PM6yx7a6m/C1lhFtr3Lmtg/xD4vsNDn7K/Nm2Mhb7Yty9rOnrbPWWPX&#10;fDHfrIv3WtTFZ2zfn7EfmX1u+5z9tfXmWNgtwX7RYsbYjxljfxO2sopsexe1nT2tz7l+m0TzP+vf&#10;K/LdqNeCv1G9QyzK27KztrOrem1zaf6N+JlIe21jvcXfrN4SC732Y+zzF3V/1lm22uyvZXOsHJv9&#10;mDG2Z8f+NwvNOc+Ut/qb5K2xkuaWXbCdPW23hHq65nF+C73lfR7nv/WM/QT7fERz9teyORZ2C9uo&#10;75g9Q/b7+9fQQt7B3yjvEIs0t+ysPTv273bZPFPvqb9J3horaW7ZBdvZ015Dwwy55t1Psc8LvYU+&#10;Z39tr3Es9DnblmXttbG/Hj8TFe8i/mZsiTXI27IztrOnzXeqp2se5zvTW4MZE/9aeu2F8ho6xlZ/&#10;E7bGSjNm2QV7TuyfYZ+/sPvTgeaUN/tr8+ZY0Jxt9NaY7expe401dc0Xfc662N7zXvNew/9mc9X/&#10;7Tn30o09Y9dhn7+g3Ofsr+1zjoW82cZMjdnOnjZjrOmm0fxr8TMR321Qf/E3q7fEGuRt2Rnb2ZW9&#10;NtT8T7qMxlTv4G+keYhF9bbsrD0n9p64z7N5QnP21+bNsaA525Zl7dmxz+2S5lkd1N8kb42VNLfs&#10;gu3saXst1NM1j/Nd6K003+r3XmvTa9djn49ozv5azTkWdgvbqO+Y7exp9WZNN4Xmz1+8jvHdUv3V&#10;36TeGivl/fzuff17xcC2d1F/I3ZgjbDtXYI9S/Y18fOYar4xb/E3y1tiDTS37Iw9J3a3XbJBH2fy&#10;xIyxvzZvjgXN2bYsazt72j5njV3zRZ+zLrPvtectyVv9TWZMY6Ves+yC7eyK+SbNt2CfFzRGn7O/&#10;VnOOhXqzbVnWniH7j/vX0IIOwd8o7xCLNLfsrO3saTOm9XTN427J9hbNd/DPrtfO6cbzVn+TvDUW&#10;5nsrNIf91fiZKPQi3YX9tWyOlWOzH/Vm29nTdgtr6Jov+px18V6LuviM7fszdkDc5+/t97ntc/bX&#10;1ptjYbewjZkas9fCfm6X8s6y1d+ErbFS3pZdsJ09bcZCPV3zOFOF3kozp37vtX2/17Zhn4/Um/21&#10;9eZY2Gtso7fG7FmyvxI/ExXzFn+zvCXWQHPLzthrYT9HXkMzrFR/9Tdha6yUt2UXbGdP22uhjzdq&#10;/keDem/UPPgbaR5iUb0tO2vPib0d+/w5XTZPzBj7a/PmWNCcbcuytrOnzRhr7Jov+px1mX2vPXtJ&#10;3upvMmMaK/WaZRdsZ1fMN2l+E+zzgsboc/bXas6xUG+2Lcvazp5Wb9bYNe/e079XZF2o14K/Ua+F&#10;WKT5e7ovx89jyrZ3Cf5mbGGNsu1dxJ4d+1lS70yeqd7qb5K3xkqaW3bBbs3egX1eYCFv9teyORby&#10;ZtuyrO3safucNXbNF/PNunivRV18xvb9GTvQ7HPb5+yvrTfHwm4J9jMXM8Z+zBj7m7CVVWTbu6i9&#10;JvYf9u8dOE/KO/gbsUMsytuys7azp8231tM1x255Zpftrb3W51+Kn4m4JgO2+Jv1ucQazJhlZ+zW&#10;7IN6zTMs5M3+WjbHQt5sW5a1nT1tt7DGSfNnyIxpvdmfNFd/E801VpFt7+LsDn8X1FY9B8jzDfm7&#10;oUI9XfO4Wwq9Nec+Pxj7/BndJYP5Jh3YLz9Z1WscC/PNNjQes509bZ+zpq75os9ZF9t7a+m1py9h&#10;q78JW2Olelt2wXZ2xYxtEs13Yp8X6os+Z39tvTkWei3ZX4yfiZKt7x2TLf5mbIk1yrZ3cfbk94pc&#10;P9e8u6TL9NZgxtbXa+9ewg7+RjMWYlG9LTtrr4X9tC7LSpqrvwlbY6W8Lbtgt2Yfsl0iFljIm/21&#10;bI6FvNm2LGs7e9p7B9bYNV/MN+vivRZ18Rnb92fspmaf2z5nf229ORZ2S7Cfupgx9mPG2N+Erawi&#10;295F7VmyvxA/E7HGA83F3yxviUWa/0Fn2UM7+BuxQ6wRtr2Ls0X4qX92r73kmmOnPrXL9hbN2Fp6&#10;7WZL2OyvnTGOhRljG3mO2bNjP2VR72ze6m+St8ZKmlt2wXb2tPdroZ6ueZznQm+leVe/91qbXrs5&#10;9vmI5uyv1ZxjYbewjfqO2Wti/37/XrHADv5G7BCL8rbsrO3saX2u9Rxq/jtdVuPUe+pvornGSvW2&#10;7IK9Nvbn4+exoEuOLf5mbIk1yNuyM7azK/oc9VTND8U+V3vQ16o5+2s151ioN9tgj9nOnlZv1tQ1&#10;j33vvZbXYS0z9uQ8K9VA/U3YGiv1uWUX7DWxd2PH2jzJDv5G7BALeR+Gff7kzrKTzf5aNsfKsdmP&#10;vNl29rR9zhq65os+Z12816IuPmONZ+zquM+LvSb+ZppLLMz34djnT5J6Wrba7K9lc6wcm/2YMbad&#10;Pa3XWEPXfNHnrMt+0Gvv6ue7kHfwN5qxEIt6zbKztrOr5jtpfou4z7Mao8/ZX6s5x0K92bYsa8+O&#10;/cQuaZ7VQf1N8tZYSXPLLtjOnjZjoZ6ueZzvQm+l+Va/91qbXrsl9vmI5uyv1ZxjYbewjfqO2Wtj&#10;fy5+Jiqyxd+MLbEGeVt2xp4h+51dJk+qf/A3yjvESpr/dmfZQ1v9Tdgaq8i2d3F21f/2PMyva94d&#10;gX1e6C3MGPtr+5xjoc/ZtixrO3va6zdr7Jov9jnrMvteO3tJ3upvMmMaK/WaZRdsZ1fMN2l+JPZ5&#10;QWP0OftrNedYqDfblmXtNbEv7t8rFu4S/I3YIRblbdlZ29nT+lzruVHzq+LnMfZTr13ciR+PLXK2&#10;6jlA7XPl+Tw5/eN6fWyTb/Q/O6jvVfHzWGKJbVnWRmxny//vSdVhn9X8t7rQS7a+yVZ/k3prLPTe&#10;rbDPLZts9teyOVaOzX7kzbazp+011tA1X8wY6+K9FnXxGWs6Y+/AewPbW2QHfyPNQyyab8vO2q3Z&#10;R8XXkiwLebO/ls2xkHewn9AlNvsTW/1N2BqryLZ3cXbV+1Sur2tu+nxv99pn417jmgxmTPzNZkxi&#10;Dept2Rnb2dNex1I9VfNbY5+jtzIao97sr9WcY6HebFuWtZ09rd6scdL88Yt6sz9prv4mmmusItve&#10;Zb7st/czFjTfmHfwN9I8xCLNLTtrO7tixh7fbQrNfw77XO9C85zqzf7aenMs9BrbYI/Zzp7Wa6yp&#10;ax5n7kbptcctYau/SZ9rrFRvyy7Yzq6YsZzmn4mficIM5jQXfzPNJRbqfTT2OViWrTb7a9kcK8dm&#10;P2aObWdP6zXWkDR/W19v9pPmwd9I8xBrhG3v4mwRvv93uzf030lqPTeP5r/ZZeubek39TXpNY6Ve&#10;s+yCPSf2z2OfF/KE5uyvzZtjQXO2Lcvazp62z1lj13yxW1gX77Woi8/Yvj9jt8E+f2y5z9lfW2+O&#10;hd2i9lv794rsx4yxvxE7sAbsT8fPRMwasMXfjC2xRtn2Ls6e/D411dM1x3y/tcv0lvd51GVO8/0L&#10;cZ8X683+2rw5FvYa2+itMXt27McsZiybt/qb5K2xkuaWXbCdPe39Wqinax7nudBbad7Vv6Zee0v/&#10;OsY1IXbwN2KHWDRjlp21W7N/Efv8MV2WhbzZX8vmWMibbcuytrOn7RbWeL/X/Dekzz8VP4+xLqnX&#10;1N+k1zRW0tyyC7azK/rcNe9ui31e6C30Oftre41joc/ZtixrO3tan7PGrvlin7Mue6nX3ty/lhTY&#10;wd+oz0MsqrdlZ+21sB/dZVlJc/U3YWuslLdlF+w5sW+HfV7IE5qzvzZvjgXN2bYsazt72j5njV3z&#10;xW5hXbzXoi5rm7FPxs9ERc3F34wtsQZ9btkZe07s22OfnyX1zOSJPmd/bd4cC5qzbVnWdva0fc4a&#10;k+Zv6uvNftI8+BtpHmKNsO1dnC3CT/3vFbWernnca9nemnOf/9KSvNlfO98cC/PNNjQes9fCPrNL&#10;9c6y1d+ErbFS3pZdsJ097XUs1NM1jzNV6K00c+r3Xtv3e+2Xsc9Rz0/Ez0Q8B6g3+2vrzbGw19R+&#10;Y89mP7GDvxE7xBph27s4W4Sf+l6R65s0f1SX1TjVW/1N6q2ximx7F2dX/X09od6uedxrhd5ad58f&#10;g30+wmZ/7YxxLMwY28hzzHb2tPcOrKlrvngtYV1s782u1x65JG/1N8lbY6Ves+yCvSb2G/r3iqHe&#10;G9nB34gdYlHelp21W7PvgH3+yC7LQp+zv5bNsZA325ZlbWdP2+es8UDzj8fPY+wfaC7+ZppLrFG2&#10;vYuzJ38mSvV0zeNey/TWXunzR8hOHWOrv8mMaSzM2B2xzy2bbPbXsjlWjs1+aM62s6ftc9bQNV/M&#10;GOuyl3rt9f18F9jB36jPQyyqt2VnbWdXzdim0PzYuM+z9UWfs7+23hwLvca2ZVl7LeyHdynv7F3U&#10;34StsVLell2wnT1txkI9N5vmV8bPRHy31Oe4q/ib1VtiDXrNsjO2syt7bRNofhz2ufaS7S3Y7K+t&#10;N8dCr7FtWdZ29rReY41J89dhd1iNyQ7+RpqHWIn9sM6yh7b6m7A1VpFt7+Lsqn8fGnrNNY97rdBb&#10;acbW1Gu7sM9H2OyvnTGOhRljG3mO2c6ets9ZU9d88VrCutjeW0uvPXQJW/1N2Bor1duyC/Ys2R+L&#10;71tCvXN5i79Z3hJroLllZ+zW7H+GfY48Myz0Oftr2RwLeav92p7NfmIHfyN2iDXCtndxtgg/9b9X&#10;5Pq65l22t7zPoy5rme+HLNFc/U3YGiv1uWUX7Nbs47HPCyz0Gvtr2RwLebNtWdZ29rT356yxa76Y&#10;b9bFe63NTmVNN0mvvaZ/r8h3o3oHf6PdEmJR3padtVuz/3nc51kW8mZ/LZtjIe9gn9G9pvto/EzE&#10;/sRWfxO2xiqy7V2cXfXnqVxf19z0uffaYP59vqe9X7Mz9i+wzwu9hZ3K/lrNORbmm23Lsrazp9Wb&#10;NU6aP3ixW9ifNFd/E801VpFt7zJf9qv79y1B8415B38jzUMs0tyys7azK2bswd2m0PxXsM/1LjTP&#10;qd7sr603x0KvsQ32mO3sab3Gmm4aza+In8f4boP6i79ZvSXWIG/LzthrYT9I5j3DSnmrvwlbY6W8&#10;LbtgO7tixjaJ5idslyoW6oteY39tvTkWeo1ty7K2s6f1GmtMmr+q3y3sJ82Dv5HmIdYI297F2SL8&#10;1H8HrfV0zbHXHthleyv1ufqb9LnGSn1u2QW7NftOubyJzf5aNsdC3mxD4zHb2dP2OWvqmi/mm3Wx&#10;vTfLXrs8fiYq5i3+ZnlLrEGvWXbGdnblfKvm/xL7/HTp84zG6HP212rOsVBvtV/Zs9lP7OBvxA6x&#10;Rtj2Ls4W4ae+V+T6uuZdtre8z6MuPt/T9rmdsX8V93mx19hfqznHwnyzjb4es2fHfsBivrN5q79J&#10;3horaW7ZBdvZ02Ys1NM1j/Nc6K007+pfU6+9on+vyDUhdvA3YodYNGOv6D4SPxMp294l+JuxhQX2&#10;nbHPH9BtZOtd2F/L5lg5NvuhOdvOnrZbWMP9XvP7L/qcdUm9pv4mvaaxkuaWXbCdXdHnrnn3q9jn&#10;hd5Cn7O/ttc4FvqcbcuytrOn9Tlr7Jov9jnrspd67aL+/VqBHfyN+jzEonpbdtZeC/vXuywraa7+&#10;JmyNlfK27II9J/ZdsM8LeUJz9tfmzbGgOduWZe21sS+Ln4mKdxF/M7bEGuRt2Rnb2dNex1I9XfM4&#10;35neGsyY+L3X9v1e+9fY5/eT19BCvdlfW2+Ohb3GNnprzHb2tF5jTUnzC/t6s59qEPyNNA+xRtj2&#10;Ls4W4bfqOUCet8g5V855cvrH9frYJt/of9ZqbG1bX2sjNlh9PGfve5rfNe7z7Eyh3uyvrTfHQq+x&#10;bVnWXgv717qUd/Yu6m/C1lgpb8su2M6e9joW6pnT/NL4eYz9qdfw8+JvprnEGtTbsjO2syvrvZ9r&#10;fjfsc+1j29ew2V/baxwLfa72yzFDlkV28Ddih1gjbHsXZ4vwU9+vcX2T5vftshqnequ/Sb01VpFt&#10;7+Lsqvfnod6uedxrhd6ac5/fHa8lI3mzv3a+ORbmm21oPGY7e9p7JtbUNV+8jrEutvfW0mv3WcJW&#10;fxO2xkr1hv3h+H4t5G3vov5mbGER+2Ub2MO7BH8jdog1wrZ3mR37Htjn9+myeaLP2V+rOceC5mxb&#10;lrWdPW2fs8au+aLPWRfvtajL7Gbs3kvqrf4meWusNGOWXbBbs0/EPi+w0Ofsr2VzLOTNtmVZ29nT&#10;9jlr7Jp3L+3fK7Iu1GvB36jXQizS3LKztrOr+nxzaf5P8TOR9trGeou/Wb0lFnrtnnGfv7SzbLXZ&#10;X8vmWIl9msxYhoUZCz+v/iZsjVVk27s4u+rPcrl+rrnpc+81n2/Ze6332r2wzwu9hZ3K/lo2x8J8&#10;s21Z1p4h+4L+daygQ/A3yjvESpqf2ln20FZ/E7bGKrLtXZxd9Roaesk1j7ul0Ftpt8yw107CPh/J&#10;m/21882xMN9sQ+Mxe5bsf4yfx4p5i79Z3hJroLllZ+zZsU+R17FMnqn31N8kb42VNLfsgu3saX/e&#10;EmbINe9Oxj4/pXvJoM+p19hf22scC33ONmZqzHb2tD5nTV3zRZ+zLrb3vNca9trJSzRXfxPNNVbq&#10;c8su2HNin4J9XsgTfc7+2rw5FjRn27Ks7expM8Yau+ayWz4UPxOxLoNeE3+zXpNYA80tO2PPkH3+&#10;Bs2HeQd/o7xDLNLcsrP2nNinYp+f1GXzRJ+zvzZvjgXN2bYsazt72j5njV3zRZ+zLvtCr91DBuBA&#10;OUfLOVROX8uz5OsT5PSP/u8gwFjv2nnq9t10YN9Tvo84J+rzHeX5KDn4OwvwOOl8WbbyOEbOIXLw&#10;/XvJwc/s2tLJ/9Nb+Tv85PnV8tz/jHx5/rHyj/7nb69f4y723uIKD9z7eP0aT/29+3t03WuPuvAY&#10;nMVdT5OfAwO5rStun5OkuIEBzQ8SOO5+Wzn9o787fmfXzoO2nynPp/dOee79uPuunddsu/fOS7ed&#10;LecCObvF3i2/s3vncdsvkPqcLefecnaJjVjLWLaeJwsDtTpWLvN78nxXeX6dPPd57ZBarUu7dce9&#10;heQBDaHz0XIOlYPHHhF4bA7wEy8+BuflIg3Onut73fo4lx3WdVeIOGN6X3bYFTvGanvZYR/Y8bXD&#10;du84+PDdO3bJOe3wD8i5Qs73xL7pgQfL+dphNz3wssO+twOxlrH6O54oOR4op+9/5O9a37ha9z13&#10;vNSif/RzHnfYnuuxwy6SHXaR9F6uhkfIL6Kf8Xe6PFfOvW/SdZdLcf+3fP0Neb5Knl8rffks6cvr&#10;5Os9cmSboPz6OP+k/isZ6/S13CN8++nyzzvLuUTOe2Vv/X/2vgPMrqs698yMpFGxpFGz5CJblixb&#10;cpVsyZZt2R41S3JTsyyLQAKPFkrodkjiBJPEtNBCKAFMQk0CKQQIoSaB9x4QkheKCS0kQGI6KQRM&#10;S4j9/n+fvfddd80+d47O2VceXa378fvcNWtm/Xv9q9xzRrLh/BBr/JXvh4oVjp/+iS/EKf830XVs&#10;fIVaSTQ5NX+e/zo3FUIl3CjyyjLz6/TXefH7+DMs+RKAq2c5cDLAUswG6J8sHv08y3xgBbAe4Drg&#10;urgMuAA4DZgLTBZvxH/fGbjyZ3cDe4H9/roT10sAnpPnY76pF8+E7i2WAhcD1wIHAa5L4hBwAGA8&#10;no/58mypFzlmAacDzGkfwBiHBRhvD8AzU79RgGfQL8aaA6wExgGeQceiTQ6O6KlAr1jUYAVwFbAf&#10;0LF4rr3A5QDrWxWLZ6Vey4ANwHWA1ItxbwJYj3XAYqBKL7jcCM/DdRXAPBiPOfGMvDLOJmAFwP4b&#10;BqpePBv7awFwJrABYB3GAca+CFgBkI9n4vf3eoV4/H7my7qeAZwGnAjwPHXi4Nvci/FGAOo3C2BN&#10;eKXNvCY7D75lwos/Q4SfbxJjQtCj/YUlIAxicvjHxAGuwPuZAJtyDAivw3hzXjBw7f4Mo+OBuQ8P&#10;5+WiYE4sSDj73QvsXo0DOuga5bjHOgM6se+DVrKH7sJ2Zv+vAcIr9D8XzDZ3D8/79bkzuQAZZ7O/&#10;bsM19GWT2HfjOSFAxz4bsZcBXIp8vfqD97vravyTnPz6VQC/J7zCucP34Otdz+S34Qu3h2/GNXw/&#10;Y3HpEZwralK8uvgg7/u0vW1ht1/b+Mm4RBmPGnJujRsi4HUsaP4aUX9dX9rSz5xYX9a6Sb1lLPaa&#10;tDWXtgeO+1XlzOk8o+39WfL2saLmmrvCHkDuD3DPaY2F7fyZ8naxhOaaO2kPJPd9XZpPzBv+bHkj&#10;VpfmmjthDxL373Cfv6r4AH951NXX3pb+tnnLWNRc2uTuZRt3s89Qqelxr/krO30udYm95/1Zes3H&#10;ippr7grbuFv0uWle/C73eUVvsc+lv22vyVjsc2lrLm0PIPdfhc/QCh2cP1PeLpbQXHMnbeNutlt8&#10;PU1z7pbfLpK9Fefb+7P0mo8V+1xzV9iDxP3aoPn/lPfnrhdF3tLfNm8Zi5pLm/XtZRt3s90iNTXN&#10;sVt8n0tddO9Zr1mvDaEJ6v65geylOGOvmKTXvD9Lr/lY5H4d9/krir/s6nNxFulvyy1jpbilnzMm&#10;beNuNmNSQ9O80+dSF+u1UhebsWN/xl6v9rnuc+lvW28Zi7tF2pypXnZfuF/eme8kt/dn4faxYt6a&#10;u8LuG/dPyucxl3eKG/5s3IjVlbfmTtjG3Wy3xHpOHc3/okjUN877ywvnz1RvF0v0muZO2oPE/Qbu&#10;c6+p1pi29LfNW8ai5tLWXNo27mbzLTWeEpq/rJxfXd9oe3+WevtYMW/NXWEbd4teM83LvVbRW4Pc&#10;52/kZ0mPvKW/7YzJWJxvaVPjXrZxN5tvqekU0fz94V5Rnk3U3/kz1dvFEnm/v/jv8pnIc+uzOH82&#10;bnBF7pcWE7nlWbw/C7ePVcmtz2Lcrf4OuOulKaL5m7jPK+rLGZP+tr0mY7HXpK25tG3czfa51Ng0&#10;7+xUqYv1WqnLwM3Yb01Sb+/PkrePFWdMc1fYubl/j/u8got9Lv1tuWUs5i1tzaXtPnG/L9yvVZzF&#10;+TNxu1gib82dtI272eeYr6dpXs53srfEjDl/33rtv8pnIlmTLm74s3EjVteMae6EPUjcvx/qnciT&#10;mkt/27xlLGru7JcU7ys8t/RHbu/Pwu1jVXLrsxh3q+dQWV/TXPW59VrX/A/gfL+3a69NrLfzZ8rb&#10;xeKM/QH3+UsKzR1t6W/LLWOluKWf+1zaA8f9mx3NZZ4xb+/PkrePFTXX3BW2cTd7NnD1NM3L+a3o&#10;Levzcv5zz9ibuc97aC79bbllLO6WaP+4fB6Ltr9fjzb82bgRqye3PotxN/5vBcn6TQnNX4wZStSX&#10;u8Wd1fuz9JqPFfPW3BV2n7jf05X3RG7nz8TtYom8NXfSNu5m9w6+b6Pmb+E+f3GR1Jh9Lv1tNZex&#10;WG9pay5tG3ezekuNTfNOn0tdrNdKXfoyYy+aRHPvz8LtY8U+19wV9iBx/yH3eUWe7HPpb5u3jEXN&#10;pa25tG3czfa51LhL8x+Vz0TS36U5/Nk0RyzB/e5Cc3fbzp+J28Xqwa3PYtwQftjjSP9bvb6XTPNy&#10;pyZ7S8xYX3rtj8j9wqKSW/rbzpiMxRmTNvPsZRt3s30uNTXNO30uddG9Z71mvTaEJqj7346RvfRA&#10;z9gfq30uz8Y+l/62fS5jMW9pay5t94n7XeFeseIszp+J28WKeb+g0Nzdtvdn4faxKrn1WYy71d/r&#10;cb2U0vyH5TOR9Mc+5/fDn63eiNVVb82dsI272edYrOcU0PxPRlFF30u6t2hLf9t6y1jsNWlrLm0b&#10;d7NekxpPCc2fX+4tXd9oe3+WevtYMW/NXWEbd4teM83Lvfb84s/5+az7WtjOn6nXXCz2+Vu5zydy&#10;x7NIf1tuGSvFLf3MW9rG3WzGpIameWfGpC4D32u/MUne3p9lxnys2Guau8LuG/cPyp3q6p3ihj8b&#10;N2J15a25E3Zu7j/lPmeeCS72ufS35ZaxmLe0NZe2jbvZPpcam+adPpe6HAe99s4w3xV5O3+mGXOx&#10;RK9p7qQ9cNzPK5J5xl7z/ix5+1jU/G3c55pb2NLfllvGSnFLP/OWtnE32+dSQ9O8M2NSF+u1Uheb&#10;sWN/xt6u9rnuc+lvW28Zi7tF2pypXnZfuJ+LPv5++TyW5Pb+LNw+Vsxbc1fYA8j9Z12aT8zb+TPl&#10;7WIJzTV30jbuZnvNzdBzC9OcO9XrEPdahZ27194xCbf0t+WWsThj0mbevWzjbjZjUtMpoflzynmv&#10;rLf3Z6m3jxXz1twVtnG36DXTvNxjFb0V+977c/fan3Gf9+CW/rbcMhZnTNrMs5fdJ+53hHvFCm7n&#10;z8TtYom8NXfSHkjue8tnIq/5xLzhz5Y3YnVprrkT9sBxP7t4R5HIM86c92fJ28eKmmvuCtu4m32G&#10;uhkSmr+T+7xCY9Zb+ttqLmOx3tLWXNo27mb1lhqb5p29JnWxXit1GbgZe9Yk9fb+LHn7WHHGnlW8&#10;PXyGul7TZ/H+TNyOi9x/zn0+kTueRfrbcstYKW7p54xJ27ib7XOpoWnemTGpy3HRa98rn4kq84Y/&#10;24whVlevae6Ebdwt59tr/q6wzxMas8+lv63mMhbr7ew7MWOeW/ojt/dn4faxKrn1WYy71b8nKetr&#10;mqs+P7q99rauGZvI7fyZZszFEvXW3EnbuJvtcz9jUfN3c5/fWSQ15k6V/raay1ist7Q1l7aNu1m9&#10;pcZR81/v1Fv6o+ben0VzH6uSW5/FuFt9hrp6mublbqnorUHu8/dwnzPv75bPY7IfmLf0t51vGYvz&#10;LW3NpW3jbrbPpcZTRPM/Db0mzybq7fyZ6u1iibw1d9LuC/evFUmumLf3Z+H2sWLemrvCNu4WMzZF&#10;NH8v93lFfdlr0t+23jIWe03amkvbxt2s16TGpnlnp0pdrNdKXQZuxn51knp7f5a8faw4Y5q7ws7N&#10;/T7u8wou9rn0t+WWsZi3tDWXtvvE/dZwr1hxFufPxO1iibzfWvxn+UzkufVZnD8bN7h6cuuzwDbu&#10;Zp+hsZ6mOXfLxD63Xou65J6x95f7vFJz6W/LLWNxtzj7mZ16Sz/3ufRn4fZcldz6LN427mZ7TdbP&#10;NFd9br026PP9J+F+Tc6B2GvOn2m3uFicsb/gPn9mobmjLf1tuWWsFLf0M29pDxz3HR3NZZ4xb+/P&#10;krePFTXX3BX2QHJ/p3wmcpqn8oafryFg2GPE27fhejsQXvf71zR8IXxvl8bfKZ+JIhfsrvombIQy&#10;bmhgmjfrtb/kPmdffyfda9KP72zVazIW+17a7PNetnE3u0eWmh73mj+j0+dSl9h73p+l13ysqLnm&#10;rrD7xP3HYb5d3hO5nT8Tt4sl8tbcSdu4W8z3M4qo+V9xn3tb9HXUXPrbai5jsd7SJncv27ib1Vtq&#10;apqXfW+9ltahLzP2K+D6j/JeUfZirIH3Z+H2sWKfa+4Ke5C4P8B9XpEnNZf+tnnLWNRc2ppL28bd&#10;bJ9LjaeI5n8U5lueTdTb+TPV28USeWvupG3crXrNNC93arK3+t3nHyT3LxeV3NLfts9lLM6YtJln&#10;L9u4m82Y1NQ07/S51EX3nvWa9doQmqDun5fIXnqgZ+x/q30uz8Y+l/62fS5jMe9o/3v5PBZt/3wW&#10;bfizcSOW4P7DQnN3286fidvFity3F5q72/b+LNw+ViW3Potxt/pzIte3pnk53xW9FXeL9VrWXvs/&#10;3Oc9NJf+trtFxuJukTbr28s27mb3TFLT417zX+p8hkpdYu95f5Ze87Gi5pq7wjbuFn0+tTR/S7hX&#10;dL02sd7On6neLhZ77f9yn/9SobmjLf1tuWWsFLf0c8akbdzN+lxq2KX5v5XPRNLfpTn82TRHrJ7c&#10;+izGHf/+45H+vb1YT6n5L2K+ExrHent/lnr7WLHemrvCNu4W8y00/xD3eYXGrLf0t9VcxmK9pa25&#10;tG3czeotNTbNO3tN6nIc9Nqbwz6vyNv5M82YiyV6TXMn7YHj/oUimWfsNe/PkrePFTXX3BV2bu4P&#10;87Okgot5S39bbhmLeUtbc2nbuJt9lkiNTXPM97+Wz0RSl65egz9bryFWl+aaO2Ebd8s+P841/0jY&#10;54neYp9Lf9tek7HY585+emfGpD9ye38Wbh+rklufZXC5/yDstWQNnl44fybNXSyhueZO2sbdbK/5&#10;eprm3Gu+j8UuGfhe++tJ8pb+tjMmY3G+pU3Ne9nG3Wy+paZR858v93Wl5t6fRXMfq5Jbn8W4W/1d&#10;C1fvqab5t8tnInm22Hs8K/zZeg2xunpNcyfsQeL+KPe511RrTFv62+YtY1Fzb/8+66m5hO38mbhd&#10;rB7c+izGDeGHPY70zwVlfY97zW8rkr0V+9z7s/S5jxU119wVtnE3u2dyfT5FNP8b7vOK+rLXpL9t&#10;vWUs9pq0NZe2jbtZr0mNTfPOTpW6WK+VuvRlxm6dRHPvz8LtY8U+v7X4vXCv6Oqtz+L9mbgdVw9u&#10;fRZn5+b+W+7ziXlHbulvyy1jMe9of6u8P4+2v1+PNvzZuBGrJ7c+i3E3vj+X9TPNsVsSvcXPEqmT&#10;9Xmz+xap4fHca/+P+/xp1b0m/W17Tcai5tJmX/eyjbtZn0tNTfNOn0tddO/1qdfeFPZ5BbfzZ+J2&#10;sUS9NXfSNu5WMzYlNP+7cp8n68s+l/629Zax2GvS1lzaHjjupxZR86QO3p8lbx8rak77m+UzkePW&#10;Z/H+bNzg6smtzwLbuJvtllhP07woUn0+4L32Me7zHnlLf9sZk7E439Lm/u5lG3ez+ZaaCs3fGPa5&#10;9IsaOH8mzV2sHtz6LP3jfkqR5Ip5e3+WvH2smLfmrrCNu0Wfm+bFx7nPK3qLfS79bXtNxmKfS1tz&#10;adu4m/W51Ng07+xzqctR67VvlM9EldzwZ+tzxOqqt+ZO2H3hfjI0T3BFzb0/C7ePFfPW3BX2IHF/&#10;gvu8Ik9qLv1t85axqLm33xDqLf2C2/kzcbtYPbj1WYwbwg97HOnfV5T1Nc2LZG9Zn5e62Hw3u1/T&#10;M/ZJ7vMnVfea9LfVXMbifEubfd3LNu5m9ZaamuadPpe66N6zXhuYXnt9uFesqLfzZ6q3iyVm7PXF&#10;18vnMc+tz+L82bjBRe67y30+kdufRfrbcstYKW7p54xJuy/cTyxi3pIrcnt/Fm4fK+atuSts4262&#10;W1w9TfNyhip6y/q8nP9BmrFPcZ/3qLf0t81bxuJekzZ7q5dt3M32mtR0Smj+hM5nqDxbrL/3Z6m3&#10;jxXz1twVdp+4Xxfu11zeE7mdPxO3iyXy1txJ27hbzNgTiimh+d9zn/uziJmK9Zb+tvWWsdhr0iZ3&#10;L7tv3F8rn4kqueHPxo1YXXlr7oRt3M1mLNbTNC+Kn8OuSfRWnDnvz9JrPlbsc81dYRt3iz4Xmn+a&#10;+7xCY9Zb+ttqLmOx3tLWXNo27mb1lhoLzV8b5lv6hebOn0lzF6sHtz6LcUP4YY8j/TNoX0/TvNxr&#10;yd46Kn3++KI3t/dnmTEfizP2GeatuYUt/W25ZawUt/RTc2kbd7N9LjWcMpp/tXwmkmfrqjf82eqN&#10;WF15a+6Ebdwte800L3dqorf63eefLff57xYV3NLfts9lLM6YtJlnL7sv3I8rYt5Jbu/Pwu1jxbw1&#10;d4Vt3M12i6unaV7OVEVvxZnzfuu1Y7/XPsd93qPe0t+23jIW95q02Vu9bONu1mtS0ymh+WM7n6Hy&#10;bLH+3p+l3j5WzFtzV9gDyf2V8pnIaZ7KG/5seSOW0Px3Cs3dbTt/Jm4Xqwe3PsvAcX+e+/yxRTJP&#10;zpj0t9VcxqLm0tZc2jbuZvtcamyad/pc6nJUeu0xk3B7f5Y+97FivTV3hW3cLWZsimj+D9znFfVl&#10;n0t/23rLWOw1aWsubRt3s16TGpvmxWvCvaLURfSa82fqNRdLaK65k7Zxt+rzbs1/dkK9uzX3/iya&#10;+1ix3pq7ws7N/QXuc3LdUz6PuT4X3NLfllvGYt7S5kz1so27WZ9LTU3zTp9LXXTvWa9Zrw2hCW4D&#10;bmcz+Nf9/jUN9rCHnilt697SNkOTK8Q70r/PJPuY3P+o9rn0k1v623LLWJH70Z0Zk/7I7f1ZuH2s&#10;Sm59lv5y3xU+Q13eE7mdP1PeLpbIW3MnbeNuttd8PU1z7pZHF8neEvPt/NZreXrtnybRXPrbai5j&#10;cbdIm/XtZQ8k97+Uz0SVecOfLW/Eipo/CjOmuaXt/Vm4faxKbn0W4251v+Z6yTQvd0lFb8VdM4C9&#10;9kXu80cVr+6ab6GD9LedbxmL8y1tatzLNu5mn99SU9O80+dSF917fem1R07C7f1ZuH2sWG/NXWEb&#10;d4sZmyKaf4n7vKK+7HPpb1tvGYu9Jm3NpW3jbtZrUmPTHDv1n8tnIqlLV6/Bn63XEKtLc82dsAeQ&#10;+1UTNO/O2/kz5e1iRc0fUWjubtv7s3D7WJXc+ix94v4y93kFF/tc+tvmLWMxb2lrLm0bd7N9LjU2&#10;zTvzLXWxXit1sRk79mfsn7nPH17d59Lftt4yFneLtDlTvWzjbtZrUlPTvHhluFeUuojec/5MveZi&#10;Cc01d9I27lZ9PlHzL5fPY77eEzWHn68hYNjjSP+OSYz95fJ5TNpdvQW/tkGZlftfyn3+yiLBRW7p&#10;b8stY7HPpa25tD1w3P8Lu8VrntTB+7Pk7WNFzTV3hW3czXaLq6dpXs53RW/F+fZ+67U8vXYP93kP&#10;zaW/reYyFneLtFnfXvYAcv922OcVeTt/prxdLKG55k7aA8f9sCKZZ+w978+St48VNdfcFbZxN9tr&#10;boZM8+Ir3OcVvcU+l/62vSZjsc+j/aXyOSTaX1Y2/Nm4Easntz6LcTd+Do31NM3LGUv0VteMDWKv&#10;PRSfob3y9v4s8+1jxfnW3BX2IHF/lfv8ocUrujQXeUt/27xlLGoubfZ1L9u4m923SE1N806fS110&#10;71mvWa8NoQnq/vuhspce6Bn7Gvf5z1T3ufS37XMZi3lLmzPVyzbuZjMmNe3S/IvlM5D0d9UA/mya&#10;I1ZPbn0W4278TBTrOXU0f3mRqK/oNefP1Gsulug1zZ20B4n76+U+T+ZJzaW/bd4yFjWXtubSdl+4&#10;f7qIeSfP4v1ZuH2smLfmrrCNu9nnmKunaV7OWEVvxRnzfus167UjeS7RM/YNfpb06DXpb9trMhZ3&#10;qrTZ171s427W51LTqPlDOp+h0h9r4P1ZNPexBPfLwr2i49ZneUjh/Jm4Xawu7n8qn4k8tz7Lywr4&#10;s3EjVk9ufRbjbvxMFOt5nGv+Te5zzlCitzjf0t+2z2Us9rm0NZe2jbvZPpcam+adPpe6HJVee/Ak&#10;3N6fpc99rFhvzV1hG3eLGZsimn+L+7yivuxz6W9bbxmLvSZtzaXtPnG/NHyOVZzF+TNxu1gib82d&#10;tI272Yz5eprm5Xwne0vMmPMPXK/9VPHS4h/L5zHZDzFv78+St48V51tzV9i5ub/NeldwMW/pb8st&#10;YzFvaWsubRt3s70mNTbNO/MtdbFeK3WxGcs6Y78VPksqes35M2nuYnG+/7Xc55o72tLfllvGitwP&#10;KpJcnDH3/d6fhdvHquTWZzHuVv8etKyfaa763HrN5hvPDrn32r9xn1f0Fneq9LfllrE439H+QvlM&#10;FG3/jBRt+LNxI1ZPbn2WQeQ+jN2SyDPW2/uzaO5jRc01d4Vt3M3uFd3MTNT8JV31nqi582fS3MUS&#10;9dbcSdu4W9U7av7v3OeHi6TGnG/pb6u5jMV6S1tzadu4m9Vbanzca35Lp8+lLrHXvD9Lr/lYUXPN&#10;XWEbd4s+N82L/+A+r+gt9rn0t+01GYt9Lm3NpW3jbtbnUuMuzf+hfCaS/i7N4c+mOWIJ7t8sNHe3&#10;7fyZuF2sHtz6LMYN4Yc9jvS/ceh7qVvzQ0VS49hr3p+l3j5WrLfmrrAHifs73OcVeVJz6W+bt4xF&#10;zaWtubRt3M32udTYNO/sFqmL9Vqpi83YsT9j/8l9fnN1n0t/23rLWNwt0uZM9bL7xP3icK9Ywe38&#10;mbhdLJG35k7axt1sxnw9TfNyvl9cfL58HpO6iJlz/my9Bq6uPtfcCdu4W/a51/y7VfX2mkt/W81l&#10;LNZb2uytXvbAcR8s4owl8/b+LHn7WFFzzV1hG3ezGXP1NM3Lea7orTjv3j+Avfai8Bkq+0Hk7fyZ&#10;8naxON/f4z4/WGjuaEt/W24ZK8Ut/cxb2sbdbLdIDY97zW/q9LnUJfaa92fpNR8raq65K2zjbtHn&#10;U03zz5XPRK7XUvWGP1u9EYu9di/3Obk0t7elvy23jJXiln7OmLSNu1mfSw1N806fS12Og157YZjv&#10;irydP9OMuVix1w4Umrvb9v4s3D5WJbc+ywByf5/7vCJP9rn0t9VcxqLm0tZc2jbuZvtcamyad3aL&#10;1MV6rdTFZizjjO2fpNe8P4vmPhbn+wfc55pb2NLfllvGSnFLP2dM2n3j/mz5TCS5urjhz8aNWF15&#10;a+6EPYDcLygSeQrNnT9T3i6W0FxzJ23jbrbX/AyZ5qPooP1Fsrf63ec/nIRb+tv2uYzFGZM28+xl&#10;94V7X0fzJLf3Z+H2sWLemrvCNu5mu8XV0zQvZ6qit+LMeb/12rHfaz/iPu9Rb+lvW28Zi3tN2uyt&#10;XnafuJ8f7hUruJ0/E7eLJfLW3El74Lj3Fs8vPlM+E3nNu/P2/ix5+1hRc81dYRt3s73m6mmal3us&#10;orfinvP+3L32Y+7zHtzS35ZbxuKMSZt59rKNu9mMSU1N885nidRF997A9dqeSfL2/ix5+1ix1zR3&#10;hT2A3L8R7ltcr03M2/kz5e1iUfP/4j7fU2juaEt/W24ZK8Ut/ZwxaRt3s30uNTTNO30udbFeK3Xp&#10;24x9unweq9Qc/mzciNXV55o7YfeF+0ZomuCKveb9Wbh9LOb939znmlvY0t+WW8ZKcUs/85a2cTfb&#10;51JD07wzY1KX46DXnhd2S0Xezp9pxlws0WuaO2kbd6v5jpr/pNznSY3Z59LfVnMZi/WWtubSdl+4&#10;byhi3smzeH8Wbh8r5q25K2zjbtbnrp6meTljFb0VZ8z7rdeO/V77H+5z1vPvy2ciOQest/S3rbeM&#10;xb0mbc2lbeNu1mtS46j59Z16S3/U3PuzaO5jCe7nhl5z3Pos1xfOn4nbxerBrc9i3BB+2ONI//uK&#10;vp6mOXeq72MxU0el1+6bhFv6286YjMUZkzbz7mUbd7N9LjU1zcvPigek166bhNv7s/S5jxXrrbkr&#10;bONuMWNTRPP7uc8r6su+l/629Zax2GvS1lza7hP3c8K9YsVZnD8Tt4sl8n5O8anymchz67M4fzZu&#10;cPXk1meBbdzN5jvW0zTnbpnY50er166dhNv7s/S5jxVnTHNX2Lm5i5mIWMHFnSr9bbllLOYtbc2l&#10;beNutlukxqZ5Z76lLtZrpS42Y1ln7Nnhfq2i15w/k+YuFud7qNznmjva0t+WW8aK3LuLJBdnzH2/&#10;92fh9rEqufVZjLvV/x+0rN+U0fzu8plInq2r1+DP1muI1ZW35k7Yxt1sp8Z6HueaD3Ofc28leot9&#10;Lv1te03GYp9LW3Np27ib9bnUOGq+q1Nv6Y+ae38WzX2sSm59FuNu9Rnq6jlR82eF+ZZ+UW/nz1Rv&#10;F0vUW3MnbeNuMd+7iqj5CPe5t3V9aUt/W81lLNZb2ppL28bdrN5S4+Ne851l3+veirb3Z+k1Hytq&#10;rrkrbONu0ecpzT9ZPo+5OUhpDn82zRGrq96aO2Hn5p7Gfc48E1zsc+lvyy1jMW9pay5tG3ezPpca&#10;TxHN7wy9Js8m6u38mertYom8NXfSNu5Wvdat+TVFUuNYb+/PormPFeutuSvsQeKezn1ekSc1l/62&#10;ectY1Fzamkvbxt1sxqTGpnlnt0hdrNdKXWzGjv0Zm8F9vqO6z6W/bb1lLO6WaH+ifCaKtn9WiDb8&#10;fA0Bwx4j3r4N19uB8Lrfv6bhC+F7NZewf734hOLutp2fsTNwu1g9uPVZjBu6hxo2rLdpXs53srf4&#10;OeZnzHptQHptdJJ6S3/bvSZjca9Jm73Vyx447u1FnLFk3t6fJW8fK2quuSts4252v+bqaZqX81zR&#10;W3HevX8Ae+3Xwr2i7AeRt/NnytvF4nzP5D7fXmjuaEt/W24ZK8Ut/cxb2sbdbLdIDbs0/3j5XCL9&#10;XZrDn01zxOrJrc/SL+5t6PMEV8zb+7Pk7WPFvDV3hW3cLfrcNC93ZkVv9bvPZ/GzpAe39LftcxmL&#10;MyZt5tnLNu5mMyY1Nc07nyVSF917feq1Xw2fYxXczp+J28WK9d5aaO5u2/uzcPtYldz6LMbd6vfI&#10;rpeE5rO5zys0Zp9Lf9t6y1ist7Q1l7aNu9k+lxqb5p29JnU5ar32sfJ5rJIb/mx9jlhd9dbcCXvg&#10;uLeg3ok8Y729P0vePlbUXHNX2Lm553CfV3Axb+lvyy1jMW9pay5tG3ezfS41Fpo/M/S59AvNnT+T&#10;5i5WD259FuOG8MMeR/pn0L6epnm515K9Nch9fsIkeUt/2/mWsTjfzh4voubST82lPwu356rk1mfx&#10;tnE3+yyR9TPNVZ9brx2d+f678plI9mLXboE/23wjVlefa+6EnZt7Lvc5eyvBxbylvy23jMW8vX1H&#10;4JZ+we38mbhdrB7c+iyDyX11kcwzau79WTT3saLmmrvCNu5mn6FuhkzzcrdU9Nax0OdXYAC4mk8B&#10;xoAwP4fxfh0QXuHvhk/HF+5eMHfmtoUd0L4SX2eczf56Nq7LAP5dcr6uvgOLH6/VwAkAv34VwO/5&#10;wlBRfBbXr+GK//v4+D14e8ca/CN8/0r/nmfR54bLvXju8/x7XsK5wzmK4gXLnrWa6Jx1G76PHMyt&#10;X3FD3khxAgc1/zT+28c8+wogvMLZ+TN3L/j06C24Xh+cuAY/z373gneOfnvBXaOzF941eg6wbeE7&#10;gU8D98KeO3M28G3U6e4F944y1mRcup7j4GCtPo/DfBTXb+L6eVxDXjj+HSfC5ln4feHrfO6/yWMT&#10;fuZX8H4c1xfhikvxvVvWjr/s8Nrxd81BPVAAfk3mCDPmuRfvDwI3ACH+XPCG95Jri+fameCai0PW&#10;4ToAnstrcO3yXHsSXNfW5NpSM6+9nutAgusVNbl2g2t5jbzIwXr9VILrPTW5ttfM68Ge62cSXHNQ&#10;5Dr1mlUzL3Iwr4cnuNbW5HoKfv4sIPReVR8+wnM9NsF1S02uR4KnTh8+znM9JcH1qppcTwYX9+Fk&#10;eZGDGv5CguvLNblurclFDnI9I8F11rx6vVFXwzs8150Jrp+tyfVUnHUdMJmGz/Jcz0tw3VWT62ng&#10;qdOH5KCGL0hwfbQmV935eqHnekmC6+s1uermRQ7m9coE1+L59Xrjifj5Oj1PDnLdleB6UE2uuhq+&#10;xnO9IcH19JpcdXv+jZ7rzQmu99Xkejp0qbOj3uK53prgurcm18PBtQ6YbL7IwXq9PcF1/li93ng8&#10;fn55Da53eK73Jriuq8l1K3jq9CE5mNcHE1wvqcn1iJpc5CDXRxJcn6vJVbcP/9pz/W2C6+QF9epV&#10;d77Iwbw+luDaVJOrbm983HPdneA6VJPrMThrnT4kB/P6XILr1ppct+Hn68wyOcj1xQTX22py1e2N&#10;L3muryS47q3JVfdzmRzM6xsJrjX4XWWde9G6n1/f9FzfSXAdrMn1RJy1zt4gB/P6foLr1TW56u7e&#10;H3iunyS4PlWT63E4a50+JAfzuj/BNbaoXr1Se2Oy59lvge894P0urn+DKy7xefahyPGpeCjm164H&#10;5Cs8t+/FFw8CNwCrATxSFbh1viO8H4F9k8f3PNePE1zvrMl1ALHq6EkO5sU/vNd5fbcm1xb8eJ28&#10;hsBBrmkJrnHUro6Gu/HzdXbjdM81N8H1sJpc22vmRQ7mNZbgekdNrlk181rguZYmuD5Zk+th4KrT&#10;G+RgXqcluBYsrlevJ+HntwGhz6t6/nTPdVaC61BmLnIwr/MTXK+pyVV3D5ODXOsSXF+pyfUY/Hyd&#10;nicHuS5NcA0vqVevJ+Dn69Rrk+fanODaVZPraeCq8zxLDua1JcF1a02up+Ln1wGT9eFWz7UjwfXm&#10;mlyzwFOnXuRgXtcnuD5Sk6vu7r3Bcx1IcC3Gh1+d3ftonLXO3iAH87o5wXWgJldKwzqf0R8CL+99&#10;PoMrLl2f0d+u8Rl9AD9TJ0dykOuHCa7XLCyKOlxPws/XmbUfea77Elz31OR6ZM28eF/FvPgZrTVc&#10;vaheXg/Hz68DVgO97nP4GU2umQmun67J9Rj8fJ1ZIwe55iW4bq/J9TD8fJ3eIAe5+FmtNXx/Ta66&#10;z5sLPdeSBNcXanLV1ZAczOvkBNePa3I9FT+/DlgN9OoNcpCL9x5aw/PxuVlnvup+vvDeg1wrE1wP&#10;qsmV2lchxxHEvsmDHOTiPYjO6+k1uR7FnwdC/Kp7KnKQi/cgmut1Nbnq3udc4LkuSnB9vSbXU2rm&#10;RQ7mtTHBdeKSer1Rt16XeC7eg2gNN9TkOoyz1tkb5GBeWxNcvM+p0/OPrMm1zXPdmOB6V02unwPX&#10;Y4HVQK9ZJseH8D03JbhWnpg3r4Oe68EJrkfU5Kp7D/wQz/XQBNdbanKl+rBffy+h33HxEeD6ALcQ&#10;8e+Y4G1xH34JwhlYR8O/wu9Fpjv7vvufsZq4E3+dgLjv/ivx9ZnAKcAYcM80zDsWKeOsAMIrxCHn&#10;PdM2jtyC6/XBiWvwsz/vmfbV4btH3zT85DlvGh6b/6bh+xd8Fdg4cv+CO0fG5n945MlzPjxy9+iH&#10;R+6ZdiewcWQyrnDGzYjNs24DyMOzmNYPrNah585DLcIr9AJaCa/77uffD3o2/n7Qs9F7qRpiDbp6&#10;8vP7KcDm5xTFL+K6BeDfX+KeeBmCPRHz/3Z8CL+bhXe/meSVrzuuLq/d73EO9+XH458bgNcCdz0b&#10;/x04/PwZeL8GCO+HihUF+emf+EKc8n8TXfYVU8AUMAVMAVPAFDAFTIFBUYB3mccqBqUGlocpIBWo&#10;M494Siw0+GiXAh9RU+CvSybDDHzPsYbJcgr+lCYp/fg1rTXtOnXCt9nLFKjsFdlXsvdkb4Z+DVc9&#10;j/iT6ILgrw35K+DZwBwP/goRv00q5nnMx3XMYwGuC4FFHotxXeKB3zgXxFKPZbgGnIT3ASfjvQZ/&#10;zVoXp+J7A/gz4X246q/Vjcvv0+cKZw7XkE/IkdeQN3WgHgT1oU7UixgDqCNBXanvCR5zcKX+szxY&#10;E9ZG14x2qGe4hprLPuB72SOpnYNvsdcUUUDXJ9Qu1DTUmNdQd9kb7BX2DPuHvcS+CvPLfmP/sRfZ&#10;l+xR9iv7lr3Mvg49H+aEc7QcOA04HTgDWAmsAs4EVgNnA2uAtcA5wLnA+cAFwIXAOmA9cBGwwWMj&#10;rpcAl3pswpW4DLhc4Aq8D9iM9xpX4mv9huYMdjiXPC/PT4R8mB/zZL4E878YoBbUZB1AjajXeQC1&#10;o47Uk7qeBVBn6k3dqf8KgLVgTZYDpwKneLB+J3ksw3UpwBovBhYBC4AxYD7A3XMCMAeYDcwCZgKj&#10;wAyP6bgGTMN7YsRjGNeAIbyXgGmvmgpI3ahn0DfoHfQPNWGNWCvWjfVjHceAhQDrvARg3Vl/9gJ7&#10;gj3CXmHPrABWAmcC7K81wDnAeQB7cT1wMbARuBTYBFwOXAFs9ggzdxVs4mqPcVy3eGzDldgO7ACu&#10;AXYCu4DdwLXAdR7X43qDx424Ens89uIasA/vU9iPr0+GA/ietpiMI/hTZww58BpyC7mG3KkDQV2o&#10;D3UiqBm1o45E0HYr3lPvcSDUgPUgQo14Zd1YP9bxMoB1vQTYAFwErAPOB84F1gJnA+yPlcAZwOnA&#10;cuBU4BTgZOAkYBlwIrAYWAQsAOYDc4E5wGxgJjAKzACmC0zD+xGPYVyJIQG8HeiXzJW5By2oS9CJ&#10;mlG/WQD1nAeMAQuBJcBSgHVgPVgX1oi1WgmsBtYA5wAXAOuBDQDrvgm4HGBfXOnBnmEPjQNbAPbY&#10;duAaYBewG7gOYH/eCOwB9gL7PPbjGnAA73vhJvglDsImbk7gEL5WhVvgG0RU5cuva42CdrxKTbX+&#10;oTa8Bl/4WqjhXvhYV9b3BoC1vhZg/XcCO4BtwFZgHGC/sG8I9hH76QrgMuBSYCNwEXAhcB6wFjgL&#10;WAWsAE4DTgXYu+zjZcCJwCJgATAfOAGYDcwERoEZwHRgmscIrsMeQ7gSx8ornJfnZx7MibkxR+Y6&#10;C5gDzAOox2JgKUCtqBnnfQVAPc8GzgUuAKj5JcBlwBUA68IasV7jwFZgO3ANsBu4DmC9bwT2AvuA&#10;/R4HcNW4CV8jDnrcjCtxSCDXXB5GTEM7DXLVQtaX70Pd2QehJ2SvhB4KV/bVXmAPIPfLTtg7gG3A&#10;FoB9yn4NO4WfVZcCG4B1AHfJGmA1cAZwGsA9cjKwDFgCLATk/hiFPQOYDkwDRoBhYEgAbx+QVzgD&#10;z8Oz8Yw860xgDsA8FgEnAicBzPV0YBVwNkA91gOXAJcBm4Ew71vwfjtAjXcD1wOTzflN+J6DwM0e&#10;h3AljrSPbG7bze2g6HckfRN6jVf2H/uQ/UgcEJA7ZQ++zn0S7lV24P1WYBzgHHAe+Dl4KbABuBA4&#10;B1gNrACWA9wdS4HFwBgwF5gFjALTgWmA3hn4UvYXdwH3ALnIOQPgOXiehQDPyLOG+V+L98xnI3AZ&#10;wFyvBsLc78J7fr6Hmd+P90TQ8ia8PwhQ60Mek9XrML7PYBpMhR6YrFdDT8tdEnqfV87CPmAPwB2y&#10;G7gG2Apwjq4ELgcuBdYD5wJhb5yK98sA7oz5AD+rRwHuC87vMMB5bvtiDMYLu4BcSwDugRXAWcAF&#10;wEaAZ+XO2wLsAK4FmNdeoNfcV+k4FWpsZ7BdczR6oGoG9A4J+0PuDn7G7gS2Adwb/BzeBKwHzgFW&#10;AtwXS4EFwAkAdwU/45vsiSH/s7NwHQMY93RgDXARwD3Ac/A8uwHugH0Az8zz83OfO/EQkMr7aOht&#10;HDbXg9QDqTnifHHODgKcOc4eZ3APwJ1xDbAF4L7g5/d5wCrgFGARwHuKGQB3RJ0X9wK/fwzgvlkL&#10;MC7vCXg/QM69AM/QawcMUl0sF9szU70H5O6QO4P7gp/b/PzeCXBXXAbwfv8MYAkwGxgBOPtVL/qm&#10;AwuB1cAmgPvgekDuAnmOqa6Znc/m+njtATmn3BcHAe4K3lfsAvh5fyHAewDeQ/S6f6CP38N9wucG&#10;7oRwbxB4jledLW/bMYPQA5zjsCf24j0/+7kfFgPTgap7B+6GucBZwBZgH8A4jDcIulgOVkfrgXKe&#10;Odf83OfvCDYAS4HJdsMsfA/vMfj9O4G9AGOEHWF7wubL5uvY64Fw38855rMFf0fAvcDnirOBMYC/&#10;c6h68X5iGsB7h+UA7zU2A7zv4O8yeB/BPXEzIHeF7Ytjr1dsvge7ZmEX8Mp5DfuAv2vYDYwDG4HV&#10;wGJgFOD893qF/cDfO/BnTgf456SMcyWwDWDsGwHuCv5uo2pf2M4Y7P6z/fLA1lfOf3gf9gBnkvcG&#10;ewH+3vAa4GrgMoCf+auAZcA8YAbA3yfUeXE/8HunA7OAMWApcBpwFnABcAnAe4pxYAdwLRD2Bc8U&#10;dsZBvL8Z0PcZIRfrrwe2v0z/qa1/mBN55SxxpjhbnDOCM8d7Au6BncBW4CqAu+AigJ/vZwAnA4uA&#10;E4BRYATgvB/pK+wI/nzYE3zeWAhw55wKrATWAtxFG4HLAZ5pHNgO7AJ4Xp57H7AfYC4Ed9tkuyNo&#10;Yj08tXvY6lO/PqGnU1fOvZx9zghnhXND7AX4fM/P4muArcDVwGZgE3ARcC6wGjgd4C5YAswHZgPc&#10;B9OAYaDJTsCPTXgxTtgVjD0dIA+fPci7CFgK8CynASuBs4HzgYuBS4ErAD6XMJctwHZgF3AdwHuO&#10;vcB+AWpCUB+5Qw7BTumqv2b9Wr9fTatmWumeS9nsV4Kf9eHznj0d+jv0/D58bQ/Az9LdAGd/GzAO&#10;8POW838ZsBG4EDgHOBNYAZwKLAO4B8aAE4BZwAyAszoCDAOc4X6/yEGQj7zTAJ6BZ5kJcGfMAxYA&#10;PC/Pzb2xHFgBrALWANwd64GNAPMO+4NajANbge3ATuBagLqFPbIP7/cDBxSoO3EQYC2IUJ9b8P5I&#10;cRg/YxgsDY60B/j9oYfCnLO/CPaa7kH2JfuT4LzfAPAzcBewA9gGbAH4ORnm/nK8vxS4GAizvxrv&#10;VwKnAacAJwEnAouA+UDYAaN4Px2YBowAw8CQBy5T4hXOw7PxjATPy3NzbzCHWQBzmgcsABYDSwHm&#10;zfy5P04HqAm1WQOcC1Cvi4FLgE0AtdwMXAlQ36sB6r0N2A7sBHYDrEnYKXvwfp/HflyJAxW4CV8n&#10;DnpwxxCHFNg3/cZhcAwS+q2XrlGoHa+hnqG+of6hH/SV/bIXYO+EGefn1C5gB8B+2wqMA+xB9iJ7&#10;8gogzPsGvF8PnA+sBc4CVgErgOUA+/4kgHOwBFgIjAFzgdnATGCGx3RcpwEjwDAwJIC3x+RL5sCc&#10;mBvBPJkvwfxHAWpBTcIOGcP7RQB1o37LgJMBakptuVdXAKuA1cAa4FzgAmA9cDFwCbAJYL1Yt7BX&#10;rsT7sFvG8X4LsBXYBuwArgF2AbuBawHumRuAGwH2C7EX2OexH9eAA3hPBDtcw9f1NfSrvB7Ez0vc&#10;DHsy6Nnotz3ZeeiXOfC9zJHvtRbBpmZ8L7UL7+U16L8X38uasD6sE+t1HcDasY47gR3AdmAbwHqP&#10;A2Gu2QvsCYI9wn5h31wKbAAuAi4EzgM452cDZwIrgdOB04BTgZOBMO8n4v1iYAEwH5gLzAFmATOB&#10;GR7TcZ3mMYLrsMcQrgF4e1y+Qv68Bl2oERE0o35E0HMU76nvbIB6U/d5wBiwEGBNlgBLgWUA68W6&#10;nQKwhssB1nMFcAawCjgTYM3XAOcA7IMLgHXARcAGYCNwKbAJuAy4HLgC2OzB3gq4Cu8D2IPEuMcW&#10;XImtwDaP7bju8LgG150eu3Aldntci2vAdXgfcD3eV+EG+I4UVbH49cAZruE84Yy88swhB+YTcmOe&#10;IWfmTwQ9xvGeCHoF/XgNuvK62eMKXFkD1oN1uQRgnS4G1gMXAucD5wJrgTXAauBMYCWwAjgdWA6c&#10;CpwCnAycBCwDlgInAouBhcACYD4wDzgBmA3MAmYCMzym4xowDe9HPIZxJYYUYNorgwJa16A3r6EG&#10;rEdAqBGvoXa8jgKsJ+vK+s4BWGvWnLUfA9gHC4FFAHuDPcJeIdg37B+CvcSeCmCPsdeI0wD23grg&#10;DGClxypczwRWA2cBZ3uswXUtcA5wrsd5uLK/iQuAC4F1AuvxnrjI42JcNTbga0cKHYN24OA18K7D&#10;e4LnInjGcF6enXkwH+bF/Ajmy7yZP3UgVgHUhzqtAKgbQQ2pJXUNGvNK3QnWgPUgWBvWaQmwGFgI&#10;LADGgPnAPGAucAIwB5gNzPQYxXWGAHsmYBreEyMCw3hPDCWAL9nrGFEgVb/wtVBjXmXt+T70BK+h&#10;T+RV9pJ8zz4LPTcL7wn2IfuRYG8GsFfZs/+fvTOBt6uq7v/Jey8EwpAXIJAwhjBDgDCEIQQIhJkA&#10;YQ5V6zwrFgdqW1QGARURB1BQW4c2OOA8z0Nb09b/31axg1pbrSmttdbWqh20Jf39ztn7vN9d7HNz&#10;c/a+HDzs9+ni3vV+eeu712+tc+69L0gZ3F8f03jO4G772BHPGTtJ7IznPhbg+eaC186w2NzPe5Z/&#10;9GfxZ+OjP+80nvvwffle2be/Tv216q9XekXPvIf001673m+dh38+hT/vw850ApqG3wP7iD+Wv7ID&#10;rR2w+zQs1320z+3+NuV+32Me/fXT9BhT2/9s0/n1+9YDmw/z0mqtB5h/MDuQHcgOZAeyA9mB7EB2&#10;IDuQHcgOZAfSOLAAZfiLH34w5C+CphH+60Q84S9/dkdMI/zXlXiy1Cd43OS+WKP6um3hzfszqr9c&#10;Yo3VCHL4oXbcdXdyLH4I9WffiMMtx6dbnn0xwn/5s/PPbpxaPrkOj2u8iEev8+wbp+6fuG/O+omr&#10;t10/MT1v/cSm+fcjlk9umn/T5PS8DZNXb7th8r45GyY3Tt2EWD65OdZJqElvVrpH7xHPkj2q5rGl&#10;Hj2AgQ3fzwc2FcVtC2/Bft6y/wObQt7v4+ZhZ8AdWo/fgrD+QQj/5XcE61Vsms+94A5smBx29mvw&#10;Z6/1Bfhz7ovXkP9Fi+cVbyq+WODUNt80vzqP123O8twlX4/nY57ZMAFfvwye38Phufnb+TJXnT3F&#10;zFtrcdc0tyyb9479xuqas33WudOT9O1q1Z5bdkOemv0O7loDi32rHsvWWuzb5V/gfc6yJC/1ROyy&#10;1hC2PUvv2O+s5v2F4oFCPa/7Vj3Wc61FzzXnfIflmV29hm/p67d62rXn7zK7pmfj/FWPnbfWYt+a&#10;W5bNM7vdrqnHted3F/W9RfXac6cn8dzVIvvd3DXLllz1WLbWCrFVZ9+aZ3a7XVMP6fm9Zt6q03PV&#10;Yz3XWiG26pldXf9j8vzz/n1Lg+elnohd1uK831PtmmXXueqxbK0VYqvOXdM8s9vdW9TDrj1/L3ft&#10;riK4W5y36rHz1lrsW3PLsnkv2f9bfSZq9AF6sr5Ra8Bzyw7kqdnv87sWYHHeqseytRb71tyybJ7Z&#10;7e5r6jE9f7+Zt+r0XPVYz7VWiK16ZuN+j2uwT55/gLv2hqovO1/mqsf2rbW4ay7/HD21LMlLPRG7&#10;rDWEbc+S2TCeK8LY0t9x6Xzp+QerXQt6zHmrHjtvrRViq57ZRZI9V0/p+YfMvFWn56rHzltrhdiq&#10;Z3aaeaunXXv+YbNrejbOW/XYXdNa7LvMX195all17vQkbFerkW3PMm72/1Sv30EfyIaerG/UGujb&#10;sgN5avZHuGuur4H5OrbqsWytxb41J3tY3kP2Z7lLQ/ou9UR9l7XEc8sO5qnZH612LciiD6rHsrUW&#10;+9bcsmye2e3eI6vH9PxjZt6q03PVYz3XWiG26g8J+86i3vMg2+lJ+na16r4tuyHvE/vj3LWGPjlv&#10;1WP71lr0XHPLsnlmt7u3qMdde/4Js2t6Ns5b9dh5ay32rbll2Tyz2+2aekzPP2nmrTo9Vz3Wc60l&#10;7M/494qqC7vUE7HLWgPsX1TvUx3bnuUzBfRkbNSq2XcUZe2BPvUsTk/CdrUa2fYsY2J/irvWwKIP&#10;qsf2rbXYt+aWZfPMbndvUY+79vzTZtf0bJy36rHz1lrsW3PLsnlmt9s19bhrzz9jdk3PxnmrHjtv&#10;rcW+Nbcsm/eO/bqZ19CgD05P0rerRc8/y3lbtuSqx7K1VoitOueteQ/Zn+b7Mdun5KWeqO+ylnhu&#10;2cE8Nftz1a4FWexb9Vi21mLfmluWzTO73euYety155/3u/bz6hrTs3HeqsfOW2uxb80ty+aZ3W7X&#10;1GN6/gXO+7XFpws3b9XpueqxnmutEFv1zK5m0ifPv2h2zc5b9di+tRZ3TXPu1rA8s9vdW9TTrj3/&#10;/WrXPuXva3o2zl/12HlrLfatuWXZPLPb7Zp6XHv+mqKet+q1505P4rmrRfYfcNcsW3LVY9laK8RW&#10;nX1rntntdk09pOd/aOatOj1XPdZzrRViq57Z1fXfJ8+/5Hftv6vPY3beqsf2rbW4a5pzt4blmd3u&#10;3qKedu35Bu7aq3ENuV3Ts3H+qsfOW2uxb80ty+ZjYn/S991wllJPxC5rSd+WHcxTs/+omneQRc9V&#10;j2VrLfatuWXZPLPb3VvU4649/2Oza3o2zlv12HlrLfatuWXZPLPb7Zp63LXnf2J2Tc/GeaseO2+t&#10;xb7L/PaivqeqXrOdnoTtajWy7VkyO+q/7ajzpedf5q41eMx5qx47b60VYqv+iGD/V/WZqLFv6Mk8&#10;Ry16/v+qeX+isGyXqx7L1lohtuqct+aZ3e51TD3s2vP/b3ZNz8Z5qx47b63FvjW3LJuPhf2qor7G&#10;gmdxehK2q1X3bdkNeZ/YX+GuNfTJease27fWoueaW5bNM7vdfU09pud/auatOj1XPdZzrRViq57Z&#10;1X2vT57/mdk1O2/VY/vWWtw1zblbw/IxsT/u3ys2sEs9EbusVfd9W2HZg7nTk7BdrUa2PcuY2F/l&#10;rjWwOH/VY/vWWuxbc8uy+djY/1l9Jmo8C/RkbNQa6NuyA3mf2F/zuxbok/NWPbZvrUXPNbcsm2d2&#10;u/dM6jE9v8/MW3V6rnqs51orxFa99+xX4nXMXWPBvp2exHNXq/bcshvy1Oyvc9caWJy36rFsrcW+&#10;Nbcsm2d2u3uLeiyef8zvuerieakn8rysRfafV7tm2XWueixba4XYqrNvzTO73a6ph/T8L8y8Vafn&#10;qsd6rrVCbNUzu0hyfauntee3VrWtx3Xu9CTzdrXI/kvummVLrnosW2sNsP+j+kykOvuuc+jJ2Kg1&#10;lG3PktkFV4Sxpf/NWp0fPf8rv2sBjzlv1WPnrbVCbNUzG/eeBHuunnbt+TfMrunZOG/VY3dNa7Fv&#10;l3+UnlqW5KWeiF3WGsK2Z+kd+5uc9yuKYJ/0XPVYz7UWPdfcsmye2e1eS9Tjrj3/ltk1PRvnrXrs&#10;vLUW+9bcsmye2e12TT3u2vO/NrumZ+O8VY+dt9Zi35pbls0zu92uqcf0/Ntm3qrTc9VjPddaNfvl&#10;eA39WfW+RfWa7fQkbFerkW3P0l/2RwY8f3DfpZ7I87IWPf8b7trLC8uuc9Vj2VorxFadu6Z5Zre7&#10;t6iHXXv+t2bX9Gyct+qx89Za7Ftzy7J5ZrfbNfW4a8+/Y3ZNz8Z5qx47b63Fvsv8ZTP3VNVrttOT&#10;sF2tRrY9Sw/Z3+W8G/qk56rHeq616LnmlmXzzG53b1GPu/b878yu6dk4b9Vj56212LfLP+zfK6ou&#10;7FJPxC5rDWHbs/SX/dPqM1HDDD5cQE/mOWrR8+9Vu1bWHpivO4vqsWytFWKrzrNoPhb2LUXdt7Jq&#10;ttOTsF2tum/LbshTszdy3g0s9q16LFtrsW/NLcvmmd3udUw97trzvze7pmfjvFWPnbfWYt+aW5bN&#10;M7vdrqnHXXt+v9k1PRvnrXrsvLUW+9bcsmw+FvbNM69jwbM4PQnb1ar7vrn4EN+X1H3aszg9Ebtk&#10;kf0PnPeD2fVZVI9la60QW3X6oHlmt7u3qIdde/6PZtf0bJy36rHz1lrsW3PLsnkv2T+p7i2NPkBP&#10;1jdqDXhu2YE8Nfv7ftcCLM5b9Vi21mLfmluWzXvHvgmvY87zoA9OT9K3q1V7btkNeWr2P3HXGlic&#10;t+qxbK3FvjW3LJtndrvXUPWYnv/AzFt1eq56rOdaS9gf9NeY6sIu9UTsstYQtj1LZsN4rghjEjEL&#10;cQ3iWoT/2uS+sE71n7UeM//nateCHnPeqrM2WW3ZWivEVj2ziyR7rp7Wnr+0qm09rnOnJ5m3q0X2&#10;D7k4li256rFsrRViq86+Nc/sdvcW9ZCe/4uZt+r0XPVYz7VWiK36I4L979Xnsca+oSfzHLUGPLfs&#10;QJ6a/aMJVOS9JMDivFWPZWst9q25Zdm8h+wPeM8bfCj1RH2XtcRzyw7mqdn/yl27sQiyOG/VY9la&#10;i31rblk2z+x2r2Pqcdee/5vZNT0b56167Ly1FvvW3LJsntntdk09puc/NvNWnZ6rHuu51gqxVc/s&#10;6n7fJ8//3eyanbfqsX1rLe5amd8w8xqqOndN9SRsx2pk27O4PLPb3dd0fvT8J9y1G4r3+/eKqnPe&#10;qsd6rrUG2D+uPhOpPsCGnoyNWkPZ9iw9Y//UzzvQJz1XPdZzrUXPNbcsm2d2u+tbPe7a85+ZXdOz&#10;cd6qx85ba7FvzS3L5mNhX497qrvGgmdxehK2q1X3bdkNeZ/Y/8Fda+iT81Y9tm+tRc81tyybZ3a7&#10;+5p63LXn/2l2Tc/GeaseO2+txb41tyybj4n9Pn9fazhLqSdil7Wkb8sO5qnZ/1XNO8ii56rHsrUW&#10;+9bcsmw+FvZ1Rd138CxOT8J2teq+Lbsh7xP7v7lr7PPfqs9EpefSt+qxfWsteq45d2tYntntXsfU&#10;0649/7nZNT0b56967Ly1FvvW3LJsntntdk09pue/MPNWnZ6rHuu51gqxVe89+yUz9/Ng305P4rmr&#10;VXtu2Q15avb/cNdeUrzXv46VfQtb9Vi21mLfmnO3huWZ3e7eop527fn/ml3Ts3H+qsfOW2uxb80t&#10;y+aZ3W7X1OOuPX/A7JqejfNWPXbeWot9a25ZNu8d+8V4LfnX6jNR0AenJ+nb1aLnmzhvy5Zc9Vi2&#10;1gqxVee8Nc/sdvcW9bBrz8v/0UDDbnHeqsfOW2uxb80ty+ZjYr/HX98NZyn1ROyylvRt2cG8T+xZ&#10;/B+ovLgI9sl5qx7bt9ai55pbls0zu919TT2m5xOc94tm5q06PVc91nOtFWKrntnVTPrk+aTZNTtv&#10;1WP71lrcNc25W8PyzG53b1FPu/Z8yuyano3zVz123lqLfWtuWTbvJftH1eexRh+gJ+sbtcTzewvL&#10;HsxLPRG7rEX2bO7atYVl17nqsWytFWKrzl3TPLPb3dfUQ3q+lZm36vRc9VjPtVaIrXpmV9dgnzyf&#10;Y3bNzlv12L61FndNc+7WsDyz291b1NOuPd/a7JqejfNXPXbeWot9l/lvzbyGql6znZ6E7Wo1su1Z&#10;esjehvNu6JOeqx7rudai55pbls3HxH63f6/YcJZST8Qua0nflh3M+8SeW+1asE/OW/XYvrUWPdfc&#10;smw+Nva/VJ+JGs8CPRkbtQb6tuxA3if2tn7XAn1y3qrH9q216HmZ/2bx7sKxVa/ZTk/CdrUa2fYs&#10;mR3138TS+dLz7bhrDR5z3qrHzltrhdiqZ3Z1Dab2fHszb+u56rFsrcV5a875Dsszu93nMfVUPH+X&#10;v5+rLjMo9USel7XI3qHaNcuuc9Vj2VorxFadfWs+FvZvFME+a7bTk7Bdrbpvy27I+8Sex11r6JOe&#10;qx7bt9ai55pbls0zu919TT2m59Nm3qrTc9VjPddaA+wfVp+JVB9gQ0/GRq2hbHuWzC74rzgyuCqz&#10;EKP+N2vreTrP5/tdC3jMeasOTNT7c63FeWtuWTbvHfuFeA11ngd9cHqSvl2t2nPLbshTs3fkrjWw&#10;OG/VY9lai327/J3ec9WFXeqJ2GWtIWx7lsyG8W3vazpfer5TtWtBjzlv1WPnrbVCbNUzu0iy5+op&#10;Pd/ZzFt1eq567Ly1Voitemanmbd6Wnv+61Vt63GdOz3JvF0tshdw1yxbctVj2VorxFadfWue2e3e&#10;I6uHA57/c/WZSPUBz6En8xy1yN7F75plu1z1WLbWCrFVZ9+a95D9jiLgsfRd6on6LmvR812reVt2&#10;nasey9ZaIbbq7FvzzG53b1EPu/Z8IXftmiK4W5y36rHz1lrsW3PLsnlmt9s19bhrzxeZXdOzcd6q&#10;x85ba7FvzS3L5pndbtfU4649383smp6N81Y9dt5ai31rblk2z+x2u6Ye0/PdOe8XzLyOqU7PVY/1&#10;XGsJ+x7/XlF1YZd6InZZawjbnqW/7B9Un8ec5w/uG3oyz1GLnu9R7do9hWW7XPVYttYKsVXnrmme&#10;2e3uLeph157vaXZNz8Z5qx47b63FvjW3LJtndrtdU4/p+V5m3qrTc9VjPddaNfv5RX1fU71mOz0J&#10;29VqZNuzZHbU372X8xTP9+auNXjMeaseO2+txXlrblk27yF7vX/v0OBDqSfqu6wlnlt2ME/NXlzt&#10;WpDFeasey9Za7Ftzy7J5Zrd7HVOPu/Z8H7NrejbOW/XYeWst9l3mzyvqPVe9Zjs9CdvVGmD/U/WZ&#10;KHgW/nnoydioNZRtzzIG9hLO2/U14LFjqx7bt9Zi35qTPSzP7Hb3FvW0a8/3NbumZ+P8VY+dt9Zi&#10;35pbls0zu92uqcdde75ftWu/x/u1nS9z1WPnrbXYt+aWZfOxsJ9b1H0Hz+L0JGxXq+7bshvy1Oz9&#10;Oe8GFj1XPZattdi35pZl88xud29Rj7v2/ACza3o2zlv12HlrLfatuWXZPLPb7Zp63LXnB5pd07Nx&#10;3qrHzltrse86/371Glrn7jW1zqEnY6PWULY9y7jYV+M1NMCqPXd6kr5drbpvy27IU7MP4q41sNi3&#10;6rFsrcW+Nbcsm4+J/bt+3g1nKfVE7LKW9G3ZwTw1++Bq3kEWPVc9lq212LfmlmXzzG73OqYed+35&#10;IWbX9Gyct+qx89Za7Ftzy7J5ZrfbNfW49vzXivreonrtudOTeO5qkX0od82yJVc9lq21QmzV2bfm&#10;md1u19RDer7UzFt1eq56rOdaK8RWPbOr679Pnh9W7drb/XtFO2/VY/vWWty1Ov/H6vNYnbvPKXUO&#10;PRkbtYay7Vn6yH5O8fYi0Cev79Jzpyfx3NWi54dz1yxbctVj2VorxFadfWue2e1ex9TDrj0/wuya&#10;no3zVj123lqLfWtuWTbP7Ha7ph7T82Vm3qrTc9VjPddaIbbqmV291vTJ8yO5a1fNvIbaease27fW&#10;4q5pzt0alo+J/Tb/3qGBXeqJ2GUt6duyg3mf2EdVuxbsk/NXPbZvrUXPNbcsm2d2u9cx9ZieH+3n&#10;/Q/VZyLV6bnqsZ5rrRBb9cwu3lZgJn3y/Biza3beqsf2rbW4a2X+7MpT7pbqde70JGxXq5Ftz5LZ&#10;Uf/7Ep0vPV/OXWvwmPNWPXbeWivEVj2z09zX1FPx/K28Z1qPJS/1RPMua5F9bLVrll3nqseytVaI&#10;rTr71jyz271nUg/p+XFm3qrTc9VjPddaIbbqDwn7WUW910G205P07WrVfVt2Q94n9vHctYY+OW/V&#10;Y/vWWvRcc8uyeS/Z91evJY0+QE/WN2oNeG7ZgTw1+wS/awEW5616LFtrsW/NLcvmmd3udUw9pucr&#10;zLxVp+eqx3qutYT9lsLtmurCLvVE7LLWELY9y/jYzyyCrLpvpyfp29Wq+7bshjw1+0TuWgOLfase&#10;y9Za7Ftzy7J5Zre7t6jHXXu+0uyano3zVj123lqLfWtuWTbP7Ha7ph537flJZtf0bJy36rHz1lrs&#10;W3PLsnnv2M+YeQ0N+uD0JH27WvT8ZM7bsiVXPZattUJs1TlvzcfG/vvqM5GyBtjQk7FRS/r+ncKy&#10;B/NST8Quaw1h27OMhX1KtWtBFj1XPbZvrcW+Nbcsm2d2u9cx9bhrz1eZXdOzcd6qx85ba7FvzS3L&#10;5r1jP72or++gD05P0rerRc9P5bwtW3LVY9laK8RWnfPWPLPb3VvUw649P83smp6N81Y9dt5ai31r&#10;blk2z+x2u6Yed+356mrXftu/V9Szcd6qx85ba7FvzS3L5pndbtfU49rzpxX1vFWvPXd6Es9dLbJP&#10;565ZtuSqx7K11gB7Y/V5THX2XefQk7FRayjbnqVn7DMm4STnG+iTnqse67nWoueaW5bNM7vdvUU9&#10;7trzM82u6dk4b9Vj56212LfmlmXzzG63a+px156fxV176sx9Tc/GeaseO2+txb41tyybj4n95sLd&#10;zxvOUuqJ2GUt6duyg3lq9tnVvIMseq56LFtrsW/NLcvmmd3u3qIed+35OWbX9Gyct+qx89Za7Ftz&#10;y7J5ZrfbNfW4a8/P9bv2veozkZ6N81Y9dt5ai32X+VOKNxeOrXrNdnoStqvVyLZnyeyo/32Jzpee&#10;n8dda/CY81Y9dt5aK8RWPbOrazC152uqeb/JX9/Wc9Vj2VqL89ac8x2WZ3a71zH1tGvPzze7pmfj&#10;/FWPnbfWYt+aW5bNx8J+clFfY8GzOD0J29Wq+7bshrxP7Au4aw19ct6qx/attei55pZl88xud19T&#10;j+n5hWbeqtNz1WM911ohtuqZXd33xub531WfiRo9h56MjVqc91q/a5btctVj2VorxFadu6b5mNhv&#10;LAJ9CrvUE7HLWnXfTyosezB3ehK2q9XItmcZE/si7loDi56rHtu31mLfmluWzTO73euYety15xeb&#10;XdOzcd6qx85ba7FvzS3L5pndbtfUY3p+iZm36vRc9VjPtVaIrXrv2U+ceR0L9u30JJ67WrXnlt2Q&#10;p2Zfyl1rYHHeqseytRb71tyybJ7Z7e4t6rF4frd/r6i6eF7qiTwva5F9WbVrll3nqseytVaIrTr7&#10;1ryX7O9Wn8e0z4G+ofNrFmLCBcfF/BrEtQj/tcl9YaT1nx3w+LvV57HL/byRWxZz1Vk7hq21eBbN&#10;Lcvmmd3u3qIe154/obi7cPNWvfbc6Uk8d7XIvoK7ZtmSqx7L1lohtursW/PMbrdr6mHXnq8zu6Zn&#10;47xVj5231mLfmluWzTO73a6px117fqXZNT0b56167Ly1Fvt2+V3+fq66sEs9EbusNYRtz9I79q9w&#10;3o8vgn3Sc9VjPdda9Fxzy7J5Zre7t6jHXXv+KLNrejbOW/XYeWst9q25Zdl8bOzvVJ9LGs8CPRkb&#10;tQb6tuxA3if2o/2uBfrkvFWP7Vtr0XPNLcvmmd3uvqYe0/PHmHmrTs9Vj/Vca9Xsx+E11O2a6jXb&#10;6UnYrlYj256lv+w3DHj+4L5LPZHnZS16/qvctccVll3nqseytVaIrTp3TfPMbndvUQ+79vyxZtf0&#10;bJy36rHz1lrsW3PLsnlmt9s19bhrzx9ndk3PxnmrHjtvrcW+y/yxM/dU1Wu205OwXa1Gtj1LD9mP&#10;57wb+qTnqsd6rrXoeZ3/bfWZqM7de6g6h56MjVpD2fYsmV3/fRtXZRZi1L+b0/nR8yf4XQt4zF1T&#10;PXbeWkvYry8cW3Vhl3oidllrCNueJbNhfNu/B3bzrD1/YrVrQY85b9Vj5621OO8y/9WiZqtes52e&#10;hO1qNbLtWXrIfhLn3dAnPVc91nOtRc81tyybZ3a798jqcdeeP9nsmp6N81Y9dt5ai31rblk2z+x2&#10;u6Yed+35U8yu6dk4b9Vj56212LfmlmXzsbAfM/MaGjyL05OwXa2678cUd/r3iiXbnsXpidgla4D9&#10;N9VnIse2Z7mzgJ6MjVpkP5W7xr4s2+Wqx7K1VoitOndN88xud19TD+n508y8Vafnqsd6rrVCbNUz&#10;u7oG++T5082u2XmrHtu31uKuac7dGpb3jv3omft5sG+nJ+nb1ao9t+yGPDX7Gdy1Bhbnr3osW2ux&#10;b80ty+aZ3e51TD2m588081adnqse67nWEvYd/j2T6sIu9UTsstYQtj1LZsP4tr9XdPOsPX9WtWtB&#10;jzlv1WPnrbU4b80ty+aZ3e7eoh7Xnj+quKP4dvV5TPXac6cn8dzVIvvZ3DXLllz1WLbWCrFVZ9+a&#10;Z3a7XVMPu/b8KrNrejbOW/XYeWst9q25Zdk8s9vtmnpMz59j5q06PVc91nOtFWKr/ghgv86/ljT0&#10;XeqJPC9rieeWHcxTs3+Nu/YrRZDFeasey9Za7Ftzy7J5Zre7t6jHXXt+tdk1PRvnrXrsvLUW+9bc&#10;smye2e12TT2m588181adnqse67nWCrFVf0Sw/7r6TNTYN/RknqPWgOeWHchTs5/ndy3A4rxVj2Vr&#10;LfZd5lfiNdSxVa/ZTk/CdrUa2fYsmR313xLR+dLz53PXrixeOzBv8Vz12HlrrRBbde6a5pnd7nVM&#10;PaTnLzDzVp2eqx7rudYKsVXP7Ooa7JPn15hds/NWPbZvrcVdK/N1M/c11blrqidhO1Yj257F5Znd&#10;7r6m86Pnv85da/CY81Y91nOtFWKrntlp7mvqadeev9Dsmp6N81Y9dte0Fvuu829Vn4nq3L1fr3Po&#10;ydioJezXFJY9mJd6InZZawjbnmUs7N+o5h1kcd6qx/attdi35pZl87GwryjqvoNncXoStqtV923Z&#10;DXmf2L/JXWvok/NWPbZvrUXPNbcsm2d2u/ct6nHXnv+W2TU9G+eteuy8tRb71tyybJ7Z7XZNPabn&#10;15p5q07PVY/1XGuF2Kr3nn35zGtosG+nJ/Hc1ao9t+yGPDX7Rdy1y4tX+/eKZd/CVj2WrbXYt+bc&#10;rWF5Zre7t6inXXv+YrNrejbOX/XYeWst9l3n36w+j9W5+0xU59CTsVFrKNueJbNb/3u5Oj96/hK/&#10;awGPuWuqx85ba4XYqveefRleS5znwb6dnsRzV4ueX8d5W7bkqseytVaIrTrnrXlmt3sdUw+79vx6&#10;s2t6Ns5b9dh5ay32rbll2XxM7Nv99d1wllJPxC5rSd+WHcz7xL6h2rVgn5y36rF9ay16rrll2Tyz&#10;293X1GN6fiPnfWlRz1t1eq56rOdaK8RWPbOrmfTJ85f6XftG9ZnIzlv12L61FndNc+7WsDyz291b&#10;1NOuPb/J7JqejfNXPXbeWot9a25ZNs/sdrumHovnryrcvUV18bzUE3le1iL7Zu7aJYVl17nqsWyt&#10;FWKrzr41z+x2u6Ye0vNbzLxVp+eqx3qutUJs1TO7ugb75PnLzK7Zease27fW4q5pzt0almd2u3uL&#10;etq15y/nrl088zqmZ+P8VY+dt9Zi35pbls17yf6r6jNRow/Qk/WNWvT8FX7elu1y1WPZWivEVp3z&#10;1nxM7NuKQJ/CLvVE7LKW9G3ZwbxP7FurXQv2Sc9Vj+1ba9FzzS3L5pnd7nVMPe7a81eaXdOzcd6q&#10;x85ba7HvMr+oqPdc9Zrt9CRsV6uRbc+S2VH/O0mdLz2/jbvW4DHnrXrsvLVWiK16ZlfXYGrPX2Xm&#10;bT1XPZattThvzTnfYXlmt3sdU0/F81f694qqywxKPZHnZS2yb692zbLrXPVYttYKsVVn35qPhb22&#10;eGXxl9VnImXVbKcnYbtadd+W3ZD3if1q7lpDn/Rc9di+tRY919yybJ7Z7e5r6jE9f42Zt+r0XPVY&#10;z7VWiK16Zlf3vT55/lqza3beqsf2rbW4a5pzt4blvWNfOPMaGuzb6Un6drVqzy27IU/Nfh13rYHF&#10;+asey9Za7Nvlt/r3LaoLu9QTsctaQ9j2LJkN49v+t7h1vvT8jmrXgh5z3qrHzltrhdiqZ3aRZM/V&#10;U3p+p5m36vRc9dh5a60QW/WHjP0X1eexRjb0ZH2j1kDflh3Ix8K+ALsUYNWeOz0J29Vi36/nrlm2&#10;5KrHsrVWiK06+9Y8s9t9HlMPu/b8DWbX9Gyct+qx89Za7Ftzy7J5D9mv8PeWBh9KPVHfZS16flc1&#10;b8uuc9Vj2VorxFad89Y8s9vdW9TDrj2/m7t2fhHcLc5b9dh5ay32rbll2Tyz2+2aety15280u6Zn&#10;47xVj5231mLfmluWzTO73a6px117/ia/a39efSbSs3HeqsfOW2uxb80ty+aZ3W7X1GN6/mbOew1e&#10;x9y8Vafnqsd6rrWE/XLPVl3YpZ6IXdYawrZnyWwY3/b3im6etee/Xe1a0GPOW/XYeWstzltzy7J5&#10;Zre7t6jHXXv+O2bX9Gyct+qx89Za7Ftzy7J5ZrfbNfWYnr/FzFt1eq56rOdaq2afV9T3NdVrttOT&#10;sF2tRrY9S2ZH/bux5TzF87dy1xo85rxVj5231uK8Nbcsm/eQ/TL/XrHBh1JP1HdZSzx/WfH16jOR&#10;Y9uzlHoyNlhkv63atQez3VlUj2VrrRBbde6a5pnd7nVMPeza87ebXdOzcd6qx85ba7HvMj+3qPdc&#10;9Zrt9CRsV6uRbc/SQ/bvct4NfdJz1WM911r0XHPLsnlmt7u3qMdde/57Ztf0bJy36rHz1lrsW3PL&#10;snlmt9s19bhrz9dXu3aLf7+mZ+O8VY+dt9Zi35pbls3Hwj6nqPsOnsXpSdiuVt23ZTfkqdn3cN4N&#10;LHqueixba7FvzS3L5r1k31d9Jmr0AXqyvlFrwHPLDuSp2e/wuxZgcd6qx7K1FvvW3LJsntntXsfU&#10;4649f6fZNT0b56167Ly1FvvW3LJs3jv22XgNddd30AenJ+nb1ao9t+yGPDX7Xdy1BhbnrXosW2ux&#10;b80ty+ZjYt/s591wllJPxC5rSd+WHcxTs99dzTvIoueqx7K1FvvW3LJsntntXsfU4649v9fsmp6N&#10;81Y9dt5ai31rblk27x37rKK+voM+OD1J365W7bllN+Sp2e/hrjWwOG/VY9lai31rblk2Hxv7a9Xn&#10;scazQE/GRq2Bvi07kKdmv9fPO8Ci56rHsrUW+9bcsmye2e1ex9Tjrj1/X7VrNxVu1/RsnLfqsfPW&#10;Wuxbc8uyeWa32zX1uPb8zKKet+q1505P4rmrRfb7uWuWLbnqsWytFWKrzr41z+x2u6Yedu35B8yu&#10;6dk4b9Vj56212LfmlmXzzG63a+oxPf+gmbfq9Fz1WM+1VoitemZXrzV98vxD3LUzZl5D7bxVj+1b&#10;a3HX6vyr1WeiOv+ayaHzaxZiwgWPzfwaxLUI/7XJfaF8/WctS/KXFl99MIt77s5S6qydgF3WGsK2&#10;Z+kd+8PVrgX7pOeqx3qutei55pZl88xu9zqmHtPzj5h5q07PVY/1XGuF2KpndpHk3qKedu35R82u&#10;6dk4b9Vjd01rse8yP73y1LLq3OlJ2K5WI9ueJbOjXr91vvT8Y9y1Bo85b9Vj5621QmzVMzvNfU09&#10;Fc9v9O8VVRfPSz3RvMtaZH+82jXLrnPVY9laK8RWnX1rntnt3jOph/T8E37ef1Z9LlGdnqse67nW&#10;CrFVf0jYq4sbC9d3kO30JH27WnXflt2Q94n9Se5aQ5+ct+qxfWsteq65Zdk8s9vdW9Tjrj3/lNk1&#10;PRvnrXrsvLUW+9bcsmye2e12TT2m558281adnqse67nWCrFVf4jYN/jXsQZ2qSfqu6xV931aYdmD&#10;udOTsF2tRrY9y5jYn+GuNbA4b9Vj+9Za7Ftzy7J5Zre7t6jHXXv+WbNrejbOW/XYeWst9q25Zdk8&#10;s9vtmno84PmfVp/HVB/wHHoyz1GL7M/5XbNsl6sey9ZaIbbq7FvzsbBPxetYoM+a7fQkbFer7tuy&#10;G/LU7M9z3g0s9q16LFtrsW/NLcvmmd3u3qIei+fX+z1XXTwv9USel7XI/kK1a5Zd56rHsrVWiK06&#10;+9Y8s9vtmnrYtedfNLumZ+O8VY+dt9Zi35pbls17x15V1Ndz0AenJ+nb1aLnv895W7bkqseytVaI&#10;rTrnrXlmt7u3qIdde/4HZtf0bJy36rHz1lrsW3PLsnkv2V+pPhM1+gA9Wd+oNeC5ZQfy1Ow/9LsW&#10;YHHeqseytRb7dvl1hWOrLuxST8Quaw1h27P0k31KEeyz9tzpSTx3tej5l7hrli256rFsrRViq86+&#10;Nc/sdq+h6iE932DmrTo9Vz3Wc60VYqv+y8A+EYZsjdgdMY3wPV2J58sQ/sv/u+Gz8Y2NUxsmN82f&#10;CeYn4fuss9I9HojHhQiMp/w65TrcfPG1P2I7BL9/MoJ/5gbEkxHfmVUUT8Kj/zN4et1B+If/80vc&#10;c57FnhtS+cVzL3XP+eDP7c9RFLctvHl/xsxZV+PPkTEbMa66vie0+CAGPV+OHebZFyP8lz87f2bj&#10;1PLJdXhc40U8ep1n3zh1/8R9c9ZPXL3t+onpeesnNs2/H7Ecc7ppcnrehsmrt90wed+cDZMbp25C&#10;LJ/cHMvOcxUYnNV1iDMQ38OhnopH39ccSLsg51n45/z3eWky5/dx3uJSPDI+jzgX8SXEoxDs8Sfr&#10;Dl5155UHr1qKYufhB/k97Rdp3fNaPD8TsQLhWdvjDP45uZ61Ac/J4gZa1jNGZD0HP7sa4euT1dSv&#10;55JH7n0Iy/3AiNwn4meXIZTrn2uPX8efIetbCMv6/oisF+BnbY8hFhlkfSfAOnzr0Wb3PPzsMoSv&#10;3zS77+LPkLURYft6woisbfCzeyI2xyKDrB8gLOv6EVmhPfHcSdT1u0EGWT8OsP5oRNZV+NnVCF+/&#10;yUMyyPopwva1PcwZ5Vob1cOfOdYvAqxDR2SdgZ9dgdhcX2SwL94obF/PGpH1Qvz4KKxZYJA1O8C6&#10;Z0TW8/HzByA219dWjrVdgPX1EVlPHrGv7R1r5wBrwdzRdmPUPSSDHi4KsB41Iut5+PlliM15uJtj&#10;7Rlg3T4i6+ngjHLfIIN97RdgvW9E1qj3DTLIOjTA+umIrFHnRQZZhwdYK7YdbTewriN5eIRjLQ+w&#10;1o3IugSsFYjN7QYZ7OvEAOv1I7JGvb5WOtaqAOsbI7Kei7OOct841bHOCrC2whuwUe7z14zoIRn0&#10;8NwAa/WIrFGvLzLIujDAevyIrCfi55chNrcbax3r8gDrjSOyRt2NKxzr0QHWt0dkjXo/JIMePjbA&#10;msYbh1F2Y9Rr+XGO9ZQA6/ARWY/HWVeMMC8y2NezA6yrRmSNej+8yrFeEGB9ZETWk3DW1SP0RQb7&#10;emGA9fMRWaPOiwyyXhRgLdxhtN1Yg59fhtjc9fVix7o+wFo7ImvU+wYZ7OuWAOs5I7JGvR+SQdZt&#10;Ada9I7JGvW+8yrFeF2D9aETWqPeNOxzrrgBrybzRdmPU971k0MO3BFgXjMga9X3UWx1rfYB154is&#10;UV9TyGBf9wZYXxmR9Uz8/ArE5q6v9zjW+wOsudOjzSt03zgRbHwsrX9PiKfl15X451L3nA/+d1JT&#10;9fe6+X2bP+9OOAdeSgvYMXD2B3BQnn0Zwn/5s88uv/HAppfsz7hpYVEwHth0Er6vHvD3uzeiUdZZ&#10;XP5M9Q9fh8xN82+cWodH3h/9l9d5rk3zT5y6dcGsqR8umjW1Zq9ZU9/c50TEjYgvI5+a/cNFU7Nv&#10;XTA1e9P8L0+x1uZY/owrUZtn5WuN7997sju+N43wX6lmmL0e7rXfuaXeeDz6Xaiulwc28ffTt+D3&#10;07dg90IzXICf4TwnEfxccMzdRfENLBpfO27DN2/H40exl1/G86dN4/83LJew2FT+k8/wa8tTqsfB&#10;5zhH+e1n4Z/HIN6KuOOu6jPS3nh+EIKfl/h8VrG45FN/8BfqVP/3YCl/JzuQHcgOZAeyA9mB7EB2&#10;IDuQHXikO8DPJqnjke5p7j878MvmwJbeAybQ4LDgr0iGBX/lMkrw14HjjK1Qf9QY5zl87VE8Gear&#10;14bNhtqWzhs/kr+yA2N3YNhehnba77t/tNePv670sel6x7+pWTD4q3vGNi7m4pGxrQv+CpiBvwku&#10;A3/rVzDmuZjGo4/5eL6ji53w6GNnPGcskNgFz33siuehWIjvh2IRvt9FhM7C74XOzu/5/viovXs/&#10;vD/eM/rHmHbhPeaj951z8DPho5+TnxvnuLWLOXj0sRWe29A90ed2r/y++Ue7m8P2mFr++uV1oGm2&#10;ugN+L/jod0f3ic/t7nEvuafcV3+/8XvNHff3mGk85zXBa2QnhL+P8JriNeavSX8/2A3fY/CvHhl7&#10;uNgTj3u52BuPixH7uFiCx30R+7nYH48HIA5EHIQ42MUheDwUsRRxGOJwxBEuluGRcSTiKBdH4/EY&#10;F8vx6ONYPGccZ+J45DZOwPc0ViBPHVrfP7fnsGdl7vvwffle2TfD+0BPlrmgX/SN/jHoJT2ltwcj&#10;6DeD3nMGnAXnwvlwTgzObTGCc2Rwrpwvw8/bz383fI+xyMVCPO7qYhc8LkDsjNgJsSNiPmIaMQ+x&#10;A2J7xHaIbRFzEdsgtkbMcbEVHn3MxnONKeQ+JvHcxwSe+5iF5zbwrfwV6YD11PvNRz8HPxudmZ8l&#10;58s5c96cO3eAu8CdmEZwT7gz3B3uEXeKu8U98zvHHeQ+ci+5o9zVxYgliH0R+yMOQByEOBjB6+Aw&#10;xBGIZYijEMcgliOORRyHOB5xAmIF4kTEShcn4VHjZOQ+TsFzxioXp+KRcRpitcTpeH6GizPxeJaL&#10;s/F4jotz8cg4z8UaPPo4H899XIDnGhcit7EW3xsWF0FPHcN41OwZfa69+B756Hvno/fEe8RH7xs9&#10;9H7SW+8zPfcz4Dz8bFbhOeMUCT9PfTwJOmMlgvuwwgV3hLvCneH+cI+ORhyJWIY4HLEUcQjiYMSB&#10;CO7ifogliH0QixF7I/ZE7IHY3cVueFyEWIjYFbELYgFiJ8SOiGnEPMQOiO0Q2yLmIrZGzEFsJTEb&#10;zxlTEpN4zphwMQuPGkgfMV++b++F98b75f2jp/SWHtNrer49gnOYj+BsOCPOinPj/DhHzpSz3Qux&#10;GLEPgjtwAOIgxCGIwxBHII5CHIM4FnEcgju2ArESwR30wf08xcUqPJ6KOA2xGnE64gzEWYizEecg&#10;zkOsQZzv4gI8XohY6+IiPDIulrgEz33w+3zuH/337eOl+DM2LsP3NC5H3hRXQGsT6/BzD9do04//&#10;mSaf+H311HrO3M7G536G/tF/3z/y+wy/E3xci+C+MLg73CPuE/fqXAR3jLt2JoK7t9rFqXhchfC7&#10;ykfurt9j7vWJCO748YjjEMsRRyOWIQ5HHIo4GHEgYj/EEsRixN6IPRF7IHZDLEIsROyKWIDYGbEj&#10;YhqxA2I7xFzENog5iK1czMYjY8rFJB4nXMzCow88fdh/+bP687MX9uV7ZM9bI+gD/aAv04idEPSM&#10;3tHH3RH0dS/EYsS+iAMQnMNSxBGIoxDLEZwb58c5+rmejOec9SrEqYjViNMR3I+zEecizkNwjy5A&#10;XIhYi7gIcbGLS/Cowe9rfilyxmUuLsejjyvw3MY6fO+hiCvByTEeDx6K+XmG3R+/W3z0O+d3kI+6&#10;m/a532nuN2MtgjvP/V+D4LVwDuIsxBmI1YjTEKsQvI54PTF4fa1E8Ho7HnEs4hjEkYjDEYcgDkTs&#10;h1iC2BuxJ4LX826IhYhdEDsjdkTMQ2yPmIvYGjEHsRViNmLKxSQeJxCzJPD0IfvyXJ6BZ+G5eD6e&#10;k2fm2dnDfAT72hWxCMGe90IsRuyLoC+HIo5AHIM4DrECQT/pK/2l16ci6D/ncBbiXARndAHiQsRF&#10;Li7GI+MSE5ciZ1yGuNzFFXjUWIe8beR7y3juLdnX4b623Vf+nO6+vyZ4ffhrxV9Dek3557ze1iJ4&#10;/Z2P8PfKM/H8dMRpiFUIXr+8jvX+uBz5UYjDEQcj9kcsQeyN2AOxG2IhYgFiR8Q8xHaIbRBzELzH&#10;zEZMIiZczMJjqi/WYrD+FIK8rRE8wzRiZ8SuCH8v49kPQCxFHIlgfycgViLYv79/0ZezELx30TN/&#10;37oYzxnebz5e6uIyPF6O8LPaknnna2f4tZP9yf5syfXkr0Fejwxem7xO/XXrr2M+XoRYi+D90d8b&#10;z8Dz1YhVCN4TeF88EXEc4miEvx/uh+d7I/ZALEIsQMxHbI+Yi5iDmI2YREwgeK/a0i/+DH+edbZB&#10;7IDYGUHeXgie4RDEkQiej+c8GbEKwR7OQrCvCxBrEeyZcYkL+nIZYkvuXfl6zNdj3oGH7w5s7l55&#10;Ba53RtO98SJofM+zBnEO4gzEaQjeC/le6QTEMYjDEAcgFiN2R+yCmI/YFjEHMYWYQIzyxT+3FYL3&#10;N9bhffUgBO9rxyN4D+YZzkTwfsbz8ZwXI3gvs/exJg/y3j589zbPJs9mnDvQdE/Q+yHvI/69Ee8t&#10;axG8D56N4Psp3gNXIHj/W4pYgtgNwfveNohJxCxE0xc13hsXIPZHHI3gve10xLkI3tf8PU3fl9mz&#10;j9OnXDtfh3kH+r8D9p7CnPdC3nd4H+R9iO+xzkechViFOA5xKILv97ZD8H7X9EVtHuJABO9xvL+x&#10;HmtfjiDLnyHvW//3Lc84z/jhuAP+HqT3P977eN/j+7IjEYsQWyP4/i30NYVv7ojge0L+zFoE76P5&#10;Hpd3/uG48/lMeS/9fY/vxS5B8PdqJyD2RsxFTCBCX/w+3/vxzy1HrEasQfC9HevY+x45ed+yB3kH&#10;8g48FDvg72t85Psv3t/4mZPv6fj7tbMR/DzK92q7IOYgmt7X8fuzEfx7CX7mPQhxDGIl4jQEa/F9&#10;or/3kcP7n/18y7P4eCg8yIx8reUd+D/2zgResqo69+d2VzPI1Bdo6L5M3cgMCjIJNENDM8vQQIM0&#10;Ig44IqAMoiZEgZZ5EAfEeRZFY4wxRo1TfC9574W8xCHRiEmcYsyEUaMxJiZ2vu+cvc/9avU+1Yez&#10;d3naurt+WZ767rq9/nt9a9WpqgbNZOyAv2/olfc13md4v+FnLn9v42e4kxDHIY5APB6xDLEIsTmC&#10;n91GPXi/m4/g726D4P1xF8SeiMchDkMsR7A+738nI8jkv1/CeyDPwfMw2twLfU95VydjV/Mc8xxD&#10;O+Bf56Gr/4x2vrtn+PsZ7yf8vMbvlqciTkSsQPCz1xGIJyD2RSxDLEFsi9gCsQliHqLtYwq/yHve&#10;AsRmiC0R04gdETshdkPw/rcfgszDEUch+BnS3wdPwnOe0d8LV+E574WM0P3wAvycfTMu3ECE/Mw/&#10;y6+zvAPj34ENvTaZ969jvqb1HuZf97wHnIPgvYzfFfnPQU9BrESsQByLWI44AnEIgp+z9kYsQ+yC&#10;WIzYHrENgn8vx/vbADEPMYXo8uCfY7AGa/Hex7qbI3j/W4ggc0fEDILnWIrYA7EPgmc8GHE44kgE&#10;78nHIHg/PB7B3vSeeCY0+z8Hca6E94jX1Qj6Rx8Z3ld6/GgjvzbG/9rIHm88Hj/a14d/bfHK15q/&#10;b/E16F+T+jrl63YVgt/zzkD4e9iJeH4CYgWC9zHeB/y97FA8PxCxP2IvxO6IXRE7IRYjFiGmEVsj&#10;eF/bFLEJYoCYj5iHmEKM48G6DDLIInMBgnyew98Hec/dFrE9YkfEEgTPz/vhbgj2xN72RfCe+AQE&#10;+34i4igEveB9kd4ch1iBOAFxIuJkxKkIeklPz0KcjViFOAdxrgvOQ59Tr3bBuTEucPFkXH082p1o&#10;+v38Ot94Xue/CrNo2qNH83O/w/7q95u77nefrwMN/xrxV76GViH4muLnjychTkOcgjgJsRJxPGIF&#10;gq9Pvk71/nU49CGIAxH7I/ZB7IFYhtgVsTNiBrEYsQNiO8RCxFYI3s82Q2yCWIAYIOa7mIfrlAtc&#10;env4M/DKM/F8PCeDZ2bw/JsiNkdsgWBv2yCmEdsj2Df7X4LYCUFP6M1SxO6IPRF7I/ZDPA5xEIKe&#10;HoY4AnEkYjmCvtN/zoFxHGIF4njESsSJiJMRpyI4wychzkCciTgLwRmvQpyDOFfiPDzXYE71amgf&#10;5+O5jwvw3IffQXu9EL+zscYanG1jjo3VN57Lzpna74K/+j3xu8Or7hWf6x76vfM/454yViG4u9xh&#10;7jL3mp8HTkWcgjgJsRJxAoKvBb4uGHyN8PXC4GvnKMQRiCciDkUcjHg8Yn/EPoi9EI9FLEPshtgF&#10;sRNiBrEYsSNiEWI7xELE1ogtEY9BbIbYFLEJYoGLAa7zEfNcTOHqA09/JR/+/Lz6vtgjg/363nml&#10;F/SE3myO2AJBv+jbQsQ0gl7SU3pLj5cg6Dd93xnBGXAWSxG7I/ZAcE77IPZDHIA4EHEQ4hDEYYjD&#10;EUcgjkQchTjahd8F7gWDO8JYgTjexUpcGSchTkacgjgVcRridMSTEGe4OBPXsxBnu1iFK+MciXPx&#10;XOM8aAZ/Frrqz/zvjrquRp2mOB+5tnEBfnec0fYcTb34n4/yQnPqb8h//7ua43M/u1V4zvCz5ZwZ&#10;nDnnzz3gPnAvGNwT7gv35kTESsQJCO7VCoTfNe4dw+8ir9zP5QjuKvf2iYjDEIciDkYciHgcYn/E&#10;voi9EXsgHotYhtgNsStiZ8ROiBnEEsRixI6IHRDbI7ZFLERsg9gKsSXiMYjNEJsiNnGxAFfGwMV8&#10;XBnzXEzh6gNP5/zDe6FX75X3jlfvp/eXV+85/WdwFpzJFgjOh3PaGsGZTSM4w+0QixCcK+fLOXPe&#10;nDuDO8DgPuyC4G5wR5Yidkc8FsH92ROxN2IfxH6I/REHIB6POBDxBMTBiEMQhyIOQzzRxRG4Hok4&#10;ysVyXI92cQyuNo7FzzSOg9ZYAe3jeDz3cQKe+1iJ5z5OxHPGSRIn47mPU/A8FKfi5xqnQacIrcnn&#10;IbY/G696bt+L781ffd+8ej94XSGhHqq/fG5nQO1nxCtnxvlxjke44HwPR3DWnPkhiCcgDkJwJx6H&#10;4I5wX/ZF7I3YC7EnYg/E7ohliKWI3RC7InZ2wZ1kzCCWIBYjdnSxCNftEdshphELEdsgtkZsidgC&#10;8RjE5ojNEJsiNpFYgOc+BnjOmO9iHq4+pvBcAzI/fkkOqO/+uZ+Lv/qZ8ernyKufrb/q7Pmc+8Dg&#10;bnBHuCvcGQb3ZysEd4k7xViImEZsi+DObe9iEa47IPxeckcZ3FcGd9cHd9mH33Fed0Fw7xl8DTCW&#10;uliGK2N3F4/FdQ+JPfF8Lxd74+pjHzxn7OtiP1x97I/nGgdA++DrtU08Hr+n0ebPeIa/6hn82Xj1&#10;Z/Y98Or78r2yb4b3gr4wvE/et6X4GcP7So/pN2NnF34m/jqDnzP8DBfjOcPPmPNmcPbcA+4D92Ia&#10;sdAFd2ZrxFaILV1sgetjEJsjNnOxKa6bmFgArTGA9jEfzzXmQfuYwvNQ4Mf5MYccCO2A/szvi151&#10;p/xzv3N61b20z+0eW81dZ/jd55WvBQZfFz74OmH4142/8rXkg68tDb7ebCzEz5piGrm2sS1+V6Pt&#10;n+PvNfH5c3te7cffO3y/3gN/9R75e4q/r3g/1WPvu52H1XaeqnUH+NzviF51n/zzKfzuhgK/kh/Z&#10;gV8ZBza0zxvK+9dG26u+xsb9vM3rfBxnaOuF/70Nebyh/K/MsuWDZgeyA9mB7EB2IDuQHcgOZAey&#10;A9mB7EB2IDuwcTmwCMfhX9DyL1H4F7cLEf6xHE/4l7I7IRYi/GMNnhzgBa7r3IM1qsfdi2/Zk1H9&#10;w3jWWIkgh39BO+662zkW/0LFn33ddFGsxQF59qUI//Bn5++um147uBDXM3ySP3MPnn3d9PLBnYum&#10;Bo8smRqcsevU4OFlyxFrEQ9BDxY8smSw4M5FgwXrph8asNaGWMegJr052l29RzxL9qiax6P16BeY&#10;1+j9/MW6orh78a3Yz1v3/MW6kPfL3DzsDLhDU26H9sHv+IffEf4l48PLuBfcgcGCR3P2NrXXTU9h&#10;r6qwtfcGezHCvwbf/Hm0iQdegvXr+1g85+/4hz+3/x38/Ab2xV1nnesQ1yP8w/8+c/4vNf25izcX&#10;ny+AtPphmEnPfN5q1ua++3r0kLore94IFtmaByaKrbXYt2rLsjqzq5k/2nmrx317Pt/smp6N89Z8&#10;7Ly1Fvsu9Zuq15xl1drlk7BdrUa2Pcvksv+A9znrsegyn8jzshY9H3DX3lRYdq01H8vWWiG25tm3&#10;6rGxf1F5rqwhNvLJ2Kg11LdlB/QksRf4XQv0Sc81H9u31qLnqi3L6szu9h6qHs9lzzfhnr8R91S3&#10;5+oLd03zsbumtei5asuyOrO77bl63Lfnm5pd07Nx3pqPnbfWYt+qLcvqzO62a+qxeP45f2/RvHhe&#10;5hN5XtYie7Nq1yy71pqPZWutEFvz7Ft1ZnfbNfVwo/D8DUVwt+p5u3ySebta7Htz7rlli9Z8LFtr&#10;hdiaZ9+qx8b+7+o7kbKG2MgnY6PWUN+WHdCTxH6M37VAn/Rc87F9ay16rtqyrM7sbvdU9bhvz7cw&#10;u6Zn47w1HztvrcW+VVuW1RPHvh/vY+71HfTB5ZP07WrVnt9ffHaIbc/i8onYJYvsLblr67Prs2g+&#10;lq21QmzNc9dUZ3a3+5p6OJc938rsufrCXdN87K5pLXqu2rKszuxue64e9+351mbX9Gyct+Zj5621&#10;2Ldqy7J6LOzXz76PBc/i8knYrlbdt2U36LGx/6v6Plb2HWIjn4yNWux7G+4aWZbttOZj2VorxNY8&#10;d011Zne7r6mH4vln/Lw1L56X+USel7VGsO1ZxsJeWO15kMW+NR/bt9Zi36oty+rM7rbn6nHfnk+b&#10;XdOzcd6aj5231mLfpb6vqPdc8zXb5ZOwXa1Gtj1LZkf9O4M6X3q+LXetwWPOW/Ox89ZaIbbmM7t6&#10;DU6S59uZXbPz1nxs31qLu6aauzVKZ3a391D1VDz/tP+sqHmZQZlP5HlZa4j98+o7kWPbs3y6QD4Z&#10;G7XI3p57/rqirD3UpzuL5mPZWivE1jzPojqzu+25eti354vMrunZOG/Nx85ba7Fv1ZZldWZ32zX1&#10;uG/PdzC7pmfjvDUfO2+txb5VW5bVmd1t19Tjvj3fkbv22tn3UD0b56352HlrLfat2rKszuxuu6Ye&#10;i+ef4ucx67HoMp/I87LWCLY9y1jYi6s9D7LYt+Zj+9Za7Fu1ZVmd2d32XD3u2/Mlftf+s3qN6dk4&#10;b83HzltrsW/VlmV1ZnfbNfW49vw1xacKN2/N1567fBLPXS2yZ7hrli1a87FsrRVia559q87sbrum&#10;Hs5lz3cye66+cNc0H7trWoueq7YsqyeQ/fv+vtbgQ5lP1HdZSzy37KBOzd652rUgi/PWfCxba7Fv&#10;1ZZl9VjYry7qvoNncfkkbFer7tuyG/QksXfhrjX0yXlrPrZvrUXPVVuW1Znd7f1bPe7b813NrunZ&#10;OG/Nx85ba7Fv1ZZl9djY/1F9H2s8C/LJ2Kg11LdlB3Rmd3uN1fN0nu/m9zzgMXdN87Geay3Ou9T3&#10;4j3UsTVfs10+CdvVamTbs4yX/cmhvtdnl/lEfZe1pG/LDurU7KXctXuLIIvz1nwsW2uxb9WWZXVm&#10;d7u3qMd9e77M7JqejfPWfOy8tRb7Vm1ZVmd2t11Tj+ey57tzz181e09VX7hrmo/dNa1Fz1VbltWZ&#10;3W3P1eO+PX+s2TU9G+et+dh5ay32rdqyrB4b+2fVd6LGsyCfjI1a0vcnCsse1mU+EbusNYJtzzIW&#10;9h7VrgVZnLfmY/vWWuxbtWVZndnd7mvqcd+e78ldu6eod03PxnlrPnbeWot9q7YsqzO7266px3PZ&#10;873Mnqsv3DXNx+6a1qLnqi3L6szutufqcd+e7212Tc/GeWs+dt5ai32rtiyrJ5D9cf9ZscGHMp+o&#10;77JW7fndhWUPa5dPwna1yN6Hu2bZojUfy9ZaIbbmuWuqJ5L979V3Iu1zqG/kk/WNWkOeW3ZAp2bv&#10;63ctwGLfmo9lay32rdqyrM7sbu+h6vFc9nw/s+fqC3dN87G7prXouWrLsnos7LvwPuZe38GzuHwS&#10;tqtV923ZDXqS2Ptz1xr65Lw1H9u31qLnqi3L6glk/57f8wYfynyivsta4rllB3Vq9gHVrgVZnLfm&#10;Y9lai32rtiyrM7vb+7d6PJc9f5zZc/WFu6b52F3TWvS81HcW9WtM8zXb5ZOwXa1Gtj3LuNk/rb4T&#10;BX0gG/lkfaPWUN+WHdCp2Y/nrrm+hubr2JqPZWst9q2a7FE6s7vdU9XTvj0/0Oyano3z13zsvLUW&#10;+1ZtWVZPIPtjvG/ZPkWX+UR9l7XEc8sO6tTsg6pdC7LYt+Zj2VqLfZf6jqJma75mu3wStqvVyLZn&#10;yeyo/807nW/fnj+Be94wX+6a5mN3TWuxb9WWZXVmd3v/Vo/79vxgs2t6Ns5b87Hz1lrsW7VlWZ3Z&#10;3XZNPe7b80O4a7fjPfTfqs8tejbOW/Ox89Za7Fu1ZVk9gezf9Z43+FDmE/Vd1hLPLTuoU7MPrXYt&#10;yOK8NR/L1lrsW7VlWZ3Z3e5r6vFc9vwws+fqC3dN87G7prXouWrLsjqzu+25elx7fltR39c0X3vu&#10;8kk8d7XIPpy7ZtmiNR/L1lohtubZt+rM7rZr6mHfnj/R7JqejfPWfOy8tRb7Vm1ZVk8g+6P+s2KD&#10;D2U+Ud9lLfHcsoN6kthHVHv+0eIn1Xci53ndt+Zj+9Za9Fw193qUnjj2rUXtebBvl0/St6tVe27Z&#10;DTo1+0juWgOL89d8LFtrsW/VlmV1Znd7/1aP+/b8KLNrejbOW/Ox89Za7Fu1ZVmd2d12TT3u2/Pl&#10;Ztf0bJy35mPnrbXYt2rLsnos7Ftm38eCZ3H5JGxXq+77luJ3/OeWkm3P4vKJ2CVrBNuepdSTxD6a&#10;e76+53Xfmo/tW2vRc9Xc61E6s7vdU9XTvj0/xuyano3z13zsvLUW+671j6vvRLX+idHIJ2Oj1ki2&#10;PUtmF/NgPmM+YgpxHeJ6hH+scw+ukv9d6zH1sX7XAh5z1zTP2mT5eo+WrbVq9s14H3Nszddsl0/C&#10;drUa2fYsmR0/743E8+O45w3z5a5pPnbXtBZ3TbVlWT0m9kf8a6zhLGU+EbusJX1bdlBPEntFtWvB&#10;Pjlvzcf2rbXouWrLsjqzu72Hqsd9e348d+2VRb1rejbOW/Ox89Za7Fu1ZVmd2d12TT3u2/MTzK7p&#10;2ThvzcfOW2uxb9WWZfVEsv+1+v7V6APyyfpGrSHPLTugJ4m90u95oE/umuZj+9Za9Fy1ZVk9JvZv&#10;F67vhrOU+UTsspb0bdlBPRb22iLIqj13+SRsV4t9n8hds2zRmo9la60QW/PsW3Vmd3v/Vg/79vwk&#10;s2t6Ns5b87Hz1lrsW7VlWZ3Z3XZNPe7b85PNrunZOG/Nx85ba7Fv1ZZldWZ32zX1uPb8ptn3UM3X&#10;nrt8Es9drUa2PcuY2KdwzxtY7FvzsX1rLfat2rKsHhP7w/6zYsNZynwidllL+v5w8aPqO5Fj27OU&#10;+WRssEay7VmgU7NPrXZt/b4dW/OxbK3FvlVzt0bpzO52T1VP+/b8NLNrejbOX/Ox89Za7Fu1ZVk9&#10;cewbi/r1HfTB5ZP07WrVnlt2g54k9unc84Y+uWuaj+1ba9Fz1ZZldWZ3u6eqx317/iSza3o2zlvz&#10;sfPWWuxbtWVZPSb2b/nPaw1nKfOJ2GUt6duyg3qS2GdUuxbsk/PWfGzfWouel/qGomZrvma7fBK2&#10;q9XItmeZZPYPq+9EwRmwb+T5mELMc/Fo/z2uuvYPq+9EZ3LXXO2h+SJPrXn8ZhRba3Heqi3L6szu&#10;9h6qHs9lz88ye66+cNc0H7trWoueq7YsqzO7256rx317fjZ37RXV/drOl1rzsfPWWuxbtWVZPSb2&#10;h/g+ZVmiy3widllL+rbsoJ4k9qpq14J90nPNx/attei5asuyOrO73dfU47ns+Tlmz9UX7prmY3dN&#10;a9Fz1ZZldWZ323P1uPb85cWHih9U7yWarz13+SSeu1pkn8tds2zRmo9la60QW/PsW3Vmd9s19bBv&#10;z88zu6Zn47w1HztvrcW+VVuW1WNi/6Z/fTecpcwnYpe1pG/LDupJYq+udi3YJ+et+di+tRY9V21Z&#10;Vmd2t/uaelx7/htFPW/N1567fBLPXa1Gtj3LmNjnc88bWOxb87F9ay32rdqyrM7sbnuuHvft+QVm&#10;1/RsnLfmY+ettdi3asuyOrO77Zp63LfnTza7pmfjvDUfO2+txb5r/S/V97Fau+9ntUY+GRu1hP3B&#10;wrKHdZlPxC5r1ezrC8se1i6fhO1qNbLtWcbEvpC71sDirmk+tm+txb5VW5bVmd3tvqYez2XP15g9&#10;V1+4a5qP3TWtRc9VW5bVmd1tz9Xjvj2/yOyano3z1nzsvLUW+1ZtWVaPhf3rs++hwbO4fBK2q1X3&#10;bdkNepLYT+GuNfTJeWs+tm+tRc9VW5bVY2J/wH9WbDhLmU/ELmtJ35Yd1Jnd7X7u5ll7fnG150GP&#10;uWuaj/Vca3Hetf5+9Z2o1u57Sa2RT8ZGrZFse5bM7vzvSur86PlTuWu/VnygCHjMXdN87Ly1Voit&#10;+cyuZjJJnl9ids3OW/OxfWst7ppq7tYondnd3sfU0749f5rZNT0b56/52HlrLfat2rKsHhP7QX8/&#10;bzhLmU/ELmtJ35Yd1BPHflkR7LOet8sn6dvVoudP555btmjNx7K1VoitefatOrO73VPVw749f4bZ&#10;NT0b56352HlrLfat2rKsHhv7keo7UeNZkE/GRq2hvi07oCeJ/Uy/a4E+OW/Nx/attei5asuyOrO7&#10;3dfU49rzl+I91M1b87XnLp/Ec1eL7Eu5a5YtWvOxbK0VYmuefaseE/v93nNlCbvMJ2KXtaRvyw7q&#10;zO72GnPzrD1/VrXnQY85b83Heq61OG/VlmV1Znebt3rct+fPNrumZ+O8NR87b63FvlVbltUTx35J&#10;Ub++gz64fJK+Xa3ac8tu0KnZz+GuNbA4b83HsrUW+1ZtWVZPJPufq+9EjT4gn6xv1Bry3LIDepLY&#10;z/V7HuiTu6b52L61Fj13+n2FY2te2GU+EbusNYJtz5LZML7r/4aKzpeeP6/ataDHnLfmY+ettUJs&#10;zf9S2NcVdd9Btssn6dvVqvu27AY9Seznc9ca+uS8NR/bt9ai56oty+rM7va9RD3u2/PLzK7p2Thv&#10;zcfOW2uxb9WWZXVmd9s19Xgue/4C7vmLZ9/H1BfumuZjd01r0XOnH/CfFTUv7DKfiF3WGsG2Z5lc&#10;9j9V38caZvBAgXwyz1GLnl9e7VpZe2i+7iyaj2VrrRBb8zyL6szudk9VD/v2/Aqza3o2zlvzsfPW&#10;WuxbtWVZndnddk093ig8v7ao72t6tnreLp9k3q4W+76Se27ZojUfy9ZaIbbm2bfqzO625+ph356/&#10;0Oyano3z1nzsvLUW+3b6vfxcYlmiy3widllrBNueJbNhfNe/V9T50vMXVbsW9Jjz1nzsvLVWiK35&#10;zC6S7Ll6Wnt+TVXbelxrl08yb1eL7Ku4a9T/WN1byrPJWTQfy9ZaIbbm2bfqzO72HqoezmXPrzZ7&#10;rr5w1zQfu2tai56rtiyrM7vbnqvHfXt+jdk1PRvnrfnYeWst9u30e/z9XPPCLvOJ2GWtEWx7lvGx&#10;ry6CrLpvl0/St6tV923ZDTo1+1ruWgOLfWs+lq212Ldqy7I6s7vd19Tjvj1/sdk1PRvnrfnYeWst&#10;9q3asqzO7G67ph7PZc+v83v+D9V3IvWFu6b52F3TWvRctWVZPRb2VcV7Ctd38Cwun4TtatV9W3aD&#10;niT2S7hrDX1y3pqP7Vtr0XOn3+3nrXlhl/lE7LLWCLY9S2bD+K5/r6jzpecvrXYt6DHnrfnYeWut&#10;EFvzmV0k2XP1dC57/jKz5+oLd03zsXuuteh5qV9UzdOyau3ySdiuViPbniWzo/5/Wep86fmvcdca&#10;POa8NR87b60VYms+s9PcU9XTvj3/dbNrejbOW/Oxu6a12LfT7/KfFTUv7DKfiF3WGmL/ffV9rOEs&#10;7yqQT8ZGrZFse5YJY1/PXXthUXo6NF/Xt+ZjPdda9Fw12aN0Znf7ux71dC57/htmz9UX7p7mY3dN&#10;a9Fz1ZZldWZ323P1uG/PX252Tc/GeWs+dt5ai32rtiyrM7vbrqnHtedXzr6Har723OWTeO5qkf0K&#10;7ppli9Z8LFtrCfud/DzGPjUvuswnYpe1RrDtWTIbxnf9e0U3z43C8xuqPQ/Ol7um+dhd01rcNdWW&#10;ZfXY2N+rXmONZ0E+GRu1hvq27ICeJPaNftcCfXLemo/tW2vRc9WWZfXEsa8o3lk4z4M+uHySvl2t&#10;2nPLbtCp2Tdx1xpYnLfmY9lai32rtiyrM7vbZ0X1uG/P15pd07Nx3pqPnbfWYt9Ov8O/vjUv7DKf&#10;iF3WGsG2Z8lsGN/1s6LOt2/PX1nteXC+3DXNx+6a1mLfqi3L6rGwLy/qvoNncfkkbFer7tuyG/Qk&#10;sW/mrjX0yXlrPrZvrUXPVVuW1RPJ/rvqO1GjD8gn6xu1hjy37IBOzb7F71qAxXlrPpattdi3asuy&#10;OrO7fVZUj/v2/NZq195euF3Ts3Hemo+dt9Zi36oty+qxsF9Q1H0Hz+LySdiuVt23ZTfozO72Givn&#10;KZ7fxj1v8Ji7pvlYz7UW563asqzO7G7zVo/79vx2s2t6Ns5b87Hz1lrsW7VlWZ3Z3XZNPe7b8zvM&#10;runZOG/Nx85ba7HvUl82+x6q+Zrt8knYrlYj255lktnfrb4TBWfAvpFP5jlqiedvY+2h+Q7rMp+I&#10;XdYi+84BKl5WWHatNR/L1lohtubpg+rM7nZPVQ/79vwus2t6Ns5b87Hz1lrsW7VlWZ3Z3XZNPa49&#10;f/7svUXztecun8RzV4vsu7lrli1a87FsrRVia559q87sbrumHvbt+T1m1/RsnLfmY+ettdi3asuy&#10;OrO77Zp6vJF4/lb/WVHPJvMu84nmXdZi36+q9tyya635WLbWCrE1z75VTxz7eUXQ47pvl0/St6tV&#10;e27ZDTo1+17uGll/W30nKucrbM3HsrUW+1ZNj0fpzO52T1VP+/b81WbX9Gycv+Zj56212Ldqy7I6&#10;s7vtmnrct+evMbumZ+O8NR87b63FvlVbltUTx37u7HtJ0AeXT9K3q1V7btkNekzst/j30LLv9dll&#10;PhG7rMW+X8s9f25h2bXWfCxba4XYmueeq87sbvdU9bBvz19ndk3PxnlrPnbeWot9q7YsqzO7266p&#10;x317fp/ZNT0b56352HlrLfZd6+9U34lq7b4j1Rr5ZGzUqtnPwf3cslW7fBK2q9XItmfJ7Kj/vZ5y&#10;d8Tz13PPGzzmnms+dt5ai/NWbVlWZ3a3e6p6LJ6/2b++NS+el/lEnpe1yL6/2jXLrrXmY9laK8TW&#10;PPtWndnddk097NvzN5hd07Nx3pqPnbfWYt+lfnZR77Xma7bLJ2G7Wo1se5bMjnoP1fnS8zdy1xo8&#10;5rw1HztvrRViaz6zq9dg9rzb/Vx3ibv2JrPnmueuaT7Wc601xP529Z1I80Ns5JOxUWsk255lMtlv&#10;KgJ9iudlPpHnZS16/mbu2rMKy6615mPZWivE1jz7Vp3Z3e4t6mHfnr/F7JqejfPWfOy8tRb7Vm1Z&#10;Vmd2t11Tj+ey5281e66+cNc0H7trWoueq7YsqyeOfens+1jQB5dP0rerVXtu2Q06Nftt3LUGFuet&#10;+Vi21mLfqi3L6szudk9Vj8XzN/rPipoXz8t8Is/LWmS/vdo1y6615mPZWivE1jz7Vj2R7G9V38e0&#10;z6G+kedjCjHPxXynr8P1eoR/rHMPjtP/7pDH36q+j9UsaMuymrVTst/hd62BrflYttaiD6rZ5yg9&#10;cexnFm8snOfBvl0+Sd+uVu25ZTfoSWK/k3ve0Cd3T/OxfWsteq7asqzO7G7v3+px356/y+yano3z&#10;1nzsvLUW+1ZtWVZndrddU4/F8zf4+7nmxfMyn8jzshbZ7652zbJrrflYttYKsTXPvlWPhf2MIthn&#10;zXb5JGxXq+7bshv0JLHfw11r6JOeaz62b61Fz1VbltWZ3e2+ph4Pef7N6nuJ5oc8Rz6Z56g1km3P&#10;Mgb2e/2eB1jsW/OxfWst9q3asqzO7G57rh737fkDZtf0bJy35mPnrbXYd6mfjvdQt+ear9kun4Tt&#10;ajWy7Vkml33/kOfr913mE3le1qLn7+OuPb2w7FprPpattUJszXPXVGd2t/uaejiXPX+/2XP1hbum&#10;+dhd01r0XLVlWZ3Z3fZcPe7b8we5a0+bvafq2ThvzcfOW2uxb9WWZXVmd9s19XjI829U34k0P+Q5&#10;8sk8Ry2yP+B3zbKd1nwsW2uF2Jpn36ozu9uuqYfi+euLwHzF8zKfyPOyFtkfrHbNsmut+Vi21gqx&#10;Nc++VWd2t11TD2vPLymC8609d/kknrtajWx7ljGxf5N73sBi35qP7VtrsW/VlmV1Znfbc/W4b88/&#10;ZHZNz8Z5az523lqLfau2LKszu9uuqcd9e/5bZtf0bJy35mPnrbXYt2rLsnri2E+dfQ8N+uDySfp2&#10;tWrPn1rc5z8rlmx7FpdPxC5ZQ+y/qb4TObY9y30F8snYqEX2h7nn7MuyndZ8LFtrhdia556rzuxu&#10;91T1sG/Pf9vsmp6N89Z87Ly1FvtWbVlWZ3a3XVOP+/b8I2bX9Gyct+Zj56212Ldqy7J6LOyLZ+/n&#10;wbO4fBK2q1X3bdkNepLYv8Nda+iT89Z8bN9ai56rtiyrM7vbfU09Fs9f5z8zaV48L/OJPC9rjWDb&#10;s4yF/dFqz4Ms9q352L61FvtWbVlWZ3a3PVeP+/b8d82u6dk4b83Hzltrse9SP6V4XfHX1fcxzdds&#10;l0/CdrUa2fYsmR313+HS+dLzj3HXGjzmvDUfO2+tFWJrPrOr1+Akef57ZtfsvDUf27fW4q6p5m6N&#10;0pnd7T1UPRXPX+vfSzQvMyjziTwva41g27OMhf1x7vlFRZDFvjUf27fWYt+qLcvqzO625+px355/&#10;wuyano3z1nzsvLUW+1ZtWVZndrddU4/79vyTZtf0bJy35mPnrbXYt2rLsnps7L+qvhM1ngX5ZGzU&#10;GurbsgN64thr8B4a6LOet8sn6dvVoue/zz23bNGaj2VrrRBb8+xb9QSyX+PnrX1K32U+Ud9lLfHc&#10;soM6NftT1a4FWexb87FsrcW+VVuW1Znd7f1bPe7b80+bXdOzcd6aj5231mLfqi3L6oljX1jUr++g&#10;Dy6fpG9Xq/bcsht0avZnuGsNLM5b87FsrcW+VVuW1Znd7b6mHs9lzz9r9lx94a5pPnbXtBY9V21Z&#10;Vo+N/fXqO1HjWZBPxkYt6fvVhWUP6zKfiF3WGsG2ZxkL+3PVrgVZnLfmY/vWWuxbtWVZPRb2k4u6&#10;7+BZXD4J29Wq+7bsBj1J7D/grjX0yXlrPrZvrUXPVVuW1Znd7f1bPe7b88+bXdOzcd6aj5231mLf&#10;qi3L6szutmvq8Vz2/H+ZPVdfuGuaj901rUXPS33B7Huo5mu2yydhu1qNbHuW8bLv9Z8Vgz5cUJT5&#10;RH2XtaRvyw7q1Oz/zV1zfcl8a7bmY9lai32rJnuUzuxu91T1dMjzh6vvY5ofmgHyyTxHLbL/0O+a&#10;ZTut+Vi21gqxNc++VWd2t11TD+ey53/EPT8f7xWBveauaT5217QWPVdtWVZndrc9V4/79vz/mF3T&#10;s3Hemo+dt9Zi36oty+oJZL/Kv74bfCjzifoua4nnlh3Uqdn/t9q1IIvz1nwsW2uxb9WWZXVmd7uv&#10;qcd9e/7/uGuri3rX9Gyct+Zj56212Ldqy7I6s7vtmnq80Xj+teo7kZ5taN7IJ5s3arHvP/Z7btlO&#10;az6WrbVCbM2zb9WZ3W3P1cO+PX/I7JqejfPWfOy8tRb7Vm1ZVk8g+57CvZ4bfCjzifoua9Wen1dY&#10;9rB2+SRsV4vsP+GuWbZozceytVaIrXnumurM7nZfUw/nsuf/3+y5+sJd03zsrmkteq7asqzO7G57&#10;rh737fmfml3Ts3Hemo+dt9Zi36oty+qxsM+dfR8LnsXlk7Bdrbpvy27Qk8T+M+4a+/zL6jtR6bn0&#10;rfnYvrUWPVfN3RqlJ5B9t/e8oe8yn6jvspZ4btlBnZr9hWrXgizOX/OxbK3FvlVbltWZ3e09VD2e&#10;y55/0ey5+sJd03zsrmktel7qc4r6Nab5mu3ySdiuViPbniWzo/73enS+9PxL3LUGjzlvzcfOW2uF&#10;2JrP7Oo1OEmef9nsmp235mP71lrcNdXcrVF6Atl3+c+KDX2X+UR9l7XEc8sO6tTsP692Lcji/DUf&#10;y9Za7LvUq4q7iq9W34k0X7NdPgnb1Wpk27NkdtR7qM63b8//gnveMF/umuZjd01rsW/VlmV1Znf7&#10;TqQe9+35V8yu6dk4b83HzltrsW/VlmV1ZnfbNfW4b8+/yl07e/Y9VM/GeWs+dt5ai32rtiyrJ5B9&#10;p//c0uBDmU/Ud1lLPLfsoJ4k9l9Wex7sk7um+di+tRY9V21ZVmd2t3uqety3518zu6Zn47w1Hztv&#10;rcW+VVuW1WNjf6X6PtZ4FuSTsVFrqG/LDuixsM8q7iwCrNpzl0/CdrXY98PcNcsWrflYttYKsTXP&#10;vlVndrf7mnrYt+dfN7umZ+O8NR87b63FvlVbltUTyL7D31safCjzifoua4nnlh3Uk8T+q2rPg31y&#10;1zQf27fWoueqLcvqiWOfWdSeB31w+SR9u1q155bdoFOz/5q71sDivDUfy9Za7Fu1ZVmd2d3ev9Xj&#10;vj3/G7NrejbOW/Ox89Za7Fu1ZVk9key/qL4TNfqAfLK+UWvIc8sO6Elif2OAbnhPDfTJXdN8bN9a&#10;i56X+oxZtuZrtssnYbtawr7d9x08yxlFmU/ELmuNYNuzTBz7m9w156nMt+5b87Geay16rprsUTqz&#10;u71/q6d9e/4ts2t6Ns5f87Hz1lrsW7VlWZ3Z3XZNPe7b82+bXdOzcd6aj5231mLfpX5S9T5lWbV2&#10;+SRsV6uRbc+S2VH/Xo/Ot2/Pv8M9b5gvd03zsbumtdi3asuyekzs2/xnxYazlPlE7LKW9H1b8efV&#10;dyLHtmcp88nYYI1k27NAp2b/bbVr6/ft2JqPZWst9q2auzVKZ3a392/1tG/Pv8tdO72od03Pxvlr&#10;PnbeWot9q7YsqzO7266px317/ndm1/RsnLfmY+ettdi3asuyOrO77Zp6PJc9/57Zc/WFu6b52F3T&#10;WvRctWVZPSb2rf7zWsNZynwidllL+rbsoB4L+7QiyKo9d/kkbFeLff89d82yRWs+lq21QmzNs2/V&#10;md3tnqoeDnn+5eo7keaHPEc+meeoRfY/+F2zbKc1H8vWWiG25tm36szutmvq4Vz2/B/Nnqsv3DXN&#10;x+6a1qLnqi3L6oljn4r3UHcvCfrg8kn6drVqzy27Qadm/xN3rYHFeWs+lq212Ldqy7J6TOxb/Lwb&#10;zlLmE7HLWtK3ZQf1JLH/udq1YJ+ct+Zj+9Za9Fy1ZVmd2d3ev9Xjvj1/xOyano3z1nzsvLUW+1Zt&#10;WVaPhX1KUb/Ggmdx+SRsV6vu27IbdGZ3e42V8xTPv889p/5S9X1M89w1zcd6rrU4b9WWZXVmd5u3&#10;ety35/9idk3PxnlrPnbeWot9q7Ysq8fEvtm/xhrOUuYTscta0rdlB/UksX9Q7VqwT85b87F9ay16&#10;XuqTi5qt+Zrt8knYrlYj254ls6P+vR6dLz3/IXetwWPOW/Ox89ZaIbbmM7t6DWbPu3120F3irv3I&#10;7LnmuWuaj/Vca4XYms/sNHuunvbt+b9y106afQ/Vs3Hemo/dNa3Fvmv9xeo7Ua2/ZDTyfEwh5rmY&#10;7/R1uF6P8I917sG2/O9aluhXFl9cnyV9l3nWTsAua41g27NMHPvH1a4F+6Tnmo/1XGvRc9WWZXVm&#10;d3sfU4/nsuc/MXuuvnDXNB+7a1qLnqu2LKszu9ueq8e15ycW9X1N87XnLp/Ec1eL7H/jrlm2aM3H&#10;srVWiK159q06s7vtmnrYt+c/NbumZ+O8NR87b63FvlVbltVjYq/1nxUbzlLmE7HLWtK3ZQf1JLH/&#10;vdq1YJ+ct+Zj+9Za9Fy1ZVk9NvYXqu8ljWdBPhkbtYb6tuyAHgt7ZbG2CLBqz10+CdvVqvu27Aad&#10;mv0z7nkDi31rPpattdi3asuyOrO7vX+rx317/h9m1/RsnLfmY+ettdi3asuyOrO77Zp63Lfn/2l2&#10;Tc/GeWs+dt5ai32rtiyrx8S+yb+PNZylzCdil7Xqvk8oLHtYu3wStqvVyLZnmUD2z7nnDX1y1zQf&#10;67nWoueqLcvqzO52T1WP+/b8v8yu6dk4b83HzltrsW/VlmX1RLL/rPo+1ugD8sn6Rq0hzy07oFOz&#10;/9vvWoDFeWs+lq212Hepj8f7mGNrvma7fBK2q9XItmfJ7Kh/Hqrzpee/4K41eMx5az523lorxNb8&#10;L4l9o9/zBnaZT9R3WUv6tuygzuxunx3cPGvP11V7HvSYu6b5WM+1Fuet2rKszuxu81aP+/a8WIAp&#10;rijqXdOzcd6aj5231mLfqi3L6szutmvqcd+eT5ld07Nx3pqPnbfWYt+qLcvqzO62a+rxkOd/Wn0n&#10;0vyQ58gn8xy1yJ7nd82yndZ8LFtrhdiaZ9+qx8S+oQj0Kewyn4hd1pK+LTuoJ459XBHss/bc5ZP0&#10;7WrR8/ncc8sWrflYttYKsTXPvlVndrd7qnrYt+cDs2t6Ns5b87Hz1lrsW7VlWd3EXo7EZoidEAsR&#10;vu4aPD8I4R/+3w1nu+umBwseXjYb1Mfg56xztLvujetiBL+28XHcDbj54rEnYksEf34sgr/zrakC&#10;/+VeBP7F9Jtx9b+Dpzfsg//wv7+7e86z2HMjVT547gPcc178uf05iuLuxbfsyZg960r8HhkLEOOq&#10;63tCq+sx6PlaHJBnX4rwD392/pl102sHF+J6hk/yZ+7Bs6+bXj64c9HU4JElU4Mzdp0aPLxsOWIt&#10;4iHowYJHlgwW3LlosGDd9EMD1toQy85zBRic1TdwmOfjejtmdRuuvq9NMasdoHkW/p7/Of+7Bqtd&#10;LMd/qeBKPD8B11fgyr5+fOG+K+5bs++KyxcVxfvhAX+mPULWfa7C8wsQnJevvxW4/rmyVjrWaQHW&#10;J1qyngHOUS1YpzvWmQHWz1qyLgdnlxYsMujh6gBrBwygjYcvxp9v4yEZZF0UYF3ckvVs/Pk2Hj7F&#10;sS4JsN7ekrU5WG08fJpjPSfA+kxLFv1r4yEZ9PCKAGuwY7t5Pa8liwyyrgmwTm/Jarvz1zrWSwKs&#10;O1qyeB9pMy8y2NfLA6wHW7L459vMiwz+7o0B1g9astru4U2OdVuAtRVuom1eyyfjrG1eX2Swr1cF&#10;WKe3ZL2wpYdkkPW6AOvelqxL8ecPQuyJ4HtK033+Psd6S4D1xy1Zbe+HZLCvdwZY2yxpN69r8OcP&#10;Qmyor3c51nsDrJUtWdyLNq+vBxzrwQDruS1ZbXeeDHr4kQDr5pasU/Hnz2zhIRlkfSLA+lpLVtud&#10;/6RjfSbA2nWm3W5cjbPuZfraB5r7j7LF3gisdPkcF34u4qXeJf7Odgj+Pj9H2c+yt+Mcl23gc+bt&#10;M5eVnzMPxZ/3D/85cxP84A7k7yzjBYO7ZhiXI64Y+XnyrpkHyprX+4K4+prsh/m7Zt5Xx514fufM&#10;+8u4A9fbXdyG662IWxA3I17pYi2ujJvw5zRuRF3GGjDoo3949nz84MaZawaXlvHa8oxb0jj38L93&#10;NPSlM/cPnjXz5sGzZ946eM7M2wfPm3nH4AWIyxFXIK7Ez16IeJGLq3C9auZtg6tdXIOrxrXQs/F2&#10;PPfxDjxnvBPxLsS7Ee9BvNfFA6jDeB9qV3EVen8R4oUursT1ipkHcbYHccYHB5chnot4Fn7+TMTT&#10;8ecuQY2LUfcpYFwE3hqcZw36WzPzBsR9pWd7eCNw9V5wx9bAr1WIC/H8WYHf2RY/Y/7sMq4enDVz&#10;FeJFiCtdXIHr5WWcjR2ajcvw/DLUng3Orvkcl+GsF4/cLebXzDxlKC6CvmjmIvRexcW4PhVxCeJp&#10;iKcjnuHimbg+E79/6XpxMX6G2iPOdyn64OvpGPzOZgj/HfsevA4vHIz+vnfPzIUj+7oH57ob/Ltn&#10;norXzSWDOxC3Im5GrEXchJ/fiPyN+L0bUevGmQsQq/Hz85A/F793Ln7/XPy5c/Hnz0Wd8xCrB/fM&#10;nI+4cOTrmXnb00vl3tI0r5fCC4b/s3xd0ZdjEYsRn8Vy8f3xD3HlvcK/R+LpDf45X7OrXfwRfo/3&#10;94dwtd8n7295z70Uf/4ghK+/VQPrTxzrywHWF1qyXgzOyhYsMtjXVwKsRViiNp8LL8ef36UF66uO&#10;9fUA69CWrGvBse9b3k+dFxns69sB1jNastp6+B3H+l6A9b6WrKtb9kUG+3okwPpKS9az8eePQnjf&#10;mvbw+471wwBrx53b7cYB4LTZjR851k8CrCNbsjZvySKDHv48wHpySxZfW21eX2SQNQ/Lae8bb2vJ&#10;avu5cD4YZG0aYH23Jes5+PNtXl9kkLVFgLUFBt7mvtGWRQZZ0wHWwS1ZbXd+W8daHGBdm5i1xLF2&#10;DrA+3pJ1AHzBr27wtUwGPdwtwPpaS1bb1xcZZO0dYP20JetU/PkzW/S1j2MdGGCdtmu7PWz7+iKD&#10;fR0eYN3bksU/v7JFX2Twd48OsL7aktV2549xrJUB1uLd2nn4MpzVvqfsgJ9tieDnLf9eA0T9mepE&#10;xz0lwF3dkhvayeVg8LMe3g7Lf86ES/lYg//k68U//PcMfDx2j0f3z2s+No3/38v4k6Pqfmz6m8XH&#10;pl8y73N7ML5Z/zOrlfhz9GYBYpF7Tm+uRnzig0XxNXw3xF8BFl/GD1fg6lnztiuKe8vvjevk2+MN&#10;x+FX3GP2Oforf3Y5/vNQxDsQi1H7CvxJrFD5PdU/nyqWFuQzv/4Ddar/Wz+Vf5IdyA5kB7ID2YHs&#10;QHYgO5AdyA5kB7ID2YHsQHYgO5AdyA5kB7ID2YHsQHYgO5AdyA5kB7ID2YHJdYD/bN7H5HaZO8sO&#10;xDngXyP/w96ZwNtVVOm+QrghjCKTARwCEgxCMAjImIkQwqiIqBBet+hDEEVFsEERkG7HRlDsFgfQ&#10;fijaCiiDyCQgKBEEZJBJQFBUcOj31EbxDWp73vpqr6qz9rpr37P3rbpJPLfOr4u9v71q13/XV6vW&#10;Pon3dsqxXy+KFyveC/zoE34UCz8KRj+xG2t3WYvixWTJAUr7gR94gT2Chv1SWvFgZeXA2pR/G1Bb&#10;nxp+DHhlPUfhFu9XZA6E+iu/q1D6mx/U62nU8KPm2CsblzYpPcCvYmzKDb+OAS1zIcTpt0v9r2vI&#10;OH4NAU1ek/1DDNd0H7DARR8cX0jtJdTmUNuSGq6Fe8L9WuM5Qyw8M8bDs4axQ1zfKzXuQQtjhGO4&#10;N+hwlNfDeTiGeeGIMcN1PI98JowlnxX9wvjlOHm82IjWnX5zx9fhaXTEnzGbPqjr61LDr+hsS20u&#10;tR1KmzQevJTW+mXU9qC2gNoiavNZ70LHnakhjl+3QxwN8d2o4fqu1OZxC9dw357UQn/EEcMYaLgH&#10;LTAX0jn64J4l1F5F7VBq+1Pbixqu4/4wRtN5GBtxjBf44X7Jl2PheREL84DekdpO1PCcYVxcg184&#10;hnswDvrI8dAfHgU+xsVc0cJ1XMM9aPJZ0Qeeg1P24eTxYC6t93bUnk/tWdSmUsP3aeszQhdR47en&#10;hv1xALUDS5s0HhxEa436+Dpqx3B7Ix1fT20ZNcReQw1xXEc7ktph1BA7ghquHU3tv1F7NTXch/tx&#10;/b9T+3tquIY4xsH54dRCH9wb+r2Bzt9G7QRqx1HDM6EfOH9HDWPhXoyBc1zHs2DswEE/jBf4iKE/&#10;rqOhP8YI/V/L14+iI54Pc3gFtYOpyX6vJH0QtZdTgycYC2NjPDwH7g3PCT6eHXPDuKFvmHOYL+5B&#10;HM+KueP+wDmQzkubHB4cQGuN+vsSahtRG6E2hZr1QWzGprsfeOUW+x5x/xZLj3jQt33pmLO1GHdL&#10;4qFl5fKYrcZt8Yzy2cLzDhxbjivPx5hrGFvyzPMwXjiOMSbubxj3YYr9iNrj1B7zbSkdl/prj9Dx&#10;UWrV9SqOvo9Qk/f9mHS4/qgfI4y1L93fbxin0hVDjhvOMZZv9LyPUwv3YHzNCGOHGDTOw1g4130e&#10;oTEfpRZimEu4B8cfUkMePkTzxvwDv3+9P3eMjftxfCyMS0d4GRruD6yKI+feP0cMYwVObS/QmO32&#10;R8iFcBxfTtTY9ExVXcCY+nzA+L5/2z4tnrm1D22Z3K/1uC2eUc45jIujvD7qfOkR928yd/6VqMfU&#10;plEbq2ZvuuWydz618ynn9+ad+llqdDwNjc79MWh5RIzj6B9auC+M48fCmGjcL9wX+jZpfw/fF/qG&#10;McK4uJf67Rn6jhoLz0x9YgvPqsb144gY6z2J48f292OsMJ48x/jq3shjjn/u8Byhrx4rjBmuy3H5&#10;nshXMfn8uo/XemweL/gZ+4jnDeOEtQs69pVj4tyYn18njoVx/DVwJAv3hvHEOJHJ8bDOtXHpvjgP&#10;vpf6TVROgFVygnyWaxDXLqxhOIq1DGsk7ws5ENY5aN+H1zzERu1BjrfJCe6zKufETid9srfZXq9+&#10;qm3N3up173pqxw9f2pt/zpW9vT7+9X47h85lE7HFdL5Yxqzz0J9i6It74viyf7iOazgPx3Au+8oY&#10;xTuPG+7XY4br4llqY/s4+SP70bnvg2uDWhgXz8ytNlc5LuI8dutx1f215xRsXG81drjHGhfXQgv9&#10;8Mxo4XrTMfSnuH+OoHGU94TruBZi8prsG/pwvPO44X49ZrguuLWxfbzkRG3dlGclJ6q89nlj5Rdd&#10;m/exK3o7/OMXe5vvc1jrmr31Uac+tfPHruzt/ukbewvOu7G3+Lwburfz6R608dw71j0TNe5YzOyx&#10;cXo68DkyjGv6m2FcPLs5doYcmahxB/qd4dkjI5PHcbzwbBnGhb8TMS7GnKi1m6hxR/lgeTP+awto&#10;/F3/9erejh+6qPe8/Ze1rtmzjz39qd0+dW1v3gXf6S248NbeXl+6rbf3l26lFo639pZ4XR1xHlrV&#10;D33FtS9WunaN7++PW40dxm3u2x97bxp3CY9t8aux++ygx+rrYxjXmF/r+2tzE8+rruvnCExr7rpv&#10;eJamoxyrGq/vr4yFccOxabxqjL4v/X6rRk7E5y85wXvVzvv+umEtS05IP/R5zCm1b9HPx4w6IccY&#10;eL8adxHpBVRz9zzv+t7LPnpp7/kH/V3rmv3it/3TU3v82429hV++rbf4kjt7Sy69p7f08vvsdsV9&#10;vX1kjPRSNHENcd8Hfbl/vCb6yXswRujrr2NMNO4fYmFcXA9jhmPoWzuKcUM/jOXH5mMY299n9K+N&#10;F54HfO4b4v7ZOG7NJ/IHPPugcf3YgcNHObb5PIIZ4tYxjBNiQeMYro06wgcZZ19lvzCO9CVek/fK&#10;c7EWfiw1blg3z0aM7g1jhqN8hnguxg39MFbJCXuNg0fBv6BxDNdGHeGxjAd/xbUwzorMiVHPGZ6n&#10;TU5Q3zgno781tp8j9w3xMMbeX7urt+jLt/bmf/7m3q7nfr038+AjW9fsbU/4wFMLvvSd3uLLvt9b&#10;8vV7e/te/UBv/+serrdrSaPp61q36SPv0eNe+0Ob0XVcMOQ9TePKZ2l7Lse9Ds9rPLPos1/bcdv0&#10;axh3TIa4p3H90MfoN3Bc455RjDZ95Nz1szStXddxwZD3NI0rn6XtuRy35IS9h6WXNb9a1hV5T9Pa&#10;yT6SN9a5vKdp3LHub4rJcY2cWHrVfb29L7uzt+ii7/b2+OzVvS0PfUPrmr39yR96aq+v3drb5+of&#10;9Pa77sHewcuf6L32rl+XVjwoOVByoOTABOXAy29+jL4f39vb+/Lbe/MvvL73wtce1bZmP2fuqWf9&#10;fMk37uztd+NDvSMe+EXvhN/1qP21ar+lI5rXuC5iuPZb0mihv4+z9veOFQvj8ji1sXGfdS9fN5kq&#10;FvlyHDC5X+3Iz+LHteLhGp5VPq8cuzp/h+mVuJ+5VT/1PJHPz+M9ZqY57oBYWJcB4456Zj9H8Qxy&#10;LWoxOS/uD5bnhftFn+hdUyxcp+OoZxbj1Lzg6yZTxSIf1wWrlguKE58jXNdHPKt8Xjl2dT7K39rz&#10;4zmqMUtO9L3w61PLNekx+qm+Nc1r1JQTuB5itbUL48qxeazaHpDXrHO6vzYu+oSxq3Os9aF3/KS3&#10;9Jq7ewsvvrm31bJjnqSf9dtkwM9nr07xDV96xsd+tvT6e3pHP/rL3lm9Xmxn07nV2vTR9+Eefc3S&#10;YWwrNujaWIwu4441TptnGOv+sWJ6bNlXnlv9xorL/uhn9bWuhfvCPal9wnjhONZ4oQ+OgS+vtT0f&#10;i9Fl3LHGGfQsgzhdxpZ95bl+hkFM2b+pb5vxU/vI58B507OMt5++LzCs6yE21pzkfW37yXvCuZzn&#10;srsf7y2+Ynlv1uuO/RnV4w2ooS43/U7NahRba8cP/MsTr6P7Pk+eDWpfoD5oTf3GijXdE66Pda+O&#10;QetrYZyUozWudW08jFzjaPYgH2RcnutxxqsHzSuFOda9OjboOXLOLxcr1zh6btqbseKD+up72+hB&#10;80phjnWvjg16jjZzsfo0jav51r3WtSNue6C39Rvegpq9FjXU5bE+q83/9IU/fsczf+pZ7Xh1HVpf&#10;e8cf6V407qv7xP5j9An31o5hXDqGMcNYQWt27X717Ij5+xrGDWMGxqCxY78B44Zniv0DX/gl+8R+&#10;YVz0E/cgrvuE+8PR6iPvQT+vxbjhmu4XxgxHHYfW1+TzWuPG/uBjfjxGvM7XQiwew/PSMXDlPf48&#10;9GkaQ13344R71LijGKGfGiM8n36W40N/Ne6o/qEfjztqHMELzyQ9jteM+yVrrHHRz8eNZ5H3hfHk&#10;Uceh9TX5vIEl+8Rz8MU84nW+FmLxGJ6XjugbWoj7+0OfpjHUdT9GuEeNG8b34+K+0E+NAX7oK5+l&#10;KSe2ffOJP6FCjXrd9B071vE1n7PpC9Z8zgxuOG/TdH+t5RhjxWQ/nE9UX835W9Nj+TJWTM9T9w0a&#10;x0F9dVzrMFa4rnW4juNYMdlvIvtqzt+aHsvDsWJ6nrpv0DgO6qvjWoexwnWtw3Ucx4rJfhPZV3NW&#10;rI5FuZwUB4oDxYHiQHGgOFAcKA4UB4oDxYHiQHGgOFAcKA4UB4oDxYHiQHGgOFAcKA4UB4oDxYHi&#10;QHGgOFAcKA5Megc2JgfWoYZftFmX2vrUwmcPOplObXNq61MLH/yjeNsFQUf6dRb/wRjV5+wZH5yF&#10;Vv2DqxhjMTVwRqhN1Lj4JU8w8I/xzObzqXQ8hNrx9BOOOD+SnpQO8XND9dPqU9aY6bZcTP/U4HHu&#10;WPqH+E6g/86kf5Dt7aSPin0HnzwzxR296LRzLrxx3d3clFtm3PHMTb/cffb0mz83cvq7iI92KF27&#10;ZNY203HcldrHt549HdeXnnLKKY/ft9anEMO9dMkdRvGbFm4z/fjbpr3nnGMWnYZ+Wz0ye/pMd6bn&#10;vIvi76P4BU+/9d3h2XZ6cvb0k/eY68d4mOLz5s+dfjkdj/yHkdPR56ObzEbshtD/AoqFcxzB9eN9&#10;765349zRMfSffuczN13wlxdhOelfsr3hFOhjF8ydjj7oe9RJPl0cLbtfB/iNtcCa4HMot3PI85l0&#10;fh4dd6Ij7v3DYdssPPfwbRZ+lm64my7g2oHU5IfTrHcwXdyb2pHUAoty94xwDm5gnc+sCw3WlE3b&#10;sd5I4x3UggXGTOp3scE6pCXrJLp/cQvWJcy60mB9riWr7by+waxrDdZvW7KOozlt3WJeYMykfjcb&#10;rI03a7deb6f726zXt5l1u8F6S0vW8S1ZdzDrhwbr2y1ZbyXWadRCnq/bkPNgzKR+PzFYi6mYt9lf&#10;bXPjCWb9ymB9oiXrbfSsbdbr18z6rcH6j5asdxJrLrVBHoIxk/o9bbC2eG47D9ek+5/XgvV7Zv3J&#10;YC1pyTqYOG08/DOzplKR1LX3vJasN7VkrU6MmdR3HYP1ny1Zr2/JAgOsDQzWAlqENjl/It2/O7VB&#10;ubEhszY3WO9tyWq7v8DAvJ5vsO5tybLysM13pfeo70rnTKEHoVfz6O9K/nrH/9S+Kz04g76H4LuS&#10;O6bzd6UH8ViJ35UelN+V7l1WfVc6fmP/XekBjI94m+9KR148cvo6xy46bcmc7aZ3/a4UvrNsQnv0&#10;fGI+l45fpSP44fvRahvRP1A9bfD3o33onja5DAZYLzBYC1qyjqX7KRUH7hswwHqhwfr7lqwT6P6t&#10;W7C2YtY2BuuslqwTiTO3BQsMzGuOwbq5JeuddH+beW3PrB0M1m9asqx6EGoelZn43RkMzGsXg7X2&#10;xu3yEP8Ieps83JVZexqs/VuyTmjp4TxmLTZY727JemPLee3NrP0N1vWZWQcw6xCD9V8tWfgutpja&#10;LGrrUFu34TsmGMiNww3W4k3a5Qa+R7RhgQHWkQbrn1uy8GeCNiwwwDrGYN3bkvUPLVlvYtZbDdYm&#10;z2nn4YnEmktt0HqBgXmdaLD2b8l6I93fZi+/k1knG6yzWrLa1igwMK/TDNbFLVlt53U6s95nsH7T&#10;ktV2vd7PrA8brC3o70jafAdo+04BAx5+1GAd1JL1+pa58TFmfdJgnd2S9QZitdnLYGBenzFY97dk&#10;HUf3t/luAwZYnzVYv2/Javs96nPM+oLBevam7XKjbR6CgXldZLCWtGS9ie5vs15ggHWZwfpIS1bb&#10;vXw5s64xWHe1ZB3Vcl5gYF7fNFgbbtZuvdak+3Ue7kHXplPbnNr61MLncDrZLgg6hr83XT1eWzl/&#10;Px+ed0N6Dny3wJ9r5LP/lR4Uzz6XWviEZx/xF/7ae+8stA/QjkL7a28eXZce3EIdj6aGcfYNg9Ax&#10;jLM2nd8ycvTIX6itN23OyMxpR48so7bttDNH5k1bTtcuGHliZPnI0yNnjqBfGH9Pug8c5HF49jAf&#10;OQcKe3YO/4fZp7DWzT79lf53mrNnfIj+d6QP0Zpb/m/MazGVjidQu4A2yTl0fD+1K6h9kdqbKRd+&#10;R4m/kJINjTLB/xdn9NV2QXWsn1Ou+MvH0X93onYBFI1NCRf/t6VwPsXNdOAjPvpD41T/NzpUrnR1&#10;AOsm1q52e9P1WqcGgXupMjvKEt9wHsbDEcuLGI7hOp22/uCeNaitR+3Z1NahRlnpx5TX16Jr42Hg&#10;eTHmc6m9iNpMahtSexY1+lbqXkhtK2obUZtGrescwvhb0L0vo7YLte2ogTWX2m58xJYYz/h4Huwe&#10;vN7wx4ul1JZQ24vaPtT2pjaX2sbUsA5dPxgfpRtleldqB1E7hNsr6QgG5rMBta7jY2zcg7WFz3tS&#10;ewW113J7NR33p7YDtU2phTWm04GfMPa61PMF1HamBm9eRe0wbuAcTG0htTnUwICXq1Eb9EEf+IJ7&#10;XkJtIbUDqB1C7TXUMDaeH/MBF6+72dSeTQ1zxvON9cH4eBaM/2JqO1HD+u5NDWOCA94CartQg0ez&#10;qK1Prc344I9Qgz8bUZtB7fnUtqe2F7X9qOGZt6a2GbVNqOHZMWc8W5sPGFOpgTON2trUsM92pjaP&#10;GvIGbIyJPnjutmNT19onzGcDugqf51J7ATXkzHjHpFtrH4yD8bAmGHtDanhusHN8MA48AAPrsga1&#10;XM9OQ/kPGBgT65J7bA8o/8nvwMY05DrUkBxIjPWphQ82KTbQ5tTWpxY+h9MJNlj4hO/wGKP6rHp/&#10;jhn2P3+s7Pnl+HPDFpQ8yDedd5jbHGrIOxTg8Al5h4KzjP7MuIz+nHgL/RkRLwCMsycfF9MROY4C&#10;ZY29fMDYt4zMoXHRRo/9IhpzBrWQ+7946BBS/b/3xfX51NAnfMJzz6ILeC76nIF54Rz9T6J2KrXw&#10;Cf0RQ2FFgyd4bvcL9xDe2JaGZzIuNUW8H2E8eAh/ChvO9P9eonhu55bOPZlbYb+G3IOf4csB8u1v&#10;NdcwZ573g2HPyXkjxtrHU+atWZaWrMJ2E+f5U9XY2uOoOZ5lvQUL4zuh/Xo36MLu/+Gj7XsM/mqP&#10;tV5Rnn/XeBbJRlzqlPXWLEtL1gpjv9I5zappimebN7Piemu2oQu7+x6r5daq4/kDzlhfkWs+nmm9&#10;I4tzLWreY6bOyb61X1tMFuLyWVLYmmVpySps59ekeN69tli5JfeYzi2ti+fpnt8WasuTVR5rjxH3&#10;+53jKZ5rlqUlq7DTa4vlsd9jT7r78Q7VHgvt45nWO7Ia2DHO61/YZPx4/m5PrHf0dGV5/r1+bYnP&#10;ItcXcalTck2zLC1ZhV3t/+J593eolVtyj+nc0rp4nu757aq2aI8Rl/s9xXPNsrRkrSD2fXh/a5bQ&#10;Pp5p3pHFeR41z9vUE8L+ubsPP5mj5xk1x7OwBcvPW2g/7wZd2N33N9ZPe6z1ivL8DuNZJBtxqVPW&#10;W7MsLVmFXe3/4nn3PWblltxjOre0HkLPf4B3iZ6n0D6ead5+rDv7tUWzY5z3ezJbsywtWYhLnTJv&#10;i8W5Zs6zsF1Zb0q48fydR8m1Kne+H2rLzyqt9xTifn9zPGV/a5alJauw0/e35bGvqbye2mOth3C9&#10;78X7W89TaB/PNO/IYs+j5jw39bCw7+rXFnOeiEsfUuatWZaWLMSlLuzufzawPJZ5rj3Weig9p9+m&#10;0vOsaYpnmzezoueabehhYd8ta4sxT8TnUHM/c/f633Cj0ynUxvNdUbMsLVmTgH0PPNXzFNrHU3JN&#10;eBxZnOdRs+emnhD2T53JivPmeBa2YPl5C+3n3aALu/t7LOYae3pPqC0NHiMu1yDFc82ytGQVdrUH&#10;i+fd89zKLVlbdG5pXTxP9/xeVVu0x4jL/Z7iuWYJfTfe35oltI9nYkcW51rUPE9TF3b3XLPWt3he&#10;y/OhzrUf9GuLOU/E5Z5L2WOaFfUTzrM1K2qOZ2ELls9zof08G3Rhd68t1vpOcs/vwjtU57XQPp4p&#10;1yKLPb/LvbzGjnHOex/PxibWfaG2POFGszmei61ZlpYsxKVOmbfFkp5rltaF3b22FM+rPWX5IPN6&#10;WHPtflVb9DwRlz6k7DHNsrRkFXaVm0Pn+U/c9/EO1esbNcezzFuw/LtEaJ9rDbqwu79L4n5mTx8I&#10;taXBY8TlGqR4rlmWlqzCrvZg8bx7nlu5tZxy2Ym8L7nm3ETusQdVbdEsxOUapOS5ZllaslYQ+068&#10;QzVLaB/PNO/I4jyPmudt6sLuXltEbkVPi+e1PI++yNzLmWsP9WuLyUI8F1uzov6xuxP/H7o1K2qO&#10;p8zbYvlc0+wGXdjd93fxvJ/XkzHXfhhqy4/dHbX9zXsMcV9bOJ6yxzTL0pJV2NWaFM+71zUrt3h/&#10;+zzXuaV18Tzd84dVbdEeIy73e4rnmmVpySrs9NpieSz3mPZY66Fb78fd7XiH6nlGzfEs8xYs77nQ&#10;Ps8b9LCwHwm1pWGeiEsfUuatWZaWrMKu9kHxvPs71Motub91bmldPE/3/FFVW7THiMv9nuK5Zlla&#10;siYF+0Dn9DxrmuLZPGcW77HvOc2uax/PxI6sBnaM8/oXNhk/nt/ZE3sqerqyPP9Rv7bEZ5Hri7jU&#10;KbmmWVE/5jxbs6LmeBa2YHnPhfbzbNCF3f09Zq1v8dw5nddaD0uuPRZqS8OeQlzuuZR5a5bQt+Ed&#10;qllC+3gmdmRxnkfN8zR1YXevLdb6Fs9reV5yjeqLe8x5H3Luscf7dc30GHG531PYmmVpyUJc6sLu&#10;Xlssj2Vt0R5rPSGe/6jKY82KmuNZ2ILl5y30HOypBj1B7Fvx/tbzFNrHM7Eji+cdNc/b1DnZPw61&#10;5UfOZCEunyWFrVmWlqzCrtZkwjw/wDntcU1TPBubWTHPNdvQhd39XVLbUyvZ85/I2mKsL+Jxv1M8&#10;Zb01y9KSVdhUWybO8+9ibO2x0D6eab0ji2tL1Lzepi7s7rVF7Kno6cry/Il+bYnPItcbcalT1luz&#10;on7UebZmRc3xLGzB8p4L7efZoAu7e55b61s8d07ntdbDkms/DbWlYU8hLvdcyrw1y9KStYLYy/H+&#10;1iyhfTzTvCOL91jUPG9TF3b3uiZyK3paPK/lefRF5l7OXPtZv7aYLMRzsTXL0pJV2M6vScp6Wx7L&#10;PaY91nro2I+Qp/vT/+tplddRczzLvAXLey60z/MGPUHsW2rzHs328UxsP9bPQ215xGl2jLMPyWzN&#10;srRkIS51yrwtFq+3Oc/CrvKheN79O1PJtSp3nlS1Re8pxHPtb82ytGQVdvr+tjxeTmvq+F2iPdY6&#10;pbasouzv4P2t5ym0j2ead2QtrzyPmvPc1MPCfqpfW8x5Ii59SJm3ZkX9sPNszYqa41nYguXXW2g/&#10;zwZd2N3f39b6Fs+d03mt9bDk2i9CbWnYU4jLPZcyb82ytGRNAva38Q7V8xTaxzN5Hlm8v6Nmz01d&#10;2N1rqsjr6Okq4fl+tVyLzxbXn+LZ1pvG+mW/tnzbaTbHc7E1y9KShbjUKfO2WHG9jXkWtvP5MHSe&#10;/7Cal17fqDmeZd6C5XNNaJ/XDXpY2L8KtaVhnohLH1LmrVlC34y6pllC+3gmdmTxekfN8zR1YXd/&#10;f1vrWzyv5flQ59qv+7XFnCfics+l7DHNsrRkFbbza1I8717XrNySdU3nltYT5PlNeIdqltA+nokd&#10;WTzvqHmPmTon+z/6tcVkIS6fJYWtWZaWrBXCfsj5eWtW1BzPMm/B8usttJ93gy7s7rUl5pbwtHju&#10;nM5rrXPm2v8MtQVrsO9oNuIx7ymewtYsS0tWYVdrMoSefwu5ptdXaB/PNO/I4toSNeeaqQu7ez0X&#10;+9l7+r/6tcX0GHG5Bimea5alJauwnV+T4nn3PLdyS9YWnVtaT4jnD1brqVlRczwLW7D8vIX2e6xB&#10;52T/JtSWBhbi8llS2JplaclCXOoJYt+Id6hmCe3jmdiRxesdNc/T1IXdvbZg/bTHWhfPa3mfPc9/&#10;a6yB9BxxqVPyXLMsLVmF7ZLX2/JY7jHtsdZlvbvXteJ5lbe/69eWG/D+1rmFOO93H0/JNc2ytGSt&#10;EPYD7ga31DnNiprjWeYtWH5/C+3n3aALu/v+jrklPC2eizwXvsjcy5lr/xlqSwML8VxszbK0ZBV2&#10;VfdS1tvyWO4x7bHWQ8i+Hu8SPU+hfTzTvCOLPY+a89zUw8J+ul9bzHkiLn1ImbdmWVqyCtv5NSme&#10;d//eYuWW3N86t7SeEM/vr9ZTs6LmeBa2YPl5C+33WIPOyf59qC0NLMTls6SwNcvSklXY6bXF8phz&#10;7Zt4f2uPhfbxTOsdWQ3sGOf1L2wyfjz/NpJY7+jpyvL8D/3aEp9Fri/iUqfkmmZZWrIK2yXvMcvj&#10;mGv7OKc9rmmKZ1tvZjWy9bMU9rhqS229V7Lnz8jaYqwv4nG/J663Zgl9naOxNUtoH0/Jc4u1nObm&#10;7neabeoJYd83gM3xLGzB8vMW2q9vgy7s7n8ei7kmPJ2Mnv8x1Bbhg8w1xKVOyTXNsrRkFXZVe4rn&#10;3fe3lVtyf+vc0noIPb8W7289T6F9PNO8/Vj/u19bNDvGeb8nszXL0pKFuNQp87ZYnGvmPAvblfWm&#10;hBvP33mskrn2g2o9dV5HzfEse4zH+j+htmi2iPv9nYGtWZaWLMSlTpm3xfK1pWGehZ1eW8bw/Bq8&#10;Q7XHQvt4pvWOLF7va9ySGjvGOdd8PBubWY1s/Sykh4X9f0f4Z6N/4EZ7TvNEPJfnmmVpySrsak1S&#10;cs3yWOa59ljrwu7+57HieZW3/0/VFp1biMv9npJrmmVpyRp69r3uarxD9Tyj5ngWzwXL1xahvecN&#10;urC715aY18LTyej5n0JtET7IXENc6pRc0yxLS1ZhV7WneN59f1u5Jfe3zi2ti+fpnv+5X1uuwjtU&#10;e4w473cfT/FcsywtWYXtiueUcOP5+1Qrt7i2eE91bmk9dHl+D+XS3s7peUbN8Szz5rH+EmqLZou4&#10;3+8Z2JplaclCXOqUeVssn2sN8yzsKheL593f32Pk2jewv3VuCe3jmTyPLM7zqHlPmTon+7/6tcVk&#10;IS6fJYWtWZaWLMSlLuzueW55LHNNe6x18bx4PoWS4CRqpyIZ+NPjz+qkw/dKnWt/VbVF5xbic6i5&#10;e5yvPRgarDDeVNZt2Jplackq7An0/G53Jd6h2uOoOZ5lvQXL1zWh/Xo36MLuXtfinhKerizPe6G2&#10;iGeR64241CnrrVmWlqzCrvZ/8bz7HrNyS+4xnVtaF8/TPXfT+OdbuLaM8pjicr+neK5ZNb2YRtYs&#10;qRGnz3i/M1kszrWvO82u6yqehx1ZDewYZ88Lm3wfz3dksd7R00nt+V0u+lDLrbDHQjxHnvNYU2hs&#10;73kYW7EQ988S4glszbK0ZBU250Px3NeXqezDSXQc9Gd/K7dknuvc0poQ436PraLsK/AO1fMU2scz&#10;zduPtVq/tmh2jPN+T2ZrlqUlC3GpU+ZtsTjXzHkWtivrTQk3nu9MJdeq3JmqaoveU4jn2t+aZWnJ&#10;Kuz0/W157Gvq9/vrb3rO8ZR6HtmCZbJF3D/LxLIvx/s75tZoto9nmndk8byj5nmaeljYq4fa8n1n&#10;zhNx6UPKvDXL0pI1Kdh7OafnWdMUz+Y5s2Kea7ahC7v732nW8noSez4ia4uRW4jH/U7xlFzTLEtL&#10;1iRgX+bIUz1PoX08k+eRxbUlavbc1IXdvbaIvI6eTkbPp4XacqeLPshcQ9xrjqfkmmZZWrIKu1qT&#10;4nn3/W3llt/fnMc6t7Qunqd7voaqLdpjxOV+T/Fcs4S+FO9vzRLaxzOxI4tzLWqep6kLu3uuWetb&#10;PK/l+VDn2vR+bTHnibjccyl7TLMsLVmF7fyaDJ3nd9C8Fjmn1zdqjmeZt2D5uia0z7UGPUHsr9Xm&#10;PZrt45nYkcXzjprnbeqc7DVDbbnDmSzE5bOksDXL0pJV2NWaFM+7f2eyckvuMZ1bWhfP/7Y9X0vV&#10;Nb2+iMtak7LemmVpySrs9Lpmecz7+6t4f2uPhfbxTOsdWQ3sGOf1L2wyfjVuXX5eUax39NR7fruL&#10;Wnoc15vjWdabx1o71BbNFnH/LBnYmmVpyUJc6pR5WyzpuWZpXdjd36HF82o/Wz7IvB7WXFtH1RY9&#10;T8SlDyl7TLOEvgTvUM0S2sczsSOLa0vUPE9TF3b32mKt7yrh+cJaro1eb4rjM97fm6vNe2HFivNm&#10;HXPN0IQeCva6/dpyiTPmibj0IWXemmVpySps59dkQjz/XjW29jhqjmdhC5bfY0L79W7Qhd29nsc9&#10;JTxlzy/G/tbrK7SPZ/Lcj7VeqC3fc5od47z+yWzNsrRkIS51yrwtlvRcs7Qu7O55Xjyv9pTlg8zr&#10;Yc21Z6naoueJuPQhZY9plqUlq7Cr3BxCzy/CO1Svr9A+nmnekcXvkqg510xd2N3fJWI/e0/XD7Xl&#10;Nmd6jLhfA46neK5Zlpaswq7WpHjePc+t3PK1hfNY55bWE+b5Auc0q6Ypno3NrDhvzTZ0TvazZW0x&#10;WIjH/U7xFLZmWVqyJgH7K4481fMU2sczeR5ZnGtRs+emLuzudU3kdfR0Mnq+Qb+2RB9kriEudUqu&#10;aZalJauwnV+TofP81mpeen2j5niWeQuW399C+1xr0IXdvabG/cyebhhqy63uy3iH6vVFnNfAx1M8&#10;1yxLS1ZhV2tSPO+e51ZucW3xeaxzS+viebrnG6naoj1GXO73FM81y9KSVdjptcXyWO4x7bHWZb27&#10;77ExPP93vL+1x0L7eCbPI4vXO2reY6bOyd441Jbvun9382vz9mzE/bNwPIWtWZaWrMJ2fk2K5933&#10;t5Vbfo9xHuvc0rp4nu75Jqq2aI8Rl/s9xXPNsrRkFbZLri2Wx7zHvoR3ifZYaB/PtN6R1cCOcV7/&#10;wibjx/P7RGK9o6cry/Pn9GtLfBa5vohLnZJrmmVpySpsl7zHLI9lrmmPtZ6Q9V5ezUuzouZ4FrZg&#10;+XkL7XOtQRd29+8tWD/p8Qyl9foiLtcgxXPNsrRkrSD2F/H+1iyhfTzTvCOL1yBqnrepC7t7novc&#10;ip4Wz2t5Hn2RuZcz1zbt1xaThXgutmZZWrJWGHuec5pV0xRP8bw2T2bFPNdsQxd299pSPHdfdPVc&#10;uzDouMfquebjmXLNj7VZv7ZodozzsySzNSvqW5zJQtyzOZ4yb4vl97dmN+jC7r6/i+f9vJ6MubZ5&#10;qC0NewrxXPtbsywtWYVd5WZKXbM8lnmuPdZ6CNlfwPtbz1NoH88078hiz6PmPDf1sLCf268t5jwR&#10;lz6kzFuzLC1Zhe38mhTPu39nsnLL7+/vVJ7q3Iqa41k8FyyTLeI+74eM/bxQWxrmiXiueWuWpSVr&#10;ErA/j3eonqfQPp6S58LjyOI8/7zbs8aOcV4DH8/GZlYjWz8L6cLuXlNr672SPX9+v7aMzjV6NsRz&#10;5ZpmWVqyCtsl72/LY7m/tcdap+zvwq7Wz/JhMuT5C1Rt0bmFuPQhJdc0K+pvuwvwDtWsqDmehS1Y&#10;fo8J7efZoAu7+zvUWt/iucjzIc+1maG2NMwTcbnnUvaYZllasgq7qrnF8+51zcotWdd0bmk9QZ7/&#10;D7xDNUtoH8/Ejiyed9S8x0ydk71Fv7aYLMTls6SwNcvSklXYzq9J8bx7bbFyy++xm8nTPZzTuRU1&#10;x7N4LlgmW8R93g8Ze8tQWxrmiXiueWuWpSWrsKt9kJLnlscyz7XHWk8Q+9+wvzVLaB/PxI4snnfU&#10;nGumLuzu9RzrJz1+odJ6fRGXa5DiuWZZWrIK2yXvMctjvf7Fc+dKruXPta1UbdEeIy5zL6W2aJal&#10;JWuFsG9yn8M7VLOi5niWeQuW399C+3k36MLu/g6NuSU8LZ6LPBe+yNzLmWuzQm1pYCGei61Zlpas&#10;wq7qXsp6Wx7LPaY91rqwu9e1Vdbz3Z3T61vTFM+23jTW1v3a8lmn2Rzn/e7jKWzNsrRkIS51YXfP&#10;c8tjri1+PbXHWg+d599yY8+b41nmLVjec6F9XjfoYWG/KNSWhnkiLn1ImbdmWVqyCrvaB8Xz7jXV&#10;yi3e3+fjHapzS2gfz+R5ZDWwY5zzfqjYs/u1xZwn4rnmrVmWlqzCdsm5Znks81x7rHXKHivsav0s&#10;HyZDnm+jaovOLcSlDym5plmWlqwVwr6xWn/NiprjWeYtWH5/C+3n3aAniH0e3t96nkL7eCZ2ZPG8&#10;o+Z5m7qwu39fw/ppj7VeUZ6/2HgWyUZc6pT11qya3s05zappimdjMyt6rtmGLuzueW6tb/Fc5fkQ&#10;59q2srYY80Q81haKp+wxzRL6M47G1iyhfTwTO7I4z6PmeZq6sLvXFmt9J7XnNzgzt2KeczxLrgmW&#10;91xon+cNOid7u1BbGliIy2dJYWuWpSWrsKtcLJ53r2tWbsk9pnNL6yH0/NN4f+t5Cu3jmebtx5rT&#10;ry2aHeO835PZmmVpyUJc6pR5WyzONXOehe3KelPCjeff8Si5VuXO9qq26D2FeK79rVmWlqyhZ19P&#10;a7Crc3qeUXM8paZGjwXL11ShvecNeoLYn6rNezTbxzOxI4vnHTXP29SF3f27osg17+lLQm253pke&#10;Iy7XIMVzzbK0ZBV2tSbF8+55buWWrC06t7Qunqd7PlfVFu0x4nK/p3iuWZaWrEnA/iTe33qeQvt4&#10;Js8ji/dY1Oy5qQu7+x4TeR099Z5/00Vtes7xLJ4LlskWcf8sE8DeIdSWBhbiudiaZWnJKuwqF1Ny&#10;zfJY5pr2WOvC7l5biudV3r60X1vOxTtU5xbivN99PCXXNMvSklXYbng938U5vb41TfFsucYsrqnn&#10;Os02dGF3r6m1/Uye7ihri+Ex4nG/UzzFc82ytGQNPfs6qh28Bua8OZ7Fc8Hye0xoz27Qhd19j8W8&#10;Fp6y55+orbeI8xr4eCbPI6uBHeMTxd4p1JbrnMlCPBdbsywtWYVdrUlKrlkey1zTHmtd2N1rS/G8&#10;ytudVW3RuYW43O8puaZZlpaswk6vLZbHXFv+Fe9Q7bHQPp5pvSOrgR3jvP6FTcaP52drxHpHT73n&#10;17qopcdxvTmeZb15rJeF2qLZIu6fJQNbsywtWYhLnTJviyU91yytC7v7+3uV9fxlzun1rWmKZ1tv&#10;ZsVc02xDF3ZirpGnu0zj39lE3TI8RjzWFoqneK5ZQv8L2JoltI9nYkcW51rUPE9TF3b3XLPWt3he&#10;y/OhzrVdqXaMtd6Iyz2Xssc0y9KSNfTsa5zPLT3PqDmexXPB8usttPe8QRd295oa81p4yp5/HO9Q&#10;vb5C+3gmzyOrgR3jvP7Z2buF2nKNM1mI52JrlqUlq7CrNUnJNctjmWvaY60Lu3ttKZ5Xebu7qi06&#10;txCX+z0l1zTL0pJV2Om1xfJY1hbtsdYTtN7n4P2tWUL7eCZ2ZPG8o+ZcM/WEsK9257ida/Ouszme&#10;hS1Yft5C+3k36JzsPUJtaWAhLp8lha1Zlpaswq5ysXje/buDlVtyj+nc0rp4nu75nqq2aI8Rl/s9&#10;xXPNsrRkrSD2x/Au0SyhfTzTvCOL8zxqnrepC7t7novcip4Wz2t5Hn2RuZcz1+b1a4vJQjwXW7Ms&#10;LVlDz77Kec/1PKPmeMp6R48Fy+8xob3nDbqwu9e14nmV1/NDbbnKfRTvb53XiHPu+XhKrmmWpSWr&#10;sKs1KZ53399WbnFN9Xmsc0vr4nm65wtkbdnJOe0x4nG/UzzFc82ytGQVNtWW4vm4fjbWyi2uLWfD&#10;U51bQvt4pjyPrAZ2jHPeTxz7G85kxXlzPMu8eayFobZotoj7eWdga5alJQtxqVPmbbH8ejfMs7Cr&#10;XCyed39/l1yrcmeRqi16TyGea39rlqUlq7DT97flMdfUs/D+1h4L7eMptUWwI6uBHeO8/oVNxo/n&#10;d5lWJc/36tcWc30Rz7XemmVpySpsl7zHLI/9/r6yGlt7HDXHU2pLZAuWyRZxv/6F7aaMs7asSp4v&#10;DrWlYX0Rz7XemiX0R/AO1SyhfTwlzy0W5/lH3I41tn4WH8/GZlYjWz8L6cLu/ueS2noXz5270o3O&#10;8wnOtb37tcVkI861JXmPaZalJauwq3xIqS2Wx7KuaY+1LuzudW2V9Pzr7ky8Q/X6Rs3xLOvNYy0J&#10;tUWzRdzv9wxszbK0ZCEudcq8LZbfYw3zLOwqF4vn3WtLybUqd/ZRtUXvKcRz7W/NsrRkFXb6/rY8&#10;ljVVe6x1Sm0Zg/3PeIdqltA+nokdWTzvqDnXTF3Y3WuqWG/v6dJ+bTE9RlyuQYrnmmVpySps59dk&#10;Qjy/gsZ+qXPa46g5noUtWH5/C+3Xu0EXdvf9HfeU8HRleb5vqC3iWeR6Iy51ynprlqUlaxKwP4z9&#10;recptI9n8jyyONeiZs9NXdjd97fI6+jpZPR8v35tiT7IXENc6pRc0yxLS1ZhO78mxfPu+9vKLbm/&#10;dW5pXTxP93z/UFsudx/CO1R7jLjf7xxP8VyzLC1ZhV2tSfG8e55bueVrC+exzi2ti+fpnh+gaov2&#10;GHG531M81yxLS1Zhp9cWy2O5x7THWg/leu/gnJ5nTVM827yZxZ5/0Gl2Xft4JnZkNbBjnPdcdvaB&#10;/dpishDPxdYsS0tWYbvk9bY89rl2WTW29jhqjqfkeWQLlskWcb/+hT3un8tdlTw/KNSWhvVFPNd6&#10;a5alJauw02uL5THv7w/gHao9FtrHU2qLYEdWAzvGef0Lm4wfz+8TrUqev7xfW8z1RTzXemuWpSWr&#10;sF3yHrM8lvtbe6x1Sm0p7Gr9LB8mQ56/ItSWS/s+yHkj7jXHU3JNsywtWSuI/X68vzVLaB/PNO/I&#10;8vv7Uhc1z9vUhd397xVFbkVPJ73nc2t5Hn2JuUdxfKZQG893pprnc507uF9b3u9I1/YUx3OxNcvS&#10;koW41DTlcc/bYsVcM+ZZ2FT3yBd8xptrxfPKQ8sHmdcrKNfeh/XULKF9PNN6+7Fe2a8tmh3j7EMy&#10;W7MsLVmIS50yb4vFtcWcZ2G7iVvvr1Vja4+j5niW9RYsv95C+9xq0IXd/bti3GPs6SGhtjR4jLhc&#10;gxTPNcvSklXY6fvb8ljuMe2x1kO43v+E97eep9A+nmnekcWeR815buphYb+qX1vMeSIufUiZt2ZZ&#10;WrIK2/k1KZ53f4dauSX3t84trYvn6Z4fqmqL9hhxud9TPNesqL9Ke+glzmlW1BzPwhYsn2tC+3k2&#10;6Ali/2Nt3qPZPp6JHVk876h53qYu7O57TOR19HQyev7qUFu+6qIPMtcQlzol1zTL0pJV2NWaFM+7&#10;728rt+T+1rmldfE83fPXqNqiPUZc7vcUzzVL6DPw/tYsoX08EzuyONei5nmaurC755q1vt7zS5zp&#10;cVxvjmfxXLBMtoj79S/scf/vgnG92cPXhtrS4DHiuTzXLEtLVmFXezBlj1keyz2mPda6sLvX1DE8&#10;fy/eodpjoX08k+eRxesdNe8xU+dkH9avLSYLcfksKWzNsrRkTQr29s7pedY0xbN5zqyYa5pt6MLu&#10;XltqeT2JPT9c1hYjtxCP+53iKbmmWVFf7N7raGzNiprjWdiC5feY0H6eDbqwu+8xa33Z89Nr6z3a&#10;cx/P5HlkNbBjnNe/sMn48fxcrlhv7+GyUFsudqbHiOfyXLMsLVmFXa1J0x7bgwLTqW1ObX1qwc/D&#10;6XwutfDp8WeELiybtnxk2bQ5oi0fmUfXMc6efHwRHWdQW50aPhefXr1UZtH5OtRwfT419LmI2keo&#10;fYXaZ6iFPnR6xmz6T+i/JZ/jUfRzU8h/8Nzb8TkO4bnDczh39owPzkLrP+ti6gcG5jZR44Z54OeT&#10;d2fedDq+jtqu1HAdR3zC0W05xa1bXXKXnLYbn1WH4BHu0898C03kaGrwYl9xV/Bibbp2y8jRI3+h&#10;th6t48xpR9NaHj2y7bQzR+bR2q437YKRJ0aWjzw9cuYI+um1XUj3z6B2FrVTqV1D7SvUwjOtQeu2&#10;CWl4in7h+lQ6P5TbRXQ8k9o3qJ1PDfP4w2HbLDz38G0W4s93V9Hz49qB1OQnzOFgungQtTdTC+OT&#10;V2eEc8m6ivqA9S1qmnV7S9Yr6N7XUAvjN7HAAOtWapq1BRnTZl6vpnsxt0Gs26gPWHdQ06yTW7LW&#10;pHufR20QCwyw7qGmWee2ZJ1I986lNoh1L/UB635qmnV7S9axdG+beYEB1iMG61ctWcfQvbtTGzQv&#10;MMB6gpqe19bT2+XG2+jexdQGsX5KfcD6JTXNOq4l6410b5t5/YpZvzNYl7VkHUX3tpkXGJjX7w3W&#10;H1uy2uY8GGD92WBtSIO02csn071t6sZfmNUzWCe0ZB1L97bJeTAwr6lUYHVufLwl6510/9bUBuXh&#10;6sQAa22D9a2WrDfR/W1yAwyw1jNYq6/Vbr3okVp5CAZYmxqsLVuyUOPfTG2Qh5sxawuD9YmWrEXE&#10;AW8Qi75y+HnNMlg/bcnajzht8nBrZm1jsKauPf712oT44bvHbD6fSsdDqB1PLJy/h75I0CF+bljN&#10;n05ZY6bbcrF7vTvOHeve4E6g/850e7m3k0aFavt5Zoo7etFpF1x447q7uymLZ9zxzE2/3H329Cfe&#10;MnL6u4iPdihdu2TWNtNx3JXax7eePR3Xl55yyimP37fWpxDDvXTJHUbxmxZuM/3426a955xjFp2G&#10;fls9Mnv6THem57yL4u+j+AVPv/Xd4Ql3enL29JP3mOvHeJji8+bPnf7/2TsTcNuuos7vl/FmgpuE&#10;YCBEbwKBhx37S3fTiozBSNu22q1CK2grg6CiCcQAIQnzmAiCjILKEBmiMoZBcAiEQQRFHHAKovJU&#10;FFARaOnWfK1J12/ttfb9n7prn3vf3uuGm/NqfxR7166161/1r1p19jnvJbnazr93+JFPYs2Fp+zH&#10;9g34x36lSXmWM/eTvw9/9FKuOzt31x/xpOMfcZ8n3vdrzl678l/vZNPWjrtdc9naR7507SPufc4a&#10;a1j7sIvTV4Gh1+D7/iLs5+8xIVjWl/e+s2zh+Uds/973X+yZu5ls18tggPUQE4/1AzvEepQ9e57J&#10;dlgPtTVg8S7gsV6/Q6wfsGfPMdkOCxyE2DzWX+0Q67H27E7yAgMs5r3H+mqr1U7q9Wh79hyT7fIi&#10;JrAuMfFYD9oh1jH2rJ89Og9KDEbT0JMPs+sPmJxv8ocm2pPvs4XXHb19T/5Xe24n8/UCWwfWY0w8&#10;1ilH7AyLOXaeScnlhJHvPfAJFnx6rAfvEKvG593N35rJaSbrJuV4oF2cXRQ7l+9qBpWPL8937xLv&#10;yRYFnwvUV2O/wQIl9nNMylFiPzLduOHGJ5+FPPPUrkNuuPGedl85uMKSvMBuLPNzxREXrF11PHL9&#10;2hVHIBesFT/3yP6oa4mxxK2xEk4rnleBj1K78b674UZ+87ncfvO53GpY4/mUzPnhdr7I5Oqv78+f&#10;sOvvtma53s73tfp+ndX3dSa8t1h3p//nyrbfvfvz4nV5xTjfbt/F5EqTdfN9lZ2ZSftNyvW+biO9&#10;l2DfelgK/f+2muJOMBAMBAPBwMEywPwOCQ52uwd20pfEwC8QvCrzynlUSHCwiz1Aj9Fr9By9N3bw&#10;Snycya1MbmNy25DgYBd7gB6j1+g5eq920K/2LSz149fY+a4m/Bx495DgYBd6gN6ix+g1+pPeq81M&#10;ZukJJncw4feA/27yHSHBwS72wLeZb3qNnqP36EF/MEdvabLf5BtN7m/y3SYPCAkOdqEH6K37mdBr&#10;dzKh92qf5aUv72z2+5r8TxN68oEhwcEu9AC9xeyj15iF0Zex1/bCrIm+jD7cC33oY4i+jL70PbEX&#10;9OjL6Mu90Ic+hujL6EvfE3tBP5i+vEX+bnSenfkO/10mfJ8PCQ5a9wC99Z0m9Bq/E9F7/CbkD37T&#10;5K9EnmnCn/H8N5NvNeG3z5DgoHUP0FvfbEKvnWFC79V+V+fPgI42OcVkv8l/NLlLSHCwiz1AjzEr&#10;6Tl6r/bnkHY79euanddNWHvrkOBgF3uAHls3oedqs9JuDwd2PuePMDkyJDjYxR6gx+i17XrSlsQR&#10;DAQDwUAwEAwEAzcXBnjx5As6H/T8Bbh1k3IUGy8AF5n8mX1zeq2drzO5g31z+jc7n2X/pMXp9tZ6&#10;nTn44fRtato/13kP8/195u80k/0m5br8c53Ytx43xj/XuZWUuBMMBAPBQDAQDAQDq8PA2G/VB5Nh&#10;Cx8Hg3dzXAtH/N7FK3ERdO4XUZ3rottlOtDLb7T4KL+h6drt1pS1ZV3xoTEUjGIrz5S49T7XKrqG&#10;+0Uv8Za15b7qXBes8ixnYjvYg2fAONaEP8Nez2d0ft/GL39Ww2/j6KxFRwpmWVO+wpxoNnzh4xgT&#10;1vIsPsoa/v76cSas4X7xyTXP8LUI4X6pATaNkee5hw/8rZtg53nugYUP1pXnWFd86zOsqa0r9/DF&#10;dfGLP3T7Bpbis9OOD/jCD1/xbmtyWj6jExs5EdtJJgVz3a4RbIVv7LcxuZ3JV5qcbvIVJrcyWTfh&#10;Wc74/yoT1pxqAs7JJmBQK655pth4jjqTG3b845tY8c96ztzbyGd84oN4yp/X8VzB5T7CM8RBTOAV&#10;P2VdiYG1rMGOP67BB6PEt8+ud3Kw7kiTkgt+iLdgkM8JJoWDdbumvqxBwON51vAseXEmjzPzmfiI&#10;E07xh+2sLBt2Jm/W4I+cih/W8dwxJnB+tAlxwAfr4QM8pODd0a7xXeLgjE+E5xQX/QwTnkXQOXOv&#10;rEMvtdmwa3TOt89nbLc0OdJkn8lODtaVXIiPnI43oWcLV+t2Te5wcaIJGCUP1vI89+GOGPDB2g0T&#10;7iHlWdZxTczwc4YJuSLcB5M4Sm6n2DX+D89nfJc4iy/WgoEPuMIv91iHUGfyUVz6YcME/ILJ86zH&#10;V4lvw66xY8Mn1xsm4NzBhPvEtGayz2QnB+uUc+I7zuREE/zTS8TLGZ3rdRPPOfeJFc7xQY24Lr2I&#10;Df7wy7PEeoZJ4aXkxDruoZM3Po41OcKkxEkc5Ikv7DwDnwg+4ZN7+EDAXTchJnTWwF/B4Fx8sIaY&#10;yzpiwS92sPDFGR/ExzpiIbZ9Jjs5WHekCZwpx/CiOIUH7sMpcRHfcSZHmdzShOcR7hMb6040ISbW&#10;c17PZ+LGF7gIdnIrfsEjJ/wdb0KM5IWPEhfPY+c58BD84gMpvBEP8RFPsXOPZ8FgHfeJ4xYmrCs+&#10;SnysBxs7vtB5hvMJJkeY7JRzW5r2LXnxPPHji3gQ7pEbfXGGieZHPMeYgMeZmHgW4Rlix++xJsfl&#10;M+vQuc89eES45l65T63wAcaayeEmR2X9dnaGd+IDi7U8X3xwhgfiIX44UtyCQ43wwZn1xAEGa0sc&#10;JT5iRsqakgPnI00Ohm9bntbzHDjkCFfIugmxkBOxU3vukwP3C95hdg0nxIoNH0jJAxvCuiJFJ1aE&#10;+2Ud55I7Z3TWcIbPk03gCQz6Dh6wqdAH3Kde5Ka4rMMv8a2bkAfrWaOxqF6e13v4KbpdHvQBFrjE&#10;QpzES6wI16VPsLGG+xpn4aSs11yxHexRctdnuVYuiUtjUAzW1nywptwnVnLBB/e+HIePs+glxlJr&#10;ve/jLLY59fc+Vff+0acexdccH1Ox47lgIBgIBoKBYCAYCAaCgWAgGAgGVp6BUyxDflDhi275oaEk&#10;fXe74Ms6P/ism5TjgXZxdlHsXP57H/joj4P7b5Xof/9jzC//vY8rjth3zJuPRy5Yu4cBEdt5JsTP&#10;F3Yfbyu/Z5hvsJb532/2chQ++OFF/5sl9zQdPz52vvBebPIEk3IUH+VHDL7Al3y6D3dXd5/bql9l&#10;RPDfUSl2r+MbrPLDAfEFNqz0R3C+2RvRa3tjjz2y389vYb/7/Yyudrp4zv5WX9Q/6R/qBmy1D9jZ&#10;3gQ7+1rA/oc+72osrDd7M2zztRTbxxLYkz9LhnoG512X+3hhT614rz2KubYkb7XP3d/qi/2tOpwv&#10;0wO7fyc42HdF5TQ4797M59SSXkv2Rr2WfAnnHruqrxL2hf1sqeZJDdQ+N2/1BedJ/43Neqt9wM72&#10;JtjZ1yi2j2WVsf++32PVGpC32Ztxbr4WOPfYFT2wp32WDPU8xDn/MeZa7uOFWZJ7Te1ze0190eeq&#10;g71MX0HsNzE7luSd7I3yTr6Ec49d1QN72mzJfRycM1s+2FV7a+j7bG/Sa9kXfX5RDVtiUftcbPVV&#10;w1Y7ease2NP2mHK4wPnf9TNV7Qucm70Z5+ZrKbaPJbAn/7Y31HPvcP7GrlJf6bVkb9RryRe99uh+&#10;rnnsQVf7XGz1VcNWO3mrHtjT5ppyGJx31b5e+V779W3yzvYmeyz7otcew2zx2KKrfS62+qphq516&#10;qx7Y02aLchicd2/oPtu/Kyov0mvJ3qjXki/h3GNX9cCe1ecD54/t51qVY+qt9rmcqy/qrbrH8npg&#10;T6u3chycb8415WXle+0D2+Sd7U32WPY19JrHHtFbY1/MXBvBot5qn4utvshbdY/l9V3Cfn35/B6J&#10;JdkbYSdfkrfHruqBPW2e53ruLc4/078ramzS56/vzN6s3uZrodc8dkVvjf24NfP4gS7l5fNEV/tc&#10;bPVF3qp7LK8H9rQ9phwH55t9rrzcJL32/m2ws71Jn2dfQ7099oi+S9i/2OU5ljjfip3sjbCTL/K+&#10;hLn2/s5jD7ra52Krrxq22uk11QN72lxTDoPzzT5XXg6JXvt0/742mrfZm+0x87XQax67orfGvrTM&#10;tQoW9Vb7XGz1Rd6qeyyvB/a0uaYc7xHOf6HLvaaxSb2TvVG9k68h7/d1HntRz/Ym2NnXKLaPZQWx&#10;L2O2jORJvdU+l3P1BeeqeyyvB/a02aIcB+ebs0V5iV7reVmlPfb4Mtf+tn9X9PVW+9y81Rd7THV6&#10;a5m+S9g/3+W8R7CTvRF28iV5e+yqHtjT5nmu5yLn7+2qHA+9l+1NOM++hnp77BE9sGfUWzh/AnNt&#10;hGPqrfa5nKsv6q26x/J6YE+rt3IcnG/ONeXlEOi1q8rn90jeyd5ojyVf9NoT+9nisQdd7XOx1VcN&#10;W+3UW/Vdw/6b/l1RsRawzd4M23wt5O2xK/rKYV/bXdVV8hw4z/YmeWdfA+cee0QP7GmfY2kP7RHO&#10;n8RcG6kvvab2ufVWX/Sa6h7L64E9rdeU4z3C+evKXNPYpN7J3qjeyZfk7bGremDP6rU9wfmT+7lW&#10;rS+9pva59VZf9JrqHsvru4b9qf59bTQWszfDNl8LeXvsir4r2O/pXtdVsAbOs70JdvY15O2xR/TA&#10;njZbUh/vEc6fwmwZqS+9pva59VZf9JrqHsvru4T92rLHRmJJ9kbYyZfk7bGremBP22O5nsF5v7+r&#10;vSV7LNlXqdeeuk3eap+bt/pif6sOx8v0wJ62v5XTgfN3d6/t/rp/V1T7UINsb8J59jWK7WMJ7Fn/&#10;DvJUz62cv2ah3ls5T/ZG9U6+pN4eu6q3xn4ac+3dXRWLPlf7XGz1Rd6qeyyvB/a0uaYcB+ebfa68&#10;RK/1vLTeY093s8Vzrva52OqLPled+i7TVw77ms0+r+ad7U3yzr4Gzj32iL5L2K8un98p763Yyd4I&#10;O/mSvF/d/VX/rpixfSzJ3gzbsJZi+1hMD+xpn6FDPTPnz2CuXdNtrXfmXO1zOVdf1Ft15toyPbCn&#10;1Vs5Dc43+1x58b0XvXbz77Vnurnm6632ufVWX+yxrP9c+QxVO72m9kbYCWvA/rXOYy/q2d4EO/sa&#10;xfaxBPas33pS79Q4/8v+fU3tQ6+x3uzN6m2+FurtsSt6YE+bqUM9M+fPYq7levr6oqt9Lufqi3qr&#10;7rG8HtjT6q0cB+f93PK95fVd6rUrmZkeS/Rkb4SdfEm9PXZVb419eT9bqljkrfa52OqLvFX3WF7f&#10;Fexf7Ya8q7FkexPs7GvI22OP6IE9baamegbn/R6DhwP9XFNehj2W7c16zbAW+txjV/TW2Fcw12p5&#10;Z2y1z8VWX+StOhwv0wN72v5WToXzV5U+V7vUINkbcZ58LcH2sQS2EX9YloP97+Tmeh7ynP84c+1X&#10;umpv0edqn9vn6os+V91jeT2wp8015Tg43+xz5SV6reel9R57dpktn+zfFT3nap+Lrb7o86y/ssvY&#10;aqfeam+EnbCWYPtYkh7Y0+aa1i8476q9FX3e89J6jz2HufbL45yrfS62+qLPVae+y/TAnjZblNPg&#10;fLPPlRffe7vUa68on98j2MneCDv5knp77Kq+Stg/0c+1V3R/0b+vZc6HvNU+N2/1Beeq01vL9MCe&#10;NteU0+C8G/pcefG9F73Wpteey2x51zjnap/Lufqiz1Wnvsv0wJ5Wb+VUOH95+SxRu9Qg2Rtxnnwt&#10;wfaxBLYRP/X381zPQ57z5/Vzrdpb9Lna5/a5+qLPVfdYXt817D/v3xVHYzF7M2zztZC3x67ogT1t&#10;ng/1DM677p3dy7tKbw17LNub9Fr2NfS5xx7RW2P/JHPtnd3PLuQt2Gqfi62+yFt1OF6mB/a0/a2c&#10;Buebfa68+N6LXmvTa893s8Vzrva5nKsv+lx16rtMD+xp9VZOFzj/s/5dUe0LNTB7M87N11JsH0tg&#10;T/4uONRTOf+l7me6CsdDvbO9Sb2zr6HeHntEb439AubaCBZ5q30utvoib9U9ltcDe9pcU46D8839&#10;rbxEr/W8rNIee6Gba77eap+bt/pij6lOby3TA3vaXFNOhfOf7j7Rv6+pXWqQ7I04T76WYPtYVhP7&#10;HV01z4HzbG/CefY1cO6xR/TW2C9itoxgkbfa52KrL/JW3WN5PbCnzRblODjf3N/KS/Raz8sq7bEX&#10;u7nm6632uXmrL/ZY1l9WPr/VTq+pvRF2wlqC7WNJemBPm6lavz3D+Z/274oa20Kvmb1Zvc3XkPfb&#10;u5d1Hlv1bG+CnX2NYvtYVhD7Jcy1kTypt9rncq6+4Fx1j+X1wJ42W5Tj4HxztigvN1GvvbTMtRHs&#10;ZG/U58mX1NtjV/XW2D/Vz5YqFpyrfS62+iJv1T2W1wN72mxRjg95zt/WDX2uvAy9lu1Nei37Gjj3&#10;2CP6rmF/vH9XTHnXsM3eDNt8LeTtsSt6a+yXMtfIs4JFvdU+F1t9kbfqHsvrgT1trinHwvlPlXqr&#10;XThP9kacJ19LsH0sgW3ET/2777mehzznL+vnWrW36HO1z+1z9UWfq+6xvB7Y0+aacrwnOH9rN/Sa&#10;xjbUO9ub1Dv7GvL22CP6SmJf17+vJc5reZu9Wd7ma4Fzj13RW2P/9Jp5fGv3kq6CRa+pfS62+iJv&#10;1T2W1wN72lxTjoPzzT5XXqLXel5a77GfcbPFc672udjqiz5Xnfou0wN72mxRTvcE51dv7m+Nbah/&#10;tjepd/Y15O2xR/Rdwn5x+fxOeW/FTvZG2MmX5O2xq/oqYf8sc+3q7sXdn/TvipnzIW+1z81bfcG5&#10;6vT1Mj2wp8015TQ43+xz5cX3XvTazb/XXu7mmq+32ufWW32xx1Snt5bpK4f9lu5F5bOkmne2N8k7&#10;+xo499gjemBP29+pnsF59wpmy0hvsd/VPrfX1Bd9rrrH8vquYf9x/644GovZm2Gbr4W8PXZFD+xp&#10;+3uoZ3De7+9Kby3sMbOvUq+9sp9rL+xG8lb73LzVF/tbdThepq8c9pu7gfNq3tneJO/sa+DcY4/o&#10;gT1tpqZ6Buf9fh7prWG/Z3vrXnsVc20JttrnYqsv9pjq5LlM3zXsP+rf10axzd4M23wt5O2xK3pg&#10;T5stQz0XOX9BV+FYei/ZG3GefEm9PXZVXyXsK/vZUs0TztU+N2/1Beeqeyyvrxz2m7qB8yoP2d4k&#10;7+xr4Nxjj+iBPW2upXoG5/3+HumtYX9ne+te+znm2hJstc/FVl/sMdXJc5m+gtjPL5/fI3kne6O8&#10;ky/h/PndH/bvihnbx5LszbANaym2j8X0wJ42U4d6HuKcv7qfa1v7PPea2uf2mvqiz5P+xm7AVjtz&#10;Tu1NsDPWKLaPJeuBPW2Paf2Cc9fnh0CvvYbZ8sbuJ8tnqPYD+1vtc/eY+qLXVPdYXg/saftbOQ7O&#10;rc//oH9XVF4Wes3szXrNfC1w7rEremDP7PPM+WvLXKtwTL3VPpdz9UW9k/6GzV5T+4Cd7U2ws69R&#10;bB9LYHf7jPip/0yu1nePcP68Mtc0Num1ZG/Ua8mX5O2xq3pgT5truZ4D569jrr2hq3JMvdU+l3P1&#10;Rb1V91heD+xp9VaOg3Pr84/172vKy0Kvmb1Zr5mvBc49dkVfJeyrymyp5Annap+bt/qC86S/frPe&#10;ah+ws70JdvY1iu1j2V3s55Y+r/Lw+i7ZG+WdfEneHruqB/a0eZ7rGZwzW3Ify36+SXrt57fBVvvc&#10;Pldf7DHVyXuZHtjT9phyGpz3nxWHZK/9fv+uqP2wwIPZm+0x8zX02i92P9F5bNWzvQl29gX2LzDX&#10;PLboap+Lrb5q2GqHc9UDe9pcUw6D8809prxEr/W8tN5jv+hmi+dc7XOx1Rd9rjr1XaYH9rTZopwG&#10;591zyue38iK9l+yNei35Es49dlVfOexf2ML5Yt7Z3iTv7AvOX89cQ/+9/l0x1VtiUftcbPVVw1Y7&#10;vaZ6YE+ba8phcL7Z58pL9FrPyyrtsTe4uebrrfa5easv9pjq9NYyfZewn13m+Qh2sjfCTr4kb49d&#10;1QN72jzP9QzO2d8/31V7a9hz2d6k17Kvoc899ojeGvuNJe/f7d/XUj8IttrnYqsv8lYdjpfpgT1t&#10;fyunwbnt79znyovvvRXstR/fJu9kb5R38kWvvamfLR570NU+F1t91bDVTr1VD+xps0U5DM67al/f&#10;JL121TbY2d6kz7Ovod4ee0RfJew3M9dG8qTeap+bt/qCc9U9ltd3Dft3+nfF0VjM3gzbfC3k7bEr&#10;+gpiX9FV8pR6J3ujvJMv4dxjV/XAnvYZmvfQnuD8Lf1cq9aXXlP73HqrL3pNdY/l9cCe1mvK8SHP&#10;+eu6oc+Vl6HXsr1Jr2VfA+cee0RfJeyrmS0jecK52ufmrb7gXHWP5fVdwr68fH6PxJLsjbCTL8nb&#10;Y1f1XcP+aP+umPPeim32ZtjmayFvj13RA3vaZ8lQz0Oc87f2c+3yrtJbzBa1z+019UWfq+6xvB7Y&#10;0/pcOT7kOX9tN/S58jL0WrY36bXsa+DcY4/ou4T9rLK/U95bsZO9EXbyJXl77KreGvttzLXXdlUs&#10;6q32udjqi7xV91heD+xpc005XuD8t/v3NbUvcG72Zpybr6XYPpbAnvzv1BjquQc4f3uZLZX60mtq&#10;n9tr6oteU91jeT2wp80W5fiQ5/w13TO73OfKy9Br2d6k17KvgXOPPaIH9ow+F87fwVwb4Zh6q30u&#10;5+qLeqvusbwe2NPqrRwH5zbXPtK/KyovC71m9ma9Zr4WOPfYFT2wZ/Z55vyXylyrcEy91T6Xc/VF&#10;vVX3WF7fJexnlD4fiSXZG2EnX5K3x67qu4L96q6KNXCe7U2ws68hb489ogf2tP2d+niPcP5OZstI&#10;fek1tc+tt/qi11T3WF4P7Gm9phwH55szVXk5JHrtt/p3xdG8zd5sj5kv6bWndx57UU/2RtjJF9jv&#10;6ueaxx50tc/FVl81bLXTa6oH9rS5phwOnP9cV63vwHm2N+E8+xrF9rEE9qx/J3Wqd3De/TJzbaS3&#10;6HO1z+1z9UWfq+6xvB7Y0+aacrxHOH9a+fzW2KTeyd6o3smX5O2xq/pKYv9m/76WOd+at9mb5W2+&#10;4PxX+tnytM5jZ13tc7HVVw1b7fSa6oE9bbYohwPnV3ZDvdU+cJ7tTTjPvkaxfSyBPeudKdUzOO9+&#10;lbk20lv0udrn9rn6os9V91he3yXsp5Z5PhJLsjfCTr4kb49d1QN72jzP9QzO+/1d7S3ZY8m+Sr32&#10;ayXvD/fvitoP5K32uXmrL/a36h7L67uC/aruqV3OuxpLtjfBzr6GvD32iB7Y0+Zaqmdw3u+xV3VP&#10;Wejzrb2W7I16LfmSPvfYVb019jXMta15D9hqn4utvshbdebYMj2wp+1v5TQ439zfyovvvei1Nr32&#10;bjdbPOdqn8u5+qLPVae+y/RdwX6l9dqH+nfFKna2N8HOvoa8PfaIvoLYT17gfGveyd4o7+RLOPfY&#10;VT2wp82WtIde2e0Jzt/DXMuxDLNFdLXPrbf6otdUB3uZHtjTek05Dc77PRe9VudhlfbYtW6u6T6g&#10;/mqfm7f6Yo8l/RXdk8rnt9oH7Gxvgp19LWD/Rv++Vo2F9WZvhm2+lmL7WAJ78j8PPNQzOO+63McL&#10;e+om6LX3MluWYKt97h5TX+wx1cl7mR7Y096ZlNPgvP+sOAR77Yl8Ri7JO9kb7bHkS3rNY1f11tjv&#10;Y669vKtiwYPa52KrL/JW3WN5PbCnzTXleIHzD/Z9rvYFzs3ejHPztRTbxxLYk98Vh3oe4py/v8y1&#10;Sm/R52qf2+fqiz5X3WN5PbCnzTXlWDh/QpfrrXbhPNkbcZ58LcH2sQS2EX9YlsPtvM/kYpMnmJTj&#10;xnzYNhrWeo697uvrdXyD1Qr7A8yWn7WwF3tt0NU+F1t9kbfq5LlMD+xps0U5Dc6tz3+9f1dUXhZ6&#10;z+zNes18LXDusSt6YM/s88z5r5e5VuGYeqt9Lufqi3pn/fGl19Qu2MneCDv5WoLtYwlsI37qZ6jW&#10;Nzjvqr218n3+M9vkne1N9nf2Ra99kLnmsUVX+1xs9VXDVjv1Vj2wp32OKYfBue2xD/Tva8rLQq+Z&#10;vVmvmS/h/LIt2IuxJHsj7ORrCbaPZVewf6OfLVUsOFf73LzVF3mr7rG8HtjTZotyHJx3Q58rLyvf&#10;az+9Td7Z3mSPZV9Dr3nsEb019oeYayNY1Fvtc7HVF3mr7rG8HtjT5ppyLJxfWj6/1S6cJ3sjzpOv&#10;Jdg+lsA24qd+/8713Mr5+/t3RbUv1Nvszeptvhbq7bEremvsD/dz7dKugkXeap+Lrb7IW3WP5fXA&#10;njbXlOPgvBv6XHm5SXrtZdtgZ3uTPs++hnp77BG9NfZvMltGsOBc7XOx1Rd5Z/2SMtfULtjJ3gg7&#10;+VqC7WMJbCP+sCyH2/lg/vxb6xucd9Xeij7veWm9v3+rn2uXdO/r3xW1F+Fc7XOx1Rd9rrrH8npg&#10;T3tnUo6Dc9tDuc+Vl5uk117aPW4pdrY36fPsa6i3xx7RVwn7I8y1kTypt9rn5q2+4Fx1j+X1wJ42&#10;15Tj4Hxztigv0Ws9L6332G+72eI5V/tcbPVFnw/6e/v3tUHPn2uDbnYOvodM/V6ivpZiv9fFYjrH&#10;imFf3L13a57sscxTsjfKO/kSzj12Vd8V7J+yv8a9mPeinu1NsLOvIW+PPaIH9rTP0NS3wvlHmWsj&#10;HNPnap/Lufqi3qp7LK8H9rR6K8fB+eZcU16i13peVmmP/U4/1x5bPsd8vdU+N2/1xR5Tnd5apu8a&#10;9rX9e8sottmbYZuvhbw9dkVfOeyXdI/tKnkO9c/2JnlnXwPnHntED+xpn6FpD+0Rzn+XuTZSX3pN&#10;7XPrrb7oNdU9ltcDe1qvKcfBefeYMlOVF+m1ZG/Ua8mXcO6xq/oqYf9eP1uqecK52ufmrb7gXHWP&#10;5fXAnjZblOMFzt/TvyuqfYFzszfj3HwN2C+2/e2xVc/2JtjZ1yi2jyWwZ/2Wm3ppj3D++8y1kfrS&#10;52qf22vqi15T3WN5fQWxH1329wgPyd4o7+RLOPfYVT2wp32W5HoG5/1sqfaW7O9kb91rH9sGW+1z&#10;sdUXe0x18lymrxz2i7qh3tW8s71J3tnXwDn6u/v3tYTtY8n2ZtiGtRTbx2J6YE+bqUM99wDnf8Bs&#10;eVF30ZZey/VW+9x6qy96TXVmyzI9sKf1mnIanG/2ufLiey967ebfa3/o5pqvt9rn1lt9scdUp7eW&#10;6SuH/cLNPVbNO9ub5J19DZx77BF9BbF/rLumf1dMnG/NO9kb5Z18Ceceu6oH9rSZmus5cP5HzLUX&#10;dlWOmTVqn8u5+qLeqnssrwf2tHorx8H5Zp8rL9FrPS+t99gfu9niOVf7XGz1RZ+rTn2X6SuH/YLu&#10;wvL5Xc0725vknX0NnHvsET2wp83zVM+9xvmv9e+KGtuw54jV7M3qbb4Wes1jV/TW2H/CXMt5+TzR&#10;1T4XW32Rt+oey+uBPW2PKcfBeb9/fW95PXrt5t9r1/Vz7VHMa19fdLXPrbf6Yo+p7rG8vivYz++G&#10;vKuxZHsT7OxryNtjj+iBPW2PpXoG5/0eg4df7fe38jLssWxv1muGRZ9/nNlSw86xqH0utvqqYaud&#10;vFUP7Gl7TDkMzjf3mPJyE/XaI8v+HsFO9kZ9nnxJvT12VV8l7D/t51o1T+qt9rl5qy84T/pPdgO2&#10;2gfsbG+CnX2NYvtYAnvW34XW+gbnrs+j1xb2f+v9/QnmGhz/Sv+uqL3IbFH7XGz1RZ+r7rG8voLY&#10;FxTOR3hI9kZ5J1/Cuceu6oE97R051/OQ5/zP+tlS7S32t9rn9pr6os+T/rxuwFb7gJ3tTbCzr1Fs&#10;H0tgz3pn0voG567Po9cW9n/r/f3nzLXndeeXz2/tRWaL2udiqy/6XHWP5fVdw/7l/l1xNBazN8M2&#10;Xwt5e+yKHtjT3luGegbn/f6u9NbCHjP7KvXaX6xZNs+1uTaSt9rn5q2+2N+qw/EyPbCn7W/lNDjv&#10;frT0ufIivZfsjXot+RLOPXZVXyXsT/azpZonnKt9bt7qC85V91heX0nsd/Xva6M8mL1Z3uZrgXOP&#10;XdEDe9o8H+oZnHfdT9g8r/TWsL+zvUmvZV/0+QHmmscWXe1zsdVXDVvt5K36CmL/SKm35il5J3uj&#10;vJMv4dxjV/XAnjbXcj2D8362VHtrt/v8L7fBVvvcPldf7DHVyXOZHtjT9phyusD5O/t3RbUv1MDs&#10;zTg3X0uxfSyBPfm/2zLUUzl/TvcjXYXjod7Z3qTe2ddQ7+d0j1jA9rFkeyPshAX2XzHXtmIPsah9&#10;Lrb6qmGrHc5VD+xpc005DM4395jyEr3W89J6j/21my2ec7XPxVZf9Lnq1HeZHtjTZotyGpx3P9z9&#10;Uv+uqLxI7yV7o15LvoRzj13VdwX72VvyXsTO9ibY2deQt8ce0Vtjf4q5NoJFvdU+F1t9kbfqHsvr&#10;gT1trinHwfnm/lZeotd6XlZpj/2Nm2u+3mqfm7f6Yo+pTm8t03cJ+4fK5/cIdrI3wk6+JG+PXdUD&#10;e9o8z/Vc5PzHux/q3tG/r6l96L1sb8J59jXU22OP6KuE/bfMlpE84Vztc/NWX3CuusfyemBP22PK&#10;cXC+OVuUl+i1npdd2mM/WOb5COfJ3gg7+aLPP93PNY896Gqfi62+athqp9dUD+xpc005POQ5v6Kr&#10;9vXQa9nepNeyr4Fzjz2i7xr22/t3xdQPNWyzN8M2Xwt5e+yK3hr7M8w18qxgUW+1z8VWX+Stusfy&#10;emBPm2vK8R7h/OGl1zQ2qXeyN6p38iV5e+yqHtizem3g/LP9bKlyTL3VPpdz9UW9VfdYXg/safVW&#10;jg95zi/vhj5XXoZey/YmvZZ9DZx77BE9sGf0uXD+d8w19Lf174qp3sK52udyrr6ot+r01jJ9l7Af&#10;VvIewU72RtjJl+Ttsat6YE/r81zP4Lzf39Xekj2X7KvUa3+/Td5qn5u3+mJ/qw7Hy/TAnra/ldOB&#10;82d1Q5+rfahBtjfhPPsaxfaxBPasf1dQqudWzn+gfH6rXeqd7I3qnXxR739gtjyr89iDrva52Opr&#10;Afut/fua2sl70M3eDNt8LcX2sQT25H/GQ+sXnNseq/RW9HnPS+v9/bky10Y4V/tcbPVFn6tOfZfp&#10;gT3tnUk5HTh/5uYeU/tQg2xvwnn2JdgPLfs7YftYntkleyPs5GsJto8lsI34w7Icbud9JhebPMGk&#10;HDfmw7bwsNZz7HXprZuE839kruVeqmGrnbzIc2re6ou8VQd7mb5r2Ff374qj2GbnaJL31f274oBl&#10;+kLeFd2gA9s4ONg9phwv9FqFY1+D4HzaZ6jn/PNltoxwrva5nKsv6q069V2m7xL2Q7qc9wh2sjfC&#10;Tr4kb49d1XcF+xldFWuoQbY3wc6+hrw99oge2NP2d+rj4Lz7AnNtpLfoc7XP7TX1RZ+r7rG8HtjT&#10;+lw5XuD8Lf37mtoXODd7M87N11JsH0tgT/5eMtRzkfMHdxWOpd7J3qjeyZfU22NX9dbYX+znWhWL&#10;vNU+F1t9kbfqHsvru4L99G7IuxpLtjfBzr6GvD32iB7Y0+Z5qmdw3u+xkd4a9li2t+61/81sWYKt&#10;9rnY6os9pjp5LtMDe9oeU073COcP6t7cv69pbFL/ZG9U7+RL8vbYVT2wZ/XanuD8n/q5Vq0vvab2&#10;ufVWX/Sa6h7L67uC/bRuyLsaS7Y3wc6+hrw99oge2NP2WKpncN7vsZHeGvZYtq9Sr32JubYkb7XP&#10;zVt9sb+z/v3l81vtcK72RtgJawm2jyXpgT1ttmj99gznb+rfFTW2hV4ze7N6m6+FvD12RQ/smb2W&#10;Of8//Vz7/q7CMfVW+1zO1Rf1TvpTuwFb7QN2tjfBzr5GsX0sgT3r71pofYPz7vvKHlNepM+TvVGf&#10;J1/Cuceu6q2x/y+z5alb8h6w1T4XW32Rt+pwvEwP7GmfJcppcL7Z58qL772V7LU39u+Ko3mbvVne&#10;5muh1zx2RW+N/c/MtadYvStY1Fvtc7HVF3mr7rG8HtjT5ppyLJz/r1JvtQvnyd6I8+RrCbaPJbCN&#10;+Kl/DzvX85Dn/F/6uVbtLfpc7XP7XH3R56p7LK8H9rS5phwH593Q58rLIdFrb+jf10bzNnuzPWa+&#10;6LXrmS1PNs49dtbVPhdbfQn29xZstVPvrCd7I+zkawm2jyWwjfipn99av+C8q/ZW9HnPy9j+vrsZ&#10;GFGnmayblD56oF2fY1KO8s8wHmk3rjji+rWrjt8U9HvaffzcI5/vZOdTTWwEpuPJ32sDz46zTGz0&#10;pPv3sjNrLjX5vMm32z9c9492Lmvs8in77f/K+jPzNbH4uM2UDuI+O19zKnGXOLruuac+6yxkM9bz&#10;bB0Y5LZbfkse/PODDzK5qwnXnDnKuTtsX3dCf6t74oOvzFf9qfDCcz5O6nbBWtctr9sFVjfk+jVq&#10;dsURF2yp27nm+1STx5l80uR+BvZFOxfso60mtzYdvli3P1/zz+V9p8mFtp7rxxvxdhqO5xO0pXz0&#10;RnfmefaPBp1v/2m6h3YX2f9POb60r/vB+zzx+a959wlfby5P/a0vXfvpu+1fe+9pRz7pEsNB7m/3&#10;3nDWndc439XkBXfcv8b9b7rsssv+/GPHvhQbzxLWA8x+7bl3XrvwQ0c9/vk/dJ8nsu4OH9+/ttE9&#10;O+FcYvanm/3KL15waYn2Lp/av/a4u5+TfFxn9nve65y1q+3cWQysufCU/Wt36/Z9C/6xX4lNDu4n&#10;fx/+6KVcd3Y+8KNHPun4R9zniff9mrPXrvzXO1k17bjbNZetfeRL1z7i3uessYa1D7s4bbWhJvBN&#10;LagJtN/fzoj9tbfugMm7TL5owrP/9IA7n/uSB9753MuP6v+dmdz7VhM9yp75drv5P0y+y6TU33rz&#10;KeUa3IIFxgGTd5t4rE/uEAtfdzMp/sew3mNrDpi8z8RjbRy9s7y+2Z493WQ7rPfbmgMmHzTxWN+w&#10;Q6xj7NmdYIFxwOSjJh7rwTvE+iZ79ttMtssLjAMmv2/isd6xQ6yL7Nk7mmyH9TFbc8DkOhOP9dc7&#10;xHqIPbuT3vi4rTuQxWPd3nbUZ032mX1Zzz/S7OeZbJfXAVuDfMrEYz1ih1iPsWd3wuHf2LoDJp8x&#10;8Vgv2SHWTvsQDLC+YOKx3r5DrG+0Z3fSh/g/YPLPJh7rSAt4J/V6iD27k94A44DJ/zPxWPfdIdZO&#10;6/WvGcs+zrdgXbRDrJ3mdbhhkNexFay37RDrofb8TnoeDLDWK1j/skOsh9jzO6nXiRnr1hWsux67&#10;s954tGGdY7LdXgbjgK27XQXr/B1iPdye30lep2esjQrWm3eIZVRv+Uy5td3jHeBUk/35ms/o7zS5&#10;0LC49u9l1xxmN6vvZRvdN3SPsve0h6UFO/u/hfey255q7zy8lx049aDfy25r4c59L7utvpddePjm&#10;e5m9990G/zt9L+O9cu57GfzdP8uP2Jl36wtMvmBCLOW97Hor0gGbsdxb9hn1zWY/3WS7vuazDCzm&#10;1hdMFOv0I3aGRdw76evH2jqwLjH5goliPWiHWLW+9t91zHU6Hmj/f3a+5lTeWw0qH1+e73ol3pMt&#10;CvYjPJxmsm7CcYMFSuznoOSjxH5k0m+48clnIc+0rYzccOM97b61xeDnanO83fe9q+273teehFy/&#10;drV950Mvfu6R/Z1n5xJjiVtjNXP6Tnk2F/kosR4sz6vAR6ndOB833MhvDJfbbwyXWw1rPJ9iPMK5&#10;bXX7BmxzaH/X8UXxE3b9D3a+3s4PtwVfZwU/1b473ZEG6m5M/8+VfQW7d39evLa6pNvn2//fxeRK&#10;k7uab/Ylnw12OVzv6zYSPvath/np/7fVFHeCgWAgGAgGvhwM8BnAxwYfvbwqhOxNDqgPdZLPbNO2&#10;Htip4QkmtzLhY/orQvYkB6dYXW5pcrRJ/63ZLioHdb+FyRkm/8Hka03uGrLnOPg6q8l/Mrmjyckm&#10;7MPafi17lH35n02+xYSfVO4Xsuc4oC7fZsJX2a80WTMZq+lRZuOr7r1Mvsvk+0weFLLnOPh+q8kD&#10;TM4zOdPEfiGtzl/qTE1vZ3KuCc882OQhIXuOA+ryPSb3Nbm9SdT05t+nD7Y6Rk1v/nXUeRk1Xa16&#10;UtuoadQ03pH2fg9M2af3tv393SZ8j+H5kL3FAXXhj36/0WS7915+j7iNyd1MvsOE7zM8G7K3OKAu&#10;9zM512TD5BiTw0xqB78Ln2Ty1SbU9VyT+4TsSQ74qxL/3oTf/fhdYZ9J7aDWaybU9bYmp4fsWQ74&#10;ve8Uk2NNDjdZdlBX9iu1D9nbHPBZSb3G9qiZFg7WhextDhYKFkowEAzcfBjgQ9b+CmP6AD3Bzusm&#10;5Sg2PoAvMrnHv7M/gLNpfJ1d/6Wd/83Ov2sPn25vVefZZP9hJvXEv//4cnvTfrg9zQf/fpNyXf7+&#10;I/atx43x9x+3khJ3goFgIBgIBoKBYCAYCAaCgS8XA+kbwZcL/GaEC098zeJ3TITrIvxehhTdr1G9&#10;rOVcuOdcnmetfVMbMMr6sqb44gxesftziYX7PLvsedYWv+qz3C9nXTPlXvFdni06sR3swTP8lly+&#10;Et/SrvmafFwWrouwBruuuUXWsfHnTAh/9kCOcEZs6Kw70eQkE57HP795H21CnVjDfdasm4CJHX+s&#10;wc4198BCuI9/BNu6SfHP89wDZ92k3OceonFjL7jFN/d4hnPJX+Mr67in+RS/PAOvh5nA8cEc5IP/&#10;25p8VT7fys4nm9zG5HZZsPMzwukm3D/F5NSsc48/JyIHnkPgjrrAJTrPfqXJGSbgFB9wQfw8i58z&#10;TTZMWI9PcFiDnetbmxALNp4Dg9yx43fDhJiLf87cv30+l9xYA0bJG9wz8j3ub2SdmFlTW0cMrC2c&#10;KB/EWeLbZ9cHc5DTuglxExM46ybwyL07m+w3IWaEGMFDuL6jCfkSFzEROzzcwuRok1uakD9rOYNx&#10;lsmGSXlm3a7hGxtYSOGQNcSET67xwzr0Y01K3YmnxAdPxF5yAo887mSCjWfxgT90ngOTNeCi38GE&#10;NRsm6Fxzr8SHzrMbJjyDzrrCB7Z1k6NM9pkczEFOJ5oUn+QPn9zbMDnb5KtNSqxgnWRyK5MNk5Ir&#10;dvgq3FOLNZOTTTZMeA7e4IG1G1moE/4QbOSEz8LJGXbNGmyFY54nTvwfns/UFGwwwGQ9z27kc+GS&#10;+8SCjdrwnMfFP/glH9ZyvWFS4oN/7mErdp4rfHAP38R4mMnBHNQEPvAHHvGeaFI4osewgQ8nxA8f&#10;4MEVsfMcZ+ysw0etJjxzarazn4pP/IEHR2eagFl8oZPfRr6HficTMHSf4Bt/nPFFbBv5TMyFZ55j&#10;HRisOdlEcTdMB4OcOGvOxMy9kit+sePn1vmMDd+s4x412WdyMMcRtvhEkzNM8Fdqsm7XtzLBL3ly&#10;zRlOC4clH2IiXu5zRm5hcrTJugmxl1qyBj8nmeCbtZyJgfvgcw88hOviH2z4vKMJ/k4wOdKEvPGx&#10;YcLzcMy6whWY5T4Y6oMcFFcxqCPPsWbdpMRT4uM+68GmB8kBHVzOcEB8+0wO5jjcFpMbfjZMyAff&#10;x5kcY7Imgn58lmJjHc9znzP5wUHh69h8j9wQ/JMbdp7lOc7441x8FVzukVvBhQc44cwa4qf26PRs&#10;6evT8r3yXMHDn/pAR7AjYBH/6fkM1+CAQS6swafGx/PYdQ33ptTDHkuzDv/UAT6JF9yjTMj3MCfc&#10;8/fLPWIip3UTOOb+ESbkgn9qgZAna8tzxZ/XC7beL3mX5/eZHzDgqfRDwSAvbPo8196H2rGRQ+lL&#10;eCUOcDiXtT42v6bo9shBH2CBQw1K75d6YNvpUWLmWfKCC+6p/9JbrJkac8HhXA6uwcM/ORT8GgZr&#10;az7s9nDf54Dty3GUOEse6FOOkrN/3vuf4nvZM96/x1/2rLfxbBFvCz0YCAaCgWAgGAgGgoFgIBgI&#10;BoKBlWOAHx348YEvu/xwsm5SjrvbBV+ATzNZNynHA+3i7KLYeeq/y7X4vdoCKP8e2jG//Htnrz5+&#10;3zH3Ogm5YO0ehkts55nY4+kHJB9vK79nZKxl/vfbmnIUPvgRRP/dufc0nZh97HwJvdjkCSblKD6o&#10;C1/WkZKP/YuR/45/wavXv/aknsdi9zq+wSr+iC+wYaU/gvPN3vC95XXfW16H0ei1/ofQOXvskQyM&#10;vN89x+hqn8u5+qLeqnssrwd2v3cOdqYqx8F591k+13xviZ7sjXot+RLOPXZVD+xZfT5w/qh+rlU5&#10;pt5qn8u5+qLeSf/8Zq+pfcDO9ibY2dcoto8lsGe9O2h9g3PX54dAr13IbBnJk/2t9rn7W33Ra6p7&#10;LK8H9rTPEuU4ON/c38pL9FrPyyrtsR9zc83XW+1z81Zf7DHV6a1l+kpi/0v/vWQ0b7M3y9t8LXDu&#10;sSv6LmF/pqtgSf2TvRF28iV5e+yqHtjTPkNzH+8Jzi9asyp+3v6ztIu9Nuhqn1tv9UWvqU5fL9MD&#10;e1qvKafB+WafKy++96LXbv699mjm2j+O11vtc+utvthjqtNby/TAntZrymlwvtnnyovvvei1Nr32&#10;GDdbPOdqn8u5+qLPVae+y/TAnlZv5XSPcP7p8n6usUn9k71RvZMvydtjV/XAntVre4Lzx/ZzrVpf&#10;ek3tc+utvug11T2W1wN7Wq8px8F5N/S58hK91vOySnvsYjfXfL3VPjdv9cUeU53eWqYH9rS5ppwG&#10;55tzTXnxvRe91qbXHudmi+dc7XM5V1/0edI/t1lvtVNvtTfBzlij2D6WrAf2tF7T+gnnf1u+C6pd&#10;6p3sjThPvpZg+1gC24g/LMvB/n3kXM89wfklzLXPddX60mtqn9tr6oteU91jeT2wp80W5Tg43+xz&#10;5SV6redllfbYpW6u+XqrfW7e6os9pjq9tUwP7GlzTTndM5z/c//31zS2hfqbvVm9zddC3h67ogf2&#10;zF7LnF9WZkuFY+r9/9n70mDLruq8062BFiD0aBCWEYTXgKQmIWWlQjkxCJAtu1xJ2YmLUAn8C85I&#10;ghwMRIAQIEYxSYh5BkmIeRKjGDQwg5CYxKQGBM0sxGBksB2qEpT17el8d729z3tv732b26fXLbbu&#10;/e46d317fevb657X/YQ43qo550K/GWsujY27rt+sMWn+gyH0m+OkuYt30tzlmuDWezFuEb7257HQ&#10;z0Ne88dhrv10yHoLPud4q885F3zOWHNpbNx1c401Ns1Hn7Mu5jWvy5zO2Flqrul+c7y1bs6FM8YY&#10;3prCxl0311hT03yca6yL9p55rY/XHq9mi9ac462acy74nDH6O4WNu67frClp/v34syDHqQcu3klz&#10;l2uCW+/FuEX42p8FQz8Pec2f4Oda1lvwOcdbfc654HPGmktj466ba6yxaT4kn7Mu5jWvy5zO2BMx&#10;135S7jfHW+vmXDhjjOGtKWzcdXONNTXNR5+zLtp75rU+XjtbzRatOcdbNedc8Dlj9HcKz5D7e/Hn&#10;sULdLt6pbpeLNNfcWWzcdWcs9NM097Ml6y067y7e22tP2oSb463cnAtnjDHqnMLGXXfGWFPTfEhn&#10;jHXR3jOvdfba3/vfnStqLvFumksu+PzJca5p7oA53srNuXLcHIfXGBt3nddYQ9Nc5lrG1+Y1r0vv&#10;M/YUNVvYi9Cc463cnAs+d/jGsd8cT9wh3oU75Cpy670sl/u70edZHW4cXLxT3S4X1a25s9i46+Z5&#10;6KdpjtkSfEzn+YB47ambcHO81eecC2eMMeqewsZdd8ZYU9Pcf1eY1/I6zOmMPU3NNT4H6D/HW+vm&#10;XDhjjDWXxsZdN9dYY9N8PM+si3mtz88GrOlv22tPV3ON94Z+c7x1tnAu1M1Yc2m8JO7vxJ8FC3tx&#10;8U7cLhfVrbmz2Ljr5nnop2nuz3fWW3TGXLy3184B94+HIjfHW7k5F84YY9Q5hY277oyxpqb56HPW&#10;RXvPvHbwe+0Zaq7pfnO8td+cC2eMMbw1hY27zmusqWk+zjXWRXvPvHbwe+2Zaq7pfnO8td+cC2cs&#10;4P3x5zGOw2sc78TtuCa49V4cNu46n3P/TPMh6605+/xZfrYU6+Z46xnjXPAaY2g8hWfJ/Xf+d+eK&#10;dUu8W92Sa0FzzZ3Bxl03U1M/TXP8OdP+IeOthfMu8d5eezbm2g1lbo63cnMunDHGqHMKG3fdGWNN&#10;TfPR56yL9p557eD32nPUXNP95nhrvzkXzljA347znOPwGsc7cTuuCW69F4eNu87n3D/TfMh6a84+&#10;P9fPlmLdHG89Y5wLXmMMjaewcdedb9bUNB/PN+uivWdeO/i9dp6aa7rfHG/tN+fCGWMMb01h467z&#10;Gmtqmo9zjXXR3jOvdfTajzbRPMS7aB5ywefPxVz70fCt+POY6zftheOt3Jwrx81xeI2xcdd5jTU0&#10;zUefsy7mNa9L7zN2vpotWnOOt3JzLvicMfo7hY27brawpqb5OFtYF+0989rB77Xnqbmm+83x1n5z&#10;LpwxxvDWFDbuOq+xpqb5ONdYF+0989rB77Xn+7l2ffxZUPeb46395lw4Y4zhrSls3HVeY01XRvNf&#10;+d9f470t9F/i3fotuRbq1twZbNyNXguavwCz5YfD9UNGY/Sb462acy70m7Hm0ti46/rNGpvmo89Z&#10;F/Oa12VOZ+yFaq7pfnO8tW7OhTPGGN6awsZdN9dYU9N8nGusi/aeee3g99qL/Fz7Zrxf0/3meGu/&#10;ORfOGGN4awobd53XWFPTfEg+Z12098xrfbz2YjVbtOYcb9Wcc8HnjNHfKWzcdf1mTU3zcbawLtp7&#10;5rWOXvvBJpqHeBfNQy74/CWYa5qbMMdbuTlXjpvj8Bpj467zGmtomo9njHUxr3ldlnTGvhF/Hito&#10;7uKduF0u+Pylfq5p7oQ53srNuXLcHIfXGBt33VxjDU3zIetr85rXZU5n7GVqrvE5QL853lo358IZ&#10;Y6y5NDbuurnGGpvm41xjXcxrfeYaawqvvVzNFo5Dc463nm/OlePmuHH36TdrapqPs4V1Ma8t0Wvf&#10;H74+/NL/7lxW8xDvMltCLvj8FZhrmpswx1u5OVeOm+PwGmPjrrtnYg1N8/GMsS7mNa/LnM7YK9Vc&#10;0/3meGvdnAtnjDG8NYWNu26usaam+TjXWBftPfNaH6+9Ss0WrTnHWzXnXPA5Y/R3Cht3Xb9ZU9N8&#10;nC2si/beDL22L/48VqjbxTvV7XKR1zR3FvfmfrWfa1ku9JvjrdycC3Uz1lwaG3fdXGONTfMh+Zx1&#10;mb3XvrdJ3SHe5YyFXMlrmruAe3O/BnOtwIV+c7yVm3OhbsaaS2PjrptrrLFpPp5v1sW85nXpfcYu&#10;ULNFa87xVm7OBZ8zRn+nsHHXzRbW1DQfZwvror03Q69dF38WLNTt4p3qdrnIa5o7i3tzX+jnWpYL&#10;/eZ4KzfnQt2MNZfGxl0311hj03xIPmddzGtelzmdsYvUXNP95nhr3ZwLZ4wxvDWFjbturrGmpvk4&#10;11gX7b3Zee27m9Qd4l3qDrngtdditmhuwhxv5eZcOW6Oo9+Ml8b9t/7315hrgVvi3bgl10LdmjuD&#10;jbtupqZ+muY4318bMt4in7t4J6+5XORzzZ3Fvbkv9nMty4W6Od7KzblQN2PNpbFx151v1tg0H883&#10;62Je87rM6Yy9Ts013W+Ot9bNuXDGGMNbU9i46+Yaa2qaj3ONddHeM6/18drr1WzRmnO8VXPOBZ8z&#10;Rn+nsHHX9Zs1Nc3H2cK6aO8tyWtfjT+PFbhdvBO3y5X6/Z1Bcy/iEO/CHXIVufVelsT9Bsy1Ahf6&#10;zfHWujkX6masuTQ27rq5xhqb5uP5Zl3Ma16XOZ2xN6q5pvvN8da6ORfOGGN4awobd91cY01N83Gu&#10;sS7ae+a1Pl57k5otWnOOt2rOueBzxujvFDbuun6zpqb5OFtYF+29JXntK/FnwQK3i3fidrmo35o7&#10;i+fE/WY/17J1ot8cb62bc0FzxppLY+Oum2ussWk+JJ+zLrP32v5N6g7xLmcs5Epe09wF3Jv7LZhr&#10;BS70m+Ot3JwLdTPWXBobd91cY41XRvOb/O/O8d4W+i3xbv2WXAt1a+4MNu5Gr62A5m+Ncy3TX3iN&#10;46395lzwGmPNpbFx13mNNV4Rzb88BK/x3qjfLt6p3y4X1a25s9i4m7yWNH+bny1ZjdFvjrdqzrnQ&#10;b8aaS2Pjrus3a2yaD8nnrIt5zesypzP2djXXdL853lo358IZYwxvTWHjrptrrKlpPs411kV7b3Ze&#10;+/YmdYd4l7pDruQ1zV3AvbnfgblW4EK/Od7KzblQN2PNpbFx18011nhFNP9S/FmQ90b9dvFO/Xa5&#10;qG7NncXG3eS1pPklfrZkNUa/Od6qOedCvxlrLo2Nu67frLFpPiSfsy7mNa/LnM7YO9Vc0/3meGvd&#10;nAtnjDG8NYWNu26usaam+TjXWBftPfPawe+1d6m5pvvN8dZ+cy6cMcbw1hQ27jqvsaYrovm18WdB&#10;3hv138U79dvloro1dxYvhftbQ5Yr1R3iXbhDrlS35i7g3tzvxmwpcKFujrdycy7UzVhzaWzcdbOF&#10;NTbNh3S+WRfzmtdlaWfsF/5354qaSxyPHbJ2hnVYwGfI81my4uPm8Dhc3ojXLvj6F/53594T55rg&#10;hf4GzHFJ1cTNubAXxuCewsZdN9dYU9Nczm/G19p75rWD32vvVXONzwH6zfHWfnMunDHGmktj467z&#10;GmtMmn8xnm+Ok+Yu3klzl2uCW+/FuEX4eC+y3fuW0M+V0Px9frZk+wuvcbzVa5wLXmOsuTQ27rrZ&#10;whqb5kPyOesye69dv0ndId7ljIVcyWuau4B7c1+KuVbgQr853srNuVA3Y82lsXHXzTXW2DQfzzfr&#10;Yl7zuszpjL1fzTXdb4631s25cMYYw1tT2Ljr5hprSpp/If4syHHqgYt30tzlmuDWezFuEb72Z8HQ&#10;z5XQ/AN+tmT7C69xvNVrnAteY6y5NDbuutnCGpvmQ/I562Je87rM6Yx9UM013W+Ot9bNuXDGGMNb&#10;U9i46+Yaa2qaj3ONddHeW4rXvrkJd4h34Q65Ur81dwHPiftDmGuFOtFvjrfWzbmgOWPNpfEMuT8f&#10;fx4r6ODinep2uUhzzZ3Fxl33XRL6aZr72ZL1Fp1vF+/ttcs24eZ4KzfnwhlL+G/875Al/AuFJd6N&#10;W3JNcuu9GHf1n7ekfprmuHf4/JDxFs436zQnn18eZ0uhbo631s25cL4ZQ+MpbNx139+sqWk+nm/W&#10;RXvPvHbwe+0KNdd0vzne2m/OhTPGGN6awjPk/lz8Di3U7eKd6na5SHPNncXGXXe+Qz8XNf/GkNU4&#10;+T7Eu2gecqV+a+4CnhP3lZhrhTqhOcdb6+Zc0Jyx5tLYuOvOGGtsmo+zhXUxr3ldep+xD6vZojXn&#10;eCs354LPGaO/U9i462YLa2qaj7OFddHeM68d/F77iJprut8cb+0358IZYwxvTeEZcn82/ixYqNvF&#10;O9XtcpHmmjuLjbvufId+muZ+tmS9RefdxXt77aObcHO8lZtz4YwxRp1T2Ljrzhhreshr/vUhnTHW&#10;JXkvxLt4LeRKmmvuAp4T98cwWwp1QnOOt9bNuaA5Y82lsXHXzRbW2DQfZwvrYl7zuszpjH1czTXd&#10;b4631s25cMYYw1tTeEnc18SfxwrcLt6J2+WiujV3Fs+S++f+d+WC5hvrlni3uiXXguaaO4ONu+47&#10;NPVzBTT/hJ9r1wyZ/mLWcLy135wLXmOsuTQ27jqvscam+ZB8zrqY17wuvc/YJ9Vs0ZpzvJWbc8Hn&#10;jNHfKWzcdbOFNTXNx9nCumjvLcVr+zbhDvEu3CFX6rfmLuA5cX8Kc61QJ/rN8da6ORc0Z6y5NF4S&#10;99XxXrGwFxfvxO1yUd2aO4uNu26eh36a5v58Z71FZ8zF5+S1T29SN8db6+ZcON+MofEUNu66882a&#10;muZDOt+si/aeea2P165Ss0VrzvFWzTkXfM4Y/Z3Cxl3Xb9bUNB9nC+uivTdDr30m/mxQqNvFO9Xt&#10;cpHXNHcW9+b+jJ9rWS70m+Ot3JwLdTPWXBovhfu6IdWd3UuId+EOuVLdmruAjbtunrt+mub+jBW8&#10;lc5YiM/Ja1djrk3UzfHWujkXzjdjaDyFjbvufLOmpvn4Pca6aO+Z1/p47Ro1W7TmHG/VnHPB5wFf&#10;Fe9TOY5+c7wTt+Oa4NZ7cdi467zG/TPNh6y3DpjPf+Z/f417ssAt8W4+l1wL/dbcGdyb+7N+rl01&#10;ZLhQN8dbuTkX6masuTSeHffXxOdB86wOId6l7pAraa65C9i46+a566dp7s93wVvpfId4b699DnNt&#10;gpvjrdycC2eMMeqcwkvi/nScLQVuF+/E7XJR3Zo7i427braEfprm/nxnvUVnzsXn5LXPb1I3x1vr&#10;5lw434yh8RQ27rrzzZqa5kM636yL9p55rY/XvqBmi9ac462acy74nDH6O4WNu67frGnS/KvjGeN4&#10;6kGId9E85CLuT8X7VMet9/LVwcU7cbtcE9x6L8Ytwu8Ma7v/nfvQz5XQ/IuYa8FL5OvUb463eo1z&#10;wWuMwT2FjbturrGmprmfmea1vA5zOmPXqrnG5wD953hr3ZwLZ4yx5tLYuOvmGmtsmo/nmXU5QF77&#10;ZLxPLXC7eCefu1zUb82dxb25v+RnS5YLmnO8lZtzoW7Gmktj466bLazxSmj+lSF5jfeW+h3iXfod&#10;cqW6NXcBG3eD11ZE8y9jrhX6C69xvLXfnAteY6y5NDbuOq+xxqb5OFNZF/Oa12VJZ+wTw0/975AV&#10;NHfxTtwuF3z+FT/XNHfCHG/l5lw5bo7Da4yNu26usYam+ZD1tXnN69L7jH1VzRb2IjTneCs354LP&#10;GWsujY27brawxiuh+ZfH8817S/0O8S79DrlS3Zq7gI27wWsrovnXMNcK/YXXON7ab84FrzHWXBov&#10;ifvj8T61sBcX78TtclHdmjuLjbvujIV+mub+fGe9RWfMxefktes2qZvjrXVzLpxvxtB4Cht33flm&#10;TU3zIZ1v1kV7z7zWx2v71GzRmnO8VXPOBZ8zRn+nsHHX9Zs1XRHNPxbvU3lv1H8X79RvlyvV/aVB&#10;cy/iEO/CHXIVufVejHvYIcLvDGu7v5/qvESafx1zraAxvMbx1n5zLvSbsebS2Ljr5hprbJqPc411&#10;Ma95XeZ0xr6h5pruN8db6+ZcOGOM4a0pbNx1c401Nc3Huca6aO8tyWsfjfepBW4X78TtclG/NXcW&#10;9+b+pp8tWS5ozvFWbs6FuhlrLo2Nu262sMam+ZB8zrocEK9duwl3iHfxeciV+q25C3hO3NdjrhXq&#10;RL853lo354LmjDWXxkvj/on//bXiXiTejVtyLdStuTPYuOvmeeqnae7Pd8ZbC2dM4kvy2keGaW4X&#10;78TtcuGMfcvPNc2dMMdbuTlXjpvj0Jyxcdedb9bQNB+yvjaveV16n7Fvq9nCXoTmHG/l5lzwOWPN&#10;pbFx180W1tg0H2cL6zJ7r31xk7pDvMsZC7mS1zR3Affm3o+5VuBCvzneys25UDdjzaXxkrg/HO9T&#10;C3tx8U7cLhfVrbmz2Ljr5nnop2nuz3fWW3TGXHxOXvvOJnVzvLVuzoXzzRgaT2HjrjvfrKlpPqTz&#10;zbpo75nXDn6vfVfNNd1vjrf2m3PhjDGGt6awcdd5jTUlza+M96kcpx64eCfNXa4Jbr0X4xbhd4a1&#10;3d/TDP1c1PwLQ1bj1O8Q79LvkAv9/h5mi+YmzPFWbs6V4+Y46mZs3HWzhTU0zcczxrqY17wuczpj&#10;31dzTfeb4611cy6cMcbw1hQ27rq5xpqa5sMV8V6RdSHvuXgnr7lcpLnmzmLjbvJ50vwHfq5lNUa/&#10;Od6qOedCvxlrLo2Nu67frPGC5jf631/j+ILmEu+mueSa5NZ7Me7qnwVTP1dA8x9itnxevksy/YXX&#10;ON7qNc4FrzHWXBobd91sYY1N89HnrIt5zeuypDN2eZwtBc1dvBO3ywWf/8jPNc2dMMdbuTlXjpvj&#10;8Bpj466ba6yhaT5kfW1e87rM6YzdoOYanwP0m+OtdXMunDHGmktj466ba6yxaT7ONdbFvNZnrrGm&#10;8NqPMVs+V9ac463nm3PluDmOfjNeEvdl8T6VuYjbxTtxu1xUt+bOYuOum6mhn6a5P99Zb83Z5zdu&#10;UjfHW88Y58L5ZgyNp7Bx151v1tQ0H9L5Zl2098xrB7/XfqLmmu43x1v7zblwxhjDW1N4htwfiveK&#10;hbpdvFPdLhdprrmz2Ljrznfo5yGv+U/9bMl6C+ed461e41zwucOfHRI3xxN3iHfhDrmK3Hovxt30&#10;/1nL/TXNlc/Nawvnv/f5/hnmWkFjzBaOt3JzLvicsebS2Ljrvr9ZY9N8+ODwY/87ZKwLec3FO3nN&#10;5SLNNXcWG3eTz5PmP/dzLasx+s3xVs05F/rNWHNpbNx1/WaNTfNxrrEu5jWvS+8z9jdqtmjNOd7K&#10;zbngc8bo7xReCvc1o9ey3CHehTvkSnVr7gI27rqZ6vppmvszVfBWOnMhviSvfSDep3JPiNvFO3G7&#10;XDhjv8Bcu2bQ3AlzvJWbc+W4OY66GRt33flmDU3z0eesi3nN6zKnM3aTmmu63xxvrZtz4Ywxhrem&#10;sHHXzTXW1DQf5xrror1nXuvjtb9Vs0VrzvFWzTkXfM4Y/Z3CS+J+f7xPLXC7eCdulyvVffWguRdx&#10;iHfhDrmK3Hovxt3096HOS6a5P88Fb6XzviSv/RJzbYKb461njHPhjDFGnVPYuOu+x1hT03z8LmFd&#10;tPfMawe/136l5pruN8db+825cMYYw1tTeIbcl8Z7xULdLt6pbpeLNNfcWWzcdec79NM097Ml6y06&#10;7y7e22t/twk3x1u5ORfOGGPUOYVnx/2ZIfU7W3eId6k75Eqaa+4CNu66ueb6uWqa3+B/f433ls4c&#10;9irxbv2WXPDa32O2hNyaC5jjrdycK8fNcePu02/W1DQf3oczpL1F2MU7+dzlIs01dxYbd908Dz5P&#10;mv+Dn2tZjdFvjrdqzrnQb8aaS2Pjrus3a2yaj3ONdTGveV3mdMb+j5prut8cb62bc+GMMYa3prBx&#10;18011jRpftV4vjmeehDiXTQPuYrcei/G3fT3oa6fGzV/7xDuUzlO/XbxTv12udDvX2O2XDVo7oQ5&#10;3srNuXLcHEfdjI27brawhqb56HPWxbzmdVnFM3Yf2RRG1PGy1mRFDz9YXp8sKz5uDo8j5I1Lbv3r&#10;Xb+/e1zA95X3keeU8HySPB8n63BZeFz13hvc8wnyTxmL7v37yTOuecAO+fdy5PkH8vxzeY7XyMuz&#10;98o/4vV3Da+xFb1vCbkH9n3P8BpPcd9xH8Nw7nFPPwFr3Otpch04UNuy8saapMQNHND89F3DMK35&#10;6aI51q93Qe9Lbn36Bs1PldzQ8y+E5NvyfIM83yTPkfsWoucdBKNWXBe1xX+L7gGyHi7X4/XjRDR5&#10;So/z5X157LjF+nDX04aHDA8bHjr85fAI+WfN41c7hrvvO/P8115+9B8MO37vuM/86sof3XvvrpPX&#10;7/CExwgP1gPlvbeccI9deP6Xsp534t5deP9PzzzzzOuvveVLEMNnsa0HSfzKU++x6+GfOvJx55+w&#10;70xcd/d9e3etD89yPI+R+FMkfsFNpz827vZe39+769H3OdnluE7i973fybsukeeH3+UOT8A1Dz92&#10;L2J3Qn7EL5AVP4tnvO/yffqzj8XrQZ73H3fEE2790D98/J/803vuuuD/niTdlMe9Lztz19W/uvKh&#10;9z95F67Btf/5DHdMUk+g9wPD+o9ywX55/V/l+SZ5xvW/fNA9Tn3Rg+9x6u8f7f8/LPHen8niR/T4&#10;X8ibfyLr3rJiz+VjZ8fXzPXfJNF+ue5h8nyTPCNv5Hr0FrkeI5/ZCtfpgesRGa53bpHrPwnXybJi&#10;LaW6Hhm4IPZNcr08pbpu3CLXf5HPbKWuMwPX4zNc97zN1vr1MOG6s6zN6gLHfrnu7AzXv94i11Fb&#10;5AIHuJ6R4XroFrn+VD7/57I2q+uZgevcDNflW+R6hPCcuAWu8wLXCzNcP9ki10OEZyveeFHgemWG&#10;658cszVv/JVwnbaFusCxX667IMP111vkepR8fisaXhi4Ls5wvXqLXFv1IThQ11szXJdtkeuP5fNb&#10;8SE4wPWuDNdt1rbWr4fI57fijXcHrkszXP9mi1xb7df7A9cVGa7HbZHrIVusCxz75dpPZLg+uEWu&#10;v5TPb8Xz4ADX1Rmu4bZ9+3VN4PpihuvULXI9UvZ6sqzN5uG1geu6DNejtsi11e+vfYHrmxmuS7fI&#10;lTvLy7qHXnbe20l/cG8scqSfh+Tl8Bu5wXqwPJ8MEB7xnusIh39z8xNPwHqa3FZj/ebm+8r7uAk8&#10;XtaarFN2b36Pf4rc3+/bgzUcJdfL2niPj7MR92h6+FkxpUfs3T1Ft/iIvTvcvfGbm/Ez4TnyM+E5&#10;0sNT5D30jXU+VjA4DpOFe42T/6f8fCUm+Ya8Plfe/LU8/4Ocl38hHzxxTRYMNNzs/olXctd2f/+8&#10;+Fr24d5+mPzzXrIukHX+/5C/S5dP4ue0vbLi6x3DuuNHfOND8vj/bQzZO6aAKWAKmAKmgClgCpgC&#10;q64A7ht30sJtpy3TwDxgHlg1D8Q5RT/rZscr4vijEvxx0dFhyZ+4D7ZMA/OAeWCVPBDn0y1lPmFm&#10;lWZbnGnHyDV3knV3WfgrtJNsmQbmAfPAinkAswkz6s6y1mSVZhvmGu7TMNP+uaxTZZ1myzQwD5gH&#10;VtQDp8q+8FeomG24b8PPpfqB9/DXuHeTdX9Z/1bWv5P1QFumgXnAPLBiHsBswow6VRbu3fBz6WGy&#10;9ANzDbETZJ0mC5/7D7IeZMs0MA+YB1bMA5hNmFF/LAu/4oY/+9vKXMN9GmYafhXTlmlgHjAPrJIH&#10;MJswo2yumS9XyZe2F/Njiwdsrpl/WvxjnzX/rKIHbK6ZL1fRl7Yn82WLB2yumX9a/GOfNf+sogds&#10;rpkvV9GXtifzZYsHtjPX8Ptrd5f1h7IeIOvfy8Lfp9oyDcwD5oFV8gBmE2bUH8k6SdbU76/hd3bv&#10;IusPZP0rWX8m689tmQbmAfPAinkAswkz6t6y9si6lSz8Dq5+4N+jOlLW7WXh93f/max72TINzAPm&#10;gRX1AGYU7tWOlXULWZhhuQfm3S5Za7Iw3+5gyzQwD5gHVtQDmFFrsjCzcvdq8nZ6II5/H+FwWfh3&#10;5G2ZBuYB88AqegAzCrNqs5kml9jDFDAFTAFTwBQwBUwBU8AUMAVMAVPAFFieAsdKavzSGn5QxS+A&#10;rMmKjxjDD7CPkHXx/eS/XSw/yV4nr4+XN/+fPP+e/M3CneVP7d4ofxvx393fRtT9d7UOl9wvQF5Z&#10;e2XF1/G/q4X4xsfN9t/V2iiKvWMKmAKmgClgCpgCpoApYAqYAqunAH5air/LgB+x8Lr0+1wHevfY&#10;R1wHmvu3zbcqPdiqDvAN/u4b/44GfoTHj/P4PRp46rddC/jxRwv4XUXsEXtdlUf0dzx3eI7nML7m&#10;v7/H9fF9XBeX1hgYMXw2LnwuLs4T48wbr4vPkQc4csUcfE18HZ95D5vlj/tAn/D/9/o7su4o6zhZ&#10;u2UdJSteM5UrcsfnuIfNPoN4vAa1xfr483gNj6/Jgs/xu/vxc9hb/Hx8D3uIrzke95Z7jvrKR7f8&#10;wGfAA+2wsC+cP5xD/LsH0A6voWs8m7iOzyvex8L72FesH7mQ4xhZtw3PMSc4cKbwGeiBa7CQB7mx&#10;EMPCHrDw2biHqBdyIIZ8ca8Rxzz4DHKvyQIX8uj8wHzdbsHwzx5Zd5O1Lut4WagDWkQ9Ihee436x&#10;F7yOe4r7mvoMrsHiGqNn8X7UCHsERj13lIU9Iob3EIscqAfvx+uRFzG8hxiux4p75tfYN3TdIWs7&#10;D1yPfFFrPB8r686yfleW/Gmr2zN0xOs1Wbjmd2ThGryP5zvJWpOFPcBPeMZ1qBWxfyQL1+Fzt5eF&#10;XsXawRPjkRN7wOexcD0W+LGgCfJDa+SIceSO+7ydvI7XIye4Iwf2hFjMDy7geN1d5DXWHll7w4Kf&#10;kAOfBUfkgbewsAc8r8kCN7+P3Oh77jNxD7GGuGe8f2RYqBfvQ0fsEbmx57vK2iMLn12TFXlifeCE&#10;JthP3DeegaE/Phf58R6/vpXgw2Rt54G+w6fYG3iwV+xxb3i+izzfLbyGFlH3dXl9oqyTZN1D1gmy&#10;sO+jZB0uC3sBRv2oCX1A3ehn1GRNXqMmxMBxd1nxGlwHLixcD248Y49HywLHEbKgK97H9fgs9rEu&#10;Czmxd8Twel0WYli4TueP18UcqA3XojYsaBL3gL3iOmD0D3vC51EvVuwh3o/cqC3m4M8cK+9j4fMx&#10;Pz53G1lHhHUreb69LOx5XdbvygIH9ocFfDtZeA81gxP58Box5MN+wY8Y3sPCNdgLVqwFe0HsGFnQ&#10;eDuPnXIx9goNYj9OlNd7ZYEbewDGnvE67hMxvP+Pw4JWqOVoWUfKwl6wP7wHHbA/5Mfn4zPeX5OF&#10;WtdlIQfyQgNw4bPxc/gMFvaJ/R4m6whZu2XhWvQ3LuSIr7EH5Acv8mPPiOv8zBWvi8/4DK6H9tgD&#10;MPRYl4X3sGIcr9fDe3iNWsB3kiz9mXV5j3l1jYdLHOuWso6VhTjyoSbkjnXgNXSK2iInrsG1qB0x&#10;1AJ+fAbv49qYC9euy8IzrsXzmixwb+exUy6+lSzwRz48gxN82Cd0Qm/wjHrwXtw33o/XYt9Hy7qF&#10;rGNkxb3dTl7fQRbi8ALeRx7g28qCTsi5Hp4jZ6w5coEfn72NLNR5hCzkxn7Rq3VZMTf6jQVtbh+e&#10;1+UZC/mQG3vAa/BhD8gFHdbDQgyvuUbk3xPewzM+G99bl9d4j/uFWIwjD39mXfBUjajvSFm3lQUe&#10;XIt6oCWe40J+xGNvoDH2Dj7EgBHDvuLeYj68j7y4Nu4FeY+WdZis7Txw/a1lITf6gb5gH9gDeo0+&#10;xL0DQ/PdtIBxDepdk4UzBA2QE9fHWnDd7WThOjwjhrzAyId68V7Mjdfoa7wO9e2Rhb2tyYLG4AH3&#10;ibKwd1yPfPhMfA+v8R748TruA9zIGd+7jbw+JsTje/FzsVfYI/bOn+X9xuvwjL3geuSIeSMff2aq&#10;xlvIZ4+SBT70GT0C/5os5MWesZAPOoAPCzXCI3eThb3g2qg59qA1wB6QO+4F+XbJ2ilrOw9cf0tZ&#10;0G+PLOQDLxb2cCtZiMMbeI3aUGNc4MTrI8M6XJ4PC6/xeew97hE54XfkQ66Yj/PHvHgP10Ze9AOa&#10;QjN8DjxY4FgPCxpgf3gP2u+RBc7Ih1xx/3gGju9h/+BGbn4P12Ef6BliqDd+FljvN+4ZOWIcuac+&#10;E6/VNR4hnwMfajhe1h1loba4D8SxsAfkx/vIhT3gM+gprkcMeWIcOH4mXh/3HXMfJtfskLWdB67H&#10;fqK/kRNc0B/PiCEvFnyHhc/EpTG/j/0jL+rCglZ4L/qNc+J1xMiBvPE9PGMf+Cw0wOfjNdjjblm3&#10;lYXXiOG6NVl4H3VovvjZmD/WwJy59+L+4nV4Ll0XrwUX8019RteIa7F31ID6dstCf+DNyBtzx7zg&#10;xWeiV+K1HI+fxXPUgJ9jXMLbfuCz4Acv6478UQt5ue0H8kIf1IX+In/MKS+39Yia8X7wGvmQFzxR&#10;g8jbwifpDvhjsxqhI9dZ2mDUKOpRum5Z70d+POMRsUf1/4x5Yl0xf33GxU/G/Dpv6f3FTx8ciGvR&#10;dR4cFdguTQFTwBQwBUwBU8AUMAVMAVPAFDAFTAFTwBQwBUwBU8AU6KzAsZIPf4mHvyDBX+isyYqP&#10;+8gL/AXH8bLWZMXHg+XFPSOQ55vDAzn849zjnn4C1jCcIm8gx2mywIM/6Nd5T9k9DKfLRVN5T9l9&#10;+q5Tdu866jt7sOS15DlQefcErql975Vr4iPqgb/E2Sd73bdnOEpqPOq+grFnvXf8gfUZss6SFR8x&#10;BzTFXwxgRZ2GTw+XDD/biIXH6RjjGiM3uGK++JdWxg1lFn0cNTLNzWuYTaUztewz9lee+x0475oL&#10;mOPwcMv55lzwvcOfGhI3xxN3iHfhDrkWuH/q687uBddLvBu35Jrk1nsx7urvktRP03wYgo8XztQB&#10;8Nr/wmyZ4OZ46xnjXDhjjFH3FDZuf8+23fs11tQ0998VvyWvvR3fUxPcLt7J5y4X9VtzZ3Fv7of7&#10;2ZLlgg4cb+XmXKibsebSeCncnxxS3dm9hHgX7pAr1a25C3iW3D/xZ8xpnqtb4t3qllwLmmvuDDbu&#10;uu+x1M+g+V9jtqC/GY1xvjneqjnnQr8Zay6Njbuu36zximj+tug13hv128U79dvloro1dxYbd5PX&#10;VkLzR/i5lu0vvMbx1n5zLnjN4U8MiZvjiTvEu3CHXEVuvRfjbvqzPe7vymh+o79f470teE3i3bwm&#10;uRbq1twZPCfuR2K24Axl6oTmHG+tm3NBc8aaS+Mlcb811l3Yi4t34na5qG7NncXGXff9Hfppmvvz&#10;nfUWnTEX7+21R23CzfFWbs6FM8YYdU7hpXB/fEiaZ7lDvAt3yJXq1twFbNx1s8X10zT3Z6rgrXTm&#10;QnxJXnvL8GN/r8g9IW4X78TtcuGM/W/MtY8Pmjthjrdyc64cN8dRN2PjrjvfrKFpPvqcdTGveV16&#10;n7Ez1GzRmnO8lZtzweeM0d8pvBTuj41ey3KHeBfukCvVrbkL2LjrZqrr50bN3xy/vzmevPexwcU7&#10;ae5yUb81dxbPifvRmC1BU60xMMdb6+Zc0Jyx5tJ4adw3+HvF4l4k3o1bci3Urbkz2LjrZkvqp2nu&#10;z3fGWwtnTOK9vfaYXZIRs6XAzfFWbs6FM8YYdU7hpXB/dKw7yx3iXbhDrlS35i7gJXG/Kfbb1b2R&#10;28U7cbtcVLfmzmLjrpupoZ+HvOaPxVz76JD1FmYNx1u9xrngc8aaS+NZcv/I368VdZB4t7ol14Lm&#10;mjuDjbtutqR+HuKanxlnS8ZbON8cb/Ua54LPA37jELg5Ttwu3onb5UrcHxk09yIO8S7cIVeRW+/F&#10;uJt+p8h5yTT3Z6zgrXTGluS1x2G2THBzvPWMcS6cMcaocwobd913KGtqmst3yQ/9vSLrsuA9iXfz&#10;muRa0FxzZ/CSuN+woe5FbhfvxO1yoe6z/GzR3AlzvJWbc+W4OY5+M54d94eHrMap7hDvUnfIlTTX&#10;3AVs3HXz3PnWNPfnt+CtZfv88ZhrE9wcb/U558IZY4w6p7Bx150x1nRFNH99/P7mvVH/XbxTv10u&#10;qltzZ/EsuX/g7xWD5hvrlni3uiUXNH+Cny2vHzR3wBxv5eZcOW6Ow2uMl8J95ZDqZq7EHeJduEOu&#10;VLfmLmDjrpuprp+muT9DBW8t2+dPxGyZ4OZ4q885F84YY9Q5hWfI/bo4zwt1u3inul0u0lxzZ7Fx&#10;18210M9DXvOz/WzJegvnneOtXuNc8HnC3/f3awmHe6aEJd6NW3JNcuu9LIv7iuF1Q4YraR7iXeoO&#10;uVLdmruAjbtutjjfmub+fBe8tWyfPwlz7Yrh4oUzRnvheKvPORfOGGPUOYWNu+6Msaam+ehz1kV7&#10;z7zWx2tPVrNFa87xVs05F3zOGP2dwrPjvlx8/j1/r5itO8S71B1yJc01dwEbd90Zc/3cqPlrF/q9&#10;UXMX76S5y0X91txZ3Jv7KZgtlw9ZLpx3jrdycy7UzVhzaWzcdT5njU3z0eesi3nN69L7jD1VzRat&#10;OcdbuTkXfM4Y/Z3Cs+O+bPR5tu4Q71J3yJU019wFvCTui+L3t6t7I7eLd+J2uajui4bv+nvFwK33&#10;4uLduIVrklvvRbBx132Hpn4GzZ+GuXbZsLHfQXOOt2rOudBvxphrU9i46/rNmprmo89ZF+0981of&#10;rz1dzRatOcdbNedc8Dlj9HcKL4n7wvgdWuB28U7cLleq+0OD5l7EId6FO+Qqcuu9GHfTvz/mvJTT&#10;/Dv+fo3jyfe4XuLd+i25FvqtuTO4N/c5mC2hLl0nMMdbuTkX6masuTQ27rrvEtbYNPfnV3tLY/Na&#10;H689w8+WCzAztcbAHG/VnHPB54w1l8bGXddv1jhp/sEh9ZvjSfMQ76J5yFXk1nsx7qZ7JtdP03x4&#10;JuYadNjv5xrrAp9zvNXnnAs+Z6y5NDbuurnGGpvmw2uiz1kX8pqLd/Kay0Waa+4snhP3s/xsydYJ&#10;zTneWjfnguaMNZfGs+P+wOjzrA4h3qXukCtprrkL2Ljr5rnrp2k+PBuzpeAtnG+Ot3qNc8HnjDWX&#10;xrPk/ra/VyzqIPFudUsu0vzVg+ZexC7eidvlmuDWezFuEX5nWIfJ8w5ZZ8g6S1Z83Bweh8sb8Vqt&#10;scZ0pg6I5s/xsyXLhb1wHHWhzljLduvmXKibsebS2LjrvkNZ46T5+4fUb44nzUO8i+YhV5Fb78W4&#10;28+YaT6ci7lW8BZ8zvFWn3Mu+DzgV8Xvb44Tt4t34na5Jrj1XubL/S1/v1bowasGiXfTXHItaK65&#10;M9i4677HUj9XQPPz/GxxXlo4z6HfHG/tN+eC1xiDewobd53XWNOk+aVD6jfHUw9CvIvmIVeRW+/F&#10;uJvumVw/N2r+SnxX6P4SdvFO/Xa50O/nYrZcOmjuhDneys25ctwcR92MjbtutrCGpvnoc9blgHnt&#10;en++i9wS7+ZzybXQb82dwb25z4+zJcMFzTneys25UDdjzaWxcdfNFtY4af4+OWOh3xxPmod4F81D&#10;riK33styuV+xUPdGbhfvVLfLRXVr7iw27gafv29Imj8Pcy1g8nXSnOOtmnMu9JsxuKewcdf1mzU1&#10;zb3vzWt5HXqfsefH2fJNf6/IXkQPON7Kzbngc8aaS2PjrpstrHHS/L3Dy4fQb44nzUO8i+YhV5Fb&#10;78W4m/6sx/VzRTR/AWZLob/wGsdbvca54DXGmktj466bLayxaT7OVNbFvOZ16X3GXqhmi9ac463c&#10;nAs+Z4z+TuElcb9s+Ia/Xytwu3gnbpeL6tbcWTw77vcM2TpT/0O8S90hV9Jccxewcdd9j7kztCKa&#10;vwhzrdBfeI3jrf3mXPAaY82lsXHXeY01Ns3Hmcq6HAJee2n8/i7U7eKdzpjLBa+92M8WzZ0wx1u5&#10;OVeOm+PoN2PjrpstrOGC5l/394ocX9Bc4t00l1yJ+93DSwfNzTjEu3CHXEVuvRfjbvpzJucl0vwl&#10;mC0FjeE1jrf2m3Oh34w1l8bGXTdbWGPTfHhJnGusC3nNxTt5zeUizTV3Fht3k8+T5i/1cy2rMfrN&#10;8VbNORf6zVhzaWzcdf1mjZPm7xrPN8eT5iHeRfOQq8it97Js7n3+XtHVneOWeLe6JddC3Zo7g+fE&#10;/TLMFmicqRNe43hr3ZwLmjPWXBrPkPvFUfOCDi7eqW6XizTX3Fls3HXzPPTzkNf85X62ZL2F883x&#10;Vq9xLvicsebS2LjrfM4ar4Tm7xyS13hvqd8h3qXfIVeqW3MX8Cy5r/P3a07zXN0S71a35ILmr8Bs&#10;AZfmDpjjrdyci7hfFLk5Dq8F7OKduF2uCW69F+MW4XeGtd3/DxXun2k+ZL1lPve69D7fr/Rzrag5&#10;x1u5ORd8zhj9ncLGXXfPxJquhOaXjOeb95b6H+Jd+h1ypbo1dwEvifuF8fvb1b2R28U7cbtcVLfm&#10;zuLe3K/CbLlkyHKh3xxv5eZcqDvhr/l7xYTD/VrCEu/GLbkmufVejLv6non7Z5rLGct4a+GMzcxr&#10;r46zpVA3x1vPN+eC1xhD4yls3HX3LazpSmj+juEF8Yzx3lL/Q7xLv0OuVLfmLmDjbvAaaf4azJaC&#10;xug3x1s151zoN2PNpbFx1/WbNV7Q/Kv+XpHjC5pLvJvmkmuSW+/FuKvvFVM/D3HNL4hzLeMt+Jzj&#10;rT7nXPA5Y82l8ZK4nz+Eugt7cfFO3C4X1a25s3h23G8fsnWmfod4l7pDrqS55i5g4677DnVniDS/&#10;ELOloDH6zfFWzTkX+s1Yc2ls3HX9Zo1XRvOv+Ps13ttCvyXerd+Sa6FuzZ3Bxt3otaD5RX62PG/I&#10;aIx+c7xVc86FfjPWXBobd12/WeNDXvO3DcnnrEvyWoh38VrIlTTX3AU8J+7XYrYU6oTmHG+tm3NB&#10;c8aaS2PjrpstrLFpPs4W1uUAee38+P1d4HbxTj53uajf5w9f9veKgVvvxcW7cQvXJLfei+De3Bf7&#10;ubax7sDN8VZuzoW6GcNbU9i46+Yaa7oSmr91SF7jvaX+h3iXfodcqW7NXcDG3eA10vx1mC0FjdFv&#10;jrdqzrnQb8aaS2Pjrus3a0yaPzd+h3KcNHfxTpq7XBPcei/GLcLvDGu7v38e+rkSmr/ez5Zsf+E1&#10;jrd6jXPBawl/yd8rJhzumRKWeDduyTXJrfdi3NU+5/6thOZvGZ47ZPqbfB7iXbwWcqW6NXcBz4n7&#10;DZgthTqhOcdb6+Zc0Jyx5tJ4SdznRa8V9uLinbhdLqpbc2excdfdr4V+mub+fGe9RWfMxefktTdu&#10;UjfHW+vmXDjfjKHxFF4a97X+fq3ILfFu3JJroW7NncHGXTfXUj9Z8zcP5w0ZjZP3QryL5iFX6rfm&#10;LuAlcZ+7UPdGbhfvxO1yoe43Yba8edDcCXO8lZtz5bg5jn4zNu66M8Yamuajz1kX85rXpfcZe7Oa&#10;LVpzjrdycy74nDH6O4WNu262sKYro/kX/b0i722h/xLv1m/Jlep+0/CcQXMzDvEu3CFXkVvvZYbc&#10;b8FsKdSJfnO8VXPOBc0Zay6NjbtutrDGpvk4W1gX85rXZU5n7K1qrul+c7y1bs6FM8YY3prCM+R+&#10;dvz+LtTt4p3qdrlIc82dxbPjfuOQrTN5L8S71B1yJc2Bv+DvFV2/9V5CvBu3cE1y670IxmOHrJ1h&#10;HRbwGfJ8lqz4uDk8Dpc34rWaC/htmC25ur/gdeA4crdwc64cN8fRb8bGXXfPxBqa5uP5Zl3Ma16X&#10;3mfs7Wq2aM053srNueDzgJ8V5znH0W+Od+J2XBPcei8OG3fdXOP+HfKav2HIeiv5PMS7eC3kSppr&#10;7gLuzf0OzBZwfd7fpzg/EDfHW7k5F+pmDI2nsHHXnW/W1DQffc66aO/N0GvPjOe7ULeLd6rb5SKv&#10;ae4s7s19iZ9rWS70m+Ot3JwLdTPWXBobd91cY40Pec1fPySfsy7JayHexWshV9JccxfwnLjfidlS&#10;qBOac7y1bs4FzRlrLo2Xxv05f69Y3IvEu3FLroW6NXcGz5D7GUOmTuq3i3eq2+UizTV3Fht33fdY&#10;OENJ83f52ZLVGP3meKvmnAv9Zqy5NDbuun6zxqb5kHzOuhwQr71uE+4Q7+LzkCv1W3MXcG/ud2O2&#10;FLigOcdbuTkX6masuTSeIfc58fu7oIOLd6rb5SLNNXcWL437s/5eMdS9kVvi3bgl10LdmjuDjbvu&#10;eyz1cwU0f4+fa+cMmf5itnC8td+cC15jrLk0Nu46r7HGpvmQfM66HBCvXbwJd4h38XnIlfqtuQu4&#10;N/d7MVsuHp4eZ4vTnLg53srNuVA3Y/R3Cht33WxhTU1z8fk1/n6NdVnwnsS7eU1yLWiuuTN4Ttzv&#10;i7MlUyc053hr3ZwLmjPWXBobd91sYY1N83G2sC6z99prh6fFmZqtO8S7nLGQC167FLNFcxPmeCs3&#10;58pxcxz9ZmzcdbOFNTTNxzPGupjXvC5LO2NX+3vFouYS78YtueDz98e5prkD5ngrN+fKcXMcXmNs&#10;3HVzjTVcEc2fOmS8Rf128U79drmobs2dxUvhvmjIcqW6Q7wLd8iV6tbcBdyb+wOYLQUu1M3xVm7O&#10;hboZay6NjbtutrDGpvl4vlkX85rXpfcZ+6CaLVpzjrdycy74nDH6O4WXxv0Zf69Y5JZ4N27JRXU/&#10;ZdDci9jFO3G7XBPcei/GLcLvDGu7/w528NLqaH7hkO1vOnMh3sVrIVfymuYu4N7cH8JcK3Chbo63&#10;cnMu1M1Yc2ls3HX3TKyxaT6eb9bFvOZ16X3GLvOz5cnx+1trzvFWbs4FnzNGf6fwLLmv8vdrxbol&#10;3q1uybWguebOYOOum+epn6ui+QXDk4dMf9OZC/Eu/Q654LXLMVs0N2GOt3Jzrhw3x1E3Y+Ou8zlr&#10;aJqPZ4x1OUBee1I83wVuF+/kc5eL+q25s7g39xV+tmS5oDnHW7k5F+pmrLk0Nu662cIam+bDk4ZP&#10;+3tF1mXBaxLv5jXJtaC55s7gpXC/JlM3c4d4F+6QK9WtuQu4N/eVuyRjgQv95ngrN+dC3Yw1l8bG&#10;XTfXWGPS/Ox4vjlOmrt4J81drgluvRfjFuF3hrXdPz8P/VwJzT/sZ0u2v/Aax1u9xrngNcaaS2Pj&#10;rpstrLFpPiSfsy6z99qrpe5P+XvFbN0h/v/ZOxdAvarqzu9AgJsYFEEwCGikBBLFGisohlcgUBR5&#10;Q5HUB4IggkQjbwIGrAXqG1CrYjuTqWNfVKVaq1YcrK0VdexMHZ1KW0emtdrpdFqpdJyqA13/fdbZ&#10;Z92Vvb57cvY+t7df1rfd3Lvu+u767f3f67+/A1Gs4jGuhV77fdwtmi1imS9ly1o5tszjvGU8Evum&#10;VnPJEuyYr8SOtcS+NTsbO3vYncrn6Zo3/s721th9/rk52DJf2ueyFjwmY+xzUuzsYR6TmrrmIXlM&#10;6qJ7z3utYq/9ctjSfn5nNed8Fc25Fvr8D3CvIf6j5nktssVaZL6ULWvl2DKPXpOxs4f1mtTQNe/6&#10;XOrivdboUttjf6juFq25zJeyZS30uYxxvpNiZw+7W6Smrnl4ffsZKnURvRfzlXot1hKaa3Y2HoX9&#10;S9vsezab81XYXAv7/jzuFs0WscyXsmWtHFvmcd4ynkr255tnRbnPWfumfLV9U61Zmmt2Jnb2sPs8&#10;necOrvkftXdLprfQ5zJf2muyFvpcxpqlY2cP63OpsdD8xsDnLfNC85ivpHmsNYGt1+JsEn4nntv7&#10;5998ngtH8/fT//Xo7F6bHXO+Sq9xLfTaF3CvabaIZb6ULWvl2DIPj8nY2cPuNanhgtH8D5tnRbm2&#10;WedN+WrnTbVm7VuzM7GzC3uNNb+/vVsyGuO8Zb5Uc1kL583xDYHZMi/YMV+JHWtNYOu1OJuEH/r5&#10;Lc/XNQ/Z3prmPv8i7pa77H3LfKm/ZS30moyh8aTY2cM+S6SmrnnX51IX3Xuj9dofNM9rJpvy1dhU&#10;S5z35qDZs+OYr8SOtcD+UnO3aHaKZb6ULWvl2DKP85axs4fdLVJD1zxk+9p7rdFlFI+9bw7NOV+F&#10;zbXQ51/GvabZIpb5UraslWPLPHpNxs4edq9JDReI5te3n99ybeK8Y77SecdaYt+anY2dXdRrSfP/&#10;3Nwt14fPNc+KfN5Jc5kv1VzWwnnLGL01KXb2sPOWmrrmIfW51EX3nvdanV77Cu6W99qay3yp5rIW&#10;+lzGON9J8RSyr2vvc2PfMV9p37GW0Fyzs7Gzh3mMz3OH1/yPm7sl21vwu8yX9pqshT6XsWbpeCrZ&#10;v988K5o6UL7avqnWLM01OxM7e9jdks7TNcdzy3Uh01uz/E352r32X3CvvSdca7FlvpQta8FjMsY+&#10;J8XOHuYxqalr3vW51EX3nvdanV77r+pu0ZrLfKnmshb6XMY430mxs4edt9R0luafbZ7XZH7WGVAe&#10;r0U0d+K5M8fX0NcbabavR/m1mH7QvlezdKxZOkbtKWNfEz6rNJ8dx3ylfcdaQnPNzsa12X+Cu+UX&#10;Q5aF85b5UrashX3LWLN07Oxhd4vU2DXv+lzq4r3W6FLbY19Vd4vWXOZL2bIW+lzGON9JsbOH3S1S&#10;0wWi+dXt57dcmzj/mK903rGW2LdmZ+PR2Pc1zy28723ZlK/Gplqz9q3ZmXia2P8N99q7w9Uhs0/0&#10;msyX7lvWguYy1iwdO3vYvSY1ds27Ppe6eK81utT22NfU3aI1l/lStqyFPpcxzndSPBL7qvZONdgx&#10;X4kda4l9a3Y2dvawO5XP0zVv/J3tLeG5mK/da19v2f+peVaUZwK2zJeyZS14LMbvClcFZst8YnO+&#10;CptrmWy9FmcX/bNceb6uuerzHaDX/jvulneFK2f5W+xb5kv9LWuh12SMu2RS7Oxhn99SU9e863Op&#10;i+4977V/+732p7jX3mmft8yXnresBY+l+DPN81qK+RkqxZSvxqZaE9l6Lc5Of56+vX/2Ls9vgWh+&#10;RcicL+41XmvMV+q1WEvsW7Oz8TSxv9HcLdl9QnOZL923rAXNZaxZOnb2sM8xqbFrHlKfS1281xpd&#10;anvsAXW3aM1lvpQta6HPY3xnd94yj/OW+SpsZplsvRaOp5D9unBv86woNRaax3ylfcdaQnPNzsbO&#10;HvZZwue5IDT/M9wtd4bs+aLXZL70vGUt9JqMNUvHzh7Wa1Jj17zrc6mL91qjyzR57M/VvabPW+ZL&#10;9y1rwWMxviNsaj+/ZR69JvNV2Mwy2XotHDt72J0qz2/BaP7p5llRrm1Wr1G+2nlTrVn71uxMPE3s&#10;v8DdAg9l9gnNZb5037IWNJexZunY2cP8LTV2zbs+l7p4rzW61PbYN5u75bXt3aI1l/lStqyFPpcx&#10;zndSPAr79pD2nWVzvgqba6V9a7YRO3vYnRrP0zVvPAUdfq95XpO6JM9xvlqvEWtWn2t2Jq7N/h+4&#10;13L7ZrbMl7JlLexbxtB4UuzsYf6Wmrrm4TWtv6UuovdivlKvxVpCc83OxtPE/lZzt2T3Cc1lvnTf&#10;shY0j/E7uvOW+cTmfBU21zLZei3OLvrvQsvzdc1Vn+8AvfYg7hZjn/C3zJf6W9ZCr6X4U82zYor5&#10;mSnFlK/GploT2Xot08neGDL7FOcd85U0j7WE5pqdjZ097DmVPbMgNP+fzd2SPV/0msyXnreshV6T&#10;sWbpeBT220Pad3YtnK/C5lpp35ptxM4e5rF4nq554zGjt5LHOD9NvfaXuNcm7FvmS/cta8HfHF/e&#10;fn7LPDSX+UrsyJrA1muJ8WjsTzbPinKfs/ZN+WpsqjVr35qdiZ097E5N57mDa/5XM9RBbw+Xh0xv&#10;oc9lvrTXZC30uYw1S8ejsN/W7Tu7Fs5XYXOttG/NNmJnD/N3PE/XvPHY28KrW39LXZLHOF+p1yIL&#10;ff5t3C3bstNaZL6ULWvl2DKPfcvY2cM8JjVcMJp/onlek2ubdd6Ur3beVGvWvjU7Ezu7sNdY879u&#10;75aMxjhvmS/VXNbCectYs3Q8CvutdJ/zvrNr4XwVNtdK+9ZsI3b2sD6P57mt5pfNOu9tNY/5SprH&#10;WuK8NTsbO7vovJPm38G99taQ1Rh3i8yXai5r4bxlrFk6dvaw85Yau+Zdn0td5q3Xfrd5VjTZlK/W&#10;51Rr1nlrdiauzf5ue7dkWNBc5kvZshb2LWPN0vEo7LdQr/G+s2vhfBU210r7fku4dBZbr4XzldiR&#10;NYGt1xJjZw+7z2Mv8fntyJr/De6Wbfs89ZrMl/aarAXNZYy7ZFLs7GF9LjV1zbv7XOqie897rU6v&#10;/S91t2jNZb5Uc1kLfc7xq8LHm2dFmcd5y3wldmRNYOu1xHgU9ptDlpX2zfkqbK6V9q3ZRuzsYR6L&#10;feuaN/41emvsPv9b3GsT2DJf2ueyFjwmY+xzUuzsYR6Tmrrm3WeJ1EX33ki9dkn7+W2wY74SO9YS&#10;563Z2bg2+383d0uWBc1lvpQta2HfMtYsHY/CflO4JPxO87yWXQvnq7C5Vtq3Zhuxs4fdqfE8XfPG&#10;Y0ZvJY9xvnav/R3ulglsmS9ly1rwmIyxz0mxs4d5TGq6QDR/ZXufy7WJ84/5Sucda4l9a3Y2dnZR&#10;ryXN/09zt2Q1xnnLfKnmshbOW8aapeOpY/9CSJpndeB8lX1zraS5ZhvxaOyPNc+Kcd85NuWrsanW&#10;rH1rdiZ29rC7JZ3nAtD873Gvobcy54u7ReZLz1vWQq/JWLN0PBL74nbfxlpivhI71hL71uxs7Oxh&#10;HuPzdM0bf2d7S3gs5mv32j/MwZb5UrasBY/JGPucFE8d+7aQzju7b85X2TfXSpprthE7e9i9Fs8z&#10;p/lHm2dFmU99j/dTvprmVGvWeWt2Jq7N/h7ultvCRdiX3idimS9ly1rYt4w1S8fOHtbnUmPXvOtz&#10;qYv3WqNLbY89pO4WrbnMl7JlLfS5jHG+k+KpY9/a9Xl235yvsm+ulTTXbCN29rD7PJ7ntpq/ov38&#10;lvnU97eGmK+keawlzluzs/Fo7N9unlt439uyKV+NTbWw73/EvQZNNZtjmS9ly1o5tszjvGXs7GEe&#10;kxq65l2fS1281xpdanvs++pu0ZrLfClb1kKfyxjnOymeOvYtXZ9n9835KvvmWknzW8KF7WdJZOu1&#10;cL4SO7ImsPVaYuzsYZ8lfJ4LQvOHcbds22vpvGW+9LxlLfSajHG3TIpHY9/TPCuabMrjtYjmTjx3&#10;5vga+nojzfb1KL8W0w/a987a5z3Ns2JiUTxr35mYSjmbNHDN/+312j+1d0umr9H3Ml/a57IWPCdj&#10;zdLxSOwLAu/bWEvMV2LHWmLfmp2NR2H/fMiykuacr8LmWmnfmm3Ezh723BL72DUP/xf3mtFb6HOZ&#10;L+01WQt9LmPN0rGzh/W51HiW5h9pntdkfpbmlK+mOdWayNZrcXZ65t7eZ8V0nrM1f3nIaCzOO+Yr&#10;nXeshfP+QXO3aHaKZb6ULWvl2DKPfct46thvDFmN0745X2XfXCtprtlG7Oxh93nsW9c8/D/cLUZv&#10;oc9lvrTXZC30uYw1S8fOHtbnUmPXPJwfPtw8r0ldRK/FfKVei7WE5pqdjaeJ/c/N3ZLdJzSX+dJ9&#10;y1rQXMaapWNnD7tbpMZJ85/rPCbzSXPOV9Gca5lsvRZnF/25QTxP1zz8EPea0Vvoc5kv7XNZC30u&#10;Y83S8RSyX9Z+fhs6xHylfcdaQnPNzsbOHvZZwue5sDT/UPOsKNcmPPayQPlq50210Gs/au6WWFuz&#10;EMt8KVvWyrFl3tmhynlLTZPmb2hqa41TzPkq5821TLZei7OLnpnieS8QzX+Mu8U4X/SazJf2mqyF&#10;XuP4pbgzNUvEMV+JHWtNYOu1OJuE34nn9v55iTxf1zxke2ua+/z/N3eLuW+ZL/W3rIVekzE0nhSP&#10;xv6t5l4z2ZSvxqZas/at2Zl4FPbN1OcZVjoDzldhc620b802YmcP+/ux2Mfbav6SWee9reYxX0nz&#10;WEuct2Zn49rsR3Cv3RyyLPS5zJeyZS3sW8aapWNnD+tzqbFr3vW51MV7rdGltsceVXeL1lzmS9my&#10;FvpcxjjfSfFUsu9untfMfVO+2r6pVtL8JuolzZYx56uwuZZgv3gWW6/lphDzldix1gS2XouzSfih&#10;f/8d+5jPD5qHJTQ5Tv4WscyXnreslWPLPNYiY2cPe26RGtbS/Eg6DHwk7UdzD5pt3Q30/Rqa7av9&#10;37TtQj+g9yyhM00T8dH0c9Q5ir8eQl+X08T/Bg6vm15MFx69VtJcRhM/P4Ym3vOdRfTve6Kvt9I/&#10;gPoH+tq+h769eRX9pX3/gfw91qLXTan4wroP5e/xpV13u44Q3rb81pWY3VrX0/vAwN7Gqtvuiba6&#10;DQOabyTxJmu+ceaBp2KGJdD7qD03zmjN11Ft6PltgnyLvr6J9PxH+tqydyM996EYe8X72p/jn/sh&#10;xs9Jr3AOfcV88U4hPEhfX0FfH6KvWPv3z1u97t0bVq+7iwr9Ha0ZPzuFpny1mp9BPzyN5qk0W9bu&#10;tIb2e3Bb1kXMuizD+l5P1sVUb20P1quZdVWG9ewn9tvXtcQ5twframZdl2Hd2ZOFa/2AHiwwHqT3&#10;3Zxh3dOTdRL9fp/zegOzbsmwFlMz9emNK4h1MM22H6zeAONBet9bMqxn92RdQL/fpzfeyqx3ZlhX&#10;9mS9hli4U+baFxgP0vvek2F9qifrKvr9Phq+l1nvz7D+uierbx+CgX39aoa1eN9+vYEevIzmXBr+&#10;GrM+lGFd05PVtzc+zKyPZ1gf78nq2xtgQMNPZ1g/6snqu697mfW5DOvIJ/U7r0torX38BQb2dX+G&#10;tbknq+89/0VmfS3DurcnayOt9TKac/UhGNjXn2VYh9DDVZ/7sO++/pxZf5lhXdqT1bcPwcC+vpNh&#10;faQnq+8d9V1m/W2G9Rc9WUtorQfQnOu8wMC+vpdh/bAn62z6/T49/xCzfpBhPXf/fr1xfU8WGNjX&#10;jzOsq3qyrqTfX0NzLg3BeJDeh38pw0P0ZRHN9vnw13uy+vbGImI8SPV3y7C+3pPV118zzNorw3oi&#10;NVcfL/e9N8DAvvbJsN7Qk5XreXpkTs/5q/h7QoSzaG6ig8L3N+BhX7zwOUCvRbutCAeup//5/uX0&#10;f3V8YbiC/roiHB9eS/FF4t1zffvwonDQA5tv/8Bndn9eWHTF8i89fN93166a2bpmny3XER/zHPrZ&#10;3StXz+DrETTvOHjVDH5+0ubNm7/51aXvQQ6/Sz8K51H+vnWrZzZ9Ydcbbl/5wGa876AHVs2sCG+O&#10;nOso/0bKb31oI6wSX4d9e9XMtUeuiTW+Qfmjj1kzcw99ffCZ+2zBGzbtvQq516E+8ltpxl/kv+Dn&#10;sd79X7ke3wf6Gg7fZ8uyQx7YfOIzDp3Z+uNDZuJb1967eebLD9936bFrZvAevPeia+LfDicPQW96&#10;zIpngt85h+fh9PV9NI+j+Zs08buth35MwQm7zv33WKfS71xJcy6/ggHWCTQ163V09n1Yl9LvUlvO&#10;yQIDrJNoatYdPVmX0+/2YT2fWadlWB/tycLdsJ7mXBqeziycn97XP/Vk4azW0JyLBQY0PI+mZj2N&#10;GqrPeV1Fv9vn7w82MOvlGdaGnqzX0u/20fACZr0qw9rak9X3+QUMaIj3aw3/pierb29g/2BBc816&#10;+uJ+53Ul/e4amnP1xtX0HrCuo6lZL+/JWkK/q/0lPzfaNZBM6b46i75fTXMDzbU05X2Fz7DdyQP4&#10;2Sk05Uv+M6EzKLGeZlt/d+OfCf0svQcs9ItmvbQnC+ffhwUGWJdkWB/syWrXOde+sCawNmZY3+nJ&#10;upJ+dw3NuVjoe7DQk1rD/alP+pzXxfS7fTS8mlnoSc06vydrCf3u9vbk4fQ7u9E8muZymui/9jP0&#10;nym4n382qSfxOXUqzbn0PIbeA9bxNDXrNOr9Pqwr6Hf73MnQHKwXZFhberL69iQYYJ2RYX22J6vv&#10;nXwms34mw8LzfR8N0c99NDyXWRsyrMN7snI92fYJlUh3IxjQ8PwM6+yerHPod+Gdtv7uxt34cnoP&#10;WK+kqfvw3T1Z19Pv9mGBAdbGDOtrPVmb6HfX05xrX+ghsHC+el+4r/r0xsX0u31YVzPrugwL91Uf&#10;Vq439qF6y7hmu1+SKfXJavr+BzSfSXOG7if6T7qvbqXgK1QUP5t0X51N+T5nBwZYz6apWZ/vycJZ&#10;HEyz3YvVk4fRe8A6kqZm0d8N9toXnqH6nN1RzMJ7NetIuq/6aLipJwsM7Otkmpr1xsosMMA6I8P6&#10;Uk/WBfS7fXrjTHofWC/KsJbt3E/DS3qyzmPWyzKsF/Zk9fU17l/s68IM6x09WTlft/1PJZKXwQDr&#10;VRnWh3qy+p7XpczalGH9fU9W389oMLCvazOs59Dd2MdfF9HvrqfZ6mbdG7h/wbqBpvbXlp6s3HnN&#10;dQ+fQLzFdC+9kL7uTV/pP+kefjt57cSlc9/Dx9Pv9Nkj7nKwTs+wHujJupx+9wCac+kJBljnZlg/&#10;7Mnqew+/iFkvybCOp57so+Er6HfX0JxrXy+l92BfeL8+r+t7sl5Nv9vnbgQDLHhOsz7Vk3VBT9Zl&#10;zNqUYf2oJ+uSnqzXMQu+1vtaS17rc14X0++upznXecHX0BC+1iz4ug8r5+sjqd4Mzf1o7kGzfW2g&#10;bw5tA/ra/jMHQvHrX+e/+9Oudy9axTKaJMmstT9CC8Xa19BsX+3ad4k/eOTRm1Zi3rKc/iXtNB95&#10;9Gj6udRgAwK6rybVofcsvXMZ5slLN8xghqVtnaO4Hs61XWO77rF0ngY92rOz++6RR/HfObuN/jtn&#10;t9EZ5nTemzXfmb5eQXPrE0P4U/q6KzXKuTT3o7knne/XyQxfpmb+OuWou9FG/Lr52PY7+tvF9D31&#10;UPzx5fTXw2huRUS1X0Jf9qC5imb7/aKwIv6ZEPLbvqhO859tU/4TV2D6FYDXfJZrMFenQGNcg7vS&#10;xCca3Xg+t1MD6IaJRwd62p/4gtaPoYm/VcLfWjzF53Zr8GTSbH+aT6CJfrU0R2+jr6H1M2ji8eoY&#10;n4M0eB7ptprmnjTxeA9t9Qs/gw9wPtD6VJpn+RykwQtJt+fSXE4TPWzpjf5fQfNYmtD6RTTP87ld&#10;GkCzM2iiZ59Es6/eZ9N7Xe/t7zdodibNvnrjPjmK5uk0ofk5PrdLA2iGu/gImvvSnNTfu1Eed86z&#10;aK6jeQLNE31ulwbQDPcxnjmeQHMxzdz9TT+Oud3pK55nVtJcRROfsz77awDNDqKJ3n4MzZ1oWi+c&#10;A85jCU3o/jif263BY1m7GfqKv5+xeptS8YU8zgTv9TlMA+gHHefSmt7iL1dgehTYm7ayjCYubVzY&#10;e9BsX3iAxCW0H809aLavDfTNoW1AX9s/20GN5rV9fy4l/6zHqos/29kwc9bSu5ZhhqVHEQhrW08T&#10;68c/HNLrrVX3qVQbrEn1V1G+fbV64DKWfz51NMWoo9eOS2dI7UYT6LLtn3sdQjWX02zP5N5776Wo&#10;+zNO/Bz/sAbvaV/tuvGgBE3pNevfV3AN/eDG+OPmL+37UQsXKGarebg3jm1i0iP+uV6b1zFl4yXc&#10;1oOG0MfZUGa211qNTM0/HTDQg3nNOY+60LitN0hzrpXWotlG7Ozu4W27+1xovoj+rDyetjxvobnM&#10;l2oua+G8ZYxemxRPHfv3Akb0WHbfnK+yb66VNNdsI3b2MI/F83TNGz8bvZX8zvmp67VPBYzO31oH&#10;zlfZN9dK/tZsI3Z2gb9d88bfRm8lf3O+dq/thOeWT8bReUysReZL2bIWPCZj7HNS7OxhHpOauuZd&#10;n0tddO+N0mufCBjRY1k256uwuVY6b802YmcXeMw1b+5vo7eSxzg/Sq/9bsDoPKbXwvkqbK6VPKbZ&#10;RuzsAo8tEM13xjOTcb7oc5kvPW9ZC70mY83S8dSxPx4wor+zOnC+yr65VtJcs43Y2cP8Hc/TNW/8&#10;bfRW8jfnR+m13wkYncf0Wjhfhc21ksc024idXeAx17zxmNFbyWOcH6XXPhYwOo/ptXC+CptrwWOL&#10;8dyi2SKW+VK2rJVjyzw0l7Gzh/lbarjDa/7RgBE9JnVJvcb5Kr3GtZLmmm3Ezi7oc9e8uTON3pr6&#10;Pv/tgNH5W+vA+Soe41rJ35ptxM4u8PcC0XwXPDMZ5wuPyXzpecta6DUZa5aOR2HfEzCix7Jr4XwV&#10;NtdK+9ZsI3b2MI/F83TNG48ZvZU8xvlReu0jAaPzmF4L56uwuVbymGYbsbMLPOaaNx4zeit5jPOj&#10;9NqHA0bnMb0Wzldhc63kMc024trsXfHcYrCgucyXsmUt7FvGmqVjZw+7W6TGO7zmHwoY0d9Sl9Rr&#10;nK/Sa1wraa7ZRuzsgj53zZs71eiteenz3woYncf0Wjhfpc+5VvKYZhuxsws8tkA03w3PLcb5os9l&#10;vvS8ZS30mow1S8ejsO8OGNFj2bVwvgqba6V9a7YRO3uYx+J5uuaNx4zeSh7j/Ci99psBo/OYXgvn&#10;q7C5VvKYZhuxsws85po3HjN6K3mM81PXa78RMDp/ax04X2XfXCv5W7ONuDZ7Bs9MBgvnLfOlbFkL&#10;+5axZunY2cPuNanxgtD81wNG9JhcWzpvzlc5b66V9q3ZRuzsgl5zzZt7zeiteenzXwsYncf0Wjhf&#10;pc+5VvKYZhuxsws85pqHJXhuMXoLHpP50l6TtdDnMf7VgBE9JvOJzfkqbK5lsvVanF3078SS5+ua&#10;qz7fUXrtgwGj87feN+er+JtrpV7TbCN29rDP0Ohv17z5HDN6K32OcX6UXvuPAaPzmF4L56uwuVby&#10;mGYb8TSxl+KZydgnzlvmS/cta0FzGWuWjp097F6TGifNPxAwosdkPmnO+Sqacy2Trdfi7KLn1Hie&#10;rnlztxi9NfV9/isBo/O31oHzVfzNtZK/NduInV1wn7vm4TF4bjF6C/6W+dJek7XQ5zH+DwEjekzm&#10;E5vzVdhcy2TrtTi76DNUnq9rrvp8Pntta8DoPKbZnK/iMa6VzluzjdjZwz7Hosdc8+azxOit9FnC&#10;+VF67d8HjM5jei2cr8LmWsljmm3E08RehucWY584b5kv3besBc1lrFk6dvawe01qvCA0/3cBI/pb&#10;ri2dN+ernDfXSvvWbCN2dkGvuebNvWb01rz0+S8HjM5jei2cr9LnXCt5TLON2NkFHnPNG48ZvZU8&#10;xvnavbY7npl+KY7OY2ItMl/KlrXgMRljn5NiZw/zmNTUNe/6XOqie2+UXnt/wIgey7I5X4XNtdJ5&#10;a7YRO7vAY655c38bvZU8xvmp67W7Akbnb60D56vsm2slf2u2EU8T+7F4bjH2iV6T+dJ9y1rQXMaa&#10;pWNnD7tTpcZJ8/cFjOgxmU+ac76K5lzLZOu1OLvozwXjebrmzd1i9Na89Pl7A0bnMb0WzlfxGNdK&#10;HtNsI3Z2wZ3qmjceM3oreYzztXvtcXhueU8cncfEWmS+lC1rwWMyxj4nxc4e5jGpqWve9bnURffe&#10;1PXaLwaM6O/svjlfZd9cK/WaZhuxswv87Zo3nx1GbyV/c36UXnt3wOg8ptfC+SpsrpU8ptlG7OwC&#10;jwnN98Azk6Exek3mSzWXtXDeMtYsHU8d+10BI3osqwPnq+ybayXNNduInT3MY/E8XfPG30ZvJX9z&#10;fpRee2fA6Dym18L5KmyulTym2Ubs7AKPueaNx4zeSh7j/DT12uPx3HJnHJ2/hQ4yX7pvWQv+ljE0&#10;nhQ7e5i/paauedfnUhfde6P02h0BI3osy+Z8FTbXSuet2Ubs7AKPuebN/W30VvIY50fptdsDRucx&#10;vRbOV2FzreQxzTZiZxd4bIFovieemYzzRZ/LfOl5y1roNRlrlo5HYb8jYESPZdfC+SpsrpX2rdlG&#10;7OxhHovn6Zo3HjN6K3mM81PXa28PGJ2/tQ6cr7JvrpX8rdlG7OwCf7vmjb+N3kr+5vwovfa2gNF5&#10;TK+F81XYXAse2wvPLZotYpkvZctaObbMQ3MZO3uYv6WGO7zmbw0Y0WNSl9RrnK/Sa1wraa7ZRuzs&#10;gj53zZs70+iteenztwSMzmN6LZyv0udcK3lMs43Y2QUeWyCaPwHPLcb5os9lvvS8ZS30mow1S8dT&#10;x35zwIj+zurA+Sr75lpJc802YmcP83c8T9e88bfRW8nfnB+l194UMDqP6bVwvgqbayWPabYRO7vA&#10;Y6554zGjt5LHOD9Kr/1CwOg8ptfC+SpsrpU8ptlGXJu9N56ZDBY0l/lStqyFfctYs3Ts7GF3i9R4&#10;QWh+W8CIHpNrS+fN+SrnzbXSvjXbiJ1d0GuueXOvGb019X1+a8Do/K114HwVj3Gt5G/NNmJnF/h7&#10;gWi+D55bjPOFx2S+9LxlLfSajDVLx6OwbwkY0WPZtXC+CptrpX1rthE7e5jH4nm65o3HjN5KHuP8&#10;KL328wGj85heC+ersLlW8phmG7GzCzzmmjceM3oreYzzo/TaGwNG5zG9Fs5XYXOt5DHNNuLa7Cfi&#10;ucVgQXOZL2XLWti3jDVLx84edrdIjXd4zX8uYER/S11Sr3G+Sq9xraS5Zhuxswv63DVv7lSjt+al&#10;z98QMDqP6bVwvkqfc63kMc02YmcXeMw1D8vxzGT0Fjwm86W9Jmuhz2N8c8CIHpP5xOZ8FTbXMtl6&#10;Lc4u+nf1yvN1zVWfz2ev3RQwOo9pNuereIxrpfPWbCN29rDPsegx17z5LDF6K32WcH7qem1LwOj8&#10;rXXgfJV9c63kb8024trsffHcYrBw3jJfypa1sG8Za5aOnT3sXpMaLwjNXx8wosfk2tJ5c77KeXOt&#10;tG/NNmJnF/Saa97ca0ZvzUuf3xgwOo/ptXC+Sp9zreQxzTZiZxd4zDVvPGb0VvIY52v32pPwzHRD&#10;HJ3HxFpkvpQta8FjMsY+J8XOHuYxqalr3vW51EX33tT12uaAEf2d3Tfnq+yba6Ve02wjdnaBv13z&#10;5rPD6K3kb86P0mvXB4zOY3otnK/C5lrJY5ptxNPE3g/PLcY+cd4yX7pvWQuay1izdOzsYfea1Dhp&#10;fl3AiB6T+aQ556tozrVMtl6Ls4v+XDCep2ve3C1Gb81Ln18bMDqP6bVwvorHuFbymGYbsbML7lTX&#10;vPGY0VvJY5yv3Wv747llAlvmS9myFjwW42sCRvS3zGPfMl+FzSyTrdfCsbOH+Vuen2uu+nw+e+3q&#10;gNF5TLM5X6XPuVY6b802YmcXeMw1bz4rjN5KnyWcH6XXrgoYncf0Wjhfhc21ksc024idXeAxofkB&#10;eGYyNEavyXyp5rIWzlvGmqVjZw87b6lx0vzKgBH9LfNJc85X0ZxrmWy9FmcX/bOeeJ6ueXO3GL01&#10;L31+RcDoPKbXwvkqHuNayWOabcTOLrhTXfPGY0ZvJY9xvnavPRnPLa+Lo/OYWIvMl7JlLXhMxtjn&#10;pNjZwzwmNXXNuz6XuujeG6XXNgWM6LEsm/NV2FwrnbdmG7GzCzzmmjf3t9FbyWOcn7pee23A6Pyt&#10;deB8lX1zreRvzTbiaWI/Bc8txj7RazJfum9ZC5rLWLN07Oxhd6rUOGn+moARPSbzSXPOV9Gca5ls&#10;vRZnF/3zlniernlztxi9NS99vjFgdB7Ta+F8FY9xreQxzTZiZxfcqa554zGjt5LHOD9Kr10eMDqP&#10;6bVwvgqba8FjK/DMpNkilvlStqyVY8s8NJexs4f5W2romncek7rMS6+9OmBEf2fZnK/S51wrnbdm&#10;G7GzCzzmmjf3tdFbyWOcH6XXLgsYncf0Wjhfhc21ksc024idXeAxoflT8dxiaIxek/lSzWUtnLeM&#10;NUvHU8e+NGBEj2V14HyVfXOtpLlmG7Gzh3ksnqdr3vjb6K3kb86P0muvChidx/RaOF+FzbWSxzTb&#10;iJ1d4DHXvPGY0VvJY5yful67JGB0/tY6cL7KvrkW/H0gnpk0W8QyX8qWtXJsmcd5y9jZw+4WqeEO&#10;r/krA0b0mNQl9Rrnq/Qa10qaa7YRO7ugz13z5s40emte+vzigNF5TK+F81X6nGslj2m2ETu7wGML&#10;RPOfwHOLcb7oc5kvPW9ZC70mY83S8SjsiwJG9Fh2LZyvwuZaad+abcTOHuaxeJ6ueeMxo7eSxzg/&#10;db32ioDR+VvrwPkq++Zayd+abcTOLvC3a9742+it5G/Oj9JrFwaMzmN6LZyvwuZa8NhBeG7RbBHL&#10;fClb1sqxZR6ay9jZw/wtNdzhNb8gYESPSV1Sr3G+Sq9xraS5Zhuxswv63DVv7kyjt+alz18eMDqP&#10;6bVwvkqfc63kMc02YmcXeMw1DyvxzGT0Fjwm86W9Jmuhz2WsWToehX1+wIj+zq6F81XYXCvtW7ON&#10;2NnD/B3P0zVvPGb0VvIY50fptZcFjM5jei2cr8LmWsljmm3Ezi7wmGveeMzoreQxzo/Say8NGJ3H&#10;9Fo4X4XNtZLHNNuIa7MPxnOLwYLmMl/KlrWwbxlrlo6dPexukRovCM1fEjCix+Ta0nlzvsp5c620&#10;b802YmcX9Jpr3txrRm9NfZ+/OGB0/tY6cL6Kx7hW8rdmG7GzC/y9QDQ/BM8txvnCYzJfet6yFnpN&#10;xpql41HYPxswoseya+F8FTbXSvvWbCN29jCPxfN0zRuPGb2VPMb5UXptQ8DoPKbXwvkqbK6VPKbZ&#10;RuzsAo+55o3HjN5KHuP8KL12XsDoPKbXwvkqbK6VPKbZRjxN7FV4ZjL2ifOW+dJ9y1rQXMaapWNn&#10;D7vXpMYLQvMXBYzob7m2dN6cr3LeXCvtW7ON2NkFveaaN/ea0Vvz0ufnBozOY3otnK/S51wreUyz&#10;jdjZBR5zzcNqPLcYvQWPyXxpr8la6PMY/0zAiB6T+cTmfBU21zLZei3OLvp39crzdc1Vn89nr50T&#10;MDqPaTbnq3iMa6Xz1mwjdvawz7HoMde8+Swxeit9lnB+6nrt7IDR+VvrwPkq++Zayd+abcTTxH4a&#10;npmMfaLXZL5037IWNJexZunY2cPuVKlx0vysgBE9JvNJc85X0ZxrmWy9FmcXPafG83TNm7vF6K15&#10;6fMzA0bnMb0WzlfxGNdKHtNsI3Z2wZ3qmjceM3oreYzztXvt6XhuOSOOzmNiLTJfypa14DEZY5+T&#10;YmcP85jU1DXv+lzqontv6nrt9IAR/Z3dN+er7JtrpV7TbCN2doG/XfPms8PoreRvzo/Sa6cFjM5j&#10;ei2cr8LmWsljmm3E08Q+FM8txj5x3jJfum9ZC5rLWLN07Oxh95rUOGl+asCIHpP5pDnnq2jOtUy2&#10;Xouzi/55SzxP17y5W4zempc+PyVgdB7Ta+F8FY9xreQxzTZiZxfcqa554zGjt5LHOD9NvfYMPDO9&#10;MI7O30IHmS/dt6wFf8sYGk+KnT3M31JT17zrc6mL7r1Reu3kgBE9lmVzvgqba6Xz1mwjdnaBx1zz&#10;5v42eit5jPOj9NoLAkbnMb0Wzldhc63kMc02YmcXeExo/pN4bjE0Rq/JfKnmshbOW8aapeOpYz8/&#10;YESPZXXgfJV9c62kuWYbsbOHeSyep2ve+NvoreRvzk9dr50UMDp/ax04X2XfXCv5W7ON2NkF/nbN&#10;G38bvZX8zflReu2nA0bnMb0Wzldhcy147Jl4ZtJsEct8KVvWyrFlHprL2NnD/C013OE1PzFgRI9J&#10;XVKvcb5Kr3GtpLlmG7GzC/rcNW/uTKO3pr7PTwgYnb+1Dpyv4jGulfyt2Ubs7AJ/C83X4LnF0Bh9&#10;LvOlmstaOG8Za5aOp469PmBEj2V14HyVfXOtpLlmG7Gzh3ksnqdr3vjb6K3kb86P0mvHB4zOY3ot&#10;nK/C5lrJY5ptxM4u8Jhr3njM6K3kMc6P0mvHBYzOY3otnK/C5lrw2LPw3KLZIpb5UraslWPLPDSX&#10;sbOH+Vtq6Jp3HpO6zEuvrQsY0d9ZNuer9DnXSuet2Ubs7AKPuebNfW30VvIY50fptWMDRucxvRbO&#10;V2FzreQxzTZiZxd4bIFo/lN4ZjLOF30u86XnLWuh12SsWToehX1MwIgey66F81XYXCvtW7ON2NnD&#10;PBbP0zVvPGb0VvIY50fptaMDRucxvRbOV2FzreQxzTZiZxd4zDVvPGb0VvIY56eu144KGJ2/tQ6c&#10;r7JvrgV/PxvPLZotYpkvZctaObbM47xl7Oxhd4vUcIfX/MiAET0mdUm9xvkqvca1kuaabcTOLuhz&#10;17y5M43empc+XxswOo/ptXC+Sp9zreQxzTZiZxd4bIFofhieW4zzRZ/LfOl5y1roNRlrlo5HYT8v&#10;YESPZdfC+SpsrpX2rdlG7OxhHovn6Zo3HjN6K3mM81PXa0cEjM7fWgfOV9k310r+1mwjdnaBv13z&#10;xt9GbyV/c36UXntuwOg8ptfC+SpsrpU8ptlGXJt9OJ6ZDBY0l/lStqyFfctYs3Ts7GF3i9R4QWj+&#10;nIARPSbXls6b81XOm2ulfWu2ETu7oNdc8+ZeM3prXvr88IDReUyvhfNV+pxrJY9pthE7u8Bjrnl4&#10;Dp5bjN6Cx2S+tNdkLfS5jDVLx6OwDwsY0d/ZtXC+CptrpX1rthE7e5i/43m65o3HjN5KHuP8KL32&#10;7IDReUyvhfNV2FwreUyzjdjZBR5zzRuPGb2VPMb5UXrtpwJG5zG9Fs5XYXOt5DHNNuJpYj8Xz0zG&#10;PnHeMl+6b1kLmstYs3Ts7GH3mtQ4af6sgBE9JvNJc85X0ZxrmWy9FmcX/X9KxPN0zZu7xeitqe/z&#10;NQGj87fWgfNV/M21kr8124idXXCfu+bhCDy3GL0Ff8t8aa/JWujzGD8zYESPyXxic74Km2uZbL0W&#10;Zxd9hsrzdc1Vn89nr/1kwOg8ptmcr+IxrpXOW7ON2NnDPseix1zz5rPE6K30WcL5UXrtGQGj85he&#10;C+ersLlW8phmG/E0sZ+H5xZjnzhvmS/dt6wFzWWsWTp29rB7TWq8IDQ/NGBEf8u1pfPmfJXz5lpp&#10;35ptxM4u6DXXvLnXjN6alz5/esDoPKbXwvkqfc61ksc024idXeAx17zxmNFbyWOcr91ra/HM9LQ4&#10;Oo+Jtch8KVvWgsdkjH1Oip09zGNSU9e863Opi+69UXptdcCIHsuyOV+FzbXSeWu2ETu7wGOueXN/&#10;G72VPMb5qeu1VQGj87fWgfNV9s21kr8124iniX0knluMfaLXZL5037IWNJexZunY2cPuVKlx0vyQ&#10;gBE9JvNJc85X0ZxrmWy9FmcX/blgPE/XvLlbjN6alz4/OGB0HtNr4XwVj3Gt5DHNNmJnF9yprnnj&#10;MaO3ksc4X7vXjsJzy8o4Oo+Jtch8KVvWgsdkjH1Oip09zGNSU9e863Opi+69qeu1gwJG9Hd235yv&#10;sm+ulXpNs43Y2QX+ds2bzw6jt5K/OT9Kr/1EwOg8ptfC+SpsrpU8ptlG7OwCjwnNj8Yzk6Exek3m&#10;SzWXtXDeMtYsHU8d+8CAET2W1YHzVfbNtZLmmm3Ezh7msXiernnjb6O3kr85P0qvPTVgdB7Ta+F8&#10;FTbXSh7TbCN2doHHXPPGY0ZvJY9xfpp67Rg8t6yIo/O30EHmS/cta8HfMobGk2JnD/O31NQ17/pc&#10;6qJ7b5Ree0rAiB7Lsjlfhc210nlrthE7u8Bjrnlzfxu9lTzG+VF67ckBo/OYXgvnq7C5VvKYZhux&#10;sws8tkA0PxbPTMb5os9lvvS8ZS30mow1S8ejsA8IGNFj2bVwvgqba6V9a7YRO3uYx+J5uuaNx4ze&#10;Sh7j/NT12v4Bo/O31oHzVfbNtZK/NduInV3gb9e88bfRW8nfnB+l1/YLGJ3H9Fo4X4XNteCxdXhu&#10;0WwRy3wpW9bKsWUemsvY2cP8LTXc4TV/UsCIHpO6pF7jfJVe41pJc802YmcX9Llr3tyZRm/NS5/v&#10;GzA6j+m1cL5Kn3Ot5DHNNmJnF3hsgWh+HJ5bjPNFn8t86XnLWug1GWuWjqeOvTxgRH9ndeB8lX1z&#10;raS5Zhuxs4f5O56na9742+it5G/Oj9JrTwwYncf0Wjhfhc21ksc024idXeAx17zxmNFbyWOcH6XX&#10;9gkYncf0Wjhfhc21ksc024hrs4/HM5PBguYyX8qWtbBvGWuWjp097G6RGu/wmu8dMKK/pS6p1zhf&#10;pde4VtJcs43Y2QV97po3d6rRW/PS508IGJ3H9Fo4X6XPuVbymGYbsbMLPLZANF+P5xbjfNHnMl96&#10;3rIWek3GmqXjUdh7BYzosexaOF+FzbXSvjXbiJ09zGPxPF3zxmNGbyWPcX6UXtszYHQe02vhfBU2&#10;10oe02wjdnaBx1zzxmNGbyWPcX7qeu3xAaPzt9aB81X2zbXg7xPw3KLZIpb5UraslWPLPM5bxs4e&#10;drdIDXd4zfcIGNFjUpfUa5yv0mtcK2mu2Ubs7II+d82bO9PorXnp88cFjM5jei2cr9LnXCt5TLON&#10;2NkFHnPNw4l4ZjJ6Cx6T+dJek7XQ5zF+bMCIHpP5xOZ8FTbXMtl6Lc4u+nf1yvN1zVWf7yi9tnvA&#10;6Pyt9835Kv7mWqnXNNuInT3sMzT62zVvPseM3kqfY5wfpdeWBYzOY3otnK/C5lrJY5ptxLXZP43n&#10;FoMFzWW+lC1rYd8y1iwdO3vY3SI1XhCaPyZgRI/JtaXz5nyV8+Zaad+abcTOLug117y514zempc+&#10;XxowOo/ptXC+Sp9zreQxzTZiZxd4zDVvPGb0VvIY52v32kl4ZprAlvlStqwFj8V4ScCI/pZ57Fvm&#10;q7CZZbL1Wjh29jB/y/NzzVWfz2evzQSMzmOazfkqfc610nlrthE7u8BjrnnzWWH0Vvos4fwovbZb&#10;wOg8ptfC+SpsrpU8ptlGPE3s5+O5xdgnzlvmS/cta0FzGWuWjp097F6TGifNdw0Y0WMynzTnfBXN&#10;uZbJ1mtxdtGfC8bzdM2bu8Xoranv810CRudvrQPnq/ibayV/a7YRO7vgPnfNwwvw3GL0Fvwt86W9&#10;Jmuhz2O8OGBEj8l8YnO+CptrmWy9FmcXfYbK83XNVZ/PZ6/tHDA6j2k256t4jGul89ZsI3b2sM+x&#10;6DHXvPksMXorfZZwfpRe2ylgdB7Ta+F8FTbXSh7TbCN2doHHhOYn45nJ0Bi9JvOlmstaOG8Za5aO&#10;nT3svKXGSfNF9Ci0qPG3zCfNOV9Fc65lsvVanF30nBrP0zVv7hajt+alz2EeemlWipt0/CtZER+3&#10;cdKjbTz/a+jrjTTb16P8or+9TO9NnuI36VizdIxfc3bA305EHY6kr/SxhP+bAvxPPUOr5wb6fg3N&#10;9tWeBf3jNHrPyUvvXNZNxEfTz1HnKP56CH1dThNnJ18rKaCP2PjzY+gr3vMtmnvSoZxG8/E02/fQ&#10;j29eRX9p30//98/xe6xFr5tS8YV1H8rf40u77m4db1t+60rMbq3r6X1gYG9j1W33gd47n+YRNPE9&#10;vuLVfg07LcL/lCH7anXB7+l14tzw32ubfG6Bzg3z5KU4M/qdbc5tHZVZTvObNJcQ6EyaT6DZsumP&#10;JG+mf8Vi1AvvW8Xfo5/OormJ3ovvbyDh6Ut63U4/p9ei3VaEA9eHC8Ll4dJwYbiC/jrk9fCi8Mrj&#10;Xr/1A5/ZfW1YdP7yLz1833fXrpo549uLt1xHHMxz6Gd3r1w9g69H0Lzj4FUz+PlJmzdv/uZXl74H&#10;OfwulnUe5e9bt3pm0xd2veH2S457Pd530AOrZlaEN0fOdZR/I+W3PrTx+na1h3171cy1R66JNb5B&#10;+aOPWTNzD329/a8Wb8F7Nu29auZ5YdEHUB/5rTTb38VX/DzWu/8r1+P7QF/DoftsWXbIA5tPfMah&#10;M1t/fAhONIS1926e+fLD91167JoZvAfvveiaaLV0JtD7HJ4vojfsQvOlNPehSf8J3z9v9bp3b1i9&#10;7pvU5KdTj+Bnp9CUr9YnZ9AP0UNrabZnTv14c/u9ZL2MCoF1EU3NejL9Uh/WxT1ZFzNrU4Z1QU/W&#10;RmJd1mNfYGBf12RYX+7J6ruva5m1JcPanf43i300fA3taX2PfYGBfb0hwzqnJ2sJcQ7owQIDrFsz&#10;rCt6svZf0XwGtb1H0mf78DZmvT3D+o2erONoT6f22Nc7mPXODOsHPVlXEOfgHqx3MeuuDGvl4/r1&#10;xgXE6ePl9zPrVzKsi3uyLiRWnz4EA73xwQzr7p6svn0IBlh3Z1hf7Mk6u6eGYID10Qxr1z36ndem&#10;nhp+jFmfyLBO6cnq24efZNanM6wberIupX31uTfAgIafy7Du6sl6DbH69CEYYN2fYT3Yk3UJsfr4&#10;64vM+uMM68mP79cbB6zodx+CgX39SYZ1bk9Wzl/6mZO2Hl8b6K+H8vf40j5L/Gs/c7fr3YvWRI8+&#10;8blnP/q6B028HqGFYu1rEPCrXfsuMX7k0ZtWYt5Cj7qYjzx6NP0cD2ZtnVv2DWGvpZOfu2/Z91/Y&#10;+9JAy4rq6gLkQT9aX0uDNsNjUGZRAQFlHlqQUVCQSZkSNYIDBlGjouJATD5jEpw1OI+AGHEewEQN&#10;IA6AE4iII4IJYj4/4xB+wLdXnX3q7Le79utzT9V9Pm/vW2zO3Xffu1fVqrXqntfdNMunD94Ucdr0&#10;hZsglq9y3w29tnNs591ixKnQv2rxPAl8tHtn6+7e+0J43YrX0M96r6E93Jf4w75JnjemHJyvQ4Gz&#10;8O/oh5t3r03vI998ha5b0HUP2t+fLQnhFHr+c3oPqZuetY8LDmif0a1Jek4aii8/i/69O8W7KX45&#10;FfC/KcNfWRZ/ZmqfrxW2ivior/qgPs0/q5b8lRIGaHcj7TiiRglIBZ8VGqAs/8D7ILkZiuUUG/UM&#10;vBefIdXFOc6HhRqpFv/Xg3hL+Ui67toz8N4dKEjhEQvztR6o0e132IYCVjqM4siecTi97wCKnSge&#10;SAEOrQdqyygeRvE4iuMoTugZx9P7jqDA+sH1/SisB3Awl4dTYH7AOLlnnEjvO4riURQ4Qvrg7Ezv&#10;A2dPojipZ2BO4Hg3ij440Az282CKYyie2DOOpfcdSvEIig0pwI31WJsK0xSbU+xCsTcFvhL7xD70&#10;PnC2FQW0hF7WYy0qgNelFFj7phSb9Qy890EU9NNY/CU99JrvgTrWvC7F1IiBz+Czq8Ogt8x54P2j&#10;xJwPT3KCzcamY/MhkmUU7QMCWp8CQlhG0T5gXBisfbT3cJ0xR/s1X3lPZ/XFPdyFmzx9+ohNEcun&#10;9yVwzG0lBeYPYej51uq7NfUG1nz9cRC0j5YPCFXeh8K06KPnDmEO6d1wAl5Wvb/dnnquoGj35Mor&#10;r6Ss+zVGvL4/Bd7TPtp5b0svgFN6XIB14Tne/wKK8ynaR/t+1HC4IFrOw5VxxHwjnGCcH0ynBe7f&#10;ZS7rVIlGbfu1Zu+LLXthLjIH9nz5xGF/IWCQBo11c73KurlX4lxjG7ljN74ZpHPnvPGzoa2ke66P&#10;RWufDxidx/RcuF4Fm3slj2lsI3fsAo85543HDG0lj3F94rT2uYDR+VvzwPUq6+Ze8PfGuEfS2CKX&#10;9VJs2SuHLevYb5k79rCzRXK4xnP+2YARPSZ5SVrjehWtca/EucY2cscu0Llz3pyZhrYWROefCRid&#10;x/RcuF5F59wreUxjG7ljF3hskXD+INy3GPsLnct66X7LXtCazDWWzseC/emAET2WnQvXq2Bzr7Ru&#10;jW3kjj3MY3E/nfPGY4a2kse4PnFa+1TA6PyteeB6lXVzr+RvjW3kjl3gb+e88behreRvro9Fa58M&#10;GJ3H9Fy4XgWbeyWPaWwjr439YNwzGVjgXNZLsWUvrFvmGkvnjj3sbJEcLwrOPxEwosfk3NJ+c73K&#10;fnOvtG6NbeSOXaA157w51wxtLYjOPx4wOo/puXC9is65V/KYxjZyxy7wmHMeVuC+xdAWPCbrpVqT&#10;vaBzmWssnY8F+4qAEf2dnQvXq2Bzr7RujW3kjj3M33E/nfPGY4a2kse4PhatfSxgdB7Tc+F6FWzu&#10;lTymsY3csQs85pw3HjO0lTzG9bFo7V8DRucxPReuV8HmXsljGtvIa2NvgvsWAwucy3optuyFdctc&#10;Y+ncsYedLZLjRcH5RwNG9JicW9pvrlfZb+6V1q2xjdyxC7TmnDfnmqGtidf55QGj87fmgetVPMa9&#10;kr81tpE7doG/nfOwKe6ZDG3B37JeqjXZCzqP+UcCRvSYrCdsrlfB5l4mtp6LYxf9N3tyf51zpfOF&#10;1NplAaPzmMbmehWPca+03xrbyB172PdY9Jhz3nyXGNpK3yVcH4vWLg0Yncf0XLheBZt7JY9pbCOf&#10;JOzNcN9irBP7Leul65a9wLnMNZbOHXvYuSY5XhScXxIwor/l3NJ+c73KfnOvtG6NbeSOXaA157w5&#10;1wxtLYjOPxwwOo/puXC9is65V/KYxjZyxy7wmHMeNsd9i6EteEzWS7Ume0HnMf9QwIgek/WEzfUq&#10;2NzLxNZzceyiX2+R++ucK50vpNY+GDA6j2lsrlfxGPdK+62xjdyxh32PRY855813iaGt9F3C9YnT&#10;2gcCRudvzQPXq6ybeyV/a2wjnyTsWdwzGeuE1mS9dN2yFziXucbSuWMPO1Mlx4nz9weM6DFZT5xz&#10;vQrn3MvE1nNx7KL71LifznlzthjaWhCdvy9gdB7Tc+F6FY9xr+QxjW3kjl1wpjrnjccMbSWPcb22&#10;1rbAfcs82LJeii17wWMxf2/AiP6Wdaxb1qtgM5aJrefCuWMP87fcP+dc6XwhtfaegNF5TGNzvYrO&#10;uVfab41t5I5d4DHnvPmuMLSVvku4PhatvTtgdB7Tc+F6FWzulTymsY3csQs8JjjfEvdMBsfQmqyX&#10;ci57Yb9lrrF0PnHY7woY0WNZHrheZd3cK3GusY3csYd5LO6nc97429BW8jfXJ05r7wwYnb81D1yv&#10;sm7ulfytsY3csQv87Zw3/ja0lfzN9dpa2wr3Le+Io/OYmIusl2LLXvCYzLHO+XLHHuYxyalz3ulc&#10;8qK1NxatXRwwosey2Fyvgs290n5rbCN37AKPOefN+W1oK3mM62PR2r8EjM5jei5cr4LNvZLHNLaR&#10;O3aBxwTnW+O+xeAYWpP1Us5lL+y3zDWWzh172H5LjhPnbw8Y0d+ynjjnehXOuZeJrefi2EV/tibu&#10;p3PenC2GthZE528LGJ3H9Fy4XsVj3Ct5TGMbuWMXnKnOeeMxQ1vJY1wfi9beGjA6j+m5cL0KNveC&#10;xx6CeyaNLXJZL8WWvXLYsg7OZe7Yw/wtOVzjOX9LwIgek7wkrXG9ita4V+JcYxu5Yxfo3DlvzkxD&#10;WxOv8zcHjM7fmgeuV/EY90r+1thG7tgF/hacPxT3LQbH0Lmsl3Iue2G/Za6xdD5x2G8KGNFjWR64&#10;XmXd3CtxrrGN3LGHeSzup3Pe+NvQVvI318eitTcGjM5jei5cr4LNvZLHNLaRO3aBx5zzxmOGtpLH&#10;uD4Wrb0hYHQe03PhehVs7gWPbYP7Fo0tclkvxZa9ctiyDs5l7tjD/C05dM47j0leFkRrrw8Y0d9Z&#10;bK5X0Tn3SvutsY3csQs85pw357WhreQxro9FaxcFjM5jei5cr4LNvZLHNLaRO3aBxxYJ59vinsnY&#10;X+hc1kv3W/aC1mSusXQ+Fux/DhjRY9m5cL0KNvdK69bYRu7YwzwW99M5bzxmaCt5jOtj0do/BYzO&#10;Y3ouXK+Czb2SxzS2kTt2gcec88ZjhraSx7g+cVr7x4DR+VvzwPUq6+Ze8Pd2uG/R2CKX9VJs2SuH&#10;LevYb5k79rCzRXK4xnP+uoARPSZ5SVrjehWtca/EucY2cscu0Llz3pyZhrYWROf/EDA6j+m5cL2K&#10;zrlX8pjGNnLHLvCYcx62xz2ToS14TNZLtSZ7Qecxf23AiB6T9YTN9SrY3MvE1nNx7KL/nkjur3Ou&#10;dL6maO3/BIzO33rdXK/ib+6VtKaxjdyxh32HRn875833mKGt9D3G9bFo7e8DRucxPReuV8HmXslj&#10;GtvIa2PvgPsWAwucy3optuyFdctcY+ncsYedLZLjRcH53wWM6DE5t7TfXK+y39wrrVtjG7ljF2jN&#10;OW/ONUNbC6Lz1wSMzmN6LlyvonPulTymsY3csQs85pyHHXHfYmgLHpP1Uq3JXtC5zDWWzseC/bcB&#10;I/o7OxeuV8HmXmndGtvIHXuYv+N+OueNxwxtJY9xfSxauzBgdB7Tc+F6FWzulTymsY3csQs85pw3&#10;HjO0lTzG9bFo7dUBo/OYngvXq2Bzr+QxjW3kk4S9E+6ZjHViv2W9dN2yFziXucbSuWMPO9ckx4nz&#10;VwWM6DFZT5xzvQrn3MvE1nNx7KLfF4z76Zw3Z4uhrYnX+SsDRudvzQPXq/ibeyV/a2wjd+yC89w5&#10;Dw/DfYuhLfhb1ku1JntB5zF/RcCIHpP1hM31Ktjcy8TWc3Hsou9Qub/OudL5QmrtgoDReUxjc72K&#10;x7hX2m+NbeSOPex7LHrMOW++Swxtpe8Sro9Fay8PGJ3H9Fy4XgWbeyWPaWwjnyTsnXHfYqwT+y3r&#10;peuWvcC5zDWWzh172LkmOV4UnL8sYER/y7ml/eZ6lf3mXmndGtvIHbtAa855c64Z2loQnb80YHQe&#10;03PhehWdc6/kMY1t5I5d4DHnvPGYoa3kMa7X1trDcc90fhydx8RcZL0UW/aCx2SOdc6XO/Ywj0lO&#10;nfNO55IXrb2xaO0lASN6LIvN9SrY3Cvtt8Y2cscu8Jhz3pzfhraSx7g+cVp7ccDo/K154HqVdXOv&#10;5G+NbeSThP0I3LcY64TWZL103bIXOJe5xtK5Yw87UyXHifMXBYzoMVlPnHO9Cufcy8TWc3Hsot8X&#10;jPvpnDdni6GtBdH53wSMzmN6Llyv4jHulTymsY3csQvOVOe88ZihreQxro9Fay8MGJ3H9Fy4XgWb&#10;e8Fjj8Q9k8YWuayXYsteOWxZB+cyd+xh/pYcOuedxyQvC6K1FwSM6O8sNter6Jx7pf3W2Ebu2AUe&#10;c86b89rQVvIY18eitecHjM5jei5cr4LNvZLHNLaRO3aBxwTnu+C+xeAYWpP1Us5lL+y3zDWWzicO&#10;+7yAET2W5YHrVdbNvRLnGtvIHXuYx+J+OueNvw1tJX9zfeK09ryA0flb88D1KuvmXsnfGtvIHbvA&#10;3855429DW8nfXK+ttV1x33JuHJ3HxFxkvRRb9oLHZI51zpc79jCPSU6d807nkhetvbFo7a8DRvRY&#10;FpvrVbC5V9pvjW3kjl3gMee8Ob8NbSWPcX0sWntuwOg8pufC9SrY3Ct5TGMbuWMXeGyRcL4b7pmM&#10;/YXOZb10v2UvaE3mGkvnE4d9TsCI/s7ywPUq6+ZeiXONbeSOPczfcT+d88bfhraSv7k+Fq09J2B0&#10;HtNz4XoVbO6VPKaxjdyxCzzmnDceM7SVPMb1sWjt2QGj85ieC9erYHMveOxRuG/R2CKX9VJs2SuH&#10;LevgXOaOPczfksM1nvNnBYzoMclL0hrXq2iNeyXONbaRO3aBzp3z5sw0tDXxOn9mwOj8rXngehWP&#10;ca/kb41t5I5d4G/B+e64bzE4hs5lvZRz2Qv7LXONpfOJwz47YESPZXngepV1c6/EucY2csce5rG4&#10;n855429DW8nfXB+L1s4KGJ3H9Fy4XgWbeyWPaWwjd+wCjznnjccMbSWPcX0sWntGwOg8pufC9SrY&#10;3Ct5TGMbeW3sPXDPZGCBc1kvxZa9sG6ZayydO/aws0VyvMZz/lcBI/pb8pK0xvUqWuNeiXONbeSO&#10;XaBz57w5Uw1tLYjOnx4wOo/puXC9is65V/KYxjZyxy7w2CLhfE/ctxj7C53Leul+y17Qmsw1ls7H&#10;gv20gBE9lp0L16tgc6+0bo1t5I49zGNxP53zxmOGtpLHuD4WrT01YHQe03PhehVs7pU8prGN3LEL&#10;POacNx4ztJU8xvWJ09pfBozO35oHrldZN/dK/tbYRl4b+9G4ZzKwsN+yXoote2HdMtdYOnfsYeea&#10;5HhRcP4XASN6TM4t7TfXq+w390rr1thG7tgFWnPOm3PN0NaC6PzMgNF5TM+F61V0zr2SxzS2kTt2&#10;gcec8/AY3LcY2oLHZL1Ua7IXdB7zMwJG9JisJ2yuV8HmXia2notjF/1dvXJ/nXOl8zVFa6cHjM7f&#10;et1cr+Jv7pW0prGN3LGHfYdGfzvnzfeYoa30Pcb1sWjttIDReUzPhetVsLlX8pjGNvLa2HvhvsXA&#10;AueyXoote2HdMtdYOnfsYWeL5HhRcH5qwIgek3NL+831KvvNvdK6NbaRO3aB1pzz5lwztLUgOn9K&#10;wOg8pufC9So6517JYxrbyB27wGPOeeMxQ1vJY1yvrbW9cc80D7asl2LLXvBYzJ8cMKK/ZR3rlvUq&#10;2IxlYuu5cO7Yw/wt9885VzpfSK2dEjA6j2lsrlfROfdK+62xjdyxCzzmnDffFYa20ncJ18eitZMD&#10;RucxPReuV8HmXsljGtvIJwl7H9y3GOvEfst66bplL3Auc42lc8cedq5JjhPnJwWM6DFZT5xzvQrn&#10;3MvE1nNx7KLfF4z76Zw3Z4uhrYnX+YkBo/O35oHrVfzNvZK/NbaRO3bBee6cN/42tJX8zfXaWtsX&#10;90wnxNF5TMxF1kuxZS94TOZY53y5Yw/zmOTUOe90LnnR2huL1p4UMKLHsthcr4LNvdJ+a2wjd+wC&#10;jznnzfltaCt5jOtj0drxAaPzmJ4L16tgc6/kMY1t5I5d4DHB+X64bzE4htZkvZRz2Qv7LXONpXPH&#10;HrbfkuPE+XEBI/pb1hPnXK/COfcysfVcHLvo13rifjrnzdliaGtBdP7EgNF5TM+F61U8xr2SxzS2&#10;kTt2wZnqnDceM7SVPMb12lrbH/ctT4ij85iYi6yXYste8JjMsc75csce5jHJqXPe6VzyorU3Fq0d&#10;GzCix7LYXK+Czb3SfmtsI3fsAo855835bWgreYzrE6e1YwJG52/NA9errJt7JX9rbCN37AJ/C84P&#10;wD2TwTF0LuulnMte2G+ZayydTxz24wNG9FiWB65XWTf3SpxrbCN37GEei/vpnDf+NrSV/M31sWjt&#10;6IDReUzPhetVsLlX8pjGNnLHLvCYc954zNBW8hjXx6K1owJG5zE9F65XweZe8NiBuG/R2CKX9VJs&#10;2SuHLevgXOaOPczfkkPnvPOY5GVBtHZkwIj+zmJzvYrOuVfab41t5I5d4DHnvDmvDW0lj3F9LFo7&#10;ImB0HtNz4XoVbO6VPKaxjdyxCzwmOD8I9y0Gx9CarJdyLnthv2WusXQ+cdiHB4zosSwPXK+ybu6V&#10;ONfYRu7YwzwW99M5b/xtaCv5m+tj0dphAaPzmJ4L16tgc6/kMY1t5I5d4DHnvPGYoa3kMa5PnNYe&#10;FzA6f2seuF5l3dwL/j4Y90waW+SyXoote+WwZR37LXPHHna2SA7XeM4PDRjRY5KXpDWuV9Ea90qc&#10;a2wjd+wCnTvnzZlpaGtBdH5IwOg8pufC9So6517JYxrbyB27wGOLhPOVuG8x9hc6l/XS/Za9oDWZ&#10;ayydTxz2YwNG9HeWB65XWTf3SpxrbCN37GH+jvvpnDf+NrSV/M31sWhtZcDoPKbnwvUq2NwreUxj&#10;G7ljF3jMOW88ZmgreYzrY9HawQGj85ieC9erYHOv5DGNbeS1sR+LeyYDC5zLeim27IV1y1xj6dyx&#10;h50tkuNFwflBASN6TM4t7TfXq+w390rr1thG7tgFWnPOm3PN0NbE6/zAgNH5W/PA9Soe417J3xrb&#10;yB27wN+LhPNDcN9i7C88Juul+y17QWsy11g6Hwv2AQEjeiw7F65XweZead0a28gde5jH4n46543H&#10;DG0lj3F9LFrbP2B0HtNz4XoVbO6VPKaxjdyxCzzmnDceM7SVPMb1sWhtv4DReUzPhetVsLlX8pjG&#10;NvLa2IfivsXAAueyXoote2HdMtdYOnfsYWeL5HiN53zfgBH9LXlJWuN6Fa1xr8S5xjZyxy7QuXPe&#10;nKmGthZE5/sEjM5jei5cr6Jz7pU8prGN3LELPOach8fhnsnQFjwm66Vak72g85jvHTCix2Q9YXO9&#10;Cjb3MrH1XBy76O/qlfvrnCudL6TW9goYncc0NtereIx7pf3W2Ebu2MO+x6LHnPPmu8TQVvou4frE&#10;ae0xAaPzt+aB61XWzb2SvzW2kdfGPgz3LQYW9lvWS7FlL6xb5hpL54497FyTHC8Kzh8dMKLH5NzS&#10;fnO9yn5zr7RujW3kjl2gNee8OdcMbS2IzvcMGJ3H9Fy4XkXn3Ct5TGMbuWMXeMw5D4fjvsXQFjwm&#10;66Vak72g85jvETCix2Q9YXO9Cjb3MrH1XBy76Ndb5P4650rna4rWdg8Ynb/1urlexd/cK2lNYxu5&#10;Yw/7Do3+ds6b7zFDW+l7jOtj0dqjAkbnMT0XrlfB5l7JYxrbyCcJ+wjcMxnrxH7Leum6ZS9wLnON&#10;pXPHHnauSY4T57sFjOgxWU+cc70K59zLxNZzceyi+9S4n855c7YY2loQne8aMDqP6blwvYrHuFfy&#10;mMY2cscuOFOd88ZjhraSx7heW2tH4r5lHmxZL8WWveCxmO8SMKK/ZR3rlvUq2IxlYuu5cO7Yw/wt&#10;9885VzpfSK09MmB0HtPYXK+ic+6V9ltjG7ljF3jMOW++Kwxtpe8Sro9Fa48IGJ3H9Fy4XgWbeyWP&#10;aWwjd+wCjwnOj8I9k8ExtCbrpZzLXthvmWssnU8c9sMDRvRYlgeuV1k390qca2wjd+xhHov76Zw3&#10;/ja0lfzN9YnT2s4Bo/O35oHrVdbNvZK/NbaRO3aBv53zxt+GtpK/uV5ba0fjvuVhcXQeE3OR9VJs&#10;2QsekznWOV/u2MM8Jjl1zjudS1609saitZ0CRvRYFpvrVbC5V9pvjW3kjl3gMee8Ob8NbSWPcX0s&#10;WtsxYHQe03PhehVs7pU8prGN3LELPCY4fzzuWwyOoTVZL+Vc9sJ+y1xj6dyxh+235DhxvkPAiP6W&#10;9cQ516twzr1MbD0Xxy76szVxP53z5mwxtLUgOt8+YHQe03PhehWPca/kMY1t5I5dcKY6543HDG0l&#10;j3F9LFrbLmB0HtNz4XoVbO4Fjx2DeyaNLXJZL8WWvXLYsg7OZe7Yw/wtOVzjOd82YESPSV6S1rhe&#10;RWvcK3GusY3csQt07pw3Z6ahrYnX+TYBo/O35oHrVTzGvZK/NbaRO3aBvwXnx+K+xeAYOpf1Us5l&#10;L+y3zDWWzicO+6EBI3osywPXq6ybeyXONbaRO/Ywj8X9dM4bfxvaSv7m+li09pCA0XlMz4XrVbC5&#10;V/KYxjZyxy7wmHPeeMzQVvIY18eita0DRucxPReuV8HmXvDYE3DforFFLuul2LJXDlvWwbnMHXuY&#10;vyWHznnnMcnLgmhtq4AR/Z3F5noVnXOvtN8a28gdu8BjznlzXhvaSh7j+li0tmXA6Dym58L1Ktjc&#10;K3lMYxu5Yxd4bJFw/kTcMxn7C53Leul+y17Qmsw1ls7Hgr1FwIgey86F61WwuVdat8Y2csce5rG4&#10;n8554zFDW8ljXB+L1mYDRucxPReuV8HmXsljGtvIHbvAY8554zFDW8ljXJ84rW0eMDp/ax64XmXd&#10;3Av+Pg73LRpb5LJeii175bBlHfstc8cedrZIDtd4zjcLGNFjkpekNa5X0Rr3SpxrbCN37AKdO+fN&#10;mWloa0F0vmnA6Dym58L1KjrnXsljGtvIHbvAY855OB73TIa24DFZL9Wa7AWdx3yTgBE9JusJm+tV&#10;sLmXia3n4thhLSJ+bY516Ir8BRTnU7SP+/hxP3qhfa/mWOd6f3WO3o4dwp895ysCRudv7TGuV9lv&#10;7pW0prGN3LGHfYfG89o5b77HDG2lc43rY9HagwNG5zE9F65XweZeyWMa28hrYz8J9y0GFjiX9VJs&#10;2QvrlrnG0rljDztbJMeLgvMHBYzoMTm3tN9cr7Lf3CutW2MbuWMXaM05b841Q1sTr/ONA0bnb80D&#10;16t4jHslf2tsI3fsAn8vEs5PwH2Lsb/wmKyX7rfsBa3JXGPpfCzYGwWM6LHsXLheBZt7pXVrbCN3&#10;7GEei/vpnDceM7SVPMb1sWhtecDoPKbnwvUq2NwreUxjG7ljF3jMOW88ZmgreYzrY9HahgGj85ie&#10;C9erYHOv5DGNbeSThH0i7pmMdWK/Zb103bIXOJe5xtK5Yw871yTHi4LzBwaM6G85t7TfXK+y39wr&#10;rVtjG7ljF2jNOW/ONUNbC6LzZQGj85ieC9er6Jx7JY9pbCN37AKPOefhJNy3GNqCx2S9VGuyF3Qe&#10;85mAET0m6wmb61WwuZeJrefi2EV/vkXur3OudL6QWntAwOg8prG5XsVj3Cvtt8Y2csce9j0WPeac&#10;N98lhrbSdwnXJ05r9w8Ynb81D1yvsm7ulfytsY18krBPxj2TsU5oTdZL1y17gXOZayydO/awM1Vy&#10;nDhfGjCix2Q9cc71KpxzLxNbz8Wxi+5T4346583ZYmhrQXS+QcDoPKbnwvUqHuNeyWMa28gdu+BM&#10;dc4bjxnaSh7jem2tnYL7luk4Oo+Juch6KbbsBY/JHOucL3fsYR6TnDrnnc4lL1p7E6e1JQEj+ju7&#10;bq5XWTf3SlrT2Ebu2AX+ds6b7w5DW8nfXB+L1tYPGJ3H9Fy4XgWbeyWPaWwjnyTsJ+O+xVgn9lvW&#10;S9cte4FzmWssnTv2sHNNcpw4Xy9gRI/JeuKc61U4514mtp6LYxf9ekvcT+e8OVsMbS2IzqcCRucx&#10;PReuV/EY90oe09hG7tgFZ6pz3njM0FbyGNcnSWtPwT3TunF0/hY8yHrpumUv+Fvm4Hi+3LGH+Vty&#10;6px3Ope8aO2NRWv3CxjRY1lsrlfB5l5pvzW2kTt2gcec8+b8NrSVPMb1sWhtHforpugvmdJYKed6&#10;FWzulTymsY3csQs8Jjg/FfctBsfYb1kv5Vz2wn7LXGPpfOKw16a/Fo/+Yjy9zpRzvcq6uVfiXGMb&#10;uWMP81jUtXPe+NvQ1sTrfC36JTv6yyr1OlPO9Soe417J3xrbyB27wN/OeeNvQ1vj1vlpuG/hh8ZC&#10;Lut4W8nfGyt7wWMy11g6d+y5HtuHCKHfysX/pgD/qWdo+TyZnu9C0T7avz94XXrhwk1Omz540y6Q&#10;70evo8++fN2ervRXyuKXBuY8tqWM/hhxfH1/uuI9l9B918YkiC/QdSO6tu+h0gU70L/a9z+En2Mu&#10;et5Uig/Me2d+jks7724er1vxt9siurmupPcBA2sbV992TdC9xgDny8k/83O+nDhHnDYNvi/cZPkq&#10;nB9IvcHnh4jHDQjoi3R9sOCTfjvxAvrrEeNa8b52Tvj7i4/n+DJ9Zj36zDfpuoKu9E/47Uk7Hvim&#10;k3c88CXk49NpnnjtKAr5aHk+ll48muJsirY//acZF7TPJdb1jPWtDNbdPbHOIpzZHljAwLpuymAt&#10;JfH3WdfzCGeXHlg3M9YPM1gHVsYCBtb14wzWeT2x+nIIDGDdkcF6Q0+sc4g/+K3Vg6WNOxnr1xms&#10;W3piPacnFjCwrt9ksLbcvJ82lhBWHx0CA1h/yGDt1xPrEMLauweHf2SsezNYL+uJhb9Hvg8WMLCu&#10;+5HB9bnxhZ5YZ/bEWpcwgDWdwbqnJ9ZfEtYuFKvT4QaMtWEG61G04X3OjecTzsoeWMDAulZksF7U&#10;EyvHYfsdSlsU2u9lPJePlge8vpxiKQVNZZXvqt/RPLaebr6rtqJ6+2jPf3zmd7NbT59E193bIl3b&#10;Ov12e/g91f9A8cfZh3A8lK7bTOP7byuK9tF+Bj3/OHtq7Hl+W6RrW8d3Gep/nD1tTvxh9nTCOX36&#10;9xy/o+v/UPyW4v9R/Ibi/3L8N10Rv6Yec+NUyk+NcwOP7aPFpq0Kv57dafqGGEfEOS7FhPnRvm9f&#10;ym+YPWb6xtknTn9r9vjpb8+eMP3d2ROnv09xC8cP6LVbKX7IcRtdb5t90vSPOH5MVxk/obyLE+h5&#10;GyfS8xOnfzp7EsXJFKdQ/mSKp1CcGuPHdP0xrRXxI4rbaO0/5LiVrj+YPYPmdQbN74zpmyluovgO&#10;xY1Uu57iG/SZr1GP66jvtYRxDeFdQ/O5mtZ3Na3z6tmjImfbtETQteUCGrua+LqSAjp5auY9G9Jr&#10;qH8hxo503WH687PbU2zLsQ1dH0qvIx4iYmvq28VV9By6suexNc11+bzaQr2JDenaxDV0vWb2gbT2&#10;Jr5K1+sovkbxdYpvUHyT43q6Xk/vv2FOLKe8ifnmdwPNH37aj9awPgV99cX79HvIhzOr8eE9szPz&#10;rusemtc9NIf/nd2IfLMx+WRj8sbG5IuNyQsbk+43mr6b6nfTvO+mXnfP3p9iA3p9mupL6H1LyE9L&#10;6HNL6PNLqM809duAYinFzLx+Rl2v6XZxtlj7dTtxgWg/C1+Bl/ZniU3IkPDfVnTFzxTtuUZvyd6D&#10;bk3vw5m7A13199Y6W/Q73/ve0wADWI/MYB3eE6vvPQ0wgLVbBuufemL1vacBBrD2yWBd3hPrGNqg&#10;Eyja/bq/sV/AANYBGaypLfvt17mEs10PrAMZ63EZrN17YuFsW9kD6zDGenwG68U9sZ5GOH3u1Y5h&#10;rOMyWFf1xOrLITCwXydksO7qiTWfDqn1Kvcol5LmDqIbmPnO1Uu3OGjppVt8Z6P2/DiQ+qyg2IXm&#10;eQg13Z2uD6cvqlaPfX52fjR95sH0mf3ougNdMbf2Z+dbaE5v3Wj1PzvvRp9ZSdHiWj7Yn7EOymBt&#10;Trz2wcrx+iDCJuoiF+0cCCL9+sBjKPkjLQz4S9Qab6c1PmP56te4O/VbSdH2t9YIjwPr4AzW9rTG&#10;PlhD13gzr/GXdKV/0j7+hNb4sA1Xv8Y9R1gjsLBGjbUNrbEP1tA1fpbXeF1mjWs9cPVrfMwIawQW&#10;1qixsMY+WEPWuCfhvZlw96Xrh9Qab6R9vGpm9Wvcteca4XlgrcxgbURr7IO1S0+sxzIWvpf0uk7s&#10;iTWEzz0I78W0RnwHv1bx+VXi89MPqMcn9gxY0IzG2oDW2Aer71mKPQPWoRmsY3piDeET3zFPIdy9&#10;6fpsxeeXic9/poORXp7311p37akZ7Bmw8H2hsXDf1Aer77mNPQPWIRmsw3tiDeFzN8Lbh3DxHXUU&#10;XemfdG5fQnyeQF9seO0oCvlofy49ll7clWIlxeq+m/ZiLHxHaay7e2L1/Y7AfSjWBZ1qrF2Jzz7r&#10;GsLnV4iHt1FcR3EpheTzaLohOnRq9XweSp/rc08KDGB9g0JjvbYn1ln02VmK1e0dMIB1I4XGuqQn&#10;1rn02e0oVof1LXoPsG6i0Fjf74n1PPrsLhSrw7qZ3gOsWyk01lL6IbnPfp1Hn+2zLmAA60cZrL16&#10;Yi2hz+r9ehC9RjY17z+BB9zbKfQaT+yJeyZ9dm+K1fH5C3oPsO6i0Fhv6Yn1V/RZjbW6Nf6Kcf87&#10;g/u9nrg5btv10jGS7ueBgTX+LoP1255YuTXmsIABrP/NYO1GE+6jz76+u4excGjpvTuzJ1ZfnaxF&#10;GFjX+hms9/TEeg59fiVFy5v1MxEwgLU0g3VnT6y+Hr8/Yy3LYOH3q/vsF01pFY+3a5Q6BAbWhV+z&#10;0/u1a0+svuckMIC1IoP19J5YZ/Vc1yaMtWUG69U9sfr6CxhY13YZrK/0xOqrQ2AAa+cM1pIN+mnj&#10;afT5vSlaPViafzhj7Z7BOrIn1lMJp4+/9mCsx2SwLuqJtYSwRv1e25zwLqPPPZSuV9KVLt29K+3d&#10;r6dWf691EH3maIrV8bkNY+2Uwfp9T6y+mnwYYz0ig7U78dlnXTk+2zXKMwQY4BB7qDk8rifWCfT5&#10;PjrZk7H2ymC9syfWWYSldZJbFzCwrv0zWFf1xOp7Nh7AWAdnsH7TE6vvuoCBdR2ewVpGN4F9tHFO&#10;z/0CBrCOzWDh56c+WH3PRmAA67gM1sU9sfpqHhjAOiWD9fmeWMfS5/to/smMdWYG676eWGcSVp8z&#10;HxhY1zMyWAfQF0Wf/Xpuz3WdxVjnZLAu7In1tJ7rei5jnZfBurYnVt97YGCAwxdmsH7fE6uvDv+G&#10;sV6awdroAf32q+8ZBQys69UZrMN6Yj2/pzaAAazXZrD+sSfWX/TE+gfGeksG67s9sZ5NWGdTtN8j&#10;tM0XtM/XodeP5wAG1vX2DNYBM/32a75zfm3qvZyCjoV4L7MPXenHyfTnFy4njDvpnuZkem0rivbR&#10;/locTStcPnPn1El0fWNbpGtb3yLW/3Pq8pn/ivGRmbumPjLzqxiX0fWymbunLuW4hK4fnvn11Ico&#10;PkjxAYr3U7yP4r0U76K4mOLt9L630mffTL3eRH3fOPPLqTfM3DH1+pmfT10081OKH1HcOoU575CZ&#10;E/i9aOazU+fFuCXOfRsshB/t3A+m/LyZ26aeP/OTqRfM/GzqhTO3T71o5hdT51O8lOJlFC+nuIDj&#10;FVRHvJLjVXR9Fc3p1XPidspvn7pwTvyCcsQdFHdy/JKu/8nxX3Rt4y56fhf1QPwqxavo+auIl1dy&#10;vIKuFxBXL6d4GcVLKc6neAnFiyleSPF8inPpfc+lz55D/Z5NGM8iLp9J8zib5nw2cXkWcXkWc7lN&#10;SxBdW46gn7OIxzMpoAHcv7eP9j0b0gtnUB1x+sxnOD5N109SfILi4xxX0LWJM2Y+Ru/v4kx6jsCe&#10;2vP4GM31vXEe57eToGs7jxX0/KyZ99B7mjibrmfPvDvGM+mKeBbFsznOoetzOf6arudyPI+uTbyH&#10;NCTjvfNq7jya/0Ux3jXvHC+aeSe9r4vXz7yDtN3EG+j6Ro430fXNFG+heCvF2yjezvEvdG3inXR9&#10;J/mmjXfNy+HFNL/LKObbS9QRH5kTV1B+BXkc8XGOT9D1kxSfpvgM1RGfpc82Md9eXkzvuXim8aZ1&#10;rlxM3ryYvPkO8ua7yE/vIQ+9n+IDFB/k+BBdP0xxCdURl3JcRtfLSOOIj6S4nZ7Pjcvps03cQdc7&#10;Y6zuLNyPdLY+xb583Z+u0B7O8I/R9b10/Rxd2/OenmbP/vfR+3D2X0LXK+lKl/Sz5sd7nv1Po8/0&#10;uY+7lLGuyGD9T08seH8lRbsu6zsNGFjXJzNYey/r9522hD4/q7D0dxeV4wP7tTM/x6U9D+6XXvvT&#10;/Lcm7Xzl9+9mNKdlPK97aaKY+y6c49LOfd342r33vXxbxIUkL8S997Xaa/t8FL8ewd/fh2X6bECv&#10;fXRqralfUtwzde26S9dba+oQigevt+3UjuudTq/tM/X1qdOnbpvadgrva/u32sZ+L6WgrVzlz/fQ&#10;S/FRi/9J5qnda1un994XwutWvIb+m6jX0J7n+N+Y2MZerENxLpinXyO6hC5voPgaxacoTiEtvJLE&#10;cyBt2NHYtHBf/Dee0TF0QHOd+5w0F19+Fv17d4p3U5yxpDnTNqHnO1CQ+AKerxW2ivior/qgPs0/&#10;q5b8lcXEADSBWzuE0Ed8nnt9lLnj86TCKFVSaPzP+dqeeB1HEgLP8fqoD8iffgoLm1PgKwLHBnDQ&#10;E8/xIwlqeA/eO+oDXxsbUkD2u1HsRLElB57jNdTwnu4rhpKeD8xpGcWOFDhuD6LYhwPP8Rr6z1AM&#10;mf/a9DkcE9tQHEjxeIpjOPD8AArUwBfeO8oDWsGaMbftKVZSHEdxAgeeH0yxHQX4x3ulvig1H23v&#10;+9M7tqDYg+IIiidRnMSB54dT7E6Bvcd7+2JgrdAJtLErBeYJPo6nOJEDz4+mOIhiF4rNKPCZPjxh&#10;rzCfrSl2o8CeAuNICvCCwHO8hhrmgPfiM/js6h6YA07djSmwhq0ooKG9KcATeNmLAtrZigLvwXvx&#10;GXx2dY+16A2Yx3oU+MwGFMspdqSAZhDojddQw3vwXnwGn+37wHtbLPSYpdiTYg9+jtfanqP0pY/N&#10;eeCz61JgvtAjAs/xWklf+nh6gNf1KR7Iged9uKa39X6gHzSOqN279yT8jYuLARgbhzxEgQNkGUX7&#10;wOECIW5GsYyifZxMT3ZuE7q2P2ugR/NYfD8nTfrPN3/q9dX4uWRrEg/0pnWHtV1Lpy10t0MjsPjv&#10;Vnc45A9Z79p1D6GfQz9KP4PuRzn67MvXlXSFxnFY53qfTv3n6/1R+nm3iVV74+ZlBUWr/TtueiJl&#10;3a9t4PX9KfCe9tHOe1t6AfOixwVYF57j/S+gOJ+ifbTvRw0HNwKcYN7hDvqjiASZy8GZrMucKpGP&#10;th84BD9/btj/muFBrhN1mZesW2Plconl2I02J5Dz78Fzen9FHuuV1p2wTm/8nnLWWjZ37OacHOVc&#10;w/5Jjj/W5r8IWY5Rj3vA9RLONVYul1iO3eyJcz66znPairpnHWtt6XxsnD+Bft9LeWpOTvVq2IyV&#10;1q2xM3lN7Cvk2ZLBQj35neol2Borl0usNQD7u4E41esUeaxX4jxhsdZSzpxnc8ce/VwTuk6cromc&#10;f7w7WxIPUmuoy7xEaxorl0ssxw5xTyaO89ubden9TTnXq6xbYEV/izxqzcgde/QzNfmZOf1Ee7bc&#10;Hr6D71C9v6jzHsR6CecaK5dLLMdu9sQ5H13nOW3x2RJ1rLWlc+e8nPNPqrNFc4y69HsJ5xorl0ss&#10;xy4/W3IcS49pjnXu+z26x+bh/Nv4/tYcizzWK3GesHi/U84ey+Y1sT/Vni0/D98Ox85Zd8RGPc6F&#10;6yXYGiuXSyzHbvbEOR/d3zltRY+xjrW2dO6cl3P+aXW2aI5Rl34v4Vxj5XKJ5djlZ0uOY/bYt/Bd&#10;ojkWeaxX2u+EZWCnOu+/YxPxQ/58i9jvxOmfivPPdGdLmovcX9RlXqI1jZXLJZZjh2KP5TiWWtMc&#10;63ws+/2zZl0aK+Vcr4ItsOK6RR61ZuSOPfp9C/ZPcvxZlev9RV3uQQnnGiuXS6wFwr4R398aS+Sx&#10;XmndCYv3IOW87mzu2KPrXGgrceqcz9F54kVqr6bWPtedLVks1Gtha6xcLrEWDPsY+u/31Trn5FQv&#10;4XzOOhkr6VxjZ3LHHv1scc7pr1meq7Ub2jx5bK7WYr2S1mKvz3dni8ZOdZ5LMbbGSvlPQxYL9YjN&#10;9ZJ157CivzW2kTv26P52zjtdr4la+0J7thieQr2WvzVWLpdYjt1os+Rcy3Esda451vkEYl+P72+9&#10;TpHHeqV1JyzmPOWs82w+KdhXdmdLdp2oSx5K1q2xcrnEcuwQ98Q5H/2eKaet6O+fNJxqbaWc61U4&#10;F1hZbFGPup8w7Kvas8VYJ+q11q2xcrnEWgOwv4nvUL1Okcd6ic4FxwmLdf5N/O1DGmtOjr+diB5r&#10;UQz5/dA52IxlYuu5OPafPedf7M6WVbVG+4s6+z3WS7SmsXK5xHLs4JwPPNdy2pLnmtaWzl3no98r&#10;as7/TZ0tmmPUpd9LONdYKf8x/W8K6RzTWCnnehVsgXU6rS2IPK7TyB17dK3l9tc5FzqfcK39e3u2&#10;GOtEXXquxGMaK5dLLMduzlznfPRzLactea5pbel8TJx/Hd+hGkvksV4JO2HxulPOHsvmNbG/1J0t&#10;WSzU5VxKsDVWLpdYjh3injjno58tOW1Fj/2IOD06BK2tlHO9CucCK4st6lH3E4b95fZsMdaJeq11&#10;a6xcLrEcu/FBic5zHEuda451Pibsr8HfGkvksV4JO2HxulPOWsvmjj36eY79kxx/ReV6f1GXe1DC&#10;ucbK5RLLsel/v0MedM5H13lOW1r3rrUQxumx/1Bni8ZCXe5Bic41Vi6XWAuCfVu4Dv7VWCnnepV1&#10;C6yoc5HHdRu5Y49+tiRtCU6dc6FzwYvUXk2tXd2eLQYW6rWwNVYul1iO3Zx7Jfud41h6THOsc8ce&#10;/VxbtJwfFYLe3zk51avtN/W6pjtbvho0NtfZ77Fegq2xcrnEQl3mjj26znMc89kS91NzrPOJ4/yH&#10;Yf51c73KugVW5FzkUddGPinY17Zni7FO1CUPJevWWLlcYjl24wPnfPQzNact9ve1+A7V2hJ5rFfi&#10;PGEZ2KnOup8o7K92Z0t2najXWrfGyuUSy7FDsdZyHEuda451XuIxx272L8fDmqDz69TZorWFuuSh&#10;RGsaK5dLrAXBvrXZf42Vcq5XWbfAiv4WeVy3kY8J+xp8f+t1ijzWK2EnLF53ynnd2dyxR79fw/5p&#10;jnW+UJx/LTMXiY26zEv2W2PNyY8MQWPNyaleDZuxEucaO5M79ug6z+2vc650PsFa+7o8WzLrRD2d&#10;LVQv8ZjGEvnVgXprLJHHeiXshMU6TzmvM5s79uhnS25/12jOfxCy2ko653oVrQmsyLnIo86NvCb2&#10;N9qzxcBCXc6lBFtj5XKJ5diNFp3z0c+1nLakx7S2dD6BnP8Hvr/1OkUe65XWHXt9sztbNHaqs9+L&#10;sTVWLpdYqMu8ZN05LNZadp2OHXy/SXBD/t4a11qjnevV2aI9hXotf2usXC6xJh77FtqDI0LQ60w5&#10;10vO1MSxwIpnqsgj50Y+JuyvzFn3qtixXgk7YfG6U87rzuaOPfq9otBa5PSG9my5JWQ5Rl3uQQnn&#10;GiuXSyzHbvbEOR9d5zltnU5aDqxzrS2dO+flnN+ozhbNMerS7yWca6xcLrHWAOwv4/tbr1PksV6J&#10;84TFHks5c57NHXt0jwldJ04j598PKc9yzvUqnAusLLaox7mMAftb7dliYKFeC1tj5XKJ5diNFku0&#10;luNYak1zrHPHHv1scc4b3X67O1u+hO9QrS3U2e+xXqI1jZXLJZZjh8nl/PAQ9P7OyaleTWuMxWfq&#10;l4LGzuSOPfqZOsfPxOl35NmS4Rj15Heql3CusXK5xJp47Jvp7OA9yK6b61U4F1jRYyKP2Ebu2KN7&#10;LOlacMqc//uc/RZ13oNYr8R5wjKwU31c2N9tz5abQxYL9VrYGiuXSyzHbvakRGs5jqXWNMc6d+zR&#10;zxbnvNHt9+jsmE9rqEu/l2hNY+VyieXY5WdLjmPe73/Dd6jmWOSxXmm/E5aBneq8/45NxA/5szVi&#10;vxOnkfObQsolx2m/uV5lv7nXTe3ZorFFPc6lArbGyuUSC3WZl6w7hyU511g6d+zRv78XLeeHhaD3&#10;d05O9Wr7zVhJaxo7kzt2odaI05vluZbhGPV0tlC9hHONJfIvBp6LxBLYsV4JO2Gx1lLO2NncsUfX&#10;Wm5/nfPGc2uC1r7fnS1ZT6EueSjxmMbK5RJr4rG/FyLnep0p53oVzgVW9LfII+dG7tijn6lJ14JT&#10;5vwqfIfq/RV5rFfiPGEZ2KnO+18d+5b2bPleyGKhXgtbY+VyieXYzZ6UaC3HsdSa5ljnjj362eKc&#10;N7r9gTpbtLZQl34v0ZrGyuUSy7HLz5Ycx/Js0RzrfEz7fSW+vzWWyGO9EnbC4nWnnLWWzceC/d1w&#10;ZXjcnHXPxeZ6FWyBFdct8rhuI6+JfWt7thhYqMu5lGBrrFwusRy70aJzPvq9Q05b0mNaWzr//+yd&#10;B7xvV1XndyS8YACNNIOoNCOgIKEHEiAQgiJ2xsK0zIzjVGfGcWYyDQVUehEVFEGaBZVA6ISqgPSm&#10;gGUcRbGO03vTGeJe66yzzu/83joh++79v/f5/6/74XDf7637zves3/6tde57vIT0vN/z36Tdwh5L&#10;Hee9x3NmRRpZx8R+i7xLmAVa64P6dpbl3LX1Hepkt+ccsuWepuernLsvmL2RWfvEsltCltRHsZkV&#10;aWTtPfvjRT3nPl1bvee83WNg6YyBVs83dLLb91p6PuX6t+bd8vHyZnl/c66lbtnTek/WmBVpZCV7&#10;OpP0vH2+o2zZTtUcc7ZYp+f9nv827paHl8IeS93nvdZ7PGdWpJGV7Lpb0vMj/d3YKFtX1CyXj5c3&#10;iaecLdBaH5RzZ22wvW653x37Y6f1vWZbfUjfdq9PVr+1b2ZDXfsewGZWpJElddQ9fUcs7JtZrJPd&#10;/h5Lz6d5jnzAXO9r1n6Hdgv3KXX0oWfGmBVpZCV7yuaOPH+jvL/ZY9BaH8R2lu1z13beoU52+z6H&#10;mXJPT8rz3112iz8LnrfUUfecN7MijaxkFz2TnXj+0ene7LFrqw9hA0tzDlrPe0Mnu323+EyBpyfl&#10;+e/NuwWeBc9b6qh7zptZoK8pDy+FWaC1PojtLPP8mnL5iu1161vrw9jG2mTzs1Sd7PYZW2UrPa//&#10;wrlyes53nLXfX3ZLyJb6qBljVqSRlewpDz27JfIY9xp7zDrZ7XvtjPT8l8ob5B3K5+va6kPO2+71&#10;B/NuYTbUdd4HsJkVaWRJHXVP3xFLZ2yjz2RPWUzP23dLZm3Kzh/SbuGZkvqo+WZWpJGV7P75jjzG&#10;ncoes+7ZLdfBfr28Q5kFWuuD2M6yvl1b1kKd7PadCuetnv6bZbeEHksdz6DHc2ZFGlnJLnomO/H8&#10;F+u9H1YKe+za6kPYwNL5Bq3nvaGT3T7fPlPg6Ul5/kfzboFnwfOWOuqe82ZWpJF1AOzXyXxzn6C1&#10;PshzZ1nWXJvnoU52+3xDrt3TQ/T83y67xX3ArEkddU/WmBVpZCW76Jmk5+3zHWUL55uzxTo97/f8&#10;38275SPltfIOZY+lrvNu9R7PmRVpZCV7OpP0vD3nUbZ0t1iOOVus0/N+z/897Rb2WOo47z2eMyvS&#10;yEp2/26JPMYZY49Z7+V5X1YK97nStT6sb2OZ568pzF5rrQ9iO2uD7XWbueHs/7DslpAl9VFsZkUa&#10;Wcku3ecdeaxZ+/B0b/bYtdV7cu5sYIVsqOv5J7ucVY0/yv9/yZnk+X+cd8vG+Up91HkzK9LISnb/&#10;bok8tvl+tbxD2WPQWu/ZLcB21gbb63b+yT7ibjmTPP9Py24Jz1fqo86bWZFGVrJL94xFHuN8s8es&#10;e3ZLsqfzi3w4hJz/53m3fGjxAfuWumqr92SNWZFG1jGxXyXvb2aB1vqgvp11RfW1fKi4tr5Dnez2&#10;P1eU82OPWR+c5w9d5fz0rNX6sKzVe/0XPANmW93PoJPNrEgjS+qoe/qOWJ61oM9k172X532kP/M4&#10;Q7P2SjlPzjVorQ+aMb3Xf112C7O9bvPdzWZWpJElddQ9fUcs2y1hn8kuuzvvD073Zo9dW33IeQNL&#10;zxu0ZmtDJ7v9e0WfMfP0v827ZcNjqeMZ9HjOrEgjK9n98x15jDPGHrPew/O+Wt7f3CdorQ/q21nm&#10;uWvLeaj3hf3fl90S9il19KGnb2ZFGlnJLnom6Xn7OzTKFs43Z4t1et7v+f+g3cIeSx3nvcdzZrn+&#10;QJ2hh5TCLNdWH8IGlmYNtPa5oXfEfsWq79PZWh/Edpb17dr6DnWy22cMcu2eHqLn/3PeLR8o7gNm&#10;Teqoe7LGrEgjK9nTmaTn7fMdZQvnm7PFOj3v9/x/0W5hj6WO897jObNAv1ze38wCrfVBbGdZ1lxb&#10;n6FOdnvWovNVz99fQo/9vK0+xHNghWyo6/kn+8h/J9jP2zz83/Nu2fBY6qM8Z1akkZXsaQZ7Zizy&#10;GGeMPWad7Padeh2eXyXvUPYYtNYHee4sO2/XNmOhHsn+P8tuCVlSx2fpYTMr0sg6CPalpXCfK13r&#10;8nHUf75k5fGlE8uzZto9D3RFJ7t6cAPz4cr6+TH1mj+utY+z6098hl3pebmqXFrK/8XdUjXnWuqY&#10;vWrfkbPGLNfvW54FWc62+hA2sHTGQCt7Qye7/f0dna95/rI5exuea32Q587aYHvdniXZ1fh5T7bs&#10;VDhv9fCP593yvhJ6LPVRnjMr0shK9nQmPTMWeYwzxh6zTnb7Tk3Pp9z+Ce0WzpbUcd57ssasSCPr&#10;mNg/K+9QZoHW+qC+nWXz7dr6DnWy2+cbsuWequfvLa5Dz60+xHNghWyo67PsGfv/zbtlo0+pj+qb&#10;WZFGVrKnOejJeeSx5/zBpbDHK13rw9jG2mTzsyT7SL8vWZ33CXv+/5fd8jMlOF+p27xrvSdrzIo0&#10;spJd0vMauKP83j/Klu019ZSzxTpz3v69Inv+Kdot7LHUcd57PGdWpJF1LOz3TPPLLNdWH9I3sDTn&#10;oLXvDZ3s9px7tsBT8/yn5R3K5wta64M8d9YG2+t2/nvFvnbeLe8pYZ9SH9U3syKNrGRPZ9KT88jj&#10;K+qZFjtv9ph1stv3WnpuuT3H/h06G1krtY7z3pM1uRfmOtIrVrK732ORx3YGL5X392nnu3g+1euX&#10;HPXv1gDbWRtsr9v574797vLS8qBV32v2XB/R93yvOfegtc8tvSfssz5N31Jf+dDRN7Mijaxk2xyk&#10;5/pnLi1/1yLKlu41m2fOFutq+ZF3arKn3H4G7Rb2WOo47z2eMwv0T8m7hFmgtT6I7SzLmmvrM9TJ&#10;bv+9QXS+6fkq55m1G9bJendRH0bO2A2WvRZ6LHWc9x42s1y/a+qLWa6tPoQNLJ0x0Nrnhk52+16L&#10;zvfAPf9JeX9zrkFrfVDWnGWeu7ach3ok++x5t7yrhCyp47P0sJkVaWQlezqT9Lx9r0XZwhnjbLHe&#10;mecPLIVZK13rw9jG8r6ZHeiR7BvibglYUvd5r/UeNrMijaxk192yO89/Qu7NHoPW+qDzdpbl3LWd&#10;d6h3wv6FErK8b6sPYQNL+watfW/ofWGfmnfLRp9SRx96+mZWpJGV7GkO0vP271uibOF8c7ZYp+f9&#10;np9Du4U9ljrOe4/nzIo0so6J/ePy/mYWaK0P6ttZlnPX1neok92ec8iWe5qer3LuvmD2RmbtRstu&#10;CVlSH8VmVqSRdSzsdxbtm1murd7jufcJLM05aO17Qye7fbek50uuLWsvkXco5xq01gdlTe/1mfNu&#10;eWd5Sblkxfa65V7rPWxmRRpZUked7PYZizz2rNXzZo9Zp+fpufy9zSvr9en+fVyctXNpt3C2pD5q&#10;vpkVaWQle9r3PfMdeYy7hT1mvXfsd5QXyzuU+3Rt9SF9A0s9B60539D7wr7xvFs2+pQ6+tDTN7Mi&#10;jaxkT3OQnrd/7xBlC+ebs8U6Pe/3/Ca0W9hjqeO893jOrEgj6wDYL5J3KPcJWuuDPHeWzZhr8zzU&#10;yW6fMci1e3qInt902S3uA2ZN6qh7ssasSCPrWNhvLy8qF5fCLNdWH9I3sDRroLXvDZ3s9vn2bIGn&#10;6TnkHHzB7I3M2mfNu2WDJfVRbGaBfqHMN7NAa72n74hlWWN2qJPdPt/pefEsHWLWPnvZLe6D7RLV&#10;UkfdM2PMijSykj1lMz1v32tRtnC+OVusd+L5z5cXyDuUWa6tPoQNLO0btM7Yhh7JPm/eLRssqeOz&#10;9LCZFWlkJXvKYnrevluibOGMcbZYp+f9nn8O7Rb2WOo47z2eMyvSyEp2/26JPPYZe0Ap7PFK1/qw&#10;8zaWsX+sMHuttT6I7awNttcte8muxh/l348MWVMPb7bsltBjqY/ynFmRRtaxsH+uuA8h2+o9Ofc+&#10;gaU5B63sDZ3s9ndoer7k+qSydvN5t2zkWuqY+56cMyvSyDom9vPlHcos0Fof1Lez7LxdW9+hTnb7&#10;boFsuafp+Srn7gtmb2TWbrHslpAl9VFsZkUaWckueiY95x15jDPGHrNOdvte2/T8bdN5sseurT7E&#10;c2DpeYPWGdvQI9m3nHfL28rz5P3NfUrdnkXrPWxmRRpZyZ7OJD1vn+8oWzZjzyv3L4WztdK1Psxz&#10;Y22y+Vn2iH0r3C1Bn1L3ee/sm1mRRlay625Jz4/054pRtmy+f1Q85WyB1nrPbgG2szbYXrfc7xX7&#10;c5fdEvYp9VF9MyvSyNp79luLes59urZ6T87dY2BpzkGr5xs62e3fM6XnU67Pn3fLRrakjtnryRqz&#10;Io2sZE9ntCPPnyvvb/YYtNYHsZ1le821nXeok92+12Cm3NOT8vzWy27xZ8HzljrqnvNmVqSRleyi&#10;Z5Ket89YlC2cMc4W673z/C01SxeVwn26tvqQvu1enzfvFmZDXed9AJtZoH9E+haNLNBa7+k7YmnW&#10;3lKYHepkt893er5k6xCzdptlt4QzJXWb9+75ZlakkZXsKZs9ey3yGHPOHrNOdvtOPUM9/2F5f/P5&#10;gtb6oPPWe33+sluY7XWb9242syKNLKmj7uk7YtmMhX0eC/vN5brZVh/SN7C0b9Dq8YZOdvtu8ayB&#10;p4fo+RfMuwV8wKxJHXVP1pgVaWQle9o9e+j5c+QdyucLWuuD+naWzbdry1qok92+U2Ge1dMvXHZL&#10;6LHU8Qx6PGfWSt+vFGatdK0PYxvLs8bsQCe7PWvR+abnlPPjytqbynNKwPIZs/qQnNu9bntOKXre&#10;zIa67pYBbGZFGllSR93Td8TCvpnFekfsZ8t5Mwu01gexnWV9uzaPQ53s9p0q58cesz4Ez28X+IB9&#10;Sx11T9aYFWlkJbt075bIY8w5e8w6z7t9t6TnU25vv+yWH5J3KGdL6jbvWu/JGrMijaxkl915/sbp&#10;3uyxa6sPOW9g6V4Dree9oZPdvtd8psDTk/L8DvNugWfB85Y66p7zZlakkXVs7PuWwqyVrvVhfRvL&#10;z5vZgU52+4ytsnXmeP6DJThfyJrWB523syxrrm3GQj2Sfcdlt4QsqeOz9LCZFWlkJbvomaTn7bsl&#10;yhbOGGeLdXre7/kXzbvlminH7LHUdd6t3uM5syKNrGT375bIY52xa8oPyDuUPQat9UHn7awNttft&#10;/JNdjT/Kv1cSzts9PSnPL1h2iz8Lnq/UUfdkjVmRRlayp/lPz9vfoVG2cMY4W6zT837Pv5h2C3ss&#10;dZz3Hs+ZFWlkHRP7WfL+ZhZorQ/q21mWc9fWd6h3wn5DeVa5z6rvNdvqQ9jA0r5Ba98bOtnt8+0z&#10;BZ6elOd3mncLPAuet9RR95w3syKNrGRP85+et89YlC2cMc4W6z30/PvlXcJ9gtb6oL71Xndedguz&#10;vW7z3s1mVqSRJXXUPX1HLMta2GeyS553DdxR/swjszZl5y7zbnn9pHmmpK7zbfWe+WZWpJGV7P75&#10;jjzWnWrnyR6z3sPzfqa8v7lP0Fof1LezzHPXlvNQ7wv7S5bdEvYpdfShp29mRRpZyS56Jul5+++J&#10;omz5fN+7FM7WStf6MM+NtcnmZ9kj9pfibgn6lLrPe2ffzIo0sg6A/YxSPeU+QWu9J+fgsbMs567N&#10;81DvhP26ErK8b6sPYQNL+watfW/oZLfvc8+aeXrXebdseCx1PIMez5kVaWQle5rB9Lw951G2cLdw&#10;tlin5/2e3412C3ssdZz3Hs+ZBfrp8v5mFmitD2I7y7Lm2voMdbLbsxadb3q+yvleZ+3Llt0S9il1&#10;nLmeGWOW69cWZTPLtdWHsIGlOQetfW7oZLfvluh8D9zzp8k7lHMNWuuDsuYs8/xp5V4rttct91of&#10;xq6su8+75bXldLbVR7GZFWlkSR11T98RCz1nFutkt++W9HyaqcgHzHVmbfJp5IxdSHuNPZY6nkEP&#10;m1mRRlay+8878lj3+WvKU+Udyh67tvqQ8wZWyIa6nn+yy1nV+KP8vR4/b/D0pDy/x7xb4FnwfKWO&#10;uidrzIo0spI9zX963v79WpQtnDHOFuv0vN/ze9JuYY+ljvPe4zmzQD9F3qHMAq31QWxnWdZcW5+h&#10;TnZ71qLzTc9XOd/rrN1r3i2vLk8p9zy9b6nrzFm9Z8aYFWlkJXs6k/S8fa9F2dK9ZjnmbLHeQ8+f&#10;LPPNfYLW+qC+9V73XnYLs71u897NZlakkSV11D19RyzLWthnskuedw3cUf7MI7M2Zec+tFt4pqQ+&#10;ar6ZFWlkJbt/viOPcaeyx6x79vkm+1XlSfIOZZZrqw9hA0v7Bq1Z29DJbv9e0c/bPL3vvFs2PJY6&#10;nkGP58yKNLKSPc1get6e8yhbuFs4W6zT837P70e7hT2WOs57j+fMijSyjo19j1KYtdK1PqxvY1nO&#10;n1iYvdZaH8R21gbb63YGya7GH+X3RJBr9/QQPb9o3i2vLO4DZkvqqq3ek3NmRRpZyZ7OJD1vf4dG&#10;2dL5thxztlin5/2e33/ZLU+Qdyh7LHWbd633eM6sSCMr2SU9r4E7yvcOUbZst6innC3WmfP23cKe&#10;P4B2C3ssdZz3Hs+ZFWlkJbt/t0Qe44yxx6x3ct5XT30xy7XVh7CBpX2D1qxt6B2xv0/e39wnaK0P&#10;YjvL+nZtfYd6JPviebdcXUKW1PFZetjMijSykj2dyc48v7AU9nila10+zqrXUb53WJ3vhRPLc27a&#10;zzvQFZvs6sENzIcr6+fH1Gv+uNY+zq4/MZ/PmeT5JbhbLqSsVS11PH/p66hZY1akkZXsulvqGcjH&#10;Djz/Xrk3ewxa64PYzrLd4trOO9TJbv99CcyUe3pSnj9w2S3+LHjeUkfdc97Mcv2Komxmubb6EDaw&#10;1HPQ2ueGTnZ7zqPzTc9L4Vyz3pesPWjeLRszJXWcuZ6+mRVpZB0T+3vk/c0s0Fof1LezbMZcW9+h&#10;Tnb7XoNsuafp+Srn7gtmb2TWHrzslpAl9VFsZkUaWckueiY95x15jDPGHrPeO/bLq6d3L4X7dG31&#10;IX0DSz0HrTnf0DtiP37V9+lsrQ9i670unXfLywuzvW4+dLOZFWlkSR11T98Ry8477DPZUx7S8/bv&#10;mTJrU3YeQruFZ0rqo+abWZFGVrL75zvyGHcqe8y6Z7ecoezHyfub+wSt9UF9O8s8d205D/W+sB+6&#10;7JawT6mjDz19M8v1VUXZzHJt9SFsYOl5g9Y+N3Sy29/f0fmm56VwrlnvS9Yum3fLxkxJHWeup29m&#10;RRpZB8B+rLxDuU/QWh/kubNsvl2b56FOdvtOhVy7p2eE51+2ypo/m59/rQ8773qvhy275bGF2VYf&#10;xWZWpJElddQ9fUcsP++gz2QXzcPeef6yqS8+X9dWH9I3sDRroDXXG3pf2JfPu2WjT6mjDz19Mwv0&#10;d8teYxZorQ9iO8vO27X1Gepkt7+/o/NNz1c5/zOTtYvrANyoXrep13n1ms/20fXHF9Zr/pj/rvAN&#10;609cfs4Vpy4/5703XK4rTj2w/rzc5xL7fKf6+fx6yd8tlo+XfXddBPXjgnrdpF7y8w+ql3zNO+v1&#10;/Hq9o14/W6/5a+oPH3fn+l/z19/BfizPws9dS/ohz31X+7F8mp97fo5SnnH+Ey+Qa3nWy+rXCUN6&#10;29V95z7k78peUa+L6iU/ls/yMX8udzir3HT6qXLVd93ffjR9mn2RX8fPefWper96Sf9fAb9q7v/G&#10;9eeuPnXWqT+q1x+feu8Nb3LOWfUMzzr1uedccOou9Tz/+NTFpz546opTnzh1wSn5Oj7PS+uvP79e&#10;P1mvp9frl+r1xnrNz1RfJ4/jZ6pl/ThTz2R+3pvXp5TzF19vU6/z6iUfn6rmybNfKMI+Zj8lK/IV&#10;j71AridUa+T61LWzb/N9zjm3lBd8mnM559wXnHpIvR517ree+rb6+YX1+o5z33Hq8ef+Sf25Xzv1&#10;RfXzfauWr5vvf0ml36hec3ajTMgTysco//fZp/ms7zpZpv89n/W0Oz51reyOJ9Xd8aR65pH/t6y/&#10;SnJ0g3p9Z71e/Jn13VoPRmbmjvXzu+rnV9afu0PNw6VVy1U3lP63/KiO0IOnz+sf1+fQn/72+t/3&#10;rteLRdX71MDpdWf7LPqscjvlS/30j3qf6T+nl/JnWhyQM8MLf+3Wz+PXXNeP5ddLhGpKSl2r+qqc&#10;7yn/mA7/fP2ppg+5h6yOm9XrVvU6r16i5b43rtct6iU/P0e5/rDpQ55dXmG3rdeX1kteEbeul9xz&#10;/jmJrHCmNVp/0PAhzy/Pdod6XVSvS+p1r3pdWK/710tW5N3rJeN4lPuL1zI9X1ivi+v1lXY9on5+&#10;ZL0eVq+71utz6nV2vVo/5PnrW0HvL8/+tfX6Rru+oX6+vF5fUq/5/vI81/dD7i2ZEW/vUq/L6iX3&#10;/Ba7hCP93LteX1Av8VHO6/ow5GskIzer1wX1ekC95F6Pqtc310sY31Qv6eeh9bqwXrep17n1kuf6&#10;dB/yNfK1n1evu9VLvBGvv6pewpBn//p6yTk8pF73q5c8x3n1kh4+3Yfc/0b1Em9uV68710u+KX1A&#10;veSe8tyX1+s+9ZLcfnG9xKOb1uv63F/8ka8Thvyaz67XLesl95FvdeXe4rvk6mb1krr4L57Kr70+&#10;H/J10odcM+vW9cf3rNdF9bqgXnLfG9ZL6vJ11/fe9UtP+zi7/sx59bpjvcSv8+sl/fXcs/5y/5Dn&#10;k/vdvF63qtf19bp+6fX6mP0Sj3GXXq9f3PBFwpmvhl+WX3pSDshgyvBJwCV059Vr/pClL6GU5XVe&#10;veaPR9cf3HUW9fP6+0MpnMzvLefnlSGSniSI87Pv++8/Trq/Eb9vuH09L8nbfI54dt9aN5fk7s71&#10;mj/m3MmCf2H9PeML6+8Pz6nXA6uW+1xiny+rn+c8RPf+k09z73Pqvafr9Hvfqd77/HrJ/MjHH/7q&#10;N+hneQEJU35eXnryNfPH/Nzz19SfX/35zpX1Jx4zf3H9PH+93EteFHLJectzlz8svyrf2URaPMM6&#10;6lrR+ZjvJx7KvCRbnLl+nt8oOAP0WOqo5b7i8VE8Z1akkZXsaS525PmvyMyxx6C1PojtLJt313be&#10;oU72NGctew1myj1Vz/+guA49t/oQz+1enznvFmZDXZ9lAJtZkUaW1FH39B2x0HNmsU52e87PWM+/&#10;vv6BE2VrpWt92Hkby7PG7EDvC/tc3C1Bn1L3+a71nr6ZFWlkHRP7l+VP0JgFWuuD+naWZc219R3q&#10;ZLfvNciWe5qer3LuvmD2RmbtxstuCVlSH8VmVqSRleyiZ9Jz3pHHOmO/P92bPXZt9SFsYIVsqOv5&#10;J/vIf+7g5w2emucfl3cony9orQ86b73XTebd8vuF2V638+5mMyvSyJI66p6+IxZ6zizWyW7/3iE9&#10;n2Yq8gFzva9ZuyntFu5T6uhDz4wxK9LISvaUzfS8fa9F2bJ3ycfk/c3ZAq31QZ47a4Ptdcv97ti/&#10;Vz5Wvm7V95pt9SF9270+a94tzIa69j2AzaxII0vqqHv6jlh63ht9JnvKYnrevtcya1N2Ppt2C8+U&#10;1EfNN7MijawDYH9U3iXcJ2it98w3eOws26muzfNQJ7t9t6TnRbN03rJbwmxJHbPXkzVmRRpZyZ7O&#10;aCee/+5y/qHnVh/CBpbuNdDK3tDJbt9rPlPg6SF6/jnzXvvd+o9vfl39u83zHjNfpG7Z03pP1pgV&#10;aWQlezqT9Lx9vqNs2XxrjjlbrNPzfs9vhrul/pNU7LHUfd5rvcdzZkUaWcmuuyU9P9LfP4+yZbvl&#10;F8VTzhZorQ/KubM22F633O+O/TslZHnfVh/St93r5vNuYTbUte8BbGZFGllSR93Td8TS897oM9lT&#10;FtPz9vd3Zm3Kzi1ot/BMSX3UfDMr0shKdv98Rx7bTv2IvL/ZY9Ba79ktwHbWBtvrdv7JrsYf5Z8X&#10;PJM8v+WyW8Lzlfqo82ZWpJGV7NI9Y5HHOt+fnO7NHru2es9ucTawQjbU9fyTfeS/E3wmeX6rebds&#10;nK/UR503s0B/WN6hzAKt9Z6cRyzL+YfL16zY/CxaH8Y21iabn6XqZLf/vmR13ul5KZ8sp+d8x1n7&#10;3GW3hGyp227pnjFmRRpZyZ7y0LNbIo9xr7HHrJPdvtfOSM9/u3xI3qF8vq6tPuS87V7nz7uF2VDX&#10;eR/AZlakkSV11D19RyydsY0+kz1lMT1v3y2ZtSk7t6bdwjMl9VHzzaxIIyvZ/fMdeYw7lT1m3bNb&#10;roP9QXmHMgu01gexnWV9u7ashTrZ7TsVzls9/bxlt4QeSx3PoMdzZkUaWckueiY78fy36r2/uv5L&#10;qel8XVt9CBtYOt+g9bw3dLLb59tnCjw9Kc9vM+8WeBY8b6mj7jlvZkUaWQfA/oDMN/cJWuuDPHeW&#10;Zc21eR7qZLfPN+TaPT1Ezz9/2S3uA2ZN6qh7ssasSCMr2UXPJD1vn+8oWzjfnC3W6Xm/518w75ZP&#10;lPfLO5Q9lrrOu9V7PGdWpJGV7OlM0vP2nEfZ0t1iOeZssU7P+z3/Qtot7LHUcd57PGdWpJGV7P7d&#10;EnmMM8Yes97L8/6q+n8ORrle6Vof1rexzPP3yf/LGrNAa30Q21kbbK/bzA1n33bZLSFL6qPYzIo0&#10;spJdus878liz9pvTvdlj11bvybmzgRWyoa7nn+wj/73cM8nz2827ZeN8pT7qvJkVaWQlu3+3RB7b&#10;fL9X3qHsMWit9+wWYDtrg+11O/9kV+OP8s8TnUme337ZLeH5Sn3UeTMr0shKdumeschjnG/2mHXP&#10;bkn2dH6RD4eQ8zvMu+U3Fh+wb6mrtnpP1pgVaWQdE/s98v5mFmitD+rbWTrfv1FcW9+hTnb7nytC&#10;ttzTg/f8kaucuy+evVoflrV6rzsuu+U9hdlWH8VmVqSRJXXUPX1HLM9a0Gey696rvqTn7XvtDM3a&#10;u+U8OdegtT7ovPVeX7TsFmZ73ea7m82sSCNL6qh7+o5YtlvCPpNddnfe/3q6N3vs2upDzhtYet6g&#10;NVsbOtntO9VnzDy9YN4tGx5LHc+gx3NmRRpZye6f78hjnDH2mPUenve75P3NfYLW+qC+nWWeu7ac&#10;h3pf2F+87JawT6mjDz19MyvSyEp20TNJz9vfoVG2cL45W6zT837P70S7hT2WOs57j+fMcv3rdYa+&#10;shRmubb6EDawNGugtc8NvSP2L6z6Pp2t9UFsZ1nfrq3vUCe7fcYg1+7pIXp+53m3/HpxHzBrUkfd&#10;kzVmRRpZyZ7OJD1vn+8oWzjfnC3W6Xm/53eh3cIeSx3nvcdzZoF+p7y/mQVa64PYzrKsubY+Q53s&#10;9qxF56ue/6sSeuznbfUhngMrZENdzz/ZR/47wX7e5uGXzLtlw2Opj/KcWZFGVrKnGeyZschjnDH2&#10;mHWy23fqdXj+DnmHssegtT7Ic2fZebu2GQv1SPaXLrslZEkdn6WHzaxII+sg2I8ohftc6Vof5rmx&#10;PGvMDnSy23fLKtcH7PldcbcE2ZK6z3ut92SNWa5/rbyj1Hszy7XVh7CBpTMGWvvc0Mlun7HofM3z&#10;t6/O+3TPtT7Ic2dtsL1u55/savxR/lkmOG/18G7zbvm1Enos9VGeMyvSyEr2dCY9MxZ5jDPGHrNO&#10;dvtOTc+n3H4Z7RbOltRx3nuyxqxII+uY2D8v71Bmgdb6oL6dZfPt2voOdbLb5xuy5Z6q579aXIee&#10;W32I58AK2VDXZ9kz9t3n3bLRp9RH9c2sSCMr2dMc9OQ88thz/hWlsMcrXevD2MbaZPOzJPtIvy9Z&#10;nfcJe37hslt+rgTnK3Wbd633ZI1ZkUZWskt6XgN3lN/7R9myvaaecrZYZ87bv1dkz+9Bu4U9ljrO&#10;e4/nzIo0so6F/SvT/DLLtdWH9A0szTlo7XtDJ7s9554t8NQ8f5u8Q/l8QWt9kOfO2mB73c5/r9j3&#10;nHfLr5SwT6mP6ptZkUZWsqcz6cl55DHmnD1mnez2vZaeT7m9F+0WzpbUcd57ssasSCMr2f27JfLY&#10;dstb5f3NHoPW+qDzdtYG2+t2/rtj/3J5a/nyVd9rttWH9A0s7Ru09rmh94V973m3bPQpdfShp29m&#10;RRpZyZ7mID1v/94hyhbON2eLdXre7/l9aLewx1LHee/xnFmg3yLvEmaB1vogtrMsa66tz1Anuz1r&#10;0fmm56uc73XW7rvslrBPqePM9cwYsyKNrGNhf7xo38xybfUhfQNLZwy09r2hk92+1zxb4OmBe/5m&#10;eX9zrkFrfVDW9F73m3fLxwuzvW6572YzK9LIkjrqnr4jlmUt7DPZUx7S8/a9dsZm7eGlcK5XutaH&#10;nXe910W4W5htdZ/vTjazIo0sqaPu6Tti+W4J+kx23S27O+83yb3ZY9BaH3TezrLzdm3ZCvVO2B8r&#10;Icv7tvoQNrC0b9Da94Yeyb7/vFs2WFLHZ+lhMyvSyEr2lMX0vP17hyhbOGOcLdbpeb/nD6Ddwh5L&#10;Hee9x3NmRRpZB8B+o7y/uU/QWh/kubNsxlyb56FOdvuMQa7d00P0/OJlt7gPmDWpo+7JGrMijay9&#10;Z3+0qOfcp2urD/EcWJpz0Or5hk52+27xXIOnh+j5JfNu+Wi5Rt6hnGupW/a03pM1Zq305aUwa6Vr&#10;fRjbWHbe1xRmBzrZ7TMWnW96Tjnf46w9EHdL0KfUfbfUes+MMSvSyEp23ffp+ZH+WcUoW7jXOFus&#10;d5LzXypvkPNklmurD2EDS/sGrTO2ofeF/aB5r230KXX0oadvZkUaWcme5iA9b/9+LcoWzjdni3V6&#10;3u/5g2m3sMdSx3nv8ZxZkUbWAbBfL+9Q7hO01gd57iybMdfmeaiT3T5jkGv39BA9v3TZLe4DZk3q&#10;qHuyxqxII+tY2L9YXl8eVgqzXFt9SN/A0qyB1r43dLLb59uzBZ6m55Bz8AWzNzJrD5l3ywZL6qPY&#10;zAL9OplvZoHWek/fEcuyxuxQJ7t9vtPz4lk6xKw9dNkt7oPtEtVSR90zY8yKNLKSPWUzPW/fa1G2&#10;cL45W6x34vlHymvlHcos11YfwgaW9g1aZ2xDj2RfNu+WDZbU8Vl62MyKNLKSPWUxPW/fLVG2cMY4&#10;W6zT837PH0a7hT2WOs57j+fMijSykt2/WyKPfcYuK4U9XulaH3bexjL2awqz11rrg9jO2mB73bKX&#10;7Gr8Uf79yJA19fDyZbeEHkt9lOfMijSyjoX94eI+hGyr9+Tc+wSW5hy0sjd0stvfoen5kuuTytrD&#10;592ykWupY+57cs6sSCPrmNivlncos0BrfVDfzrLzdm19hzrZ7bsFsuWepuernLsvmL2RWfvyZbeE&#10;LKmPYjMr0shKdtEz6TnvyGOcMfaYdbLb99qm5x+azpM9dm31IZ4DS88btM7Yhh7J/op5t3yovEre&#10;39yn1O1ZtN7DZlakkZXs6UzS8/b5jrJlM/aq8tBSOFsrXevDPDfWJpufZY/Yj8DdEvQpdZ/3zr6Z&#10;FWlkJbvulvT8SH+uGGXL5vuV4ilnC7TWe3YLsJ21wfa65X6v2F+57JawT6mP6ptZkUbW3rM/WNRz&#10;7tO11Xty7h4DS3MOWj3f0Mlu/54pPZ9y/ch5t2xkS+qYvZ6sMSvSyEr2dEY78vxqeX+zx6C1Pojt&#10;LNtrru28Q53s9r0GM+WenpTnX7XsFn8WPG+po+45b2ZFGlnJLnom6Xn7jEXZwhnjbLHeO88/ULP0&#10;kFK4T9dWH9K33eur593CbKjrvA9gMwv0K6Rv0cgCrfWeviOWZu0DhdmhTnb7fKfnS7YOMWtfs+yW&#10;cKakbvPePd/MijSykj1ls2evRR5jztlj1slu36lnqOcvl/c3ny9orQ86b73X1y67hdlet3nvZjMr&#10;0siSOuqeviOWzVjY57Gw31+um231IX0DS/sGrR5v6GS37xbPGnh6iJ5/3bxbwAfMmtRR92SNWZFG&#10;VrKn3bOHnl8l71A+X9BaH9S3s2y+XVvWQp3s9p0K86yefv2yW0KPpY5n0OM5s1b60lKYtdK1Lh9n&#10;1esz7LqB6Svr58fUa/641j7Orj8xf23E8qxdSuxAy72TXUp6/mc0a+8rV5Ug1z5jVh+Sc7vXN8y7&#10;hdlQ190ygM2sSCNL6qh7+o5Yuls2+jwm9svkvJkFWuuD+naW9e3aPA51stvf35A19/QQPX/Uslvc&#10;B8ya1FH3ZI1ZkUZWsoueSXrePt9RtnC+OVus0/N+z//cslt+Vt6h7LHUbd613uM5syKNrGSX3Xn+&#10;3une7LFrqw85b2DpfIPW897QyW6fb58p8PSkPP/GebfAs+B5Sx11z3kzK9LIOjb2g0th1krX+rC+&#10;jeXnzexAJ7t9xlbZOnM8/5kSnC9kTeuDzttZljXXNmOhHsn+pmW3hCyp47P0sJkVaWQlu+iZpOft&#10;uyXKFs4YZ4t1et7v+TfPu+U9U47ZY6nrvFu9x3NmRRpZye7fLZHHOmPvKT8t71D2GLTWB523szbY&#10;XrfzT3Y1fv7fOFv+tzk4b/f0pDz/lmW3+LPg+UoddU/WmBVpZCV7mv/0vP0dGmULZ4yzxTo97/f8&#10;0bRb2GOp47z3eM6sSCPrmNgvlfc3s0BrfVDfzrKcu7a+Q70T9rvLS8uDVn2v2VYfwgaW9g1a+97Q&#10;yW6fb58p8PSkPP/z826BZ8HzljrqnvNmVqSRlexp/tPz9hmLsoUzxtlivYee/5S8S7hP0Fof1Lfe&#10;6y8su4XZXrd572YzK9LIkjrqnr4jlmUt7DPZJc+7Bu4of+aRWZuy8xfn3fKuSfNMSV3n2+o9882s&#10;SCMr2f3zHXmsO9XOkz1mvYfn/ZPy/uY+QWt9UN/OMs9dW85DvS/sv7TslrBPqaMPPX0zK9LISnbR&#10;M0nP239PFGXL5/uBpXC2VrrWh3lurE02P8sesf8y7pagT6n7vHf2zaxII+sA2D9RqqfcJ2it9+Qc&#10;PHaW5dy1eR7qnbB/oYQs79vqQ9jA0r5Ba98bOtnt+9yzZp5eMe+WDY+ljmfQ4zmzIo2sZE8zmJ63&#10;5zzKFu4Wzhbr9Lzf879Cu4U9ljrOe4/nzAL94/L+ZhZorQ9iO8uy5tr6DHWy27MWnW96vsr5Xmft&#10;ry67JexT6jhzPTPGLNfvLMpmlmurD2EDS3MOWvvc0Mlu3y3R+R645y+RdyjnGrTWB2XNWeb5S8ol&#10;K7bXLfdaH8aurL8275Z3ltPZVh/FZlakkSV11D19Ryz0nFmsk92+W9LzaaYiHzDX+5q1b6Xdwn1K&#10;HX3omTFmRRpZyZ6yuXeev6O8WN6hfL6urT6kb2DpuwS0Zm1DJ7v9XeLzbJ7+9Xm3bHgsdTyDHs+Z&#10;FWlkJXuawfS8PedRtnC3cLZYp+f9nn8b7Rb2WOo47z2eMyvSyDom9ovkHcos0Fof1LezLOeure9Q&#10;J7s955At9zQ9X+XcfcHsjcza31h2S8iS+ig2s1y/vbyoXFwKs1xbvafviKVZY/aGTnb7fKfnS64P&#10;MWt/c94tby8vXM23zZjUdbdYvWfGmBVpZCV7OpP0vH2vRdmy+dacc7ZYp+f9nv8t2i3ssdRx3ns8&#10;Z1akkZXs/t0SeYwzxh6z3rvz/vnyAnmHcp+urT6kb2Cp56A15xt6X9h/e94tG31KHX3o6ZtZkUZW&#10;sqc5SM/b36FRtnC+OVus0/N+z/8O7Rb2WOo47z2eMyvSyDoI9gNK4T5XutaHeW4sm7EfK8xea60P&#10;Yjtrg+11O/9kV+OP8u93gJlyTw/R8797bina988V9wGzJXXVVu/JObMijaxkT2eSnre/v6NsYc45&#10;W6zT837Pv33ZLc+Xdyh7LHWbd633eM6sSCMr2SU9r4E7yvcOUbZst6innC3WmfP23cKe/z3aLeyx&#10;1HHeezxnVqSRlez+3RJ5jDPGHrPeyXm/beqLWa6tPoQNLO0btGZtQ++I/Tx5f3OfoLU+iO0s69u1&#10;9R3qkey/P++Wt5WQJXV8lh42syKNrGRPZ7Izz+9fCnu80rU+jG0szzmzA53s9u8dVjN1wp7/A9wt&#10;wflK3ee91nvOm1mRRlay627Znec/Kvdmj0FrfdB5O8t2i2s771Anu323wEy5pyfl+Xcsu8WfBc9b&#10;6qh7zptZrt9alM0s11YfwgaWeg5a+9zQyW7PeXS+6XkpnGvW+5K1fzjvlo2ZkjrOXE/fzIo0so6J&#10;/Vx5fzMLtNYH9e0smzHX1neok92+1yBb7ml6vsq5+4LZG5m171x2S8iS+ig2syKNrGQXPZOe8448&#10;xhljj1nvHfst1dOLSuE+XVt9SN/AUs9Ba8439I7YP7Lq+3S21gex9V7/aN4tbynM9rr50M1mVqSR&#10;JXXUPX1HLDvvsM9kT3lIz9u/Z8qsTdn5x7RbeKakPmq+mRVpZCW7f74jj3Gnssese3bLGcr+YXl/&#10;c5+gtT6ob2eZ564t56HeF/Y/WXZL2KfU0Yeevpnl+s1F2cxybfUhbGDpeYPWPjd0stvf39H5puel&#10;cK5Z70vWrpx3y8ZMSR1nrqdvZkUaWQfAfo68Q7lP0Fof5LmzbL5dm+ehTnb7ToVcu6dnhOf3W2XN&#10;n83Pv9aHnXe91z9ddstzCrOtPorNrEgjS+qoe/qOWH7eQZ/JLpqHvfP8TVNffL6urT6kb2Bp1kBr&#10;rjf0vrD/2bxbNvqUOvrQ0zezQD9b9hqzQGt9ENtZdt6urc9QJ7v9/R2db3q+yvleZ+2fL7sl7FPq&#10;OHM9M8asSCMr2UXPJD1v32tRtnCvcbZY78jzH5J3KLNAa30Q21nWt2ubsVCPZP+LZbeELKnjs/Sw&#10;mRVpZB0L+41F+2aWa6sP6RtYet6gte8Nnez23eLZAk/T81I416xHZu1fzrtFzuC+p7Ol7rmv9R42&#10;syKNrGRPZ7KHnv+gZI3PF7TWB/XtLNstri1roU52+z6HeVZPH7PsltBjqeMZ9HjOrEgjK9lFzyQ9&#10;b895lC3cLZwt1jvx/JrpPJnl2upD2MDSvkHrjG3okezvmnfLBkvq+Cw9bGZFGlnHxP4BeYcyC7TW&#10;B/XtLDtv19Z3qJPdvlsgW+5per7KufuC2RuZte9edkvIkvooNrMijaxkFz2TnvOOPMYZY49ZJ7t9&#10;r6XnU24fu+yWZ8n7m7MldZt3rfdkjVmRRtaxsN9QnlXuUwqzXFt9SN/A0vkGrX1v6GS3z7dnCzxN&#10;zyHn4Atmb2TWHjfvlg2W1EexmRVpZCV72ns95x15jDPGHrPeQ/b3y7uE+wSt9UF9O8s8d205D/W+&#10;sB+/7JawT6mjDz19MyvSyEp20TNJz9u/b4myhfPN2WK9E89fP50ns1xbfQgbWNo3aJ2xDT2S/T3z&#10;btlgSR2fpYfNrEgjK9n9uyXy2LL2THl/s8egtT7ovJ21wfa6nX+yq/FH+f83gPN2T0/K8+9ddos/&#10;C56v1FH3ZI1ZkUZWskv3jEUee9buXQp7vNK1Puy8jbXJ5mdJ9pF2y+q8T9jz78PdEpyv1H3eO8+b&#10;WaCfUeq9mQVa6z05j1iWc2aHeifs15WQ5X1bfQgbWNo3aD3fDZ3s9t+PedbA00P0/AnzbgEfMGtS&#10;R92TNWZFGlnJnnZPet4+31G2cL45W6z30POny/ub+wSt9UF9672euOwWZnvd5r2bzaxII0vqqHv6&#10;jliWtbDPZJc87xq4o/yZxxmZtddO58m5dm31ITNm93rSvFuYDXWd7wFsZkUaWVJH3dN3xNLdstFn&#10;svt3y3V4/jR5h7LHoLU+6LydZef9tHKvFdvrljWtD2Mba5PNz1L1vrCfvOyW0z2vfUp9lOfMijSy&#10;kl26cx55jDlnj1n35DzZ0/lFPhxCzp9Cu4WzJXX0oSdrzIo0svae/ZryVHmHcp+urT7Ec2DpbgGt&#10;nm/oZLf/WY/nGjw9RM+fOu8W8AGzJnXUPVljVqSRlexp96Tn7fMdZQvnm7PFOj3v9/xpy255irxD&#10;2WOp27xrvcdzZkUaWcku6XkN3FH+PDXKlu0W9ZSzxXrvcv7qmqV7lsJ9urb6kL7tXk+fdwuzoa7z&#10;PoDNrEgjS+qoe/qOWJq1jT6TPWUxPW9/f19H1p4s883ZAq31QZ47y3Lu2mYq1CPZz1h2S8iSOj5L&#10;D5tZkUZWsoueSXrePt9RtnDGOFus0/N+z59Ju4U9ljrOe4/nzIo0spLdv1sij3XGXlWeJO9Q9ti1&#10;1YecN7BCNtT1/JNdzqrGH+X3gn7e4OlJef79826BZ8HzlTrqnqwxK9LISvY0/+l5+zs0yhbOGGeL&#10;dXre7/mzaLewx1LHee/xnFkrfY9SmLXStT6MbSzL2hMLs9da64PYztpge908T3Y1/ijvb8iWe3rQ&#10;nr+yuA+YLZ8xqw/Jud3rB+bdwmyo67MMYDMr0siSOuqeviOWZm2jz2RPWUzP29/fZ2jWniDvUM41&#10;aK0POm+91w8uu4XZXrf57mYzK9LIkjrqnr4jlu2WsM9klzzvGrijfM+UWZuy80O0W3impD5qvpkV&#10;aWQlu3++I491p169nH/oudV79rmzgRWyoa7Pslv298n727N1Olvrg/p2lvXt2voM9b6wnz3vlqtL&#10;2KfU0YeevpkVaWQdBPvCUrjPla51+TirXkd5h648vnBiec5Nu+eBrthkVw9uYD5cWT8/pl7zx7X2&#10;cXb9ifl80vO6Sy4s5Tm4W6rmXEsdsyeeHjXnzIo0sg6A/b3zGWz0rfVBnjvLdotrY4c62e1/3gK5&#10;dk8P0fMfnnfLK4r7gFmTumqr92SNWZFGVrKnM0nP2+c7ypbOt+WYs8U6Pe/3/Edot7DHUsd57/Gc&#10;WaC/R97fzAKt9UFsZ1nWXFufoU52e9ai803PVznPrJ2qk/WKoj6MnLHnLnst9FjqOO89bGZFGlnJ&#10;7j/vyGPdLS+v9757Keyxa6sPOW9ghWyo6/nvlv34Vd+ns7U+qG9nWd+urc9Q7wv7R+fd8vIS9il1&#10;9KGnb2ZFGlnJns4kPW//fi3KFs43Z4t1et7v+fNot7DHUsd57/GcWZFGVrL7d0vksc3Y4+T9zR6D&#10;1vqg83bWBtvrdv7JrsbP/5tXy/8+BuftnqrnVxXX6LGft9WHnLfd6/nzbmE21PVZBrCZFWlkSR11&#10;T98RCz1nFutkt7/H0vNpniMfMNf7mrUfo93CfUodfeiZMWaBfqy8Q5kFWuuD2M6y3fKn7H1nuGVH&#10;dWWpo9RKr+mWEEhAq5GQACG1kFBAgVZAAYRQMLYZ/Zgf880/fx8ezQyTGMABsDHY2BiRBRiMjcg5&#10;SCQjY4yFbcAE58yMJ2cH7NasVaeq7rq792n1uVWv3+O+uh9b566776tVe+1V+9zbaj0KTnW6uHNP&#10;ny1ef9eF5ufOee3gfiPfrN+Jq9RtuR28LNxvns2WFwWnTubLmUO+pm7L5WHl6twh9mRVNL9nWNtq&#10;XHDKN+EWrnjGBMd+j+DOPX2elzMlmibNX8jzbfsrOOYbaR7XujvPlnuC5S751P9qbsvlYeViXnFN&#10;3R6Xam65LO7c032+jJpfBiMcjTgVsYLINT4Xz/ch8iP/XeGteOHuHd/ddveOfyLx3W1X4HWuc3m6&#10;noXrKQj+3WI+7nnhcCM/E8+PQ/D1KxF8z6n4i7PvxvWRuH4S1/wePH3x2fhHfv/e9Jx7sftGKj64&#10;73PSc17yvvM+QnjlKS89kzHb6zV4HzlY22qtm2vi3xG2HNsxF96Mf2/Ovd+AyI+892PxwvYdb952&#10;FeJ26P5Pcb0b8cM7Pr/tR9CL23d8a9sZuF4EzPfZXuzHz1Pnf0C8CfF4bOJLuOY9bYfOdk9Ix8d6&#10;1TPvdxd2yd5R11MRKwg+DkA87n0fQXpkPdlnvuNFZzJeAmkYBx7MuuV1nofFD+DNh+rL83Yd2Pou&#10;xL277t/6AK7bdh/Y+u1dp2/7q113bLt318XbXoHr3cB8X17/crAfjci+8zzBHfLRSv9l1in3+pxB&#10;svjP3Ovh3B94kOf+ZTj3L0PPPf1Pwk/RR5sRdyLeegx6j8a8Gs8fjT8o/jCuj4KIPwo/7MfrDEyX&#10;+E8+wxF62nCdf459xJd/CP+8EPFWIqwNw8U4O12Jjwp7Ij/zBz+wzvC/g1P9lSkKsGc59Ofya/mq&#10;ucN9zp+l5Xi8+TehaKe8Hl/HqI3B53x96oPr0aYPR5yMOB7BNcm3gqCNaGXcUeK/3sBl0gPuDnB5&#10;OBvxJARvueR6BOJxiPzaiXjOvUx9cP3dCK7D2/9TEU9GXIi4IuEzcD0Bscj6/JkVxOMRVyOeiXhG&#10;uvI5j/4exCL65N6u4Oepz7WI2xDPSXELrqxpD+JYxCbE4T64NvfO3p6GuABxI4Jr/2CK23F9OuIc&#10;BHt/NOJwOfg+1sxb23mIqxA3I3T97wO+CXE5gvWdhKC3uLeHenDv9AR7dxFiP+J6xC0IcnBt8l2H&#10;4Pr7EI9GHIc4nBqyNtz/mYgnIKjR1Qiuy33TP6yNe9+LoG8Pt8+scSuCfTsBsRNxGuJ8BPu8H0FO&#10;rrmCOB7BtbcgDkcfvC2+j7WyFnJxjcciLkGwFtbGyc81+R6+93DXxlvnHvw59o77pR5nIHYipuwX&#10;bz/kg3ukXichdiGORnDPrR6sgftlHdsQ5FtUD/yo++B6Odw39BfXnwI0HAcHzcFDtILIj8vwhEbk&#10;YVpB5Mdz8eScDHCd/3zIxNp8L8z75QFiTTRj3vuyf/9Y6/pafG84Hf2i33IftXf3Y8rTdxzA+ZF9&#10;x2G2bff9+L54B74b3nHQd/ZrkM9+8Na+AxPxUGs/D99Hhzh47bOw9ikInh8+vvPN2+L1TPwzn6sr&#10;8ZzvyY+87/wevP5i1pXf/3w8f0F+M675/eTgTYHBfnPf4Tvhm/zk5GFqpnnFyMTzkdejhjwvnZvK&#10;rH/Nf9jpv/aXecWsif1dpN+Wy8PKtQG4v8EzZ+sUHPONNC9c6bwXnDR3cecevD5lromvi6ZR878M&#10;Bbuap3wTzYXL5ZZ83MsqcP+zPFtGuJhvxW25PKxcnXvwYo3XPI3Va1Zji1eN+9YQLNccRr4Zd+Iq&#10;dVtuB3fu6TOV/VON7zTY9pf5ct4r+225BP9OwNqWS3DM1/Tb40o6WG4Xd+7pXuuah+Kljei1fz6b&#10;LUWHNEsiZl5xzRmzXB5WrqXn/ovBe7bOglO+iebCFX0uOGo+gjv39JlafC2aJs2/znuo7a/gmG+k&#10;eeEa4S751P/m3P8iz5a/CC4X8624LZeHlatzDz2p8ZqnsXrNamxx554+W7rmg2//pZkt1lvM63mv&#10;8Zrl8rByde762eJprLPFamzxKvX7a7x/Wy7BMd+Iu3ClugtOXnPxqnD/efga/yaNrbPglG/CLVyx&#10;bsGx7hHckvv5ebaMcDGve6nhtlweVq7OPXixaz79s4PnLT1j1lsWd83rNf9XZrZYjZnX816jueXy&#10;sHIdIe6v8l5iuQTHfKO6C1fyecGpbhd37uk+F28VTbvmcz4vuqj3WnrtX89mi8vFfCtuy+Vh5Vp6&#10;7j8LUXNbZ8EpX9PvorFwxTMmOGo+gjv39LnWNR98/W/ybPmz8Nu8f1tfM5+8F/M1XrNcHlauzj30&#10;pGs+/Xx73kozNfrYesvirnm95v9WZ8uzQ7AaM1/OO/I1mlsuDytX58Zs6Zov9HfAPW+l2fJb1NR6&#10;S3DMN/J54RrhLvnk+9Xj/tPgcpW6U75J3Wmtf5dni+WWfKy7Abfl8rByMa+4pm6PK/Z7pM7OPXix&#10;az79/t29NnjnBWa22DPFfKvzbbk8rFydu/58exqnmfqbvH9bjQXHfM1sEe7CNcJd8qn/nRvCL/Lf&#10;7K0nzf/9bLa4/WW+Vb8tl4eVq3OH6jPmaRzP958Ma1uNC075mtlSuIXL5ZZ87H/nXvi/B15Pmr8w&#10;z5aR/jLfqt+WS/BXeA+1XIJjvsbnHlfy+Vf4W3ss1xzmb/XB4yjEIveSOe7ENcpt99K5u+bJe4fz&#10;uyXWk9deNJstB58x+Jr5NFtivuaMWS4PK1fnDl3zBee55y2d59ZbFi+dz/84PMB7qK2z4JRvUnda&#10;68V5tlhuycfz3oDbcnlYuZhXXFO3xxW9NlJn5x682DWf/me53WuDd37EzBZ7pphvdb4tl4eVq3PX&#10;n29PY52pVmOLa2bLIbh/g/dQyyU45htxF65Ud8HJay7u3NNnqvQ7avqjs9niasy89qBGc8vlYeXq&#10;3CH2ZFU0/yOs/Sz8zn7T34JTvgm3cMXzLTj2ewR37unnu5wp0XStNP+xPFtkL9pv5hXX9NtyeVi5&#10;NgD3l3m+bZ2CY76R5oUrea3gpLmLO/f08y2+LppuRM1/fDZbig7qNeYV13jNcnlYuTp3iD3pmk8/&#10;35639Hxbb1ncNa/X/CV5tvxh+HXeQ63GzMfznvI1mlsuDytX5x560jWf7nPPW3G2JB9bb1ncNa/X&#10;/KVmtliNmdfzXqO55fKwcnXu+tniaaxnzGps8VL2+6YQbJ1zGPlmdSeupPmX+P9+ZrkEx3wj7sI1&#10;wl3y6cw1537ZbLa4XMy34rZcHlauzo3/W+FKn3saR6/9wbC21bjglK/xeeEWLpdb8rH/nXvhv6e5&#10;njT/iTxbRvrLfKt+Wy4PK1fnrp8tnsbpfP8a55bVWHDM18wW4S5cI9wln/rfuSH8In8HfD1p/pOz&#10;2eL2l/lW/bZcHlauzh2qz5insZ5vq7HFNbOlcw/983TYCD5/eZ4tvz/TQetmPuKUr/Ga5fKwch0h&#10;7i/y/m25BMd8o7oLVzzfvx8KTnW7uHNP/3NF8VbRdMNr/sw5nxddiveQb+Y1rPVTs9nyxWC5U74V&#10;t+XysHIxr7imbo+reM2ps3Nj7kGXrvn0ubZOvfar7Kf1teCYb9TvuNYrZrPFcpd8Ot/V3JbLw8rF&#10;vOKauj2uNFvcOjt3WL1+/96wttW44JRv0m/hiv0WHL01gjv39JlazljS9JV5toxozLz2oEZzy+Vh&#10;5erc9efb01jPmNXY4iXs9/28f9s6Bcd8o7oLV9K84ORzFy8L90/PZotbJ/OqQ03dlsvDytW5Q+xJ&#10;13z6PdTzlp5v6y2Lu+b1mv+MmS1WY+b1vNdobrkK/l2coWeEYLkKTvkm3MIVvSY41jmCV4n7C3N1&#10;H8wd8424C1equ+BUt4s79/QzJr4umm5EzV+VZ8vvhqKDeo15xTVes1weVq7OPfSkaz79fHve0vNt&#10;vWVx17xe8581s8VqzLye9xrNLZfgX+H923IJjvlG3IUrea3gVKeLO/d0r3n9jZp/O7gal36nfBPN&#10;hcvllnzsf+de+O8El34nDX8uz5YRjZlvpbnl8rByde7hDNacMU9jPWNWY4s79/SZegjNP897qNVY&#10;cMw30rxwpX4XnM6Yi1tyv3o2W1wu5nUvNdyWy8PKtSG4bwzB1jmHkW+meeIqXrPcDu7c02fLnK83&#10;sOY/r7PF8Rbz5bwjX+M1y1Xwt8LnA9a2XAWnfBNu4YpnTHCscwR37ulnzOtv0vxzc/0+WPOYb6R5&#10;4RrhLvnU/84N4Rf5b5mk31HD1+TZ8q3gasx8K80tl4eVq3MPPak5Y57GesasxhZ37ukztWs++PYu&#10;M1ust5jX817jNcvlYeU6Qtyf5T3UcgmO+UZ1F650vgtOdbu4c08/3+KtomnU/JuhYFfzlG+iuXC5&#10;3JKPe1ky7tfm2TJSJ/Ot6rZcHlauzj2cgxqfexoXn98QgtV4DiPfjDtxjXLbvXTuhb6XzPV7jTV/&#10;3Wy2fCY4/WU+nfeYr/Ga5fKwcnXu0DWH4Rb57u95K821qKn1lsXd59M/K1rNX29mi9WYeT3vNZpb&#10;Lg8r1xHh/sZwfi1XwSnfpG7hij4XHOsewZ17us+Lt0TTpPmneQ+1/RUc8400L1wj3CWf+r9U3G/I&#10;s+Ubwa2T+VZ1Wy4PK1fnHnpS43NPY/W51djizj19rnXNB9++0cwW6y3m9bzXeM1yeVi5Onf9bPE0&#10;TrPlPt6/rcaCY75RvwvXCHfJp/6vHvfvhPvC9XN1z3OnfJO6hSvWLTjWOYI79/R5XnyeNH1Tnmsj&#10;GjOvPajR3HJ5WLk693AGu+bTfe55S2eL9ZbFXfN6zd88my338l5iNWY+nfeYr9HccnlYuTp36JrD&#10;cIv8ObLnrTRboqbWWxZ3n0+fLVbzu81ssRozr+e9RnPLVfDXhzNkuQpO+SbcwhW9JjjWOYI793Sv&#10;ef3d4Jp/ivdv62vBMd/Ia4UraV5w8rmLW3K/Jc+WrweXi3ndSw235fKwcnXuoSdd8+lzzfOWnjHr&#10;LYtXTfPrQrBccxj5ZtyJq9RtuR3ckvutOlscLubLeUe+httyeVi5Ojdmy+pp/kmubTUWHPON+l24&#10;ks8LTv128apwfy24XKXulG/CLVyxbsGx7hG8LNxvy7NlpE7mVYeaui2Xh5Wrcw/noGs+/XOL5y09&#10;39ZbFnfN6zX/BTNbrMbM63mv0dxyeVi5jhD3J3j/tlyCY75R3YUr+bzgVLeLO/d0n4u3iqZd8zmf&#10;F13Uey299vbZbHG5mG/Fbbk8rFxHhPurIdZtuQpO+RrNS53CFX0uONY9gjv39NnSNZ/5Onnt47yH&#10;Wl8LjvlGXotrvSPPlq+Gj4enz3GXfPJ9zNdwWy4PKxfzijv39DPmaVy8hn5bjS3umnfNj4IJno94&#10;Ac2QHg+mxxbg/HcErNd+0cwW6y3mW51vy+Vh5ercw7xnO9nf3MPNCR9Ovz2NdbZYjS1eOu7fDh/j&#10;PdTWWXDKN6lbuKLmgqPPR/CycL8zz5aROplXHWrqtlweVq7OPZyDrvn0zw6et/R8W29Z3DWv1/yX&#10;zGyxGjOv571Gc8vlYeXaANwf5T3U1ik45htpXrjSGSs4ae7izj39jImvi6YbUfNfns2WooN6jXnF&#10;NV6zXB5WriPC/Vvho+HaECxXwSnfpG7hil4THOsewZ17+vku3hJNu+bic9FFvdfSa+/Ks2WEi/lW&#10;3JZL8Ed4vi2X4JivqdvjSl6z3C7u3NPPd9c8FC9tRK/dM5stRYc0SyJmXnHNGbNcHlauzj14s2s+&#10;fa553tLzbb1l8apo/pvhw7yHWq6CU74Jt3DFugXHMzaCW3K/O8+WES7mdS813JbLw8rVuQcvds2n&#10;zxbPW3rGrLcs7prXa/4eM1usxszrea/R3HJ5WLk6d/1s8TQuZ+yaEKzGcxj5Zv1OXIn7Q8Fyz+OY&#10;b8RduEa4Sz55r3ND+EX+voN4LWr43l0hHEpz5ltpbrk8rFxHhPsroejgcqd8jc9LncIVNRccuUdw&#10;555+D+2az3y9Vl57X54tI75mXn1f43PL5WHlOkLcH+Q91HIJjvlGdReu1O+CU90u7tzTZ4t4q2ja&#10;NZ/zedFFvdfSa++fzRaXi/lW3JbLw8rVuUPsSU2/PY31jFmNLe7c0+faqOYPDP20Ghec8k00F67Y&#10;b8HxjI3gltwfyLPlgfAB3r9tncynvcR8Dbfl8rByde6hJ13z6efb81Y6Yx8IV4dgvTWHkW+meeIa&#10;5bZ7WSLuD+pscepkvpz3yrotl4eVq3NjtnTNF/pzRc9b6Xy/n5pabwmO+ZrZItyFa4S75JPvl4r7&#10;Q7PZ4tbJfKu6LZeHlWvpuX8jRM1tnQWnfI3Pi8bCFX0uOGo+gjv39M9MXfPB1x/Os2XEW8yr92q8&#10;Zrk8rFyde+jRKmn+Pt6/rcaCY74Rd+FKc63g1G8Xd+7pc03OVNF0rTT/yGy2lL1ov5lXXNNvy+Vh&#10;5ercIfakaz79jHne0jNmvWXx0mn+ZXjpqhBsnQWnfJO601ofzbPFcks+nvcG3JZL8HtZN7FyCY75&#10;mro9rui1LwfL7eLOPf18d81n3tqIXvvYbLa4Z4r5dN6rz7fl8rByde7BmzVzzdNYfW41trhzT5+p&#10;61Tz9/D+bfsrOOYb9Tuu9fHZbLHcJZ/OezW35fKwcjGvuKZujyudMbfOI8L96+HQ3CnfpG7hinUL&#10;jhqP4M49fbYUr4mmG1HzT+TZIjqo15hXXOM1y+Vh5ercw+xZQs3fzXuo7a/gmG9Ud+FK57vg5DUX&#10;d+7pM1XOc9T0k7PZ4mrMvPagRnPLNYf3h2C55jDyfByF2JRic8KH83tjPa7itf2G28Gg6tzQoGv+&#10;0L+Tel167Uvh3cHxdTljKd/E52mtT+XZYrklH2dLA27L5WHlYl5xTd0eV5wtI3UeIe572G/LJTjm&#10;G9VduFLdBSeNXdy5p9+/xWtF042o+b2z2VJ0UK8xr7jGa5bLw8rVuUPsSdd8+vn2vKXn23rL4q55&#10;veb3zWbLu3gPtRozn857zNdobrk8rFydO6ye5r82rG01Ljjlm/RbuOL5Fhz7PYI79/TzXc6UaLpW&#10;mn86zxbZi/abecU1/bZcHlauI8b9tBAs1xxGvlndiav023I7uHNPP2Nz3lo/mv9ycPorXov5Rv0u&#10;XMlrBacz5uKW3J+ZzRaXi3ndSw235fKwcnXuEHvSNZ8+Wzxv6Rmz3rK4a16v+WfzbPni4GOrMfPx&#10;vKd8jeaWy8PK1bnrZ4uncTxjXwy/xHuo1VhwzDfqd+Ea4S751P/ODeEX+feh0u+i6Vpp/rnZbCl7&#10;0f4yr7jGa5bLw8rVuYfz3zWffg/1vKVnzHrL4q55veafN7PFasy8nvcazS2Xh5XrCHG/k/dvyyU4&#10;5hvVXbiSzwtOdbt4Vbh/NbwzXDlX9zx3yjfhFq5Yt+BY9wju3NPPdzlToulaaf4rebbIXrTfzCuu&#10;6bfl8rByde7h/HfNp58xz1t6xqy3LF5CzX+R9xJbp+CYb1R3XOsLs9liuUs+nfdqbsvlYeViXnFN&#10;3R5X8ppbZ+cOvd8w3CJ/5tG9Nnjn/jxb7h+wPVPMx/Od8jXn23J5WLk6d/359jSOMzX102ps8RL2&#10;+x28f9s6Bcd8o7oLV9K84ORzFy8L96/OZotbJ/OqQ03dlsvDytW5Q+xJ13z6dyLPW+V8XxGC9dYc&#10;Rr6Z5olrlNvuZYm4v6izxamT+XLeK+u2XB5Wrg3A/fYATW2dgmO+xueiceFKPi84ae7iVeH+QnC5&#10;St0p34RbuGLdgmPdI7hzT5/nxWtJ01/Ls2VEY+a1BzWaWy4PK1fnHs5g13y6zz1v6Wyx3rK4a16v&#10;+ZfMbLEaM6/nvUZzyyX4F3j/tlyCY74Rd+FKXis41enizj3da15/u+ZzPu9e24qT9YUQdWh5xn49&#10;z7VfGda2s4T5eN5TvobbcnlYuTp3fb89jeNsSf20Glu8hP1+G++htk7BMd+o7sKVNH9buHyOu+ST&#10;72O+GXfiGuW2ewFuyf3l2Ww5uG5wMd+qbsvlYeXq3KHaa57G6jWrscU1XuvcQ/88HTaCz3/DzBbr&#10;LeZVhxqvWS4PK1fnrp8tnsZxtnw+vJX3UKtxwSnfpN/C5XJLPva/cy/8+xVLv0XTtdL8gTxbZC/a&#10;X+YV13jNcnlYuTr3cP675tP/nMnzlp4x6y2Lu+b1mn/FzBarMfN63ms0t1yC38J7qOUSHPONuAtX&#10;8lrBqU4Xd+7pXvP62zWf8/lSe+0382z5XHhLuOzgupmPZy7la86Y5fKwcnXuoSdd8+lzzfNWnGvJ&#10;x9ZbFi+h5nfzfNs6Bcd8o7rjWr81my2Wu+TTea/mtlweVi7mFdfU7XElr7l1du7Q+w3DLfLfMnWv&#10;Dd75bTNb7JlivtX5tlweVq7OXX++PY11plqNLa6Z56Pcnw1v5j3UchWc8k24hSvWLTh6bQR37umf&#10;FUu/k6ZfzbNlRGPmtQc1mlsuDytX5x7OYNd8us89b+lssd6yuGter/nXzGyxGjOv571Gc8vlYeU6&#10;YtxPDcFyzWHkm9WduJLP3xQs9zyO+UbchWuEu+RTDzo3hF/kO5H4umi6ETX/ep4tnwlFB/UW8xGn&#10;fI3PLZeHlatzDz3pmk+/h3reiuc7+dh6y+Kueb3mvzObLW/kPdRqzHw67zFfo7nl8rByde7QNYfh&#10;Fvns4HkrzZaoqfWWxd3n02eL1fwbZrZYjZnX816jueXysHJ17vrZ4mmsZ8xqbPGq9PvTQ12Wq+CU&#10;b8ItXLFuwdFrI3iVuN/A+7etU3DMN+IuXKnuglPdLm7J/c08Wz4dXC7mdS813JbLw8rVuYeerJrm&#10;l4ZgNZ7DyDfjTlzF55bbwZ17+meHuTO1xpp/S2eL01/my3lHvqbflsvDytW5MVtWT/PXc22rseCY&#10;b9TvwpVmS8Gp3y7u3NNni5ypoulaaf7t2Wwpe9F+M6+4pt+Wq+D7QuS2XAWnfBNu4YqaC451juDO&#10;Pd3nXn+75iFYX1u8LF773TxbRs4U83rmauq2XB5WriPE/Trevy2X4JhvVHfhSmes4FS3izv39Lkm&#10;3iqads3nfF50Ue+19NrvzWaLy8V8K27L5WHl6twh9qSm357GesasxhYvHfe90PSSEGydBad8k7qF&#10;K2ouOPp8BK8S92vn6j6YO+Ybcce1fj/PlnuD5S75pEM1t+XysHIxr7imbo8r9duts3MPfuiaT//M&#10;1L02eOcPzGyxZ4r5VufbcnlYuTp3/fn2NNaZajW2uGa2rFPuu3j/tnUKjvlGdReupHnByecuXhbu&#10;P5zNFrdO5lWHmrotV8GfCpHbchWc8k24hSv2W3CscwR37un3b6+/XfMQrK8tXhav/VGeLSNnink9&#10;czV1Wy4PK9cG4H4N76G2TsEx30jzwpXOd8FJcxd37ukzVXxdNF0Xml8857Wyt9J/5Jv1G2v98Wy2&#10;vCZY7pRvxW25PKxczCuuqdvjKv126uzcIfph6TT/5FCX7W/BKd+kbuGKXhMcfT2Cl4X7T/JsGamT&#10;edWhpm7LJfjnOdcsl+CYb8RduFK/C051urhzT79/e/3tms/5fKm99qez2eLWybyeuZozZrk8rFyd&#10;O8SedM2nzzXPWzrXrLcsXiXNX817qOUSHPONuAtXqrvgdMZc3JL7z2azxeViXvdSw225PKxcR4T7&#10;EyHWbbkKTvkmdQtX7LfgWPcI7tzTZ0vxlmjaNQ/B+trill778zxb2IOLDuZmvvge+Rpuy+Vh5erc&#10;Q0+WUPOfo9dsfwXHfKO6C1eaLQUnr7m4c0+f53Keo6Z/MZstrsbMaw9qNLdcHlauzh1iT7rm033u&#10;eUtni/WWxaui+ceHflquglO+CbdwxboFxzM2glty/2WeLSNczOteargtl4eV6whx/yzvoZZLcMw3&#10;qrtwpX4XnOp2ceeePlvEW0XTrvmcz4su6r2WXvvObLa4XMy34rZcHlauzh1iT2r67WmsZ8xqbHHn&#10;nj7XuuaDb//DbLa8ivdv6y3m03mP+RqvWS4PK9cR4f5YeFV4SgiWq+CUb1K3cMXzLTjWPYI79/Tz&#10;XbwlmnbNxeeii3qvpdf+Y54tI1zMt+K2XB5Wrs49zL2afnsa6xmzGlu8hNw/w3uJrVNwzDequ3Al&#10;zQtOPnfxsnD/1Wy2uHUyrzrU1G25PKxcnTvEnnTNp39u8byl59t6y+JV0fyjQz8tV8Ep34RbuGLd&#10;guMZG8Etuf9Tni0jXMzrXmq4LZeHlatz188WT+PktZ/m/dtqLDjmG/W7cI1wl3zqf+eG8Iv8/xtI&#10;v4uma6X5f57NlrIX7S/zimu8Zrk8rFydO1SfMU/j4rULQ7Aaz2Hkm/U7cY1y27107oVmy1y/11jz&#10;/6Kzxekv8+W8V/bbcgl+ZcDalktwzNf43ONKPrfcLl4V7o8El6vUnfJNuIUr1i049ncEd+7p38eK&#10;10TTjaj5f82zRXRQrzGvuMZrlsvDytW5h9nTNZ9+vj1v6fm23rJ4CTV/Be/ftk7BMd+o7rjWf5vN&#10;Fstd8um8V3NbLg8rF/OKa+r2uJLX3Do7d+j9huEW+TOPdem1Dw/9tL4uOOWbnLG01n/Ps8VySz6e&#10;7wbclsvDysW84pq6Pa44W0bq7Nz1s+UQmv8U76FWY8Ex36jfhSv1+6fCBXPcJZ+8FvPNuBPXKLfd&#10;C/CycP+PXSEcqm7mW2luuTysXJ07VPvc01j7bTW2uMbnnXvon6fDRvD5/zSzxXqLedWhxmuWy8PK&#10;tfTcHwovDxeEYOssOOWbaC5ccbYIjpqP4M49/c962D+rscUbQfP/5eigdTOvuMZrlsvDytW5h9nT&#10;NZ9+vj1v6fm23rK4a16v+f+ezZaf5D3Uasx8Ou8xX6O55fKwcnXu0DWH4Rb581TPW2m2RE2ttyxe&#10;Op9/EF56cgi2zoJTvkndaa3/k2eL5ZZ8PO8NuC2Xh5WLecU1dXtc0WsjdXbuwYtd8+n370N47Sd4&#10;vq23BMd8I80LV/J5welMubgl9/+dzRaXi3ndSw235fKwcnXuEHvSNZ9+vj1v6Rmz3rK4a/69rfn/&#10;M3PN9pd5nTU1/bZcHlaupef+QHgZ76G2zoJTvonmwhXPt+Co+Qju3NPPd/G1aLoRNf/rPFtEB/Ua&#10;84prvGa5PKxcnXuYPV3z6efb85aeb+sti7vm9Zr/jc6W80OwGjNfzjvyNZpbLsEvDVjbcgmO+Ubc&#10;hSt5reBUp4s793Svef3d0Jq/P7jeKj5P+SZeE66oueDo8xHckvtv82wZ4WJe91LDbbk8rFyde/Bi&#10;13z6XPO8pWfMesviVdL8JbyHWi7BMd+Iu3ClugtOZ8zFLbn/bjZbXC7mdS813JbLw8rVuUPsSdd8&#10;+mzxvKVnzHrL4q55vebfNbPFasy8nvcazS2Xh5Vr6bnfN8wOW2fBKd9Ec+GKZ0xw1HwErxL3j/P+&#10;besUHPONuAtXqrvgVLeLO/f02cL+qcZ/b7DtL/PagxrNLZeHleuIce8LwXLNYeT5OAqxyN8hm6tz&#10;38BVepBwqdvBoO3c0GBz0uH5uL4AkR8PpscWvJD70zUPPx72ra3X/kFnS9qL+px5xeznomfMcnlY&#10;uY4Q94+xB5ZLcMw3qrtwpdlScKrbxZ17+j1UvFU03dCavzcUHVyvpXwTr6W1DuTZYrklH/fSgNty&#10;eVi5mFdcU7fHFb02UmfnHrzYNZ8+17rXBu88OJstP8r7tz1TzKfzHfM1XrNcHlauzh265jBc/p6z&#10;Gc/5mflwvhN53kr3kqip9ZbF3efTZ6rVPOxOf/7y3sHHB2mMvJ73Gs0tl4fnuDp39WzxNI5n7D3o&#10;93noptU445zHWxb9Dly481pY2+WWfOx/xqvD/SNzdWeuWd1Dvg134Up1F5zq9PGScB8167dbJ/Nz&#10;OlTUbbk8rFydOww96ZrHzy5TPrd43tLzbb1lMSRfeKZ27sG3m8xssRozr+e9RnPL5WHl6tz1s8XT&#10;OJ2xF/P+bTUWHPON+l24RrhLPvW/c0P4Rb4LSr+LplHzd4eCVePS75Rv0u+01uY8Wyy35ONeGnBb&#10;Lg8rF/OKa+r2uFRzy2Vx557+/btrPpxnTwf19bJ6bYuZLbZO5lWHmjNmuQS/iPdQyyU45htxF640&#10;WwpOdbq4c0+fLV5/14Xm58557eB+I9+s34mr1G25Hbws3Ftns+VFwamT+XLmkK+p23J5WLk6d4g9&#10;WRXN7xnWthoXnPJNuIUrnjHBsd8juHNPn+flTImmSfMX8nzb/gqO+Uaax7W25dlyT7DcJZ/6X81t&#10;uTysXMwrrqnb41LNLZfFnXu6z5dR88tghKMRpyJWELnG5+L5PkR+5L8rvBUvbNt9x7Ztu+/fOos7&#10;tl2B17nO5el6Fq6nILYg+LjnhcON/Ew8Pw7B169E8D0n4w9i3ojrSbi+C9f8Hjx98dn4R37/3vSc&#10;e7H7Rio+uO9z0nNe8r7zPkJ45SkvPZMx2+s1eB85WNtqrZtr4r+jtBzPw9+LOQBy7v0GRH7kvR+L&#10;F56368DWdyHu3XX/1gdw3bb7wNZv7zp921/tumPbvbsu3vYKXO8G5vtsL/bj56nz34D8FbieAZ0/&#10;gWve03bobPeEdHysVz3zfiFd7B11PRWxguDjAMTj3vcRpEfWk33mO150JuMlkIZx4MGsW17nzh1Y&#10;D8bhOnv4I+mR1yHnnTtWtvwgrjflJK45T0/dueOBzXuPu2vzJSfctfnmlbs2P7jzAcTKlgd33r7l&#10;5pWXb7nkhJdv2Xvcy7fcueN2xMqWh+LKe7wcax+NyN7lXrImef94KT5a9bBrPfOap3X23DlZeFyz&#10;F4b5c+BBzp+XYf68DN7zengSfoa+2Yy4E/G5G0M4Ec39R3j+HVx/DNez4Mt/jDfsgQFexcaHB+M/&#10;+QxH+WnDdf459hFf/iH880LEWxF7sPabcH004mxEfn5U2BP5mT/4gXWG/x2c6q90BboCXYGuQFeg&#10;K7ARFeDnEC/wjaP86/b8nB9xvOBHpYcKfoR/qHioNZj3+PP+9OrVlF/DMv1RqUDWMl+z9tqf3E/t&#10;+zbw5sDX2PiV6Bhc8Qk5HIvgR2nG8YgTECemWMF1Z4qH4borxW5cGSeZOBn4oUJ/Jq+T1yUHg5wr&#10;iLwP7ol7y/vknrl31sCvd6wp18er1p71UI2yblnHfMWPbphHrpnXrAc1ynplDaln9gw1Zw+yR3bi&#10;OXvHnj4ccQriEYhHIvj1+rQU/Or0GMQexF7EYxFnIB6HOAvBr1VPQDwRcQ7iSYjzEPtSnI/rkxEX&#10;pLgQVxtPwWsM+zpx/jmuwbX2pSDHuQjykZt74F64J+7tTMQZCO75dARrYC2PQrA21shaWTNrpwbU&#10;gprsRKwgqBU124GgX7cjqClja4otuG5GbEpxFK458PR75pH3zCtrYU2sjXWyXtZ+NIJa8DyvIB6G&#10;oGbUjjpSU+pLrU9HUP+zEOwN+7QPwX4+BXEJ4lLEZYjLEVekuBJXxtMQ+xFXIa5GXJPi6bheh7ge&#10;cQPixhTPwPWZKW7CNcez8HxK5J/jNa/HtTMPOcnNPXAv1yK4N+6Re92P4N4ZrCPXdTmes9anIlg7&#10;NaAW+xBPQlAjakXN9iKo4aMQpyKo7SmIkxG7ECuI4xHHIo5GbEewR1sR7NlmxCYEe5kDT9f0wX1w&#10;T9wb98i9cs/HII5DnIhgbayR9Z6GeDSCWjwOQX3OQ1yAuBhBHakp9aXW+xFXI9iP6xDs0zMQNyFu&#10;RjwbcQviVsRtI3E7Xs/xfXie4zl4nuP78dzGD+C1FmHXzThz5/3wmvfpXXN9rJXB2qkBtaCnqc11&#10;iGsR1Gw/InuVmlJbanwhgpo/EfE4xF7EYxCnIdijhyN2IVYQxyHYy+0I9nYLYjNiE4K9Z6zmg+uT&#10;i5zk5z52IE5AcI/cK88S9/9YxOMRrO0piEsRrJsa7Edcg6A+NyJuQjwbQR1vS3E7rjnYC/Yn9+oH&#10;8Jzxg5XxXPz8Wkbt/rMOWRdqRK2ybllLXqktNX4Wgmf2egR7cBWCPWFv2CP2ah/iCYgzEezlaYhT&#10;ELsQJyI4E7cjtiI2IzYh6I0WD67D9ehtcpBrBXEygvs4HXE24jzERYjLENw/63g6grWxxlsQrDtr&#10;oR7Kuj2U/mvpje8V7kNpmHWmP5+DyN5kXxi3IG5GsGfXIa5GPA1BL16M2Id4PGIvgr1/OGIn4jjE&#10;dgQ9sglBz0x98Gf4s9sQ9NjDEI9EkOuJiAsR9NZ+BH11I4J7vRVxG4K+Yk2sjXV6Onyv9HBZ9+n1&#10;hL2yfmRPn42gD9nr/Qj2/imIcxCPRZyK2IWg9+iZzYjD9R3ftxXBnz0ZQY+di7gEsR9xPYIzi/ug&#10;r3hOxny1rL3aCHWpH7MP80xk7+kBeuEqxKUI3uPovVMQxyPoIXrpUA/m+b4VxOmIJyN4f7wBQY/T&#10;X89BkF/3sxH07zXO95weoBfoCXrjRsR+xAUI+m4ngrPuUJ7bjDy9yZlGz3KNWxHqsa772n7PWG/6&#10;c+5k792G57zv8n57BuIEBD3lPejDLYjdiPMR9BrnJ9dabzX2/azPntB79Aw9x3sjP4/xfunNOPXb&#10;PryH99DbEfne2Xu8Pnu8XvqS5xz9diOCfjsJMeY3pMImBL8n7EFcjLgewXtznnNck7Feauz7WNte&#10;ZD9wJvEz1y2IGxCXIvYi+Nls7H6KVJx7W3DlfffRiHMRvBc/HcHvI7ci6D37fbT3fW37fqT0z/7i&#10;lR6gF25D3IzgbLoCsQ+xB3Ei4lCzDen4yPfVHUC7EfTdExBPQXC9axG8P3PukYv3XHqb/LofPj9S&#10;OnSetlrbPub5lf11C3pLD3AOXYm4CME/i9uDOAlxLGILgl46nAffx3vrVsQxiBXEwxGPQZyF2Ie4&#10;BEH/XY2gt29CqAe5t+xD7tfW0P3Y1iNTzpzXC/aIM4M9Y+84RzhPbkGwt+wxe01/XYo4H3E2gp44&#10;BbETwRlFz9A7h+s1vLU8su94D96GoPdOQOxGPALB2XcG4omIJyMuQVyOeBriGsR1iGcibkbcguD+&#10;WQfD+nHMk6rNFE030ntVI+85tR3zE3tyK4I9Yq/oK/ZuP4Lz5FLEBQjOrzMR7Dl7Tw+ciDgGQW9s&#10;QWxCLOIz/NhBD67D2Izg2uQ4GnEcYgVxEuIUxGmIPQjujffh8xEXIbhvevFKxH4Ea6Ifb0TchFBP&#10;UgPG7RLqz+/H61lDT99FXnsu1lzNWGRP3s/kuqkB4zkIasNQvbKGt+J13neoMe+B2U9X4Tl7QU89&#10;FXERgr3i7Hgc4nQEe/kIBHu7E3Ec4hjENgQ9QC9sQhyFWO0HORjkIy/5tyK2I7in4xEriN2IhyO4&#10;b+6f52MvgjXRj+ciLkCw3ksRlyGoAbXgnNyPuBpxLYJa3YjgOXwW4mYEtbw1xW24eqF9yM+/D+/N&#10;wZ5pfD9wi9A1+Tzz5WveS756e+drub5b8Jw1s3ZqQC2oydMR1yCuQlAzakcNL0fQSxcjLkCch8h+&#10;2ovnj0GwJ49EsEe7ESuI4xE7ENsR2xBbEJsRmxDsOWM9PPJeeOXeuEfudSuC++b+j0Yci2BNK4iH&#10;IU5CsF568lRE9uUePKcuZyLORlCrcxHnIy5EXIS4BEFNL0NQX+qcg7pTf8Z+xFUprsaV/bkWwV4x&#10;rkNcn+IGXNnLHM/A88OJ/P585Tpck2szyENOcjO4D+5pPyLvk3vOfmEdrIm1sUbWyppZOzWgFtTk&#10;8Qhq9FjEHsSjEdTwVMQjENT2JMQuxAqC2h+LOAaxHbENsRWxBbEZsSnFUbgyvhcfee+85npYG2tk&#10;sF4Ga6cGRyOoB3WhPicgVhAPQ+xGUD/qeAqCmj4SQX0Z1PpRCJ5fxumIvQj24wzEmYizEGeneDyu&#10;T0A8EXEO4kkp2M/zTOwD1rB5/kz+ea7FNbk2gzzkJPfjENwL98S9cY97ENwv9579wnpYG2tkraz5&#10;ZAQ1oBYriBMRxyOORexAHI3Yjsg+oq5bUnh+Yk826oO1a2wCZlAnRtaNV+qYg9rmoNYM6n4Mgj1g&#10;LxjHIdgb+pfBXjFWJHbiOYP91NgFPBb6vvzzvK6kyDyZl3vgXhjZJ9wr96x+yTXlOvM165B1oUY5&#10;jsJzDcD+aKiAaus9z33Qa+7Toa65p1Ovh1oz53Qv+bm3d32toWR9qa5AV6Ar0BXoCnQFvlcVOAkb&#10;5wdWfkDhB9gVRH5chif84HoqYgWRH8/Fk3MywHX+90cxsTa/vy7vdxd2wJr4wSfv/U58Y1hBkdz7&#10;HkR+5L3zvRv996Qtg0Ytfr/Z6fACfZ/9pB66C5++6aGzEfmRPcQP5g/u5O/P4+/Ke/mWK4C5zuXp&#10;eg2u2ZfPx/MXIPIjr8FzmD/Msx/kwy+e/Dx/n5nFD+6cz1vMtenrvB6XIu7cEAGPw9X8tdIDqzGx&#10;5rlujea6Fvut2HJZ3Llnf7A0xeeqcdH8DcOZsxoXnPJNNE9rkft19JrlFqz5Wm5dy+PWPOtWvErc&#10;n4u/t9FwCXfMN+KOa0ndltvFS8l9IOC+Vfp7cN3IN6sba1Hz1w8+/1yw3AlrvpZb1/K4NU8dFHfu&#10;xWaqarjWmr/BeE33xn5rvrbfuhbrVmy5LF467teHcr5dHVK+Sd1praK55R7By8T9Rvp8pE56TfO1&#10;deta1Fyx5bK4cy82U1Xjjaz5mwaffzZ/dlBd6DXN13pN16Lmii2XxZ17MZ+rxmut+ZuN13Rv7Lfm&#10;a/uta7HuiF8Xis81X7hTvgl3WmuU2+5lmbn/YfhO5PaAdSPfTHOsNae55XZwa+676fNU15y3Erfm&#10;a7l1LdatmNyHwp17sZmqmq615m8xXtO9sf+ar+23rsW6FVsuizv3Yl5TjYvmrx1mptW44JRvonla&#10;S7g/w3ltuQTHfCPuuBa530qfvzZY7oI1X8uta3ncmmfdijv3Yj5XDTey5m8zPldd6DXN13pN16Lm&#10;ii2XxZ17MZ+rxmut+S8Yr+ne2G/N1/Zb12Ldii2XxavCfdfsXuLuJeWbcKe1St2WewSvGvffD/fv&#10;WLfHjXwzbqw1V7fldnBr7rfT56zT4aLXNF/LrWuxbsWWy+Il5P501nxEh5hvVHdcSzS33C5uzf2O&#10;wWsuF/ut+VpuXYt1K7ZcFnfuxe7fqvFG1vwX6fPXhOJz1YVe03yt13Qtaq7YclncuRfzuWq8kTV/&#10;p/G56kKvab7Wa7oWNVdsuSzu3Iv5XDVea81/yXhN98Z+a76237oW61ZsuSxeJe778mfFkb3EfCPu&#10;uJbUfV/47vCdKHHbvcR8M25wFe6fDwdz615Svgl3WmuU2+5llbh/mT4f4aLXNF9bt67FuhVbLos7&#10;92IzVTVea83fZbyme2O/NV/bb12LdSu2XBZ37sW8phpvZM3vMT5XXeg1zdd6Tdei5ootl8Wrwv3q&#10;2T3U3UvKN+FOa5W6LfcI7tyLne/YT9H83fT5q8O9+fOa5uk1zddqrmux34otl8Wde7F+q8Zrrfl7&#10;jNd0b+y35mv7rWuxbsWWy+JV4/674TvR6F6Qb8aNtebqttwO7tyLnbHSz6T5e+nzn8NMdTSm1zRf&#10;q7muxX4rtlwWd+7F+q0ar7Xm7zNe072x35qv7beuxboVWy6LO/diXlON14nmn8pzTfcm/Y75Rv2O&#10;a7Hu9w8+t9wFa76WW9fyuDXPuhUvHffPBlfjUnfKN6k7rVU0t9wjuDX3B+i1ES7Wrflabl2LdSu2&#10;XBZ37sVmqmq8kTX/oPG56kKvab7Wa7oWNVdsuSxeNe6/Hb6Pje4F+WbcWGuubsvt4M692Pku/Uya&#10;fyj73NGYXtN8rea6Fvsd8atwD03cmi/cKd+EO601ym33srrcn5yr+2DumG9Ud1xL6rbcLm7N/WF6&#10;7VXB5WK/NV/LrWuxbsWWy+LOvdhsUY03suYfMT5XXeg1zdd6Tdei5ootl8WdezGfq8ZrrflH6bWf&#10;mc1U3Rv7rfnafutarFux5bK4cy/mNdV4I2v+MeNz1YVe03yt13Qtal7w3wzfiQpOn1sLRr4ZN9YS&#10;7k8Eyz2PY74Rd1zrENx2L50bwi/6u3qTd4rmHx987mpMn2u+tt+6Fvut2HJZvHTcPx2K5q4OKd+k&#10;7rRW0dxyj+DW3J+g10a42G/N13LrWqxbseWyuHMv9tlBNd7Imn/S+Fx1odc0X+s1XYuaK7ZcFnfu&#10;xXyuGq+15p8yXtO9sd+ar+23rsW6E/54/qyoeeGO+Ubcca3C/cpguedxyjfhTmuNctu9dO6q/3+D&#10;6CXR/F76nPivh+9EmqfXNF/bb12L/VZsuSzu3IvNVNV4I2t+n/G56kKvab7Wa7oWNVdsuSzu3Iv5&#10;XDUumr9iNtc0XzRP+Saap7XI/Wl6zXIL1nwtt67lcWuedSvu3It5TTVcJ5p/7P+z9x3g1h3VdaOC&#10;LckYfmJjQ3DBJBiISQIYMKb3KkQvovdeBQgQAgkk1OhN9N57dYrhS0ic5hgXueBuqnG3sbEdp6HM&#10;mrPPnPWWZi5PM3Pffbl3v5PL+9e/3r/X7LXXPvdc+Zcyv3/z2WjeiR8071QLff+7KeeqnTHzvdpc&#10;q6TNPPpm7NptOWcPN+35v5es8dkwb+Z758210Ddj1VK8ddovCXmfiz4YP6Rvq5U9V+0KXpv230+f&#10;iVLfJe3ID9OOtdD355FzaKm2YeZ7tblWSZt55Jyxa7fdU9nDXfb8P0jO2RdkjfnerHEteM5YtRRv&#10;ofbPzPeWig+JH9R3qkWeq3YRj9b+j1PWilqYN/O92lwLfSd8QcjazGdt44doW62qtp7Ftbv+eSrP&#10;d9Oe/xxyXpkvssZ8b9a4FvpmrFqKXbvt2YE93rTn/0myxmfDvJnvnTfXQt+MVUuxa7dljT0+FJ6f&#10;H99D/276PMZny/M2fsi8rRb6/s/IuWoTZr5Xm2uVtJlH34zXpP2Z2XPWIu3ED9JOtahv1S5i127b&#10;b5tn9vy/TDkveox5M9/rOdfCvBmrlmLXbps3e7xpz/+rZI3Phnkz3ztvroW+GauW4q3TPi/k/S76&#10;YPyQvq1W9ly1K3ibtP8bcl7pE1ljvrdvrgXPGauWYtduu6eyx5v2/Ocla3w2zJv53nlzLfRt+NPz&#10;syLzpJ34Qdqp1gptPcv2av/t9JmoMoNPh8gP8zzW2uO5ahfwaO3/PuU89bUnW6bNfK8210LfCZ8b&#10;sjbzOAvzQ7RNq6qtZzHs2m33c57fpj3/BeS8Ml9kjfneeXMt9M1YtRS7dlvW2ONNe/4FyRqfDfNm&#10;vnfeXAt9M1Ytxa7dljX2OHt+zvI+xnz23Pghnlst0v4UnktUi3DiB2mnWtD+ReT8nKDaGTPfq821&#10;StrMo2/Grt2Wc/Zw057/kmSNz4Z5M987b66FvhmrluKt1P7WdG+p+hD5YX3HWns8V+0C3ibtXz4m&#10;doN7aqFPZI353r65FjxnrFqK16L94qXv4lmMH6JttXLfql3Brt32XpLmSZ7/CnJe8RhZY77Xc66F&#10;eTNWLcVbqP3J+d5S8SHxg/pOtchz1S7i0doXTVkramHezPdqcy30zVi1FLt2272FPd5lz38VOT87&#10;5JyzL8ga871Z41rwnLFqKXbttpyzx5v2/Ncka3w2zJv53nlzLfTNWLUUb6X230yfx6o+RH5Y37HW&#10;Hs9Vu4C3SfvX55wX+kTWmO/tm2vBc8aqpXhN2p8I1nflLIkfpJ1qUd+qXcRr0T4rFLWy58YP0bZa&#10;uW/VruDR2r+BnFe00DfzvdpcC30zVi3Frt327MAeb9rzL0rW+GyYN/O98+Za6Juxail27bassce7&#10;7PlvSs7ZF2SN+d6scS14zli1FK9F+0XLe2jxLMYP0bZauW/VruBt0v4tZK3SJ+bNfG/fXAueG/74&#10;/KzIPGknfpB2qrVH+6+nz0SVs3w8RH6Ydqy1UlvP4trN/x3wPE/z/LennKd57smWec5877y5FubN&#10;GNqrsGu3PTuwp7vs+e8g5y8MOefsC7LHfG/WuBY8Z6xail27Lefs8aY9/13JGp8N82a+d95cC30z&#10;Vi3Frt2WNfb4kHj+MTyP6XwJJ37QvFMt9P17U85VO2Pme7W5VkmbefTNeOu0zwxFj3Pfxg/p22pl&#10;z1W7gkdr/z6yVtFC38z3anMt9J3xN6cdy9h2LuPI4+uo+DraXjg28KnxdXp8zV8X29ex8Tfmn1Ut&#10;xXv6/KacJWJ8uXYI/z97/gdzzr95yfli/sz3zptrIWuMVUuxa7c9O7DHu+z5lyTn7Auyxnxv1rgW&#10;PE/4jPgeajvGfNY2foi21apq61nWq/3RPX1fUjvxg/pOtahv1S7i0dpfRtbOCEUtzJv5Xm2uhb4Z&#10;q5Zi1267p7LHu+z5VyTn7Auyxnxv1rgWPGesWopduy3n7PGmPf8qsvaCeE/9q+k5lc+GeTPfO2+u&#10;hb4Zq5Zi127LGnu8y55/TXLOviBrzPdmjWvBc8aqpXhN2h+Z97tylsQP0k61qG/VLmLXbttvm2f2&#10;/OtTzoseI2vM93rOtTBvxqqleOu0nx+y50UfjB/St9XKnqt2BY/W/kNkraKFeTPfq8210Ddj1VLs&#10;2m33FvZ4lz3/huScfUHWmO/NGteC54xVS7Frt+WcPd605380Z+0vp89jfDbMm/neeXMt9G34w8G0&#10;mSftxA/STrWy9ulBtfdi44doW62qtp7Ftbv+b5IpS+T5HyPnFY+RNeZ75821MG/GqqXYtdvuqezx&#10;Lnv+J5Jz9gVZY743a1wLnjNWLcWu3ZZz9njTnv8psva85T2Uz4Z5M987b66FvhmrlmLXbssae3xI&#10;PP/Q/KzIZ6N5J37QvFMt9P1nU85VO2Pme7W5VkmbefTN2LXbcs4e7vH8L6bPRMzv8TzywzyPtaD9&#10;53PWVNsw873aXKukzTz6Zrx12qeFD4WCx7lv44f0bbWy56pdwduk/RfIeaVPeM58b99cC54zVi3F&#10;rt12T2WPd9nzv5Scsy/IGvO9WeNa8JyxaineQu0Pzvfzig+JH9R3qkWeq3YRj9b+qylrRS3Mm/le&#10;ba6FvhN+bsjazGdt44doW62qtp7Ftbv+eSrPd9OefxM5r8wXWWO+N2tcC30zVi3FW6n959NnoqoP&#10;kR/Wd6y1x3PVLuDR2n89Z62ghXkz36vNtdA3Y9VS7Nptz6ns8aHw/DnxPdSyxmfL8zZ+yLytFvr+&#10;G+RctQkz36vNtUrazKNvxmvS/sDsOWuRduIHaada1LdqF7Frt+23zTN7/q0p50WPMW/mez3nWpg3&#10;Y9VS7Npt82aPN+3530rW+GyYN/O98+Za6JuxaineOu1nh7zfRR+MH9K31cqeq3YFb5P23yHnlT6R&#10;NeZ7++Za8Jyxailem/afTZ+JqmeJ/DDtWGtP36pdwNuk/fdz1gp9Yt7M9/bNteC54fcH02aetBM/&#10;SDvVWqGtZ3HtaPz830VBVI6Kr/3+N1R4vpv2/H9MOS/OF1ljvjdrXAt9J3xqyNrMZ23jh2hbraq2&#10;nsW1u/5ZLs93057/A3JemS+yxnxv1rgW+masWopdu+3zGHu8ac//p2SNz4Z5M987b66FvhmrlmLX&#10;bssae5w9f9byPsZ89tz4IZ5bLdJ+3/ysmLT1LM8KiR+knWpB+38h51ab+sxnYb5Xm2uVtJnHWRiv&#10;TftPp89jrLVHO/LDtGOtPX2rdgFvk/b/nrNW6BOeM9/bN9eC54xVS7Frt91T2eNd9vz/SM7ZF2SN&#10;+d6scS14zli1FK9F+5nxfcr2u3gW44doW63ct2pXsGu37XeaJ3n+f5HzisfIGvO9nnMtzJuxaine&#10;Qu33zjtW8SHxg/pOtchz1S7i0drfnrJW1MK8me/V5lrom7FqKXbttnsLe7zLnl+MnD8j5JyzL8ga&#10;871Z41rwPOM/mT4TZWzv5xlHfph2rLVSW8/i2s3/NwueHzwP+A/DI2sFj5E15nvnzbVK2sy79jQT&#10;97ztvYSzhKwdJTlnHlljvtdzrlXSZv6AtN8z73dFO/GD+k61qG/VLuK1aJ8SilrZc+OHaFut3Ldq&#10;V/Bo7aOR84oW+ma+V5troW/GqqXYtdvua+zxpj0/RrLGZ8O8me+dN9dC34xVS7Frt2WNPd5lz4+d&#10;c/7H02ci9gVZY743a1wLnjNWLcVr0X56fA+1votnMX6IttXKfat2BW+T9mWQtUqfmDfzvX1zLXhu&#10;+N3zvJkn7cQP0k61VmjrWVw7Gt/69xV5vpv2/LumnBfni6wx35s1roW+GauWYtdue3Zgj3fZ8+9G&#10;zp8Wcs7ZF2SN+d6scS14zli1FLt2W87Z4017fpxkjc+GeTPfO2+uhb4Zq5Zi127LGnt8SDx/1/ys&#10;yGejeSd+0LxTLfR9/JTzd4U/mj6PmXY+C/O92lyrpM08+ma8ddpPDdlz7jP3bfyQvq1W9ly1K3i0&#10;9gnIWkULfTPfq8210Ddj1VLs2m33VPZ4lz3/Hsk5+4KsMd+bNa4FzxmrlmLXbss5e7zLnl9Wcs6+&#10;IGvM92aNa8HzhJ+yvIcyn7WNH6Jttaraepb1ar9zfl4r+vCUkPhBfada1LdqF/Fo7e9F1qwvmm/W&#10;Zr5Xm2uhb8bQXoVdu+2eyp4eGs+/MX0m4rPtmX/kh8071kLfl5tzrtqGme/V5lolbebRN2PXbss5&#10;e7hpzy+PrD05vlcUsoV5M987b66FvhmrlmLXbssae7zLnh+RnLMvyBrzvVnjWvCcsWopXpP2O+b9&#10;rpwl8YO0Uy3qW7WL2LXb9tvmmT2/wpTzosfIGvO9nnMtzJuxaineOu0nhex50Qfjh/RttbLnql3B&#10;o7X/EbJW0cK8me/V5lrom7FqKXbttnsLe7zH8z+cPhMxv8fzyA/zPNZaqa1nWYP29805L2ihb+Z7&#10;++Za6Juxail27bacs8eb9vz7p6y9PVjW+GyYN/O98+Za6Juxailei/YTQ+67eBbjh2hbrdy3alew&#10;a7ftWJoneX5F5LziMbLGfK/nXAvzZqxail27bd7s8S57/gOSc/YFWWO+N2tcC54zVi3Frt2Wc/Z4&#10;057/ILL2hOU9lM+GeTPfO2+uhb4Zq5birdT++vSZqOpD5If1HWuR528Lqr0XJ36Qdqq1QlvPshbt&#10;Kx0bu3lCKGoha8z39s210Ddj1VLs2m33VPZ4055fWbLGZ8O8me+dN9dC34xVS/HWaT9+2e+iD8YP&#10;6dtqZc9Vu4K3SfsfI+eVPpE15nv75lrwnLFqKXbttnsqe7zLnl9Fcs6+IGvM92aNa8FzxqqleE3a&#10;b52fFStnSfwg7VSL+lbtIt4m7R+aslbsE/NmvrdvrgXPE35cyNrMZ23jh2hbraq2nmXd2l+bPo8V&#10;fYB25If1HWvt6Vu1C3ibtH8YOTdP92TL+ma+t2+uBc8ZQ3sVdu22Zwf2dNOe/4hkjc+G+TPfO2+u&#10;hb4Zq5Zi127LGnt8KDx/7PReofPN2Pgh87Za6PtHkXPVJsx8rzbXIu234D0SfTJPOPGDtFOtFdp6&#10;FteOxrf+d2tsnofC86tOOS/OF1ljvjdrXAtZY6xail277X7OHm/a8x+TrPHZMG/me+fNtdA3Y9VS&#10;vDbtr0738+pZIj9MO9bKfT8mvCWoNmPjh2hbraq2nmULta+GnFf6RNaY7/Wca8Fzxqql2LXb7qns&#10;8aY9/ydT1t487zefDfNmvnfeXAt9M1Ytxa7dljX2eJc9/6eSc/YFWWO+N2tcC54n/OiQd4z5rG38&#10;EG2rVdXWs7h21/9/0DzfTXt+deS8Ml9kjfnerHEt9M1YtRS7dtv9nD3etOc/Llnjs2HezPfOm2uh&#10;74y/Mn0mytg+l2Qc+WHasdZKbT3Ldmq/KRT6pHknfpDnqVb2/FFBtfdi44doWy1oXwM5V23CzPdq&#10;c62SNvPwnLFrt91T2cNNe35NyRqfDfNmvnfeXAt9M1Ytxa7dljX2eJc9v5bknH1B1pjvzRrXgueM&#10;VUvxWrQfubyPFc9i/BBtq5X7Vu0Kdu22/U7zJM//GXJe8RhZY77Xc66FeTNWLcVr0n7j/KxYOUvi&#10;B2mnWtS3ahfxNmn/xJS1Yp+YN/O9fXMteJ7xl6fPYxl/RXDk8XVUfB1tr2MMnxq/nx5f89fF9oW2&#10;5p9VLcV7+vyya8d7zxtD9AFf2+L5tRGIR0x9lebNfG/fXAtZYwztVdi1295D2dNNe/7PJWt8Nsyf&#10;+d55cy30zVi1FLt2W9bY4132/F9IztkXZI353qxxLXhu+A14n1ItwokfpJ1qrdDWs2yn9sNDsc/s&#10;ufFDPLda2XPVruDR2v8SOa9ooW/me7W5FvpmrFqKXbvtfs4eb9rz68xZ+9J0X+OzYd7M986ba6Fv&#10;xqql2LXbssYe77Ln15Wcsy/IGvO9WeNa8Jyxailei/bD4nuo7XfxLMYP0bZauW/VruBt0r4esvaw&#10;8Po9nlPfzPf2zbXgOWNkaxV27bZ7Knu6y57/pOScfUH2mO/NGteC54xVS7Frt+WcPd5lz6+PnD90&#10;uZ+zL8ga871Z41rwnLFqKXbttpyzx3s8/4PpMxHzezyP/DDPYy1o32DOmmobZr5Xm2uVtJlH34xd&#10;uy1r7CF5fmEozJc8T/wgz1OtFdp6lrVo33DKeVELfTPf2zfXQt+MVUvx1mk/JGTPiz4YP6Rvq5U9&#10;V+0KHq39U8haRQvzZr5Xm2uhb8aqpdi12+6p7PEue34jyTn7gqwx35s1rgXPGauWYtduyzl7vGnP&#10;f1qyxmfDvJnvnTfXQt+MVUvxWrQfvLyHFs9i/BBtq5X7fnB43fysmLT1LMYP0k5ae7R/f/pMZNp6&#10;lteFyA/TjrVWautZ1qB9Y+Qcnha0kDXme/vmWuibsWopdu22eyp7vMue30Ryzr4ga8z3Zo1rwXPG&#10;qqXYtdtyzh5v2vObImsPWu6pfDbMm/neeXMt9M1YtRS7dlvW2ONd9vxmknP2BVljvjdrXAueG37t&#10;/NzCPGknfpB2qrVCW8/i2tH4+d8ZubT/fgnPF57ffMpa0WPMm/neeXOtkjbzrh2G5Jw9zZ4/MNb+&#10;venzGPPZc+OHzNtqVbX1LGvSvgVyXtFC38z39s210Ddj1VLs2m3PDuzxLnt+S8k5+4KsMd+bNa4F&#10;zxmrlmLXbss5e7xpz281Ze0183sJnw3zZr533lwLfTNWLcVr0X5AyH0Xz2L8EG2rlftW7Qp27bYd&#10;S/Mkz2+NnFc8RtaY7/Wca2HejFVLsWu3zZs93rTnt5Gs8dkwb+Z758210Ddj1VK8ldq/O30mqvoQ&#10;+WF9x1p7PFftAt4m7dsi5yfH99BCn8ga8719cy14zli1FLt22z2VPSbPXz3Pm3nyPPGDPE+1Vmjr&#10;Wdaifbsp50Ut9M18b99cC30zVi3Frt2Wc/Z4057fXrLGZ8O8me+dN9dC34xVS/HWad8/5P0u+mD8&#10;kL6tVvZctSt4m7TvgJxX+kTWmO/tm2vBc8aqpdi12+6p7PGmPb+jZI3Phnkz3ztvroW+GauW4rVp&#10;/870mah6lsgP0461qO9XBdXeixM/SDvVWqGtZ9k67TtNOS/2iawx3+s514LnCd8vZG3ms7bxQ7St&#10;VlVbz+LaXf99RZ7vpj2/M3JemS+yxnxv1rgW+masWopdu+3ZgT3etOd3kazx2TBv5nvnzbXQN2PV&#10;UuzabVljjw+F5/dd3kP5bHnexg+Zt9VC3yci56pNmPleba5F2q+cnxWZR9+GEz9IO9Vaoa1nce1o&#10;fOvfV+T5wfO7Tlkreox5M987b65V0mb+wLR/e/o8VtWO/LC+Y609fat2Abt223tJnqd5ftKc84LH&#10;yBrzvZ5zLcybsWop3jrt+4RXBvO86IPxQ/q2Wtlz1a7gbdK+G3Je6RNZY763b64FzxmrlmLXbruv&#10;sceb9vzuU9ZeMe83nw3zZr533lwLfTNWLcWu3ZY19niXPb+H5Jx9QdaY780a14LnCd875B1jPmsb&#10;P0TbalW19Syu3fXPcnm+8PyeyFrFY8yb+d55c6092r81fSZifo925Idpx1ortfUsrt382T/P8xB4&#10;fq8554X5ImvM92aNayFrjFVLsWu3PTuwx+T5y4PNm3nyPPGDPE+1sva9gmrvxcYP0bZa0L43cq7a&#10;hJnv1eZaJW3m4Tlj127LOXu4ac/vI1njs2HezPfOm2uhb8aqpdi127LGHu+y5/eVnLMvyBrzvVnj&#10;WvCcsWopXov2PZf3seJZjB+ibbVy36pdwdukfT9kDX3+5vSZKHlOfTPf2zfXgueMka1VeAu1XzZ7&#10;Xuk78YP6TrXIc9Uu4m3Svv+U82KfyB7zvX1zLXjOWLUUu3bbswN7vMuen4yc3yPknLMvyBrzvVnj&#10;WvCcsWopdu22nLPHm/b8AZI1PhvmzXzvvLkW+masWopduy1r7PEue/5AyTn7gqwx35s1rgXPDb90&#10;flZknrQTP0g71VqhrWfZTu27h5eGL06fiYozMH6I51YLnj8IWVNtwsz3anOtkjbzyBpj1267p7KH&#10;u+z5gyXn7Auyxnxv1rgWPGesWopduy3n7PEue/4QyTn7gqwx35s1rgXPGauW4rVo3215Dy2exfgh&#10;2lYr963aFbxN2g9F1u4WXjI/tyTPqW/me/vmWvCcMbK1Crt22z2VPd1lzx8mOWdfkD3me7PGteA5&#10;Y9VS7NptOWeP93j+G9PnMeb3eB75YZ7HWtB++Jw11TbMfK8218raJ8X7eUELfaefN36IttWqautZ&#10;XLvr78by/Dbt+SOQ88p8kTXme7PGtdA3Y9VS7Npt91T2mDy/YL63ME+eJ36Q56nWCm09y1q0Hznl&#10;vKiFvpnv7ZtroW/GqqXYtdtyzh5nz+8a8ryZz54bP8RzqwXtRyFrqk2Y+V5trlXSZh59M3bttqyx&#10;h7vs+aMl5+wLssZ8b9a4FjxnrFqKt1L716fPRFUfIj+s71hrj+eqXcCjtR9zbKyIe2hBC/Nmvleb&#10;a6FvxqqleC3aJy59F89i/BBtq5X7PjGcP3uetPUsxg/STlortPUsCW+T9mOR80t6nvtmvrdvrgXP&#10;GSPXq7Brtz07sKe77PnjJOfsC7LHfG/WuBY8Z6xail27Lefs8aY9fzyydpflfYzPhnkz3ztvroW+&#10;GauWYtduyxp7vMueP0Fyzr4ga8z3Zo1rwXPD583PisyTduIHaadae7R/bfpMVDnLeSHyw7RjrZXa&#10;epYt037ilLXk6Z75Wt/M93rOteA5Y2ivwq7ddk9lT7Pndw553sznGRg/xHOrVdXWs6xJ+0nIeUUL&#10;fTPf2zfXQt+MVUuxa7flnD3eZc+fLDlnX5A15nuzxrXgOWPVUuzabTlnjzft+VOmrJ2L5zGdLzDz&#10;vfPmWuibsWopXov2nULuu3gW44doW63ct2pXsGu37ViaJ3n+VOS84jGyxnyv51wL8874V6cdy9h2&#10;LuPID9OOtVZq61lcu/m/ecfzg+dPm7NW8BhZY7533lyrpM28a8f7/YCcs6e77PnTkfM7Tp5qtoCZ&#10;780514LnjFVLsWu3vYeyx+T5Odgh9Zhw4gd5nmqt0NazrEX7lCnnRS30zXxv31wLfTNWLcWu3ZZz&#10;9njTnj9DssZnw7yZ750310LfjFVL8dZp3yHk/S76YPyQvq1W9ly1K3ibtJ+JnFf6RNaY7+2ba8Hz&#10;jC+a3scytve1jCM/TDvWWqmtZ3Ht5s9jPD94/qw5awWPkTXme+fNtUrazO+A9ouDeV7pO/GDPE+1&#10;yHPVLuJt0j51ynmxT2SN+d6+uRY8T/j2IWszn7WNH6JttaraehbX7vr3JHm+m/b82ch5Zb7IGvO9&#10;WeNa6Juxail27bbPY+zxpj1/jmSNz4Z5M987b66FvhmrlmLXbssae3woPL/d8h7KZ8vzNn7IvK0W&#10;+n4ucg78K9NnoqRNZ2G+V5trkfbZszbz6Ntw4gdpp1ortPUsrh2NP9pex8TvR8XXqfF1enzNXxfb&#10;F6I0/6x6DHzalLWix5g386gNrbnepdXmWiVt5l07DMk5e7rLnj9Pcs6+IGvM9+aca8FzxqqleOu0&#10;bzvlWPvM2PghfVut7LlqV/A2aZ+OnFf6hOfM9/bNteA5Y9VS7Nptz8js8aY9f/6UtbPmZ0U+G+bN&#10;fO+8uRb6Zqxail27LWvs8aHx/Jenz0R8tj3zjvywecda6PsFc85V2zDzvdpcK2vfJpwVClroO/28&#10;8UO0rVZVW8/i2l2fiXh+8PwMZK3iMebNfO+8uVZJm3nXnnbQPW97L+EsIWtnSs6ZR9aY7/Wca5W0&#10;mXftMTlnT8nzF83vY8yT54kfNO9UK2vfOqj2Xmz8EG2rBe0XIueqTZj5Xm2uVdJmHp4zdu22+xp7&#10;uGnPXyRZ47Nh3sz3zptroW/GqqXYtduyxh4fGs9/afo8xmfbM+/ID5t3rIW+z5pzrtqGme/V5lol&#10;bebRN+O1aN8qvo8V+szaxg/Rtlq5b9Wu4G3SPhtZq/QJz5nv7ZtrwXPGqqV4C7VfOOe84kPiB/Wd&#10;apHnql3E26T94innxT6RNeZ7++Za8Jyxail27bZnB/Z4lz0/Bzm/Zcg5Z1+QNeZ7s8a14Dlj1VLs&#10;2m05Z4837fm5kjU+G+bNfO+8uRb6Zqxail27LWvs8R7Pf3H6TMT8Hs8jP8zzWGultp5lDdrnzTkv&#10;aKFv5nv75lro2/CZwbSZJ+3ED9JOtVZo61m2U/sWodhn9tz4IZ5bLXh+PrKm2oSZ79XmWiVt5tE3&#10;Y9duu6eyh7vs+QWSc/YFWWO+lrWbROK4+LpKfB2JL/iJP3dy/PV14mv+mv+u8GXib5xywgXHXnyF&#10;5QV8s/j7qHNT+36N+P1K8YUj4usWZ05vKlePv75sfOH3bx5f+JkfPCr+nfH4/Uvx+3Pi9/ln4i/P&#10;vGb8n/nnr2a/xln03JFKXzj3te3X+Dafez5HCC+70jlXx2s5623iz0EDva2r7txHbDE8NL5uFF/4&#10;Nb7ja/4ejj4qfO/0W+HOL/is/Wr6NvuCP6fnxNyO2NyuSn9q7h9/5pQTjhx7//j9xAKP/k854QvH&#10;XO2yFx5zo8tdeMxJRy485uIrfCG+jsRZ3+vYk45ccOyNLnfBsVe77AXHnnLCveLryLHw+qqFWrOW&#10;ZuKW8WevFF9XjD/wkPj9q/H78+L3ua/vjvP+gYhxFvzc/Pv4O+TA+P3YT7h3/I7XHeOff0T8flL8&#10;/oz4PX4L37r/tW75upOvdcs7xR++YfQDv3difPHX7Mnd42/ePr5uHF+zVvT+zPnX0J21oAGt+xS0&#10;ztmn1lPjn0fW5vo1LWhA6wEFrS/sU+uR8c9fZx9aDzStRxS0LhMPuB8PnxV19tPXI03rcQWtu+xT&#10;6xn77Asa8PCJBa0z9ql1fPzzPxxf32le0IDWKQWtt+5Ta7/ZgAa0nlvQ+to+tZ4S//x+5nWaaT2/&#10;oHWty+0vG/v1EBro6+yC1h32qbXfHEIDWucVtF6+T61T4p//8fj6Ttk437ReWdD63D61cNb9zAsa&#10;+NkLC1pHX35/83p4/PP7uR++3rTeVtC69T61nrLPvqCBvt5Z0Dpvn1r7zSE0oPX+gtb79qn18H16&#10;+AHT+khB6xv71Dolau0nhx81rU8XtL7/yP6y8eh99vUZ0/rZgtb99qn18H1qfda0Pl/Qev0+tfb7&#10;ngINZOPnClq/sE+tUg71WS5KpK+T4/9e236Nb/NzS3yssa/NPMvO5/2+eIr4OBKiHfnzAw727XhQ&#10;nP06APY1n/0yCX/74jOujteL42MdXt+++Gbx94+Lr6vE15H4uiiC06JZq+pcdNxpx590Al4/f/xF&#10;x+F12vFznZvGGqiH++Z8xvncs0ak0tcon7fBj3l29dx9+2J8hjo3foY6N86w5PMVo6vw/Jj4wv3p&#10;YfGzydfj93+IryvHsFwuvi6Iw7lbnO9xR4fwxfj7Md2IkX2deYv5V/FxPP86Zij99pPi/14/vt4R&#10;X5+PNfBZ80h8XTO+5l8fFa6a9MFf8ivWmf7fJSn/nVYHML84zWQ7Rn8QL+hRbiK65Bd43DKRhPiE&#10;HC5/AK/4ZBdi6tM/Ulh1PpwLZ/qh+MLb+LUO4IUV+ZH4ukJ84XZcOh9+L34cTx+7rxu/3yq+bncA&#10;r1tHjRvEF84H/zBf/cLZMEv8DG4/d4uve8fXfdb4Qv27xxd8wJwwM+Rbv+azXTUSt4ive8XX/Q/g&#10;hfPdNr5wC0T2Ls3ZTo4/v64Xer80Z/vR+POY6d3ja53znGvfI+ogc99pptiFK8fX9ezn7xC/r/t1&#10;m6hxw/iCJ98TX6VdiL+d7m2Y+Q/HF+b/E/F17TW+UP9a8XXV+LpCfH1XfCH3pS/8/mXiC7t8+fg6&#10;cgAv6Fw2vnCummeRSl84H34G+3JQL+jV/IqUf10aB64YfxjDPja+cFM+El/z103iL46Lr6vE15H4&#10;mr9ws8OCzF/zZxPUmL4u3ecq/qxSq4vPJhcdd9Hx9z0Br9OOv2kUwtmw5Dg/lkTPO6ruj8Xa0FpV&#10;HzeO+Wv2AwvBn69uFjHq6NkR5pbakyfw5ZKf264Ra14pvuaZfO5zn4to+edt+P2bxxd+Zv6az331&#10;+BvwNH6dib7wa/z8qfF1enzNX/PPg8NS4jV7Hj6Xrkvgk+KdDJ9LZ15xZNJyz/XgIfxxbTiz959h&#10;zB5VPf9swBUzWPHceNSFx3O9Js+tVj6Laleway9voJc65+75dC+pZCvn3vi1ZO1nA65lx/Qsxg/R&#10;tlrYsefhHqrahJnv1eZaJW3m4Tlj127bb/bQPV92jH05kKz924Ar7XdR2/ghObdaed6qXcGu3bFj&#10;7vl0v65kK++Y8WvJ2r8JuJYd07MYP0TbauUdU+0Kdu2OHSPPT8dzS8VjZI35Xs+5FubNWLUUb532&#10;vw640o4VfTB+SN9WK3uu2hXs2m07lubpnk/7XclW3m/j15K1fxVwLTumZzF+iLbVyjum2hXs2h07&#10;5p5PO1bJVt4x40dn7fl4dlihzXyvNtfCjiX8MwFX2m/m0TfzQ7RNq6qtZzHs2m37zfNzzyXnB5m1&#10;zwRcy46ptvFDcm618rxVu4Jdu2PH3PPpvaKSrfxeYvxasvbpgGvZMT2L8UO0rVbeMdWu4NHaL8Cz&#10;Q0ULnjPfq8210Ddj1VLs2m33Fvb4UHj+qYAr7RifLc/b+CHztlq5b9WuYNfuyJp7Pt3XKtna+px/&#10;MuBa9lt9MH7IjlmtvN+qXcGu3bHf5PkZeHaoeIycM9/rOdfCvBmrluKt0/5EwJV2rOiD8UP6tlrZ&#10;c9WuYNdu27E0T/d82u9KtvJ+G7+WrH084Fp2TM9i/BBtq5V3TLUr2LU7dsw9n3askq28Y8avJWsf&#10;C7iWHdOzGD9E22phx87Ec4tqE2a+V5trlbSZh+eMXbttv9lD93zZMfblQLL20YAr7XdR2/ghObda&#10;ed6qXcGu3bFj7vl0v65kK++Y8WvJ2kcCrmXH9CzGD9G2WnnHVLuCt0n7hXh2qPSJeTPf2zfXgueM&#10;VUuxa7fd19jj7PmHA660Y8xnz40f4rnVqmrrWVy769/RTPN0z6d7SyVbB5LzDwVcy47pWYwfsmNW&#10;K++Yalewa3fcU93z8CI8O1SyhR1jvjdrXAs5Z6xaitei/cGAK+138SzGD9G2Wrlv1a5g127b7zRP&#10;93zasUq28o4Zv5asfSDgWnZMz2L8EG2rlXdMtSvYtTt2zD2fdqySrbxjxq8la+8PuJYd07MYP0Tb&#10;auUdU+0KHq19Fp5bKlrwnPleba6FvhmrlmLXbru3sMeHwvP3BVxpx/hsed7GD5m31cp9q3YFu3ZH&#10;1tzz6b5WydbW5/y9Adey3+qD8UN2zGrl/VbtCnbtjv0mz8/Gs0PFY+Sc+V7PuRbmzVi1FG+d9nsC&#10;rrRjRR+MH9K31cqeq3YFu3bbjqV5uufTfleylffb+LVk7d0B17Jjehbjh2hbrbxjql3Brt2xY+75&#10;tGOVbOUdM3501l6MZ4cV2sz3anMt7FjC7wq40n4zj76ZH6JtWlVtPYth127bb56fey45P8isvTPg&#10;WnZMtY0fknOrleet2hXs2h075p5P7xWVbOX3EuPXkrV3BFzLjulZjB+ibbXyjql2BY/WPgfPDhUt&#10;eM58rzbXQt+MVUuxa7fdW9jjQ+H52wOutGN8tjxv44fM22rlvlW7gl27I2vu+XRfq2Rr63P+toBr&#10;2W/1wfghO2a18n6rdgW7dsd+HxLPz8VzS2W+2DHme+fNtZA1xqqleC3abw240o4Vz2L8EG2rlftW&#10;7Qp27bYdS/N0z6cdq2Qr75jxa8naWwKuZcf0LMYP0bZaecdUu4Jdu2PH3PNpxyrZyjtm/Fqy9uaA&#10;a9kxPYvxQ7StFnbsPDw7qDZh5nu1uVZJm3l4zti12/abPXTPlx1jXw4ka28KuNJ+F7WNH5Jzq5Xn&#10;rdoV7NodO+aeT/frSrbyjhm/lqy9MeBadkzPYvwQbauVd0y1K3ibtM/Hs0OlT8yb+d6+uRY8Z6xa&#10;il277b7GHmfP3xBwpR1jPntu/BDPrVZVW8/i2l3/XYs0T/d8urdUsnUgOX99wLXsmJ7F+CE7ZrXy&#10;jql2Bbt2xz3VPZ92rJKtvGPGj87aBXhuWaHNfK8218KOJXxhwJX2m3n0zfwQbdOqautZDLt2237z&#10;/NxzyflBZu11AdeyY6pt/JCcW608b9WuYNfu2DH3fHqvqGQrv5cYv5asvTbgWnZMz2L8EG2rlXdM&#10;tSt4tPZL8OxQ0YLnzPdqcy30zVi1FLt2272FPT4Unr8m4Eo7xmfL8zZ+yLytVu5btSvYtTuy5p5P&#10;97VKtrY+568OuJb9Vh+MH7JjVivvt2pXsGt37Dd5/lI8O1Q8Rs6Z7/Wca2HejFVL8dZpvyrgSjtW&#10;9MH4IX1brey5alewa7ftWJqnez7tdyVbeb+NX0vWXhlwLTumZzF+iLbVyjum2hXs2h075p5PO1bJ&#10;Vt4x40dn7WV4dnhFupYdo7Mw36vNtbBjjNHnKuzabTvGnrrnS87ZF83e1mXt5QFX2u9i38YP6dtq&#10;5aypdgW7dsd+u+fTe0clW3m/jV9L1l4WcC07pmcxfoi21co7ptoVvE3aL8dzS6VPzJv53r65Fjxn&#10;rFqKXbvtvsYeZ89fGnClHWM+e278EM+tVlVbz+LaXX9HNM3TPZ/uLZVsHUjOXxJwLTumZzF+yI5Z&#10;rbxjql3Brt1xT3XPwyvw7FDJFnaM+d6scS3knLFqKV6L9gUBV9rv4lmMH6JttXLfql3Brt2232me&#10;7vm0Y5Vs5R0zfi1ZOz/gWnZMz2L8EG2rlXdMtSvYtTt2zD2fdqySrbxjxq8la+cFXMuO6VmMH6Jt&#10;tbBjr8Szg2oTZr5Xm2uVtJmH54xdu22/2cOd9/zcgCvtGPuSs2b8kKxZrey5alewa3fk3D2f7pmV&#10;bG19zs8JuJb9Vh+MH7JjVivvt2pXsGt37Dd5/io8t1Q8Rs6Z7/Wca2HejFVL8dZpvzjgSjtW9MH4&#10;IX1brey5alewa7ftWJqnez7tdyVbeb+NX0vWzg64lh3Tsxg/RNtq5R1T7Qp27Y4dc8+nHatkK++Y&#10;8aOz9mo8O5yVrmXH6CzM92pzLewYY/S5Crt2246xp+75knP2RbO3dVl7UcCV9rvYt/FD+rZaOWuq&#10;XcGu3bHf7vn03lHJVt5v49eStRcGXMuO6VmMH6JttfKOqXYFj9Z+DZ4dKlrwnPleba6FvhmrlmLX&#10;bru3sMeHwvMzA660Y3y2PG/jh8zbauW+VbuCXbsja+75dF+rZOtAcn5GwLXsmJ7F+CE5t1p5x1S7&#10;gl27Y8cOieevxbNDZb7IOfO98+ZayBpj1VK8ddovCLjSfhd9MH5I31Yre67aFezabfud5umeT/td&#10;yVbeb+PXkrXnB1zLjulZjB+ibbXyjql2Bbt2x46559OOVbKVd8z4tWTt9IBr2TE9i/FDtK0Wdux1&#10;eG5RbcLM92pzrZI28/CcsWu37Td7uPOePy/gSjvGvuSsGT8ka1Yre67aFezaHTl3z6d7ZiVbW5/z&#10;0wKuZb/VB+OH7JjVyvut2hW8TdoX4tmh0ieyxnxv31wLnjNWLcWu3XZPZY+z588NuNKOMZ89N36I&#10;51arqq1nce2u/65Fmqd7Pt1bKtk6kJw/J+BadkzPYvyQHbNaecdUu4Jdu+Oe6p6H1+PZoZIt7Bjz&#10;vVnjWsh5ws8OuNKOMZ+1jR+ibbWq2noW1+56H+P5uueS813J2qkB17Lf2rfxQ/bbauWsqXYFu3bb&#10;e2jab/d8eh+rZCu/jxm/lqw9K+BadkzPYvwQbauVd0y1K3i09hvw3FLRgufM92pzLfTNWLUUu3bb&#10;vYU9PhSePzPgSjvGZ8vzNn7IvK1W7lu1K9i1O7Lmnk/3tUq2tj7nzwi4lv1WH4wfsmNWK++3alew&#10;a3fsN3n+Rjw7VDxGzpnv9ZxrYd6MVUvx1mmfEnClHSv6YPyQvq1W9ly1K9i123YszdM9n/a7kq28&#10;38avJWtPD7iWHdOzGD9E22rlHVPtCnbtjh1zz6cdq2Qr75jxo7P2Jjw7PC1dy47RWZjv1eZa2DHG&#10;6HMVdu22HWNP3fMl5+yLZm/rsvbUgCvtd7Fv44f0bbVy1lS7gl27Y7/d8+m9o5KtvN/GryVrTwm4&#10;lh3Tsxg/RNtq5R1T7Qoerf1mPDtUtOA5873aXAt9M1Ytxa7ddm9hjw+F508OuNKO8dnyvI0fMm+r&#10;lftW7Qp27Y6suefTfa2SrQPJ+ZMCrmXH9CzGD8m51co7ptoV7NodO+aeh7fguaWSLewY871Z41rI&#10;OWPVUrwW7ScGXGm/i2cxfoi21cp9q3YFu3bbfqd5uufTjlWylXfM+LVk7QkB17Jjehbjh2hbrbxj&#10;ql3Brt2xY+75tGOVbOUdM34tWXt8wLXsmJ7F+CHaVgs79lY8O6g2YeZ7tblWSZt5eM7Ytdv2mz3c&#10;ec8fF3ClHWNfctaMH5I1q5U9V+0Kdu2OnLvn0z2zkq2tz/ljA65lv9UH44fsmNXK+63aFbxN2m/D&#10;s0OlT2SN+d6+uRY8Z6xail277Z7KHmfPHxNwpR1jPntu/BDPrVZVW8/i2l3/PnCap3s+3Vsq2TqQ&#10;nD864Fp2TM9i/JAds1p5x1S7gl27457qnk87VslW3jHjR2ft7XhueVS6lh2jszDfq821sGOM0ecq&#10;7NptO8aeuudLztkXzd7WZe2RAVfa72Lfxg/p22rlrKl2Bbt2x36759N7RyVbeb+NX0vWHhFwLTum&#10;ZzF+iLbVyjum2hU8WvsdeHaoaMFz5nu1uRb6Zqxail277d7CHh8Kzx8ecKUd47PleRs/ZN5WK/et&#10;2hXs2h1Zc8+n+1olWweS84cFXMuO6VmMH5Jzq5V3TLUr2LU7duyQeP5OPDtU5oucM987b66FrDFW&#10;LcVbp/3QgCvtd9EH44f0bbWy56pdwa7dtt9pnu75tN+VbOX9Nn4tWXtIwLXsmJ7F+CHaVivvmGpX&#10;sGt37Jh7Pu1YJVt5x4wfnbV34dnhweladozOwnyvNtfCjjFGn6uwa7ftGHvqni85Z180e2vJ2oMC&#10;rrRjRW3jh2hbrTxv1a5g1+7YMfd8un9XspV3zPity9oDA65lv9UH44f0bbXyfqt2BW+T9rvx3FLp&#10;E1ljvrdvrgXPGauWYtduu6eyx9nzBwRcaceYz54bP8Rzq1XV1rO4dtffEU3zdM+ne0slWweS85MD&#10;rmXH9CzGD9kxq5V3TLUr2LU77qnueXgPnh0q2cKOMd+bNa6FnCd8/4Ar7RjzWdv4IdpWq6qtZ3Ht&#10;rvcxnq97LjnflazdL+Ba9lv7Nn7IflutnDXVrmDXbnsPTfvtnk/vY5Vs5fcx49eStfsGXMuO6VmM&#10;H6JttbBj78Wzg2oTZr5Xm2uVtJmH54xdu22/2cOd9/w+AVfaMfYlZ834IVmzWtlz1a5g1+7IuXs+&#10;3TMr2TqQnN874Fp2TM9i/JCcW628Y6pdwa7dsWOHxPP34bmlMl/knPneeXMtZI2xaineOu17BVxp&#10;v4s+GD+kb6uVPVftCnbttv1O83TPp/2uZCvvt/Frydo9A65lx/Qsxg/Rtlp5x1S7gl27Y8fc82nH&#10;KtnKO2b86Ky9H88O90jXsmN0FuZ7tbkWdowx+lyFXbttx9hT93zJOfui2VtL1u4ecKUdK2obP0Tb&#10;auV5q3YFu3bHjrnn0/27kq28Y8ZvXdbuFnAt+60+GD+kb6uV91u1K3i09gfw7FDRwryZ79XmWuib&#10;sWopdu22+xp7fCg8PyngSjvGZ8vzNn7IvK1W7lu1K9i1O7Lmnk/3tUq2DiTndw24lh3Tsxg/JOdW&#10;K++Yalewa3fsmHsePojnlkq2sGPM92aNayHnCZ8YcKUdYz5rGz9E22pVtfUsrt31d0R5vu655HxX&#10;snaXgGvZb+3b+CH7bbVy1lS7gl277T007bd7Pr2PVbKV38eMX0vW7hxwLTumZzF+iLbVwo59CM8O&#10;qk2Y+V5trlXSZh6eM3bttv1mD3fe8zsFXGnH2JecNeOHZM1qZc9Vu4JduyPn7vl0z6xk60ByfseA&#10;a9kxPYvxQ3JutfKOqXYFu3bHjpHnH8azQ8VjZI35Xs+5FubNWLUUu3bbvNnj7PkdAq6038xnz40f&#10;4rnVqmrrWVy765/1pHm659O9pZKtA8n57QOuZcf0LMYP2TGrlXdMtSvYtTvuqe55+AieHSrZwo4x&#10;35s1roWcJ3y7gCvtGPNZ2/gh2larqq1nce2u9zGer3suOd+VrN024Fr2W/s2fsh+W62cNdWuYNdu&#10;ew9N++2eT+9jlWzl9zHj15K12wRcy47pWYwfom218o6pdgWP1v4onlsqWvCc+V5troW+GauWYtdu&#10;u7ewx4fC81sHXGnH+Gx53sYPmbfVyn2rdgW7dkfW3PPpvlbJ1oHk/FYB17Jjehbjh+TcauUdU+0K&#10;du2OHTsknn8Mzw6V+SLnzPfOm2sha4xVS/HWad8y4Er7XfTB+CF9W63suWpXsGu37Xeap3s+7Xcl&#10;W3m/jV9L1m4RcC07pmcxfoi21co7ptoV7NodO+aeTztWyVbeMeNHZ+3jeHa4ebqWHaOzMN+rzbWw&#10;Y4zR5yrs2m07xp6650vO2RfN3lqydrOAK+1YUdv4IdpWK89btSvYtTt2zD2f7t+VbOUdM37rsnbT&#10;gGvZb/XB+CF9W62836pdwduk/Qk8t1T6RNaY7+2ba8Fzxqql2LXb7qnscfb8JgFX2jHms+fGD/Hc&#10;alW19Syu3fV3a9I83fPp3lLJ1oHk/MYB17Jjehbjh+yY1co7ptoV7Nod91T3PHwSzw6VbGHHmO/N&#10;GtdCzhP+6YAr7RjzWdv4IdpWq6qtZ3Htrvcxnq97LjnflazdKOBa9lv7Nn7IflutnDXVrmDXbnsP&#10;Tfvtnk/vY5Vs5fcx49eStZ8KuJYd07MYP0TbamHHPoVnB9UmzHyvNtcqaTMPzxm7dtt+s4c77/kN&#10;A660Y+xLzprxQ7JmtbLnql3Brt2Rc/d8umdWsnUgOb9BwLXsmJ7F+CE5t1p5x1S7gl27Y8fI80/j&#10;2aHiMbLGfK/nXAvzZqxail27bd7scfb8+gFX2m/ms+fGD/HcalW19Syu3fXPetI83fPp3lLJ1oHk&#10;/CcDrmXH9CzGD9kxq5V3TLUr2LU77qnu+bRjlWzlHTN+dNY+g+eW66Vr2TE6C/O92lwLO8YYfa7C&#10;rt22Y+ype77knH3R7K0la9f9f+ydS+xdVRXGdx88CggFeVSQh9RCC62WAUQsjxpIgESUARgbBoaH&#10;GDQIscRBJaGBhAGROEDiDAkTCIw0QeWhgOCjzkhMZKDRARNDmEjixERZ3z7rrLNc7NXunL3vzT+3&#10;6+6c3rvuunf99l77+849/be9TRjZY0U257uwuZbst2U7cbAbPBY9H87fjrbEY5xfOa3tThiTv20f&#10;ON9l3VxL/G3ZTtyb/RKuHRwW9lvnW9m6FtatY8uycbDnndd0j9dEzz+fMLLH9NxkvznfZb+5lqzb&#10;sp042A1ai54P5zVHW0vR+ecSxuQxOxfOd9E51xKPWbYTB7vBY2uk57/AtYOzv9C5zrfut64FrenY&#10;smy8EPauhJE9VpwL57uwuZas27KdONjzPJb3M3o+eMzRlniM8yuntZ0JY/K37QPnu6yba4m/LduJ&#10;g93g7+j54G9HW+Jvzi9Ea5cmjMljdi6c78LmWvDYL3HdYtkq1vlWtq5VYus8eq7jYM/zt+7hUd/z&#10;SxJG9pjui2iN8120xrWk55btxMFu0Hn0fDhnOtpais53JIzJY3YunO+ic64lHrNsJw52g8dUz3+F&#10;awenx9Cazrf2XNfCfuvYsmwc7Hn7rXssPd+eMLK/dV56zvkuPedaLtvOJdhNf0c072f0fDi3ONpa&#10;is4vThiTx+xcON/FY1xLPGbZThzshnNq9Dy9jGsHR1vwmM63ak3Xgs5zfFHCyB7TeWFzvguba7ls&#10;O5dgN32O6f2NnhudL1Nr2xLG5DHL5nwXj3Et2W/LduJgz/scyx6Lng+fJY625LOE8yuntc8mjMnf&#10;tg+c77JurgV/v4JrB8tWsc63snWtElvnsd86Dva8c4vu4VHf860JI3tM90W0xvkuWuNa0nPLduJg&#10;N+g8ej6cMx1tLUXnFyaMyWN2LpzvonOuJR6zbCcOdoPH1kjPX8V1i7O/0LnOt+63rgWt6diybLwQ&#10;9mcSRvZYcS6c78LmWrJuy3biYM/zWN7P6PngMUdb4jHOr5zWLkgYk79tHzjfZd1cS/xt2U4c7AZ/&#10;R88HfzvaEn9zvrfWXsO1w/l5TB5Tc9H5VrauBY/pGOs8XBzseR7TPY2eTzrXfbHaW4jWzksY2WNF&#10;Nue7sLmW7LdlO3GwGzwWPR/O3462xGOcX4jWzk0Yk8fsXDjfhc21xGOW7cSrxP41rh2cdWK/db51&#10;3boWeq5jy7JxsOed13SP10TPP50wsr/13GS/Od9lv7mWrNuynTjYDVqLng/nNUdbS9H5OQlj8pid&#10;C+e76Jxriccs24mD3eCx6Hn6Da5bHG3BYzrfqjVdCzrP8dkJI3tM54XN+S5sruWy7VyCndZR49fz&#10;sYHuEX+fjofoGG//49tGemJ8re2xje3+2hi1g51Sl55/KmFMHrM653yXnnMt2W/LduJgz/scy+fM&#10;6PnwWeJoS84tnF85rW1JGJO/bR8432XdXAv+fh3XDpatYp1vZetaJbbOY791HOx55xbdw6O+52cl&#10;jOwx3RfRGue7aI1rSc8t24mD3aDz6PlwznS0tRSdn5kwJo/ZuXC+i865lnjMsp042A0eUz1/A9cO&#10;To+hNZ1v7bmuhf3WsWXZONjz9lv3WHp+RsLI/tZ56Tnnu/Sca7lsO5dgN/28Je9n9Hw4tzjaWorO&#10;T08Yk8fsXDjfxWNcSzxm2U4c7IZzavQ8vYlrB0db8JjOt2pN14LOc/zJhJE9pvPC5nwXNtdy2XYu&#10;wW76HNP7Gz03Ol+m1k5LGJPHLJvzXTzGtWS/LduJgz3vcyx7LHo+fJY42pLPEs6vnNZOTRiTv20f&#10;ON9l3VxL/G3ZTtyb/Vtctzgs7LfOt7J1Laxbx5Zl42DPO6/pHq+Jnm9OGNljem6y35zvst9cS9Zt&#10;2U4c7AatRc+H85qjraXo/JSEMXnMzoXzXXTOtcRjlu3EwW7w2Brp+Vu4dnD2FzrX+db91rWgNR1b&#10;lo0Xwj45YWSPFefC+S5sriXrtmwnDvY8j+X9jJ4PHnO0JR7j/Mpp7RMJY/K37QPnu6yba4m/LduJ&#10;g93g7+j54G9HW+JvzvfW2tu4djgpj8ljai4638rWteAxHWOdh4uDPc9juqfR80nnui9WewvR2okJ&#10;I3usyOZ8FzbXkv22bCcOdoPHoufD+dvRlniM8wvR2gkJY/KYnQvnu7C5lnjMsp042A0eUz3/Ha5b&#10;nB5Dazrf2nNdC/utY8uycbDn7bfusfR8U8LI/tZ56Tnnu/Sca7lsO5dgN/3dmryf0fPh3OJoayk6&#10;Pz5hTB6zc+F8F49xLfGYZTtxsBvOqdHz9HtcOzjagsd0vlVruhZ0nuPjEkb2mM4Lm/Nd2FzLZdu5&#10;BLvpc0zvb/Tc6HyZWjs2YUwes2zOd/EY15L9tmwnDva8z7Hssej58FniaEs+Szi/clo7JmFM/rZ9&#10;4HyXdXMt+PsPuHawbBXrfCtb1yqxdR77reNgzzu36B4e9T3fmDCyx3RfRGuc76I1riU9t2wnDnaD&#10;zqPnwznT0dZSdL6BvsaNvsjNsiTmfBedcy3xmGU7cbAbPKZ6/kdcOzg9xn7rfGvPdS3st44ty8Yr&#10;x15PXz1JXz5p1ykx57usm2tJzy3biYM9z2NZ19Hzwd+OtlZe5+voR3b0hbB2nRJzvovHuJb427Kd&#10;ONgN/o6eD/52tLVonR/CdQvfLAuxzuNlLd/NrGvBYzq2LBsH+/89tocaQi3Ef1OAf+qZxn7uo8e7&#10;6Rhv43d004/T6DWHNn3lhOlAfDU9jzpX8f3FdL+FDnynt75to+AkOvD8NXTgNe/TcQwJ4jQ6NtIx&#10;voaePridfhlffyE/xlzsvCmVb5j3Tn6Mu3He0zye2PLYNhzTXK+j14GBtS2q7rgO6P4bdHyBDjzG&#10;PW7jfVq/Dv+UoXgb+4L32Xli3w6QBw+/bwdo33Ac2oQ9e+f4Ax/bt71Uewsd/6TjP3ScQbDj6BjZ&#10;9EeSB+krFnO/8LrxeXzPOGL0Ebdb+TiT3vtvenwe16G79OHXd+x9at+Ovd+m8wL+/Q6e+zId+jbu&#10;2y305A103EzHyKL+HBwfgzuyzmfW1gLr9UrW96jeRRUsMLCuHQXWB5WsO+j9X6xgXcKsywqsXSfW&#10;9fC7xIHOx755PQQD67q8wNpfyXqQ3l/TwyuYtafAeqaStZ9Yu+k40rquYta1BdafK1kkVfyXaEdk&#10;gYEeXldg/auSdQ+9v6aHYIB1Q4F1Dpmxxl+1mr+RWV8tsG6qZN2PvtBxpP0CA+u6tcD6USXrAL1/&#10;dwXrNmbdXmC9Xcn6JnFqvAwG1nVngXUsmbJmv2q9fBez7imwbq5k1WoeDKzrvgLrO5WsB+j9NdoA&#10;A6z9BdbPKlm1+/Ugs35QYH1YyardLzCwrkcKrCtPrtPG3ZU9fJRZjxVYD1ey7iXWuXQcyctgYF1P&#10;FFhPV7JqewgGWE8WWO9Vsr5F76/x8o+Z9ZMCayt9p0ONl2v9BQbW9XSB9aVK1tfo/TX++imzni2w&#10;fljJqtUGGFjXcwXWi5Ws2msAMMB6ocD6eyWrdl0vMuvnBdZ/K1n3V+4XGFjXywXW9ZvrdFjrLzDA&#10;eq3AerySVat5MMB6q8B6vpJ1C72/RvNggHWowPqgknUHvb/mvPEnZr1TYO06tW6/HiBWzbrAwLr+&#10;UmDtr2TVfla+y6y/FlgvVbJqr0X/xqx/FFjvVbJKOtxDvaLfSsvPQ+hhvu2jX3fyY9yNvz/dKM8d&#10;/ucK2+l1dCmZf687Pl5P8fh4Az2mjyd89XK+baZf8fgjAAAA//8DAFBLAwQUAAYACAAAACEA0NUl&#10;vyuTAAAMZAMAFAAAAGRycy9tZWRpYS9pbWFnZTIuZW1mtHoFWNPd2//oRlAYCCiTGEoMxqiBdIkg&#10;IV3CgNGMFFGku0RKSkC6GwWkBGlQQFq6DQSUlNB3Ix594r3e5/d//++ua/vu5Pfcee5zfw4WAACw&#10;RX/PPqHYAAD8rIB+uksAALl4AABI9pYcAIAFIDXDAdQQAADoqj99VnEBgHIcAEACCwDY+FMLujCP&#10;C/DOxwGgJwAI6QMA19BfeRkFafQQibOuYej3CqML6OEAkJyMKuZ5pAcAcKKfrKoyclxQCIyYtXXp&#10;29Ln3M1n/a3txHwgHpC9iTXx9esgbiUkysLFEsSPrroN4pazsnVBOqGftggXpAzS1N4MCRITI3Z2&#10;cUIi7IjdsBq09CP1+Sk8d0tp9aT6IIYdsEYcFc48X7ZuuU84S+mhtyuuIsbN0r2aYDvlKu9sM+Me&#10;37j8iD/1YuTKN4/GoFGHc4E/IWYOuHXU9T5Nxj+sIzc6Li+PHhquYfV4NcWSRZMJgMYECiM4Y31u&#10;OT734a9votI/r/8V9ez9+/mt4emu3dSUbqAU4ftWM06dd3DWXuvagHUabw1qwk4rlUVsA2TEFVxG&#10;4/KA7yY+eib69UEzxnvz2CXhYNrUuAC/ue8BwsCHuq7XSStLu4kRbo5Ycvq00+QVxpnVNHafKzjH&#10;5kaHlci4k5XVG89juQ/EDD8csnqZQ7tJdJX+sJjeOkGUBqsuzfaA+iXlc2MXo5D99bK9i54GsfvP&#10;+cB2D+U+A/xe+P9gCUt4Xj5+2KdbBdNee5Wfkk61yDMuiseVbrgLyozBmbnuSE5Fkwxj1PNVJh4n&#10;pqhTEzFz/SCfhD88JKqi4nEpdTNGQuwTQ+3VdxPZXdUSV2xsbn/ZZZpQ4q1Isg1vHRyyHfaxJbOH&#10;3JdiTBw30qpb+rQe5DVtZ3yvZ1D2hSVlBeN8KuBywXcVfQ3xSceJh+YbHT6C1x+/TX5aU12lYCaK&#10;7OhZrWhmMHvq7vBzzoTBtKnIO1AqtP0VweWP4hx7BjOdwbHSrFTxl0xI60NfHM4u61Eo0f9oo0qZ&#10;c7+JqskJygDalvr24heOeT/5xBqR2WolSGrzwXbHyXAwIBksA3kUNa80wrB9Vf81GZur5+2QUNPV&#10;5HqqbKDvMyqTH5+tN9fmdmaGt6eWUffqDEVXUfGhHJYuV6sjKj5RB4tlSeRrgaycIN31bPa3F/uz&#10;nz/sjVEaHmGvyKOM2NXRs6kSfaw5JkY0PSpALJHoF9/qSDNOV+9CuZRlN0++3jbpK/tumuBFIvEk&#10;UpIZUcWSzj8BXuhPnZ7r4PcsWn3jQZIp41UpN1ba9+YV1PGWDDJiGHgLW+k9W6QLcXlqstz5u4/y&#10;omfFpLVX8scVm2Xxb0zp5vloWxRxyll8JAqMYhrauOVX7ymzKVh+A+c1jEKJzExcHj7Cw6gebHxx&#10;yc3z6dYOpXPm6LX9pzn+eerLP7TW2osmM+2g2+5PF7Mdc+iE73hpQzxacztie3D5Bnpig6PWNRWN&#10;Vg5CKup0IxeCJcECYgkeiXPuDszEm/SBBLFXnr2NLNyU7pKf2ViDgiiuxmsnsEt02mcp+Tq83xzd&#10;TI5ohtKlnRelJoQ1YZH6JT/Xe9anQECiw/RaONvABybSPd5NEmlA6uk/CJ7SiP2sAZVru/SQLo5C&#10;ViS64pEYmA1VOdqcdI3UJyvHwm+HdPnR12Y6E1v4CAcPEondIyqHdO22v5wipoZ6UMD4VrmW7WvM&#10;67DBUUYsMkKx88RIlNmpH0D/w7gPjM/APKE8vFBMK+Y/72+uReO+AxLErYqwOP51QqJcQLATN3Mb&#10;6Wx/18kU6QwSOKmQtke5oNudQRjXhPZDt5BmVggpezeQPg+6gk8ADuLjNSRGe6LT12CGnXkwVSd7&#10;U3WkC0gf/S4ZORC3BtLNBcStYId+r9TpU/r0qQAyBHFL29vaO6k7IEyRIIwDlHaGggQxbyVG/+UF&#10;CR0vQEwMxC3r5iKv7oL2g8fd5NHdeDGLQa9O3pkPxAs9+88L4sVQfVwPA/Eek4heKtqJook6Hquh&#10;AYVAQdCT0ZgWHRUTa6TpSaOCHbrpdDIFO14Q9JRHCnYwEPTYLROjieEDQX+tTN0SYWaFsjieW90S&#10;Pfx4/WhHjfHVpxw6rjtj0W8kn3TlPp3iWES8GJ7YO5k5o1kIF+LhgUJ4+EFc/IIwGATOyw8SgsLh&#10;QhA4PzEvLwzKIwCBY5goY2+HsEKhB/CAoJgymlnoF6PLLk53kSc/6Fq5uyhTFyt7FIj3RK6/LQ9D&#10;8dnyTvcg6CkbT/TmjEfc6ndNXI416VikIG5tKzP0hoXmM/cNpJWFpQtGFNwKaP1xcrDHbFvEx0v4&#10;XcxnNN9CONuA0BQdC0vKysVZFekkbW/nYI/C6KbQP25/GKX7Y/szNabFy7zCQ4d9/OMnjAvAywdg&#10;/d0yjinBUMfL94c8MGL9K8Gn2v7vCEaL6Yxgnv+I4FPy//cE70mho5er/0jwWUjxG8Fn7uG3KAN6&#10;au7/jmD+XwQL/EcEw/9/SfhEzBy4AILUf6T6zA3xwv8QM8ZK/yrm0/X8K6r5ftNrtMT/vV7DTn3I&#10;/4uYv/T7oINFwOtn39UZFwNUEa+8sXDwSWl5jGc9jEmA/0g6hiYMnbA/NPzYsP5COu9/JPDfSEeb&#10;9C+nRcwtg3S1MkXKOyHu/4klJ46G+1+S/KdI1tT42XljMxNzRAAACATLJeT3PvXNMKEAsbe+Jqa2&#10;WKQY5eP1AZgawi+Dg53AdzRFuI0INxwHaBA+hDASy7ogf2mJhLRaXA4NHdVRGOd5bCZsTtaPTEUL&#10;lHRYWHM/gA4c3/mf4vheAXX2aDB8Og+G6ErTixCW8WvTmAXWJEcFaBvIAYmz/IWepVoYm5mbBmEJ&#10;ABOuqp5jxpZQAkXgAqaZIZR/9yrHzMQwGCoAO9M33jM5/GZlsNNt6l/pG1pqf7gVtJX9XzMdRIAO&#10;FqDMgAvMzEMUcubkdzxxZ+eMA7t5HEM5bKybvXOirxJckCGBNSU9DxMhrdHJ34BKs+j4b036SSFA&#10;nbfkH+OxX7GdpQYS4SBSH0hlnq/xk5lhZmHAl5q8i0C0cT6zWl/Cwbnj+umw39hi/skIL18gljTX&#10;NYilDLTCgSQ0uMU7GCRIcv1dos5jrAtKDEng4GzA/lMNlr8z+5iJx8zm5z9j9rGJ/UXDYf/JpvUX&#10;4/6/ZjbtsndUSAjlmzCJK6TQZ+fBAiiUqwaRHFD5sjLQ5YhU6WnGzZsmk7ZFN7z9jLRkAyOpb3Ex&#10;19WUNPilZ2TV0DIE91jqCCdyfCt/JhwmKzHIyjLUMT2Ji6VUbIDz+uEbpJBaBJKafysilGjb8a6r&#10;L45F5KvOBFUCJApMZaq7N5zi6ytqp0RKNvuqc7JLfGhCIxRnWEPOlZKLnl4UDqXEpYjT4K8UjFpB&#10;yEGpaLVWpb59Y3paxHnDO0X7plo0gaJluZNjeXoAB4xAkABWsG1MX9YKxGEuuMMXHy4EAYR9vXTp&#10;H2R2Fn3y8gqcyYwXs/v9RWa8J6EU978zkD/vu//XMgNR87RgSbFdIKEXoSqDwqTaEsfwWJFmzRJy&#10;vmlk7L29pdYoGwJ8AXDo9V6KtqIMuVSfZmOK2QLmTmxqatg2SRjAT5Xb4wrLwMYNHsLMgry8EBVL&#10;IVp/tw/NtqaUI847O1g43O5kWHnuifeXXCLCm1+pKiYlE83fkdO6c0WNkIJy0dwHD5cZRsLA04yb&#10;7iMDwQNEOoAV/87qYxaemMcvX4TxO2esPuHtrxiaW1JSVUlYUhJkjrB1Pk4qnJ0Yfo8E/9tRxzHd&#10;r/DxOOL+b19likAv5LfOv4def3sDujP0t86w3zufBqaw0zhNGX1+4ZbEZEhQmGPB6a50W17qHyPH&#10;P203AZoz9hMaVGIh9rezgOIgHfmg0LZSTXX9Wnq64nZ8hZjsLzeB2R/H2FkWhQVD8ukJJj6+KFBx&#10;9xHEP8SSGMc5d+P6FTJ8E/fxnVdVCupB7AUKN9w/tJ67Av6CpzlX52rCpt5qsL3fA5+Br4is3JmQ&#10;ETWyep50UTP4SWFJSh9LXEwuMDb1Vui7yiFFnKHCj8pcUT1vzkOaqXfffp67FErY8yVq7YfyDnPT&#10;g7DJgRAmlVco6kseF/dI1XqHbF4oUjURHOxZVeNPbjJsDArgYhdix3s8Pe820MEmqnxFnOhRP/tn&#10;6mLCevzr9WPm3NUIIxzazpg5TRT9SybzqMriaIRT3xx3pGM19Oc5SPLdrVVDP52Dp9m1pjXnQqY5&#10;djQaQ8RHn28xbCiWGZXWKiC88PYi9989xHZjVNvKj/ZwmV6RNzIqpprGn8ZzH3DIJbl1YH0X6s5A&#10;Wz6wzfo5oZNZaPSuxfnKLBrvda29qjHTD1F5nepWs4jZ5pseBYlGSY5ay/5TPZV6ib3YzJFmTblv&#10;Fr0JvMWriuvz8N68ExaEZQC/KWrboEryJd+XJOmqkRzxJorciey8ZlcX1xLL2EP+0jX9Yg/wZvvA&#10;R7BXsfkDC8r3Y3h1qTTvH6dNvVt1wae9PyZeL8y9jM8wYTh02+RF5iv5DzIyzMpALpPh/JsiWaqp&#10;vLGtDXIC11l5O/0DXvcgoEwq787bTt2HRy50+IdX0DRwZahli3SUOjR1leuIq49jHTKaVK7y0Ftc&#10;yCoTHEteJVRsFm4mxyN2shOmZh/0uLq9Wa9yVwMorKz67VDC42qw2tvxdbr9N5E/ApPKFDm2mFX6&#10;oXz6Xy6ACC5Y3hV8J5ZrYyO+Sn69G79u7+2XRhsbl0PHzYipMLsOgTJU+4uWvbHScq5Du9vYIsYP&#10;Qp+kd2+4thC5MV8SNcAaZCX7bD+r2//+9vvyzOxP3336mcHN4p1ive9q5/oLfmT8yEflGeXRDM2I&#10;WPtfFMlh8WD34Di66sHmwX2kFOqi+5LpiMUwrjEKggevW29IYx1zLzVCXJgKNbQctknjZ1NX7nZf&#10;pFmKPaw/rLhOX0ZVa3Q5JnexYWOVaOcN6dGlBloX4krrW8/dub7i0vKdY8VPwR9t12jzL3QB6k6k&#10;xeTcFuhsH9tiznU1eLr0JNRNODWU7UbIephKa8c8DLs6tX7vzh64LAdn+0fMBR5h4Vk7TiXWTth8&#10;irCjluwWsUty/xtDT/wZ8gyFQtcRgW5q7fHSgtJrRA+7a3gNh+WDqN/wUfctXRW4V9PQEpbJ0ujH&#10;9OiD5PRBo6zrFKndmr5M0M8Wkc9alvp5Fzy+UGw30b0P3FB+uAzLCCPYftkwv5J5YxE/Sl24bObg&#10;0kfF+SmX6gE3713NPjYZEUZBup8lgnQiRkw/gQPITXFdgKPb393qsac5dqs8fIJnW9jZDoZOcChI&#10;S0shnJFmoGM3dRtkeNYH9g+nLdhp8P2/cFspT+5pqI8Dg/oaBBv6zzOBWLfoHhCB3oncoMZVC1Hw&#10;VsUO9Ae7yuDJUVFe0zLTeIUlH8RkKktF4udrMkr0jUK1vVlNRnZpKtyGaL2Yf3M66ahDd2Z8pXp0&#10;3GLdY/QlQPXQF7fFRQfLmy9dh2rtc7PB+Qs9rbvYtBRY5DpYr+bMzXHl92Swhw4bRBMT8260V+6s&#10;QbzN6iY4m1TBziM/vaKYBKVZ8AHEssMC1z3BNEvYseqVbRd5f+J2b8Vd4w2E8gLTiTKKmBZaS213&#10;cpc56roS4sGL6XS6by/W86WG16lOJ7HOZYbjphsksM5aZD4kQDZoKCQBlnavDg7uPVUC8FAlGvWu&#10;gNNtQ3hlqS6uhXzDBhDGtsLrncjDvsMtUwFuORaLobghCiY5lKMJVksfOs33v1aqfzeBcsS+vjUX&#10;7KbUt1VF+oiHxrvU/oksFquuXaJl1Jdihi9fdEeWLb83jc9c9lQ/Eu18cKD5FbzalyoZnqo7Y7ta&#10;xN0ABOyw6CVfqmyM0wRU2eFLLM0VqayDAN/wAFXTTzcvB9reiW6dJ2UjCVtdtXXGSrOBcHwQPEjz&#10;te9uCoTvJvasHWiJ5NCI+zArUMOQsks5uTmKMr29pOTxfWZHuxQ/F17Brd50veZ8mvaK5mvAB021&#10;D7FE/iGWdQHXfXQeQ8yI/b2G57xoBdgILnqm2FBZ3jUCeATAVWsUCDrtRQHSzDgsKPEH2B6f9Smg&#10;xJ2N9ZbFUaXOkbwPfqzsM5IYhKLmlCSZ1Jd3SCPNnFgzOC9mzvjbNmOff0zg8oyYzwfCg81pTMbg&#10;DXPAmQYB/L1vUOA8wYHcwLaSwK2QFBsDEEtCx7Bc/awdAEM+D/pxlX0FHPANcLVfkTmQkHrLSxAH&#10;NivyYE37WBH6blBQZ0gWPAZmnUuUGqGg1yO8Ly2pKkSF0yYd8pgiWuJ7PziPlt2vIF1aVXSL2YXu&#10;JaGh3/4zgn4QH/4Rloc/ZQL2IIJsDPDCe7xMhIFQvqVnVsaN+ikBzauJuZs1QDHy6haaOfoNAGeA&#10;UUsMoUQnIc6AnA4h/VcZqcc6LFiUV2yimLKw82WTHpNn0ddG3IhyXMTBD0pHJNAC2y8uBOmGz5lo&#10;IUZMbvIMJ5gmaCnRLAuYU8B8vvtmmwyX5+iwFYm7EglQJkdwtWoZRxrrl8WX44whVkUYyDteXZxn&#10;cPCsoTXgRfGX4FafGw2v8/78mmwO/NWtnn2aat33XLPzhsnDK43EXgxel2ciGdub2B4T6eHa+J67&#10;8gTEYsuiQUFHuEJ45E/Zwqfmk6fiwhRIcb/VwORa+aMxyXoFBrByDJVCIAvNbZZriVU+GgrWTIZg&#10;UXDDlZguYTN5J1pdiTsqJSxpICPWc9HiqrFXwVQqNxlkpcaV4TdrJe5L3JfOvk2WhxrSKUh4maKn&#10;0iDjcdODWz4GFr8Zv9BVHFMYZRP3Od6dVSV2NP5evBEkjc3oitfNHzmHNdhqzRLN6j6ZZVrpcnNV&#10;LaIBCrJJGXEmwSZJJiEmfvP8bWqs9dE+0dXnVfIlPpa9Y82+Qic1mH3/XU3VrSrh98j3PJfkBbMO&#10;BmM+tm0xfmjYIkKyIvWXri4xLNEtVXbfxm/hMd6D3b6YHR4TXhceucm3XNu30DchUGp152f9tbjv&#10;7Cj2h3FMceZxWHGRBUqa9sNUwykFdgUqQzzWYGuE9bj1wTCkMKIvt+9eal+KEd/PxcOgT2UvQx7U&#10;7Ftvv/4k+imGLomuke4inSZdPF87/8UkVFJX0lLSCl9HlaUeyXNcvSW9led3eOIS13o1zFkrw+Dp&#10;xSVfcrkGxLKmCkWLTfMqdSwylSvfXjCMhugLSlYbVKvfk1JR5NbhNipVW08XU0srTstqkm/S9+p+&#10;1Q96bxwmmdyclx6a3oRIRWTOmTIXRBUOsGfqZYq0C5m+cAz9KragDy4LSVGIVojouqU+NjStYfyy&#10;r6qP1GbZEsxXyF/XkVE2qatbJDfyDP76eufDzPvJ3zlIRMN0wlKAU0Ajzi+c6lyfORl1r+ni6dhV&#10;fSrbf/2+NcnG0NSjI9B6wbTybc7U8vPifK4Z16YvHiJJhmVTwDrlur4d8h2mA/ABlEA0yC2ogXx3&#10;zMX1ap2/xzDl5w9zNW+/hi8QsLmzlQ8q5M6k6L699pbsbSYJKc0GzRAXrdOA41wNg1MUxAwSbuTm&#10;kD6kORG3oPd5v/fWaMSKa6td69SY6PhRzQHHOcVzUfJhHbG5MSt0fSR3guNLtaO0S6ujd03Wrddz&#10;xYTFQsQixC40ujYWenDvIY6wj1z3pzZHN1b2Rw9UcIVwi4g+EGfhyuFqEYiR8BKdx7uL+7oZq7nO&#10;l5H7nRGLwRAQW+pQ2jXgOhE/qSH1vjMthJOvCLx6v0bTzdPtHi6XiayMdGvdjcjOd53yYRFAReA9&#10;uS75Ntlh+Vuy7rLxsorxOpy6lYty4XrhoBxRICM9tTuLq1P+7rspxaCF1XnihTUIzOBJ5ep7p+dL&#10;+T19JY+NmnUd2S/TM16aofgZcqElf0mpZMuo9t4S7mhMXdBB9Eo7x0rEV8M95GEUbrx/hf+ATHyr&#10;YYipQokCtcICtork89m7FUbffBbzYx/HZl6D5Q/kv7Hyr9qrGpRiRYSWcRjCRNkauF/zZfJIv+y2&#10;Gl7TvJAhMRCldNVZ17wu4dEPpe0b4SzJrH66JJXWFdMW8si0brVeyuWtxaRFVM+lrs2uA09+c/57&#10;dy0aXX8EHjbzr9mQFweMlBhM1CrfM2x+Obfd+DnSDmR3Y3yjR64nAkk/gwqdHlJ7plbWaGxZub7c&#10;LlUrpTbXwPVWn9y2zZba9suUeWWx9UQ8052BbZOe+dB5FdbJ6M8zuh7a36d6d/y/NGTvZB/cm3Ul&#10;vDc59fHlpk6iie6d8f6SWcPipd5vGd+q67RXG7UQ+o7G56wizSKrePMqGm6WWssP537K+uRDF5m0&#10;3PDJvfpLyvuOidGmGTuvQawInDYCsctUDPVenbuqNsWSdm2Iybmi132fMz69bLLwMvKS+XLja1Sf&#10;fIB8dkdL5N1hkaFRwTzBWIGWiOj28gXHDvuj2W1p9wuFH1VhmbV7uEJX4F/nO/YY11NJr4/fD/Uo&#10;+Mh2lLbzol8vVC99ZHIk5EWWgJW7kvvMR+/BlEtvL3GJJ/98uBW+k5hU2W2h2Bf1lvppMjztnuc3&#10;qfaAr2EhNEHC2i5iL6sW36WUlJVM9/jEl975WuuUP9FwcKgZX2hRAjcU8UjxaPgSeBQxcrku9YnR&#10;qqfVx+frdg0fHSqPniwUP2rE81jZNzzgnt556bH06GcKPU4Y/v4apNH9551J0Y8e00cDBPnn7oj3&#10;PhA6sjwyXV3IYCNWYU8tEC8+Gt4bNc9v2Fp9NmrcVxlsERlYI839M+57qcprvL78Pg65KrlP8sXy&#10;feHfw6celG+1bfSExw8uBDRd+/FiN26gMM3z3kGDhUlX64bNwOdE8ZvTeY3w/ZEduxWzD4uD96zW&#10;c3JDpwsbxXd8jtIPTLc6oj6uquypxKVFiN97SHT4zQ1sZ748s+u/efAPMe0fWXIBKO9ZvHqWJv9T&#10;THuCzPwR0x6DRmeH/LOj+CmYcYYsHR/n0XDIaQpYHWHnYIvEQDnqVg+QaDgKChPg/4VXEf+BV91G&#10;oNCw5EkRA2Gdwlj/0/2HlJYVcXoEADDrVVaV17A7XXjV2tweKhVMabJ+NAz2p5BaFZWybXweojj1&#10;ea2hbjd1JjPhofarHraZlJnFC4TIC/axRsiF/ndftVu530HdiSbmy2kmLb5eHcwYsOhWyVDriGKj&#10;1BH65v9DTciEm9Y8Ufww+OAVoyvDg9nBJTLR/oYVMjj59KZDrd/uB7tJSfqVBe8Iv8aHrwLdtcW8&#10;J7y0yY1GvOR3XxQxVq+/6C2vWgc2PK/q0/OdseFC1NeMEjdeW8PbnaSSBm5P9jdAPl1Zbfzx+psm&#10;QhAxqnnFD89Qe7bHF1KREo/n/z0l3oX7m4jCj7Ua4+3rpTgVR9cjnVAH8DldlEjWGucoXP5e+6zV&#10;o0eL3FP5HvSfYlYF9kZibPeKRi60LBRpuX1xfGKas5MwnqnExSPtjmsL7zbe52kIQG0ihMerlqVb&#10;/KrMX94iyFdazxXAUk/aaUJNqiAEah0j1d7c4RVSqJSvSc5KT8sbv2Vr/C56DKBkWfa4tJpF9VFp&#10;devoOk/xdEhHhPo6Baoj/2NHQXX53YlyjTfld18lCMOG9ZxJzVyK4S9dSYqtOfSeU+M1XMzOuJj/&#10;/tCg8iKRXWgRltxQgqVWMlNnoHZyS6GgDmnhe2+Dc4UZdHrPlSucRGProVXfnG9kR6llQ3EZivjw&#10;OUZ1SG+X4Gk+vkNW8IxOp5y4WIfs8D1F3h7DMx5QLD3206Ml/A5qL7ie+HdirRfzBAY7MWrbcVzq&#10;cZAD7O3G20WRGn05MuvMA+6m8fWslg0sihJfo2lcBxSVhtXrbxhVfQgx3KBCeIUCx7YpIEJ97oQD&#10;L0lWmoC9daYrk3j9KF94zndn1OH4T68Ni/Gjt2nPV45E/IbiBHHepDguKau7zCkzLyrVOeSIeS4o&#10;qR2SDNCobP6D8Z0dHgUE/8jT/Z7hOkmHYTB65/8GdcdgAnfR8CgakVG0OsaITzLehr8nzc7MGYNC&#10;nEwpjXBB2NpbnOD/zmfAvxbSyRmDB3NDIXy/jT+Gxs8s/WT8MXj+C/vVQMPKJw2Y8+9Jo4ycspS0&#10;Boc0wtbKxMkKnYND4+0ySGdTJysHF3snYtgZ7GavibI6vsnEdwqMyFk5ObtIWyKcMMdobiXEaUEA&#10;7UeOwWUMEM6PbuJHgyOCcDga+EbfPxCEg/j5BUF8/LwgPrgQGvMXAAmg8XlMG4wPcz8Bhp6NH8SP&#10;Bt750UlnPkEoCAaHgoT40XXoeTBfAQFe4uOnIAw9z8n8AnwCIBgab/+dncfrPGPHqePjw/io2/9z&#10;otEw+o31Ag+V3K4nMdeEbLkJqzJOO08VVcWH3v7e695chhakEbZUFlHVac7DVTiVe7jyu/L7Wfpi&#10;X9J2HQ2UvsNu/QCFXWynjX6aq/jN5AH8UbmOJjjcs1ZtejMXBbkZem50kynXgwE8yBcAXaJnXWE1&#10;fDNVzbPtVOoufvsxX3tm7cGRS6dIUM/1ph6FeRPbgRfgTom6UdSP6ZTW2NotBGNwZM+2T4HXxaaS&#10;SlqUTNunhZuexE6pItz5YfLX6GwmlpeyuVgCf0pV+3pueL3U4BsuYR1fI1U0zudUtHBe4sotEH/7&#10;IUh/03pYgN1mtCRbFo/JpppeloDJ5vOzGnzKD9SCIGztUH0KNX0OMd9gS9SwT7DfCN0XSRmX3A+S&#10;MnbZtBIyfDM30T+j5KAKV7/a9q9i7NEEspN5r4qZUBpD1hxB9NSjqvLkguzRspSC7KrnnPiDb7xN&#10;ga5UNO+rZSaoO5I9X3fzoCbIZw7Spi4einpdGKr1HVT/crV6uXhvvO/cgMoI4pDuspdCSG3XhWT5&#10;m/LI8G/8Q5t8Nn5FTfEP+sB/N89jqWIkzQf9A0c91tsz6f8yhl+afaLpygg7TAr6rzZgi7DA3KI5&#10;Ngap4xs0XPw8MBAXjEcQBOVFaxZcgM8QfaMEbZ1WppIoC/RuiVZ7SWdTzBUIOFq50VntkwIXL/ra&#10;Dbc0wuH01oEAGuriVndB2mlhRuic1BLzCaBfJulqcXIrgx9zF+MWwu2kBIWhYYLjlaD3VSTabk48&#10;x6/M/HHFGalnio5xT2hFPymiL91ABYX++WrGnxLsw+73jGNlf/yoX69rMHMX6AKPT9nu50T5U92s&#10;+JhCER2AS5illu3fL4ItQMEBvE4yfe2ByTgnSK3o3uT9T7pvKyfHlUu78t0eDGN3rSfec5Xa2Do4&#10;Wtjt8xC8v3M/Z63XwlwMtm5WibI8YspgqwuW+bavvUN+/rsm7bmk8SZESlCA+pPzGeFG12vMWEks&#10;1lhl6KvN2pbbOA32QFdSExVptsnLeOAEEL1QQiCQuLlLUbtkorUFL6h5QqtoLTKLpkRCqKzinvri&#10;ZlcdobvWdokBbnuh38jKRQY9KgUaYbWUxBxc3771Z0rBUauhP5cepQbdmQR3z12VwiWsnr1i/k09&#10;A8wkFP9MruduCypDgv2W9jTcaXaGWw+YlHMU02q9GJ0rNr6jyJ5aN//jaOahh2fTjvp2JqG1Go57&#10;+tP9t5v2FzJEDt+MGjGOeLKPUinEdl0auZlK6bjuaBfeT1geFDZlYNDdBoG4OpX7hX0xsF0w4aDR&#10;rxnrbQNDBJzKfcK2DYoWTLhobGpoF034aQprdLraiCGQORM4TU+NTnfbeQjQuTw4DAuyX/thISM+&#10;7DIE6FTuHYaCLDtDI8NqDVwcB7raGCDmzpSLGX5hrhBzx4H2NiWIXm1CsywJzRsDPseBTlkcmm2D&#10;IUe1HlkymmEDDUe1Llk8GixId+3VBRNhmsGahO42KsjN2qtzGQlhTBCws1qnLBbNdwOleabIMAOI&#10;U03nMlMYiThNooGZQ9RbWTqafIMsh6jegMgwFki9gVuNg3NUpyw2zVeDmprgBaYnYbSQpwYyznOz&#10;LW8DIkg4aICQXoOEmuD5ls4An/8CQiC93ws9FzoutFxouFBzoeJCyYWCC4kLkQuBCxIRwhgXo1yc&#10;5+IcF99w8TUXX3HxJRf/5uJfXPyTi39w8Xcu/sbFF1x8zsVfufiMi7NcfMrFJ1x8zMVfuDjDxUdc&#10;/JmLP3HxRy7+wMXvufiQiw+4+B0X73PxHhfvcvEOF29z8VsufsPFW1y8ycUbXLzOxa+5eI2LX3Hx&#10;KhevcPEyFy9x8UsuXuTiBS6e5+IXXDzHxc+5+BkXp7n4KRc/4eJZLp7h4mkunuLiSS6e4OIUF49z&#10;8RgXI1yc5OJRLk5wcZyLY1yEuRjmIsTFI1w8zMVDXDzIxVEuHuDix1zcz8V9XBzh4l4u7uHiR1z8&#10;kIu7uTjMxV1c3MnFHVzczsUPuLiNi0Nc3MrFLVzczMVNXBzk4kYubuDiei6u4+JaLq7h4gAXV3Ox&#10;n4t9XFzFxZVcXMHF5VxcxsVeLvZwsZuLS7nYxcVOLnZwsZ2LbVxs5WILF5u52MTFRi42cLGei3Vc&#10;rOViiIs1XAxysZqLVVys5GIFF5dwsZyLZVws5WIJF4u5WMTFABf9XPRx0ctFDxcLuVjARTcX87mY&#10;x8VcLrq46ORiDhezuQhy0cFFOxezuJjJRSsXM7ho5qKJi0YuGrio56KOi1ouario5qLqGD0t49Qc&#10;Tixz48wcTnSAdrPQpeHEKQjtYqGdjHaEEw2I3M5C2xhtZbSF0eZwQgWybAonVIE2MtrAaD1LW8dC&#10;axkNscg14YRKFBhktJrRKpZlJaMVjC4Jx9cg53JGyxgtZbSE0eJwfDWyLGKhAUb9jPoY9TLqYbSQ&#10;0QJWrpuF5jOax2guoy5GnYzmMJrNKMiog1E7o1mM2hjNZNTKaAajFkbNjJoYNYZdDehDA6P6sKsR&#10;oTpGtWFXE0I1YVczqJpRFaNKllbBygUYlbNyZYymM5rGck5lNIUVL2VUwqiYURGjyayyQkYFrJZ8&#10;RpMY5bHKchnlsHLZjLIY+RllMspglM4ojVWdyiiF1ZnMyMcoiVXtZeRh5dyMEhklMIpn5GIUF46b&#10;AWPFMooJx7Ui5GQUzSIdjOws0sbIysjC0syMTCwyipGRkYGl6RnpGGlZmoaRmpEqHDsTn64Mx7aB&#10;FIwkFimykMCIyCSMMRqVswjnWegco28Yfc3SvmKhLxn9m9G/GP0zHNPhHhH+EY5pB/2dhf7G6AtG&#10;n7O0v7LQZ4zOMvqUpX3C6GMW+RdGZxh9xOjPLMufWOiPLPQHFvo9ow8ZfcDSfsfofRb5HqN3Gb3D&#10;6G2W5bcs9BtGb4Wdc9CVN8PO2aA3GL3OIn/N6DVGv2L0KsvyCqOXWeRLjH7J6EVGL7AszzP6BYt8&#10;jtHPGf2M0WlGP2U5f8JCzzJ6htHTLO0pRk+yyCcYnWL0OKPHGI2wnCdZ6FFGJxgdZ3QsHF2OTofD&#10;0fNAw4xCjB5h9DCjhxg9yOgoowfC0fD6wo9ZLfczuo+lHWF0L6N7GP2I0Q8Z3c3oMKO7WGV3slru&#10;YHQ7S/sBo9sYHWJ0KytwCwvdzOgmRgdZ2o2slhsYXc/SrmN0LaNrGB1gdDXLuZ+F9jG6itGVjK5g&#10;dHnY0Yu+XxZ29IH2MtoTdixGaDejS8OOIEK7wg5sNsLOsKMItIPRdlZ8Gyu3ldGWsGMAWTaz4psY&#10;bWS0gdF6RusYrWVVD7HiaxgNhh39qGU1q2wVy7mS0QpGlzBazmgZK7eU0RLWssWs+CJGAyxnP6M+&#10;Rr2MehgtZLSAdbqbtWw+o3ms03NZ1V3sgzoZzWHNnc0+KMhq6WDUzmgWo7awPYCOzQzbqVlbw3a6&#10;YGeE7XtALWF7NqiZZWli1Bi24yAhNLBQPaM6Flkbtu9AWk3YfgWoOmzfCaoK23eBKsPWWlAFowCj&#10;ckZlYSvOBcJ0FpoWtnQhNJXRlLCFrqNSRiVhSx1CxWFLJ6gobJkLmszSChkVhC1ZiMxnOSeFLbRj&#10;eWELdUi5jHJY8Wz2CVmM/KyyTEYZrLJ0RmmMUhmlhC3USsmMfKzOJFanl1XmYbW4GSWycgmM4hm5&#10;GMUxig2bu1FnTNi8AOQMmxeCohk5GNkZ2RhZWQELK2BmkSZGUYyMjAwsp57l1LFILSMNIzUjFcup&#10;ZDkVLFJiJDISGJHAmKnPTTFq6nefNw24z0F/A3wNfIW4LxH3b+BfwD+BfyD+78DfkPYFwp8DfwU+&#10;A84i/lPgE6R9jPBfgDPAR8Cfo5a4/xS11P1H4A/A74EPEfcB+HfA+8B7CL8Lfgd4G/gt8BvjJe63&#10;jJPcb4LfMK5wv25Mdf8aeA36V0a/+1XgFeBlpL+EuF8aV7pfhH4B+nnoXxiXu58zLnP/3LjU/TPj&#10;EvdplP0p6vsJ8CwQGHsG708DTwFPGta4nzAMuU8Z1rofN6xzPwaMACcR/yhwAmnHkXYMcWFgGAgB&#10;j+g3ux/Wb3E/pN/mflC/3X1Uv8P9APBj4H7gPuAIcK8+230P+EfAD1HmbvBh/SXuu6DvhL4DuB36&#10;B6jrNtR1CHXdirhbgJuBm4CDwI3ADSh3Peq7TjfDfa2u1X2Nbon7gO5e99W6+9yXSSnuvVKJe49Q&#10;4t4d3BW89Oiu4M7g9uCOo9uD+u2Cfrtre9P2rduPbn9ne8Cq0m0LbgluPboluDm4Mbjp6Mbg4+Ll&#10;ZLF4WWBacMPR9UHFevv6deulf6wXjq4XqtcLeesFkaw3r/eslwzrgkPBtUeHgmRo5tCuodCQYmpo&#10;6IMhkQwJupGxZ44NuRJrwYFtQ0Zz7Zrg6uDg0dXBVYtXBpejgctKlgSXHl0SXFwyEFx0dCDYX9IX&#10;7C3pCS4s6Q4uONodnF8yNzjv6NxgV0lncA7yzy7pCAaPdgTbS9qCs462BVtLZgRnIL6lpCnYfLQp&#10;2FhSH2w4Wh+sK6kN1qDzJN4c74mXzLQBM+LREuISKvNcAdcHrs9dCuIKuZ5xSVZTnDtOzDDFClWt&#10;scLq2J2x18ZKpphXYsRATEZWrcn5ivN3zr86FbaAMyOnlkSboz3RkoP2Lbqlg/btWHR5NeNJk+W+&#10;tkT7UmtNDsHkcDvEGrdDIJYPLJ9bJMfT5lfMoskkmExjJjFgQnZTlDtKpG9jUVIgalJxrcnoNor0&#10;bcwoRQeMiKGNTzPM7Kg16d16MViub9WLAX15VW1An51XSyTBI+AvP2aQpKGtERzu2hGBHIsWlMKI&#10;cN1wR7vf3zSiIbOaQpqZ80LClaGUdvoeaJsbUl0ZIsG58zqHBeGarmFBrOoI2Zva5rLwZQcOkMqE&#10;plBCe2focEJXU2gXRICKMQiSMBxNKrv8C9auX+v3r1uAtwVr1/nlX4SE9TSEFxLwu3YdwvQHhDCh&#10;Kd//YtmQb+FavORqWO3fX+T/QIrwf6CN/+VNHCaYop0VY+JeMiDuAXYDlwK7gJ3ADmA7sA3YCmwB&#10;NgObgI3ABmA9sA5YC6wBBoHVwCpgJbACuARYDiwDlgJLgMXAImAA6Af6gF6gB1gILAC6gfnAPGAu&#10;0AV0AnOA2UAQ6ADagVlAGzATaAVmAC1AM9AENAINQD1QB9QCNUA1UAVUAhVAACgHyoDpwDRgKjAF&#10;KAVKgGKgCJgMFAIFQD4wCcgDcoEcIBvIAvxAJpABpANpQCqQAiQDPiAJ8AIewA0kAglAPOAC4oBY&#10;IAZwAtGAA7ADNsAKWAAzYAKiACNgAPSADtACGkANqAAloKgYw7sEiIAAEDIgIE4YBc4D54BvgK+B&#10;r4AvgX8D/wL+CfwD+DvwN+AL4HPgr8BnwFngU+AT4GPgL8AZ4CPgz8CfgD8CfwB+D3wIfAD8Dngf&#10;eA94F3gHeBv4LfAb4C3gTeAN4HXg18BrwK+AV4FXgJeBl4BfAi8CLwDPA78AngN+DvwMOA38FPgJ&#10;8CzwDPA08BTwJPAEcAp4HHgMGAFOAo8CJ4DjwDEgDAwDIeAR4GHgIeBB4CjwAPBj4H7gPuAIcC9w&#10;D/Aj4IfA3cBh4C7gTuAO4HbgB8BtwCHgVuAW4GbgJuAgcCNwA3A9cB1wLXANcAC4GtgP7AOuAq4E&#10;rgAuBy4jAxW7hL1Qe4DdwKXALmAnsAPYDmwDtgJbgM3AJmAjsAFYD6wD1gJDwBpgEFgNrAJWAiuA&#10;S4DlwDJgKbAEWAwsAgaAfqAP6AV6gIXAAqAbmA/MA+YCXUAnMAeYDQSBDqAdmAXMBFqBGUAz0AQ0&#10;Ag1APVAH1AI1QDVQRQb+y930f3vzuv7bG/hf3r6YhQvoN4YIGb1x4peEyEyynKwlu/BzOTlAbiRP&#10;k3dIH9kDdYgcJkfIj0mIPEueJ29dVOr/MzC6WbmSGKSTREVshIx9PXZ29AgwooyaEHMjQjaF50LM&#10;mHnss2/FfTZ645h5dERlJTq5rFF8DbX9XTg/9jX2VxUxjhXRsHgFtEn+pC/Ud44+MnrfRR2YSdrI&#10;XDKPzCfdpIf0ov8DZClZBstcQlaQlWSVHFqFtCXQixFaiFzwJbK+kGs1GSSryRBZR9aTDfgZhF4b&#10;CdG0NXJ4PdmIn01kM9lCtpJtZHvkfaMcsw0pW+TYTUjZQXZiZC4lu2XFmcXsIXvJZRi1K8iV5CqM&#10;2PeHrhrPtY/sJ1djnK8h15Lv0wcuSrmOXEeuJzdgPhwkN5Gbya2YFz8gt38r9hY5/jZyJ7kLc4aW&#10;uAkxd8nqZnILeYL8nJwgD5NHyKOyLfthW2YRbpfFsqUHYYNt6POeCS1m1tw4bq0dsAbt975IvzfB&#10;frsnlNgQsSO13h7kpNbZFxkHWsv2SAy3xHXoGdMX+kltRPtw7UX95CX+t1jaY2qn22Evbhlqs5sR&#10;d9t/xE7MMVHfTO7ACrwb79SqVP0Qmqm7ZD0x/s7xvIfltB+Re8i9GIv7CFWcWcwRxN1H7sfafoAc&#10;JQ/i54KeqFjqw+QheeRCZJiEyTFyHCP5KDlJRuT4/yntEfiOb5c5FqkrPF7LY+Rxcgoz5CnyDDzN&#10;T/DDY55E3NOR2NNyLhb+Cb5LeVrORVN/grn1HDzUC+RF8kvyCvkZQi/L779A6FXyGvk1eUswQv2K&#10;/AXv58mryj+SKFKBL14+jtG4nSwgCwJ1AwsXdM+fN7erM9jRPqttZuuMluamxob6utqa6qrKikB5&#10;2fRpU6eUlhQXTc7Nyc5KT01J9iW5Y+wWs8mo12k1apVSIeFkm1Xjq+3xhFJ7QopUX319Ng37ehHR&#10;OyGiJ+RBVO3FeUIeWq4XSRflDCDn4m/lDLCcgfGcgtkzjUzLzvLU+Dyhl6p9nhFhblsn9IFqX5cn&#10;dFbWLbJWpMoBIwJeL0p4amKWVntCQo+nJlS7Yem+mp7q7CxhWK+r8lUt0mVnkWGdHlIPFUr3DQ4L&#10;6WWCLMT0minDItEY6ceGpJSa3oHQzLbOmmqX19slx5Equa6QqiqkluvyLAuhzWS/ZzjrmX1Xj5hJ&#10;X4/fMOAb6J3fGZJ6UWifVLNv3xUhiz+U4asOZWz5YwwMuCiU5auuCfl9aFjTrPEPEELKFLPPs++f&#10;BI33nf0UrZ4Q0xuJUaWY/0loIu3iuJlCQi/XBG1DC9E/r5e2Zf9IgPQhENrV1snCHtLnCpNArr8r&#10;JPbQlGd4iiNIU3bxlPHiPT5YtsZX0xP53bA0JrSrz5OdhZGVf1NCihSke0JSak9f/1LKvYv2+arR&#10;Q9iSdODSphoi0BsxZs1wXi7y9/agE8uoGdo6Q7m+wZDdV8msjQhUklKzrL1TLsJia0L2qhDp6Y+U&#10;CuXWoCymSM0+OjC0gbQuX1vnY6Rg7IPhQo/rWAEpJF20HaHoKgxKas2+zoHFIXePawDzc7Gn0+UN&#10;Bbpgvi5f56IuOko+cyjjA3wcXhhAuRT69q3cPDO6HVKnaDydokvqoqOFCE8t3nyV05BgDqlYkI5o&#10;5TRPp+AiPBs+JZKDqovqQUBKqapHYTCKVtW7vJjc8ut/aJKLdQDNCGnG26RAI5QX2sQ+53ubxnLT&#10;BmV4ahZVT2jgRZUiIDcwUtt3t1OktogYA03Q0OGsp33IzhKhPUjWhET0U46ioxjjCZGZnk7fIl+X&#10;D3MoMLOTDg61tTy+Te0+ejEoj3ZklnRcFGLpJSwtRLxNHZ08QO9sQrV+eVzpsMrhOjk8Hqz/VnID&#10;T/bs0/ia2vfRD/dFKiQerCAMjiq1oXd/ibUQi7UWjtJX2+vzmD21+3pHxnb17RsOBPYN1vQsnYJl&#10;sM/XMLDP1945DWMpr/vtri30o62kSWjqqMzOgu+pHPYJV7YNB4Qr2+d2PoYv43uu7OgMi7gU7ans&#10;Gk5GWudjHkICcqxIY2kkzeKhAVrTLAQ0cn7XYwFCdsmpCjlCDvfjXlaOY5kQJ5D+EZHFmXk+EXEK&#10;FheQ47rwwgqLWYohgB+u8QzQ4dnWtXRfTxddXCQaQ4lfIST4ykhI9JXhKldlCOl8iypDel8ljS+n&#10;8eUsXkXj1b7KkBAtwDgj8En7enzwU5hynbgi78LsMNPZL6Z4RsbGOjq9L7nOdnmxJOYDcztDWj/2&#10;AWVKI/LVUfQgui60q7+XtoMEsdTpymzo78Ja4BUiS0NIixq0kRqQo1YuQ6cjCvVjbDCAcvldCIR2&#10;dYW6/PRDO5fRFnk85hCp903BsLM6lan0g3K79ll9+XRiI2tIl3IFJS3aRnBJLce4EMSHweHSHqkN&#10;aHm/D0n9PR6MgIL0t2OqM1+qo+OGmEVwiYrURTJ0rkgiod2SUvRGXUibgwrxS7U+BxXiV90Fo9DO&#10;y6ErIhnw2eaQHi1KnWDKSAFYB0kNtC34vQKNp1mfpdW0jZBZvk1wjbTR8kepkRwypjT0wvmz8nrE&#10;+Ep4YdSlSaFRtI7TLFZNe26A3aWUjpGx+3ybqQfgr+wsH90c6MQkrscwsUnXvm9HhOb5s7M03441&#10;ytH79mmM312A2UtjHGdai6cGew0hCvpvLK+Aq0mv4lPyoOot8qAyE2gm/YokcB/pl94g8xWF5JDU&#10;R+aCe6RvSLe4hqRIp8lkGo97tMuAQ6oBcoiGFSVkrvgC8ntJm/gw8SrWR1BIDkp3kCTpLpKE/PTF&#10;/keGEAOe4SoR9pJ4IhIXnhyt+H+YWISMyCMRC4nGfxHF4L9sHHjWc2JO2OUyZqIhCURHlDjz0dfd&#10;5G4hUdgvloi/lpqk04qFyijlfaoC1QvqS9Sfad7RLtT+RufSndMfMLgMB41zjW8afx/VGXXGdJdZ&#10;YU5HLWR0rfQanjYlfFIpaSEzyLwniBHXQtFkinDihKO6WpOtfgpXPiLx4NJIQwShKmBSiMaTcXHl&#10;vpOTVQckS8OIkH28XH0A16Hl598//3Lu+ffPWktzzwq57334/ofmL162lOYWfPj6h5PyBIvXIsMe&#10;JarVdpUvKUecnJZaVFCQXyZOLkz1JUWJclxhUXGZVJCfKErIyWLKRBoWpNfOzZVaz6vEHb7y2QXK&#10;xDiT3ahSivEx1uxpKeb2eSnTchLUklolKTXq9OLKpKYVNUlvqy0JjugEq0ZjTYh2JFjU599RRn39&#10;N2XUN1WKFd8clFRT55cnS7fqNKJCpRpJjInNnOptmG2ymRV6m9kSrVFbLYb06vnnL3fE0zriHQ5W&#10;1/kWjFXv2OcKgzIR1us7Fk+m+kfGzhwzCy3gz4+ZZP70mFHmz44ZZD5zTA9+SizAGMYIuZgDqUJW&#10;2NauOCVkkskkT8gZ1s6GKV8/SyHkfijfxpjfPD0pL8UexYxWKJtD5YiYhxrOYU+EiZiZFAZRqbEH&#10;Fm5t2PHitS3tN/9qZ8nyubUujVJSaPSaqPzWNa2zDwwUT+6/bl7L2rZCk1qnkk6aY6xR9ow0V8c9&#10;X9xx97lH5js8ma4oW5zVHm/TpuWm1Vz+7LatT+6sSM1NVVkSMSHwP2qKazF3rMRNNgYSyr2CLQY9&#10;t5nRbZsdfbZZ0WFbDHprOyXmY7bGMdvERWwjM/KB/0VtA5ZtE3cK9/Ja2MYQjmpzjQipw8oOUn62&#10;fNwWrzOTTMrrFqgBvEmpky2FRQVeTBB1YY7o81moIRTXzr738yOjnzkzMpxCyv1n7mg7Ubj6gcsf&#10;Gd72wFCpeNv939w7y52m2J3mnvOjM4eWndjbeM5StutZukYfHPta5UfPppEHA+aessEy0ZiX58zN&#10;1eXExMiNRDflxqOnMn9XJ0ZESyAxeZLBoKNW0VGr6MzIqNOhqzpqFd3j6CfBn1djESDJRW36GKcx&#10;N2ZSjsqd3uYOWoPKICnHy+ostRSUC7mv+1m/8y0F5nFlKZ2eW1BgKYAxMDvYYrH4hCiJLps0wWcZ&#10;j4SF6BJyCgUCFheVDpVfY3fHOr02jThaIOkdCXZHol0vjtYJGrsnNsZjU2e5lnrykmO0wkalcLk+&#10;zp0au9LkshniNAa1Uqk2aBRLvjmo1qklBaYQFtOh8fgjmcmGuHTXuTnSkcTMWL3WluBgllXsUFrI&#10;dHLZsTSTyR5ZLTLDQDLDRuDP6YyQwzCOXTZmoi4nJ58aMz8GefNjkDHfjFz51Jj5NIuZJJbM0uWY&#10;0hSxSW2xQRWmjWw+arxxi3Hb5cJmssmYpVJT03zR0Y7vsFei5CxIpVOMLS6HYofREWcsjkvz+Ryj&#10;Sz0V8aIoamzumBi3VZMVNyshzZ1gEaYkFOVPihFEASmx0R6rps4O76FPyE8TPyjdPrX+5sZzf1cb&#10;qRGNasUD6Uk6Z4b7/C8K+3u6c1uPtopPqQ1ahUJrUBOstP6xs4ozSi92iTSyLRBnpzaw0wllp8vM&#10;TpeZndoAZioIaD0kD/dsEkmMGBcsuyKw7IrAsiuS01Eq8RRckY7EChlhU7tvRPAPK+F+Ji63br7e&#10;5OVGnXbEFPJqm+B7FGcab3z/4A1v7K9uPPj+wWtfP1BzIm3erYODty7MSJ17y9Ca2xakizffcW54&#10;4Zwj/zp86OtHFs6+9+8/XvXk/hkdV59aMvTM/paOa5+gnmXsa+k5rL94kkE2DSerIh0Byx2RGR0H&#10;y35DTkdHVHQKOC0J1DwJ1DwJZoNRaE7wIC1hRMwPE0vKiKA7plIZ0E39MUebgS6wyGbFJgifHNis&#10;6MK5ePnAwSgmOBjpucDGhzbdqLV5Y2O9dk1mnODIbFm2sjnjxNQ53Vl3/WDGktpk6cbe21dNG80Z&#10;XxcYarWzfP7mOa3LC6POf5Ve189GuEJ5BUY4jUwl1wQSdF5rOu1FOu1FOh3kdDrI6XSQ09GTgI54&#10;4vPid8VL8fkR44Bl44DlUQbLoyynoxjWR8Fxq1dnzB4RMo4721MUxXSojXSoX3+JGqGUbzWvd59m&#10;A464SXnKiANJU03cerDdYA9PVArU306YAeiFzqCyd63bWzbp5n4+E/b/+tp6W0ZZZsOq+nS7ZvTB&#10;b0+KIafbovKWz52WmDX7yL8P3/YVnRl/u6Pt4N7B7GlVSSabT/xg1RP7Z7QfeHzp0NNXY5o8Sa02&#10;f+ysVC69QApweAwFPKZKd2VupaTXOgsNsFYh9baF1GSFZpNZaC4cEf4diCJpaSYiGAi1LJkS8TPg&#10;M3SXlhkFKB+nZaaMiJqA3eL8GSk0F4pTnykUSKFQWJhTkTkiuAKmV5OEpCRFwsc5jdPfNbQoSC5d&#10;Njj7dJ+10Pc1C7r5nnXav6C7NJfNrnxYdQG8NTUo/MrkCYYtmByxZ+TQo5DdtJpZOLogv6hYKjfH&#10;u+LcUVOvb6tb25Zdtu7+ZduiJ80ond7bMMmggdNQuypnLy7svbIj9Z4D1QOV7q6ZFaunxxgMmPWG&#10;ueW1KbWLK5oHG1NqC2dOdiX4EjTmWFNsQpwvwZYV3NFx2pldnlHbXlkN6x6Cdd9QriGZ1FufKC8X&#10;dN6iyIoDf07tBZZ3bBqW7VU0InwZcDn8dLb6Pcjhp/b307nspxb3j4i6gJY4dEWTvQpl3oigfDS1&#10;0VVrbi6FHFa2UL9DV6QTkzHisS/YjO32dFvj554LPtnCzovcIakt0bBWmSi9UdB/Xbe/obY2TWN1&#10;OeCCVWqbJyYW/ji9qb4+vW//nPSHHYWzA56yQE1a9baqss7iWOGj9af21lpSp2SswrJVKLDNKUs0&#10;2OsUeDv/p4wSn3nGntD6mt0D062Zlfmjh9rnTOvfit1tLizmkZ7HIe6q4XhCvwyFfoM/oLYCnzkO&#10;Y5A0ajQkgOUVC5ZXqhyPDOCPaYG0EVEfMOZGCVGxH7kDOmO9O3lEEI/bGqVPJqHu41pj/aSsEUE1&#10;rIXZzr/up8dFP+ZbxFufxrEx/7uOjPIy9iXh8HjhwCh5RKU6dlpTZ27vzYsmV6w51OVvq54co1WJ&#10;VqMpbVpwysad3kD3tNLZ5X4D3e5/aIm1GGNTEqyBrcfWX/b0lqnmuKSYKFuMNc3tTfeefHjOnk5/&#10;st+nsSXQddoDu9yOv5Kl4pS8P+AunyroXaV0dZbSs1CpGcYopbOjlE6W0lP4zgQhucxquRFjgWVj&#10;yYxCcjxy59IJpbN5a/WlaS5FFJalMhzTiKWuOBbVgoc6TCZ5OuEEwHwaPwdgDV44ME1cgvnRzvGd&#10;XkpNnejciqXb1ZZ4O30MqDs0r//qOen5fdcvbN0TUNvddE5pj1Rtry7HDMKMqvBOD9SmxfIJtLFl&#10;dsue4b51p/bW1VSJer7zn6/B3OnbFqjevQhzqWoStVY3rHUIXs2P28uHA5m5ReVFq4skG11NNg+s&#10;ZLN5s+ixJ4taK4uaMUv2b5gLX52o9t/jF+nDxwm62goVkckHlueYHEYxMHNwCmo/rzfruV2K6xTi&#10;MwrhVYWgUMTnvpvaGPNxT9RglBil/ThenmDdEd+2Zog7tfz3/Gyywdn5/fJxXOXzTphWWKcXbxpp&#10;RbJB1dKhtNjz4cTawbbAQEOuQa1XSaKk1hfNXhNYfd/QlGlrDvcvv6kn+4i0eeP0+WVJOGCleZs2&#10;zc5xxDnUUbFWo81k0MfG2Mq2jGxZ99ilNdVrf9Bp230wp3lRMT2/p+AvppcrN+H8PhCONtMFKC88&#10;F51DMBdl2VtByAcIsOzG8KzxVTgvM2Vk7NWA1WwRmlN0Z4vq4lLP5tV7ms319DB5Np8+hvhPF3xB&#10;n8pO+wvwVMZPRfJUccgeG8+2E44OcPPyiQneXT5CKsTLFUqNSu1IzHClFHqintfotUqr6XkNXBMO&#10;3ZqdZjN1NTt99SsbfZXJBo2k7J0HfBRV18Y3RGJoEggl9EV6T4XQVUroCVWqEIFQA0iTFuSlQ2gC&#10;BhQQRYpU6dIEsdAFUVFEQIr00DsifM+ZzGxOTrYM2dnIhzs/H2bO3Jn7v6fM7Ozm7hr8+9zG9Va+&#10;lafpj+UXhUdPWFdk6MGYkV0qPij8Ve2+g6ZHv5NjwP2RpaK6+DX0mhN76nGFwXdqXyp5KefCjOF3&#10;M+xd7jEuZOuUVWsrZSoaPm93T9+PrqTfF7Zr+8Ji0au3bf+6QJV6M/YdWTnN47O9JYO/3JJtcZWl&#10;r61cvC5dbPZ7Q4p2GL2nbMTWtpdH9ky74Z1PfHxj+/809SKeXVcEBRX55OUls2/90qTu2T/G3gt6&#10;JSx8wp1Z3e5++PG+P+OCD/69cknzat1a199/Lt/t+DkH7v6d4a0FuwbEnT9z7n6b1QVmt7919rdD&#10;f35+JLJj3qPnztYt2ajYK0PX//xh8cnXM60eELDxzeNFfny3+4OuSypUb93hfsY9DSt4t4ns3rp1&#10;tvRrrp4pOedSk/bDht9flev7f8ouX7fg4oxlO1tVHDMrb6t1tyLax/1eeW9QiQrVv5/XNvTpT+cn&#10;Vfqyw8aWtcNyDrhw5FylnD/MaTb/Ss/2R+/lDK89aeD1sYtrdS7bbd6heVWKvbtr8b0Vo7v2aLSg&#10;XNgvE05eatd0v9eoGU3StBtzcu30kUePnl9xqerSEic+KNOm0toNua9fzHl71qB6uX/ammNr7JVD&#10;5WY3Kdv97XVBP+XL3jzd4M79hxf45uED/4Hnh619OGjwp9O6xR5o7z/nqM+t7xZn6b/rj4sb4xv8&#10;0vTd5Uvy1wiPGffWwDxDPlpcyKNwlipLP1zz2dwDvRqsmhwdd6LYiclrcl1Y2yV8Y672f1Uuc2tC&#10;rUUf3ziVbXCjtdmy7419vdKKNWurVii6pOAXPduEjLz1bZE/J15Z1WP21g2/59l/YV3X7q0i5h3P&#10;VWXH/N0Njr83J/fictuXzRqyb/+u7TmOzdy8qdDt6cvD4/5uHbM8pklwiNcW77ho87jovi0/3ua9&#10;P6jdlHHZF4Sf7lXu49DZi258331ztpYD03WIavLygTufH8z3dfyu6s1m5psaUmHPvcG3V1Rfu6Hm&#10;wByXXy5XZUJY/pl5yw/5o1axQlGfRtyL9jy6dnGjm00nzXntWP0Cq06n/eWNkzMPTGpiDrz1Rq7a&#10;J19PU2z/vJUHjzRKVz88f8fVx/viv9zlhlYcGVfgtw97nDtf+9ijedGPDw2cXOHCyH8KrYzYPjFf&#10;96IPQ0+t/Siy5sO4YkdWVPD+oVvAnZg+cRGVI3PsKzO9S6FtYw+sLtSy2sU964ICAnKPips9+9C1&#10;sIuFO88qfKvwkZ1B8+fmWu1dJmh/n2rTK1c6ve3Owy8PNl37+k+NTsfOevhd6c+/aTg5tNLSNLsm&#10;7lp7LH762PjzN/dODps7YeqWRe9XztG2Ve2ybS62nbWjbLXIBpcKHarl+6T6q6+W+npnixEz8jXK&#10;t+/N399Y3S2+1ZGKi3r0+Pzb3VdjK1VaXnJJ/xMPtkS0OjvvcLqoAbc3ZCrS7sjg8/EbF2/5q2Ke&#10;3MfPni34qN6ODW88Cap9LDa61vT1Q37Y1aFH2161Hi283CBPXKOg+2a/ncP6+nd4u1CdcQFnGnTq&#10;18hv0fjMkVFhwzoFX2pcvXF4eO8DSyIOHWo7Kb6d/9VGtY+nH1DSo93AjlE9+3pWqHr34dnh3xcY&#10;fG1Ky7/fW3v3+8UDhn3RL1eFM2XKPI3tt3lPhH9E5rtl7pR+Wq10zettr2X+blYX70stCn776sLc&#10;Y5qNmrYsS5Mjbywu3Gn8yGFT0xQa0Xl3mrjMj0/FXsechVIBbxa7WLTtqR+bnhidYe7umys7Hvf+&#10;OPj9uNczNo0fbx7dcPKmlT6FMofdGVbgww8ffzI13b72jwvfirkf9NPfTX+tFrz+0cnmtRb1KNA2&#10;Q9nhR5tv3LYhstWG35pv34YP3jaEPfh52e6yvZcdf2eY93Hvk7+u3vrF+j6nr8XtOvHVojEZBq77&#10;vdDJl//INu3J2VEzxjRr2qnWyHNLPaJWjUt/ObZh/6lrppuO+38aO/vHXjNCV1yeOeLXP2d37zso&#10;d947q8uWCys4q9rWPbsHVCowaMnFm5crD8w1btumZmdiFtRbfjjUd3q+NYNnLHmwKfbcz+ZFb9fr&#10;NvLwnLkdIuqM/CXnvK6Hu2/IPbRRv5sPff7sXLbB6Kq1jnQrWvezn7t91icua50/jra62fnOpv9t&#10;y+v/V/kPKmwof7XnkIV1W2W5ZG55r25fv/2mxwcC7rR4pWOvPZPStgh4dVuePsUuFLuQp+0v32++&#10;OCV+Qf09tX6bH1u24G9nHywI/SrHrwVfy+jxXZ6L/yuV/e4HefIHjB879/7EAfNbRrUeUnpUjqVH&#10;m/Sc8PG9RmPqf3jYL2Zs1Te+ndSlzKLQqgPmHProXImzF2btrrNvcpX0a3yHZvsqqMWNXDUO1dw0&#10;KqLWN38+yTCq3rDNHXZeyzW4X/dbCwak/+CtlfdnHSq7d8XBdxeljfL6I023XOs2Hqy3av700xH1&#10;p4+uHBndpHGNXlHmb9/PPzt7z8wL0zUOKeV/8mDLoWv/yNGlxdYqZZd/UbzIBv8T8/4qN6dqdN/e&#10;NeJ2XvbP0+BwVP0VrfLlyxN9+9z3Sxo2ul+4c6Mrn3Q8ne/v5Zua3PT58I3zBQ6Zc7Qf2OnE3oxz&#10;Rp5bY9p/6PfAb8dvevAosEOf3OsOPbrsO6nLvLszbswMXRF3Pe/BM14Nvm6/9OKnJ+c//anbvVMr&#10;pvWOLP1nte2xUyaMG/bwVJ1DFc/Um/z7jPfPrsjnXTjev9UHuT+Lqlz99LCavaNWLJ468crcvTcH&#10;Tm6yvNmB+nUCw7o1L9GwR5fxjeMfPym6407MjHk3wgacyLCh0srAkmMnTT48vP57zc+feWo+c2PY&#10;iqITXt3usT++4FcZhjabdun08fSbjpWb+rev7z8t+7VPm/GnTu/V+ur39wZe/mtI5ZjijbodXjvu&#10;zKwbhQv9dX7H/YIfnzhQ4PyFM6/Nq37z3h89IsPevhfqe/efxdOuhU/aVe38pO9H7e96bfQrw3eE&#10;LJyxalO/Lyd9UWn3mOGtfbfFXQ9J/2jItJOF64R3+HOLx33vMSOrTV61IHjLxJ+C/c4GP1w/rfZv&#10;TXI/elr8dvlre0qm3R/k+XjRsOAFI5+ETIk6lWX+Om+/8B77e9X5uVTHPH0GRby1qdEn1Sb+WXRS&#10;ueWxU757XCnycf6dr1b3zZl9atipV3d+dKpP0ZbNylTY/8eMYwfz/zN3893Bndv06PPpCN+1zStv&#10;P90748HZG/9aVi1gwvVLF54e3rK65KKg4qsuBPQvW/j03g6l4mfUenLD7+bk0z+GZ+7YK1NM+DsZ&#10;JjQonP5WQb98S3a3Odb+ybgc2ze3KfTx8ZF3XgsIzNbxwjrvblEF25UovKjQ20OmT5tbeNDS79o/&#10;mf7VyLApd7335i/4Q+GeN9K/9chv5YbQy1/lH1R29MGX1vfp/9aQca/XuLPG9/Hgr0dU2nYp01sx&#10;bUd9HJ1m9Rfbsk7Y0ebkiccnTtx585O/5849FXb0+pLKo4Y8Dm+X80np0+srxkbHHygSnb1m3bwx&#10;dSMn1Q9v0GDq5CaTtq+I+Kn6vlDfYeVXvt2sYEyhM0/2nGuw/vNFW7O1nvd6zLXdj4pnetIk96IZ&#10;5/1WtE43rk+W3sduv+M16kGXMvl315r81sZ7F1/vlmfFvAZRVWu3vbi3U/cSs6adzvr2xSzFQ2rX&#10;mVxyYtaf17+Rd8DZpmdGH81645eWO0/4LF8XcvGjbCsX4kcqOlwoFfbm4VLH6h5r9cV318bERj/Y&#10;P3Naa7+K9dKnLf+wcfljq3JkKL+06Lndg0sv6D7n19KTq60MKFasaNHfN9R7fdr2Zq2mV7m5N8eR&#10;i+nW1eq2OizdovTLG310ffyEJvVyz7g5bMqDxQ2/GN17zZn1NRbOuDVjZv4/A1ef3e935qOzJVd2&#10;+vqD3X+Xi1y1bsnVmxdyfjq5+heTqi0YVOLWoMBKpYcWKhVVMGbpxQrZlvXo0qzFgAfLh7xZ+kqe&#10;1veemnb0qXw5PX5aJelPNeKHhxJ+miUgICTxF7uCtV9tK94wsqM5vKm5JX6ksGxo2RBz4wGRffsP&#10;MeP3FJVfZhzUvwT1qUxU135ooHjNSoH+AcH+oYEh/hXx7Yfg1v7+xfCf5Uj6woI2txu/0dhpQEf8&#10;sqyCxOzuGvhBWfplwJr0QyrBCV/8KtewdyduJ84TH9S3c1R6+h3I9P6WxVw+JATft4gyJ+wLDMRY&#10;zEqruZe6zz8gIAjff6ElcV/FwOT7/P0DMTU96XEBAfQTimIfTaAX+/ClEASXlkRGaBC5lHSfYol9&#10;FYNCk50bUD4UX1xRjk70oyL9QqTcRz9RlXRfYAAm8Cfbh2+iyH1B+AaL2IfCSN5fcPIYBJbHt13E&#10;ucGB+AZLsn0hyY8Lol9GpCUxVsFB+FaN2BcaFJp8zOXLJxtzEH5MTJ4bFErfKqCFMQJCk40vyJ++&#10;fJH0uKCgUHxZUewL9k++LzR5vQQH+yfjhoQkz0dIef9kcQkNou86JuVWxBcfku0LCpDnBvgH4BsY&#10;8tzyIXIfjqNrjxZLXAL8gyrK/gID/ZONBfvwLaWk52Ifr6H+fSPxFY++yk9KN6WvXuKEck1698ZP&#10;vtJ3w3DF1+0V1duMiCvbNfENqyoVgkKjgkM6dg7p3Kl8hajAkNDIQOQ96u23ywcFReLXR6uld3xI&#10;wvem+vXH7Uq5SQTiPhCSvkiRWuG105tMpixQRsgbItsH0pZ02PCBuvrht7LxG9p0HNnakgEbPpD2&#10;+9o5sE3H4HBTVnXbA+vs6jZ+k9uUCfKBtKU+NnxUg373uzJEY8kD+UDa0gobpTUD66fqQn0mLMFp&#10;+viRTKYq2EF91IBoPK7sl/vcBKw+cJh87oDxYWVZptFONL1sNr1awxSJ30XvZnrb1Bf/pmS5u2NP&#10;50tTzdPjp74WeWWqOS5+KvUyKk9Rb8KMb313RzNo+aJS3rTe/vOlqdRGx9YsWtR7Nvbtvpp4/tfN&#10;CnlnHlTSm/qh8+lY6u/RpctTTVl/HjoIx4/6upT3qW1NhtFxJtOlqaaIQt50XAWThwd+st1EfVDf&#10;c7CP+rn567KZM3pfnBqIItqD8y9im8ZLtsl0ZeoAtNMxpjvfDSXmL/uLxJi2F4nJ2svsHdrm7o6e&#10;vy2b6QMGHe8Nu9uOQGVMdHangUp6TUWwTfml8/3UbaxMzVQNx5pwY6F8EB33UpsSr9WZUuK1TSic&#10;a+q+BljzRautCOykGmoIaSzU7whtm/rTWOOwTSxKhGRlQgHqYQ3AuXpY03AcseZBkhWpkxWNc2Mg&#10;zZdMNvyah2OItQjKB/EYntbJGmAqEdMQ5zpiLcYxxFoKSVaIl74Y9gSLznXEIgaxVkOS1VonKxLn&#10;Sr+KYR/VIm6XSRZtPLTfF9LqVt7vroO9EO2tIDOkLVpNUvyvey00tcQ6WGvEWmvH6aYbaL8J3fJa&#10;ZLrttRhaAn1ut8/bXvFKn8Os9En+UPttr6uKbmF9y+saGAm6gfV1VdewjoeuQJehS9BFVRewJp3H&#10;+YmKx3a8MrbiVtie2Hfe6wvTN4p+VcaYkYKgLprfVWB/43XM9K3XSdN3XqdN33udNe3x+st0APoB&#10;Oggdgn6EDqON9BP0s6Izpl+8EnQEa65fYf+KYxL1F7ZJ56Dz0AXoInRZ1RWcH6/qKvq9CsZVsK6B&#10;eQ38axjHdYznOsZ1HeO7btoP7YV2Qd9CX+OY7Thnq9cV0xavS6ZNYHwJ3kaMZYPXn9Bx6KgSs8Ja&#10;ILDWYkE1tgHxWg5RnXSyckxW7FuG9mVeq0xLvVaqWo71UuhzVUuwXqxqEY7VtBB9J4pq1fY4FmIs&#10;M+zWFrUnaDrW0+Fngr70eh9+vw//3zdthrZAW6GvoO3QDlVfY70T52j6BtvfoE9N9sb3Dfyg66kq&#10;fPCGtOeOO7iQpsC2dx3e8Zpi1687GNcdr5m4Zj7AtRIHThyujThcE3G4DuJQ1x+YzqH9L4z3L6+p&#10;0CTYE7F/PNrH4bhxOH4czhuH88ehn/HobyI0CZricGzSp2Ps3mIrX8cQC5J2Ll1XFJdqkB+0FnoF&#10;2gzlgrT7GjZHaNt0eTZTtRXrdNA3UD6I2rTXYBMeHPS8Lg7EOfQ6rPWfyQaLGMTaB0lWHZ2szji3&#10;IeSItR/HEOsgJFmzdbLofDrXEYsYdOxR9Xgew206WTVxbgfIEet3HEOs45D0Kz8KQU++uul8DSYG&#10;sU5bYdXQyeqLc/0hR36dwTHEugxJv4bqZHXGuQ0hRyxiEOsmJFn7dLI64lw9NX9LZd23wnoFg9CT&#10;r/441x9y5BcxyK9HkPSrpk4WnU/nOmL9jWPoWE8Uu2R11cmKwPkNIUcsYhCL3jxJ1hadLL11mE5l&#10;ZbHCuqWT1VunX1lVVi4rrLD0+mqjC1h66jC3yipghTVdJ0tvDM0qq5gV1j6drEidMSyuskKssHJk&#10;0BfDaLBiIEd1SAyqw1ArrDidLDqfatgRq6LKet0Ka4tOFtVFQx2sN1RWPSssn4z6Yqi35uurrMZW&#10;WJ10svrBp0o6/CIGxbuFFdZnOll6771vqqx2VlhHdbL0+kUM8quDFVbOTPryZa0Oc6BPDFV5jtTq&#10;EwjLs2JRbJuhslAwRG3as2I3GD9AtK8BxBftfU8EduqtyXI41gxVgCRrh07WAJyrp/6JYYZqQpLl&#10;m0afX9E4NwbS4oY0jNC2KSbNVNXC2gzRuCRruk6WXr+IQawISLIu6GT1xLn5IM0XW341xjFmqCUk&#10;WRk89cUwEufSmK2xMFy7n8t8AsZID/vvBz/xHOmhjQ/dKYtWm3jrZVqA9s88Ryla6Dka31ceA431&#10;aIU2s3J0wj/aOcCZFnruU/ocZqXdT2nfjz4S9ZnnAfR/wGOBqk+x/sTzB4/50MfQXGiOogMeH6Ht&#10;Q1WzsZ6NfkizLNqnjK24FTbCYZrlOdmjn6L1yhhtfS7Tz3OzR3/PbR4DPHd4vOu502Ow5zceMdBw&#10;6D1oBPQ/aCQ0Cu2k0arGeH7tQRrLNA5tSfUNbNK3HuMVfYf199BuaA/271W1D/3sVzQG6zHweTQ0&#10;ChqJmPwPeg8aDsVAw6Ch0LtQf+gdHNcb50UjJz3QbzfPXR5dweuCsXXx/MojynMLtFGJWWErMaMa&#10;i0K82kFUJ52sHJMV+9qivY3nJEWtPWM9WntOgMZD46Cx0BhotKI2qCeutqgxUjuI6sr2OEZirH3t&#10;1laU5zs45h34RuqjqCvWpG6evT26q+qBdTTUC+oN9YHeUdTHoy+OJfVT9A7WmvraHV8/jJ+up6rw&#10;wRvKA/lAi1F40Q6uw8We0Xb9WoyxLILvCz374Vrp7/Ep9DE0B/oQmoX9cWiPw3Fx6CvOszvUFfu7&#10;oD0Kx3XG8Z1xXmecH4V+uqC/rh6LcRyx7V3P1C59imX3Flv5ikUsSNq5VRALiks1yA8iJt3XIiF/&#10;dTsj1lisvk68jQYz1A0Khuheo73WrsF49LzW6v1cpjv6NkN9Icl6qJPVGefaunfT2JupIoYZGgBJ&#10;Vt2X9PmVDufmg6y9TnAW+W+GRkOSFa2TRT6NhRyxiGGGYiHJuqeTFYlz9cRwEo4zQzMhyaqRVl8M&#10;e+FcPawPcJwZmgtJ1iydLL1+zVNZC62wzupk6X0/vEhlrbTCKoeHAT3XV2ecqyeGxDBDWyAZw+E6&#10;WdE4NwYqAtF9I5ON+8ZWtJmhbyHJeqKTpdcvYhBrvxVWo5f1xVBvHR5QWYetsBboZPXHuf6QoxgS&#10;wwz9AskY/qaTpfcedURlHbfC+lsnKxLnNoQc+XVCZZ2zwqqDFys9Na83X+dV1jUrrLk6WZ1wrh6/&#10;iGGGbkIyXzd0svTm65bK+scKKxs60RPDcJxLr7mO8kUMM/SSR3K/hutkDcT5NSBHrLRgECuTFdZu&#10;nazOOF9PvohBLPr8U+YrR3p9MaTnCH/IkV++KiuPFVYjnayu4OjxK6/KKmyFtUAnS28MiWHGuEpZ&#10;Yd3SyYrU6VdplRVshVUtg7586b2W6TNW8os+Y5W1MV0nS++1TJ+xEos+Y5WsL3Wy6NrSUxvEIFZd&#10;K6yMeEHXc9/Q+xkrfY5LrAgrrA46Wf1wfiXI0fVFn7ESiz5jlTGcr5PVH+f7Q45YxDDjuLZWWL/o&#10;ZOn1q53K6mCF5ZtJX76s1WFljB8vSZb3y9hUllb4t7S6TSvtM6aXLPv+nfmT2nh9MQ6E2IRwJBn7&#10;Pxgojd0f0hZt7GmVHf88jfYj0QxV0j9Pq2I/j0FvxJNqwF4/vTP1N3m9Qrpn6p2J1D/ZHAi6FrUx&#10;auPOg30+kLYYFecXIR5a7mzX3T9PcVWnGYB5uwOQwyoIIuWNxzk7bIq5J0SvyaVxwFsoErzVMMVg&#10;XQjrAshvNayDYPtRAZmeKv/SFt7GVE9YJ91GDSm7e+Jfuq98Ak3C83BOrIlZHNK2PUxmhU/tyRf0&#10;k/Bf8qb//3sojnql11vqj9JJKaSIOhIdR7cpXNt2F+qXjkM1KKnLi3U+B8qN9qwQlZ29/qkNTz1K&#10;fwFYU6lSydlSVbRVgIpBWSDy19ZCbZkhKrkaUATU1I6aoK0eFALlhNJCthbqm/iloTpQc6ilHb2J&#10;tnAoFMoF6em7DI6rC7WA6PZnS8SNgCpCuSB33wm5eF5i4oOclILCoGYQ1YItUa4bQRUgP8heLuna&#10;oWuyCETXC9VuQztqgLaaUDkoG0TXtK2FrnlvKCdUAgqEgu0oCG1Ur/mhjBCNzd5C1086iK6h7FAO&#10;O6L2rBD1S/GgsdlbqJ34xCAf6RxbonYSHe+oXxziXigZlAgKGhWfD6Qtrn52M/qZsDgGrhVrMWzT&#10;BacVrm/2W4pbRdgxvuo2FYr01ahnYbqQaRxRgNDYBmJNL6baOLA5oj3+CYWowGlNi7Y2pfFQ8kL7&#10;6g3fSivLovVB57lq/K+hbxp/J4ybXtgHYZ0Xa439MsafHTb5RuPoC43AzvY4jm4e9OxJL2RlUFwF&#10;sV0EygCl9NnzFJ5y6OaSDSoOadvasye1J1+evsjPnsndTdkeygqlULuHOlrrucdSn2khurVkhahU&#10;bIlSmgXKABFbqRKsrS00TuqTSqwMFAgF2VAA9peE8kDUN43b1kJcX6gsVAOqDzWwIXp9rg5RGfpA&#10;NCZbC8WA/A6GqL/m0Js21Az760A0BooZjcnWQv3SJRACNYKoz1Y21AL7acz0vODuN2VxoBi2tCHK&#10;6bPENzuOp7qtCzWGmtpQBPbXgkpDdH3YqweqwcxQEagCVBWqZkNVsJ/qsSCUEbJXv3TN4K6u8HNh&#10;nRfKZ0PU5gfROOhu7AHZW6hv8omOJYY90TE0Tkd94hDLQsfqkeWE/88bVFSUTAoo3SB9IG2hGxW1&#10;UcCLQZQk2qZlzfydypoKRzvGV92m4FWGvCG6ifpA/dA5zSGmm40/pC38M8d+mep7pH+F9INHv0yk&#10;+h5UkNRPFXVNxUnj6IK+CmH9Ltb+WGvjwGay54s96TGnDsflQONmrCti/Qaq7TDWDWG3gVL6fFEc&#10;fVOB54aKQ9q29nxB7cmXp/+F5wuKqnatUnk9i+g8JSvJY2fZQ+3UJ71GZ4GyQVTOjkTH0fF0Hp1v&#10;j0PjoOOojEtCAVCQDtFxdDyVBVWAdtlgM9lC9ycfqARUHaoHNdAhOo4uB7o06d5J/dhayE9fqBxU&#10;B2oGvalDdFwYVAbKClE/thaN4Y8DaGwtoFY6RMfVhcpCbob9mLlj5a4r9zVo+xp51uuD7jd036F7&#10;XBOouQ7RcbWh0hC9jtjLB92T6d5cFKoM1YSI5Uh0XCWoMPQKZO/engbt6aCcUCGIXkdK6hAd9ypE&#10;r5f0iEX92FroNZLGQMfRYyL5pFf0eEjn0fnUj72F2mkcJDper+h4OtdR/zjk/+dCSaJAUrFRAnwg&#10;baHCogDTQ4oPpC2tsEFFqi3aszb1kbA829yEicj4PZxor9+Jme+ZJmY+4xHuQ7pneW6vgfNo/Gkh&#10;OV6j+i2IvikO9vovjnZt0eJBRRaGsYb5HPOYmPlYsvcc2tipuAZCw7QOsNb6oJhqhRuLOF2iY2aY&#10;tpoeYm65sN/0MZnus3ZpUxOxtP5ofG42RSVheRFi/oBcUeuDNo3M92XWN9UWZ0nbWTZnUZ1zW7Kk&#10;7WYnvtA9y/XNY2yJ+fSEe42MMdm4BZlMarshMVf7ssbmLFezrzC/JEvazvrNWeS3xcbFJVlJbOXi&#10;c+765izG3kIXtmQxW2k3yG+lLztsOZZ/hf0ooR5cwo5nfVOMOUvazsacsyjm3JYsabvZKbun8hg/&#10;7zH/m9Wi0fm+yvqm2uIsaTvL5iyKObclS9qpyW4h4uBKtmRJO7XZjwk4HV+BNOB1jOdX5pv85Cxp&#10;G+33NeoQP31IfkmWxVbbnWVzFr3X5bZkSdsZtmRJW7Kk/V9i/0POGpBvGWOyr7O+KcacJW06NKXv&#10;BSVL2pIlbTf72Z8dZIylLWMsbZfFHB8wSRbZTwhIda58AGVQraEv8vtGQt+bqW/JYrbSToc6U+ec&#10;ZYctx+JmI+4p+VxRxljaMr9kPwULtZYqMecsV7NvMr8kS9p0qDN1zlkUc25LlrRfOPa0hFqSflps&#10;td0Qv9W+LDGXbGYrCU4lNmeR39w22u9b1KENP41mcxbFnNuSJW1n/eYsNzvxGuO1RTH3oBuZQXUu&#10;Y36bkshqjbOMZnMW5ZvbkiVtGqYz93POcrMTa03mG19jsdSDq2POWZRvbhvNvkMdsjrnLKPZnEW1&#10;xm3JkrazfnNWEjYmEEhWEpsmGGBx5hqzsNEXY2+iyQuSxWyl3SC20pcdtmUs9BvpqAfXsacm9E1+&#10;cpbFVtsN8Vvti/y+Sx1Ktg3bWTZnudki389JzF+iOlfHYnS+lVsG85OzqM657Sybs6jWuC1Z0naz&#10;U/b5Go+xnpjTb6IZVWuO2JxF+ea20flWPrJjdc5ZRrM5i2LObcmStrN+c5abnXg/l/n2MrDOHcWc&#10;syjf3DY638qfGlmdc5bRbM6iWlPsKYkxt8pW2531m7NssuVY/oPsl6nOXeS3Ml+N+sZDJNUWZyWx&#10;lYdM596XcBblW7W/TMZOOhal3dla4yw7bDmW5549H7WRG8FZg3UerF+C0qiSfkqb5dfit3dCreny&#10;21k2Z9FYuA0X7L4Hfla2Ml9tismqn0azOYtizm3JkrazfnOWm2073+kMrHNHMecsyje3jc63Ml+N&#10;1TlnGc3mLKo1bkuWtJ31m7OeC/bkxFrjMW+u5VttN8RvtS+L36otWWSnpzp3EVuZr8bYnGU0m7PI&#10;b25LlrSdjTln/ZvsCanot2RJW8aYbOV3qgyoNcmStmRJ25l8SxbZynw1VufcT6PZnPXcsPEHBeln&#10;Elv5g0PKn9eS+Im+pC1Z0nY235aY62Qr/z8yqgfX+b2R+iY/OYvZSrtBfit9UcyVuXGTTZJt1XaW&#10;zVlu9vMZ80wJzw6G1JrM91MqoEmJfnMW1bliq+2Oao3aabH2vViqLc6StmRJm/qlMGjvqT1VeyDW&#10;wyBtcbMTYyRjLG0ZY2lTTFMz5q8QzEW1pjjC6pyzyG9uO+s3Z1HMuS1Z0nazn/1vczLG0pYxJjuz&#10;gbXG82uNzVmuZivzl1idu5LNWeQ3t6Wf0na2zjnLzU58/Zb59jGwzmXMlTljVGuYTEj55awktjLZ&#10;0LnXEs6ifHNbsqTtbK1x1nPBjjVtSBZzngO13RC/1b4sfku2DTu12Vmozl3ktzJfjfnJWVRr3HbW&#10;b86imHNbsqTtZlt/dpiP2siD4KzBOi/WL0Ha+wgZY2nLGJOd9RlqzVk2Z7marcxPY3XuSjZnUcy5&#10;Lf2UNtKnPHJpOZTvBR3FnLPc7MTXEplvXwPrXMZcmUPEao2zKN/cdjbfnEX55rZkSdvNTtk9lcf4&#10;uYj5xMQ657VF+c5Gda62G5JvtS/yW5m3xdicZTSbs9xs5PtWwvsSmzFHu7P5tsQcfSWJuWSrdnat&#10;1lKBzVlUa9w22m9lvtpE03ot5pzF2Eq7s2zOophzW7Kk7Wan7H7OY6wn5jkS6twl+Vbmp7Fa4yzK&#10;N7cd5ZvaabH1dwPOIr+5LVnSpn4pDGlUyedUaqfFzU6MkYyxtGWMpU3xTM2Y53yGOqex0aI338r8&#10;JVbnnEV+c5v6dcZvzqKYK/aExPs5Z1nYarshbLUvm2w5lv8g248SnEp+c1YzH/y/blzIVuarqX5J&#10;lrSdrTXOolrjtmRJ2822/uxAcaHF1n2Nx3i8jpjnMqjWJItsZc4YqzXOonxzm3xK6T1VspLYN/E/&#10;vhGsJDbaaTGEjb7ssuVYXkz2OvrBIhljZivtBsVc6YvFXLItdm4PECeYXMJW5qupfZOfnCVtZ/3m&#10;LPKb25Il7ReOPT4hn9JPi622O/KbPsOmv1XQ3yzyYc3/ZmGJsdqXtCWL7DxUa6nE5ixXs5X5aSzm&#10;rmRzFsWc29JPaSP6du/njvLNWW524jUm853XwDqXMVfmiLFa4yzKN7edzTdnUb65LVnSdrOtP6c6&#10;usZ4jJ/3mOczsM6l35lZ31RbnCVtZ2uNsyjm3JYsab+Q7BsJz6k2Y452WihFtj5XdFTnlhjfSHhv&#10;wO0kMUY72fm1eoBNi+Hscbif30jOsrDVdkPYal9Uaz7kiGTbsJ1lcxZjr03id3K20m4QW+nLDluO&#10;5T/HLpBQD6niN2dRnXPb6Hwr89PGmSz55Syj2ZxFtcZtyZK2s35zlpttO99mA+tcxlyZQ8RqjbMo&#10;39x2lG9qp8Xa54qUX86StmRJm/q19zpG7bS42YnPGTLG0pYxJrvgM9SaEnAnYs5ZrmYrc4hYnbuS&#10;zVkUc25LP6VNMXWmzjnLwh6beG+x6rfabghb7csmW47lX2K/SkFOJTZnUb65bXTMlblT5Nf1hOdz&#10;zkrCRruzbM6ifHNbsqTtZlv/zCMhK7Zfx3iM9cS8kFbnLsi3MmdsrGmNVmucRflWbaXd2XxzFvnN&#10;bcmStpudslrjMdYT88IJtZYq+eYsyje3jc63Mj+N1TlnGc3mLIo5tyVL2s76zVkvEns+6pL+JrcG&#10;6/xYy7/NWfV7TOJ9Tea7CNW52u4o5rrYal+WmDM2Z1G+uW00W5kzlkpsziK/uS39lLazfnOWm51Y&#10;57y2KOZFDaxzGXNlfhqrNc4yms1ZlG9uS5a0na01znLEbmpwzO2xJUvaLvP7mskkWWQX02oN7Yax&#10;0VeSmKtsznI1W5mfRnWeCmzOGoc657b0U9rOxFyypC1Z0nYRe7WDmCvtBrGVvpjfkm2xiyfUeaqw&#10;OYtizm2j/Vbmq402WfXTwlbbnWVzFsWc25IlbTfb+ntBe8+pMsbSljEmuwTVuYvyrcwhYrXGWc/K&#10;pnqgxdrfDchPzpK2ZEmb+qUw2Pq7P7XT4mYnxkjGWNoyxmSXfIZaUwLuRMw5y9VsZX4aq3NXsjmL&#10;Ys5t6ae0KabO1DlnudmJr6Ey36UMrHNHMecsyje3jc63MneK6vxqwnsDzkrCRruzbM6iWuO2ZEnb&#10;JexRVvzmcVDbDWGrfVn8lmwbdmqzS1Odu8hvZW4c85OzKN/cdtZvzqKYq/YXWp1zFmMr7Qaxlb7s&#10;sOVY3GwEPqXPazy/emJeJqHOXRJzZc7YKJMlv5xFtcZtZ2uNs8hvbkuWtN1s2+/H8iM49DeLAljz&#10;v1nIGEtbxpjsss9Qa/Re0Bk2Z7mabWZ+SZa0HdWaI785i2LObcmStpudsjrnMbbEfGTifU3WWjmq&#10;B7XdkJirfRFbmTvF2JxF+ea2s2zOcrMT881jnGoxj094X2KTjXbD8o2+kuRbslXbX6tzF7CVOWNU&#10;51ZYFHMj2ZxFfnNbsqTtbMw5y802rbKV74CEWlPaDYq50heLuYXNWZRvbhvNVuanjUz0m7OMZnMW&#10;+c1tyZK2s35zlpttO9+BBta5jLkyh4jVGmdRvrntbL45i/LNbcmStkvY/0uMOffTwlbbDWGrfVn8&#10;lmwb9n+JHUR17qKYK3OIWIw5i/LNbUcxp3ZabP19jLMo39yWLGlTvxSGlH7Ww1luduL1zfNLMQ9+&#10;hlqjnNCS0nxzlqvZynw1VueuZHMW1ZrFvpLwvsQmG+20OFPnnGWXLceSyuwmPqzWXMyWLLJDtDp3&#10;AVuZr0a1hr4lS9rO5puzKN/clixpvyjssYl+r3QQc6XdGb8ly2KPMEl2UlttN4St9mWTzcZSnurc&#10;RWxlfpoNFtWakWzOIr+5LVnSdjbmnOVmJ9Y5zy/FvIKBteYo5pzlarYyX43VuSvZnEW1xm3pp7Sd&#10;rXPOepHY81GXBRCcNVibseZ/m5N+SlvGmOzQZ6jzZ2Urc4hYrXGW0WzOIr+5LVnSRhjtPqc68puz&#10;3OzEe+q/ku/LCc+pkl1Rq3O0G5Zv9EX5VuaMvQe/VTZnUa0pttruLJuzbLLlWNxsp67vZ415Jaq1&#10;VIo5Z1GtcdvoWlPmjL1nWqHVOWcxttLuLJuzqM65LVnSdrNtz3ew9+zAY6wn5pUT6twl+VbmiLFa&#10;4yzKN7edzTdnkd/clixpu9kpqzUe4+c95lUMrHPptzKHiNU5Z1GtcdtRrVE7LdY+w6YYc5a0JUva&#10;1C+FISV/s5Asiz088bWE+2lhq+2GsNW+bLLlWP4ldlUKciqxOYtizm2jY67MX2Ix5iyj2ZxF+bbY&#10;lxLeG9hko91ZvznLLluO5T/GrqbVeSr4zVlUa9w2Ot/+zC/JkrazbM6iWuO2ZEn7BWQvN6nXFM8v&#10;81tpN8hvpS8Wc8m22NUT6sElbGXO2HCTVRb5bSSbs8hvbkuWtJ2NOWe52bbz/ZqBtWY15jGJbM6i&#10;fCu22m5IvtW+KN/KvC3JtmE7y+YsN1vk+zmJ+etU5+pYXJ1vzqI657bRbGX+EosxZxnN5iyqc25L&#10;lrSd9ZuzXiT2fNSlGcFZg3VBrOXf5mz6fTHhfYnM9xvoR6lztNNCpq3337rZ6ItirszbolpT2ZxF&#10;+ea2s2zOcrOfz5jXMLDWHOWbsxqj1rhtdK0pc+PUOpcsaTvL5iyqc8UeZlpG15hkWWy13RC22pdN&#10;thzLC8YeYyvmzO+aVOcG+C1Z0qb8cpa0ncm3ZJGtzF+y4afRbM5ysxOvb1fm+1ljXsvAOpdsZc4Y&#10;qzXOolrjtrN1zllUa9yWLGm72bb/NmdGcKw9p8oYS1vGmOzaBtYaz681Nme5mq3MIWJ17gybapEW&#10;a3+bIz85S9rST2lTv5QCW+8NqJ2WZ2ZfSHhusek32mkxhI2+LH4PxT1VsrmtthvCVvuyyWZjCSNH&#10;U4nNWZRvbhvttzI/zYafRrM5i2LObcmStrN+c5abnXiN8dqimNcxsM5lzJU5Y0NNS7Xrm7MYW2l3&#10;Nt+cRfnmtmRJ2822/uxAcaHF1msJj7GemNdNqLVUyTdnUb65TT458zom/Vbmp7E65yyj2ZxFMee2&#10;ZEnbWb85y81OvK/JfNczsM6txnxIIpuzKN+KrbYbkm+1L8q3Mm9Lsm3YzrI5y80W+U5hzOnvBgWR&#10;GHov+CrW/G8WMsbSlrVFdn2qc3Us2LJ7T31WtjJvi/o+n/C+hLOSsNHuLJuzyG9uS5a03Wzrzw6O&#10;8s1j/LzHvIFW5y6oNWX+EqtzzqJa47aztcZZFHNuS5a0X0D259q9hceY+a20G+S30heLuWRb7IYJ&#10;tZYqbM4iv7lttN/VmV+SJW1n2ZxFMVfswSarMbaw1XZD2GpfNtlyLP9BdiOqBxf5/Rrrm/LLWdJ2&#10;Nt+cRfnmtmRJ281O2bMDj/HzHvNwVotG51uZQ8TuJZxFtcZtZ9mcRTHntmRJ22XscwnvDbifSdho&#10;N4yNvpL4LdlW7NRmR2i1lgp+cxbFnNtG+63MT6M6V2PMWc/KprHRYuszTc6ifHNbsqRN/VIKUvq3&#10;Oc76z7MH2c53Ywqy2m5IzNW+KObK/DTG5izKN7edZXMWYy/R6pyzIhLZSrtBbKUvyZYsabvZ1p9b&#10;KC602Lq3qPnWHfMmCXVueL5Ho86V+UuDTErflF/Okjb5lNL7mmRJW7Kk7WY/e63JGEtbxpjspgbV&#10;mmRJW7Kk/X/snXm0JVV5xQtoBKNIoxIxiolKy+TQnYUxKiorSsTIqIA0CgLSQjPbDEYFxSFBUAER&#10;cbbBKTEJxk6MSUyMJs6KirPihEOStbJ0JTHxn2Rl+PZXp+ruu6m6Vfeery7PflWrD/ftd949v/r2&#10;t1/duu+emOh++/40yjnXGc1mFupmrSzVuXUza2RPrmva72MDc66e+94pZO3Hdj9sv1PMmtI2n9tv&#10;ZqHfrp/fwOZzSfMh7LRWK1vPZWTPfA3darnEZ3Lb7PHB9sifzanHqutskefHIec9PZ+X7XuIWlg4&#10;l0g2s1A3a2WpNgeyPGfWyC7eU13XuL/w/Pgyaz4f5LmvRZ7XbGYNzfb9as+f1D0km1mom7XWqTrX&#10;c2aN7PZ+PyMw5+q57yGirDEL/Wad229mod+slaV6u2NfMuk3e1zXneZD6k5r1Z4ru0Uvm30Ccj5Q&#10;3b4/jepkFjxnnVs3s+A5a2Wp3i7ZPyrfl7DHU3XbfFjdttaU58pOemOVtSWwmYW6WUfX7fvVkPOG&#10;Oudle1PsP01/V4THzFKtLNVddY/s0nV9Pzav5yfOkfN5Pff9S5Q1ZqHfrHP7zSxkjbWyVA/Efnf1&#10;O8Z1Etvng9i+FtWt7Ea93bEvLhrrhOfPRM7TfEjdaS147vvTiM2saDazRvak3yvJ82cFZq2r38xC&#10;1ljn5lzZvl+Ncs6saDazkHPWylKdWzezRvbkd0z7fVJgzrs8Zxb6zTq6375vCzn/Yfm+hFlTbJvP&#10;ZTMLWWOtLNUju/kzaHxu8GAzB59Z7GOPeo/MHvfx/OQq5z36PS/7aFob/WWW6q5+d7GZhbpdXzTJ&#10;eSM7zYew01qtbD2XVch+NvKwpLqZhayxju637xm7qHhXdU1lFrF9PpfNLGSNtbJUL5N91MTzwetW&#10;luoh61YW9CllzpdSN7OGZvt+tZRzZanO9ZxZL7ecs1aW6hy2slQrS/VqYp8alHP1GNr3EFHWmAXP&#10;Wed6zqyRba9jP7B7dfF4Stt8mOe2Vu35hQ3sdC6n7WDENB/CTms1sZmFullHs32/GtXNrGg2s1A3&#10;a2Wpzq2bWSN7knPt93MCc97lObPQb9bR/fb9S5RzZs3LxrnhaPpsDtlilmplqca6aMGOaeyU9CX2&#10;eKmN6vgFYr+zup63eO7zqCugbl+LPFd2rU8vcz4I2/eMXVg0stDvSDazUDdrZanO9ZxZI7u935sC&#10;s9blObPQb9bR/fa9U1smdTOrZqf5XDazkDXWylI9spv/lgtfcLS9lrDHfTx/LnK+pH4zC/1mjZpy&#10;Xku0bt87hbpuL9+XMGuKbfM4ctjMgueslaV6ZC+Wc/a4j+dnVDm/HY7H9tv3p1HWmIV+s85lMwt1&#10;s1aW6pHdnLWtlg18LrbNHtfZI38+ph6rVo+hz5wja7lsZg3N9n1blPMh2cyC50m/o7qet7B9vivn&#10;XZ4zq2Y/r1D2tE7zIey0Vitbz+VOYm9GzpfEZhZyzjrac987RR4zK5rNLPSbtbJU59bNrJE9+f3W&#10;fp8VmHP13PcQUdaYhX6zzu03s9Bv1spSPbIXu3dgj6c8/375voT7O+W5zYd5bmvNZKdzObvK+QBs&#10;3zOGnDewUHckm1mom7WyVOd6zqxVz76gvd/nIGtpPsTztFbtObGZhX6zjmb7nrEgNs4NR9vfepiF&#10;ullrnaqxLlqw6GcWzBrZxU3VdY2zBc/PLXPu80Ge+1rw3PeMXTBhMyuazayRPXrOWTvScn5eYM41&#10;a6fQ2spSnfs7xizknLWyVI/s5ntk+IKj7XWMPX5ZD8/PpzxgXchFXseUpRr9ZZbqaLbvT0vXc2Wp&#10;zmUzC3W7Pt+ua9+z/9uitrrTfAg7rdXK1nNZhewLEOyB6vY9ROQxs9B/1rn9Zhb6zVpZqkf2/NdU&#10;9Vi1eqx62Z4/LzDnnC3U7fuXKOfMQt2sc+tm1sgubqxeS9hj8tznuzzfatnAZ3Lb7PEh9sifzZHH&#10;vpZqZUFvKbO2FDazhmb7/rTzJ54PyWYWPGetdarO7TezVgT7vA7P03xI3Wmtum5lk74QOR+IvYnW&#10;Rn+ZpTq3bmahbtbKUj2ym+8duq6p7PGU598t3xu09tvmwzy3tWay07lcVGVxALbvGcPvUAMLWYtk&#10;Mwt1s1aW6lzPmTWy2/t9cWDWujxnFvrNOrrfvj+Ncs6saDazkDXWylKdWzezRvYk59rvSwJzrp77&#10;vq1zJ2xmod+u03xXvzGPo+nviugvs0hvra7nzCK2z2Nd2LDo3xUT29eawdZzGdlL9Pz5aPC5xSCe&#10;+x6itDayxSzVdhZZWWMWssZaWapHdvM9MnzB0XZtYY/7eP67gVnrYjML/WaNmnKua8r2/UuUc2ZF&#10;s5kFz2v9nfJ9SSvb5nPrZtZMtp7LKmO/oMr5AHX7HjFkLXnMLGSNdW6/mYV+s1aW6kHY53TUneZD&#10;2Gmtum5lt+jVxH4hcj6Q576HiDxmFrLGOtdzZqHfrJWlemQ33zvg72v4rAKfWexrj/qZBXtMnr+9&#10;uq5xf+H5i8qs+XyX5z3ZvlYTm1lDs30P0TlFXfeQbGahbtZap+pcz5k1stv7fWlgzrs8Zxb6zTq6&#10;3743jnLOrCOC2cxC1lgrS3Vu3cxaEeyzy6xpnbVO8yF1p7XquqG/bf9b6FV/6VwuQ87TfBjbWC+1&#10;fp9Pa4PNLNU5bGWpVpbqkT3/vYN6rFo9hn4x5WFoz5k1NNv3p9Hv2JBsZsFz1lqn6lzPmTWyJ9dU&#10;7fdLAnPe5Tmz0G/W0f32vVOUc2ZFs5mFrCX9tup1rIXt87l1M2sGW89l1bEvL3M+SN2+Z+zsovaY&#10;Wcga665+Yx5H09/P0V9m1fqsDnaax7qwYZHP5pSluq5Tz2UVsl8Kk5dUN7PQA9Z2FqH99v1L1F9m&#10;RbOZhazV+rbyvUEr2+Zz62bWTLaeyypjv6zK+RLqZhayxjq6374/DTlP/WVWNJtZyBprZanOrZtZ&#10;I7u93y8PzLl67nuIKGvMQr9Z5/abWeg3a2Wp3u7Ymyf9Zo/rutN8SN1prdpzZZN+BbK2JDazUDfr&#10;6Lp9z9jm4q3VNZVZxPb5XDaz4DlrZake2e1/X8Nnctssn/vZI382px6rVo+hf6/Mea9+b7WfzWEz&#10;a2i271ejnA/JZhY8Z611qu7KeZfnzBrZdl37Vvm+RPv9+1XObT7Mc1sLnvu+LWQtsZmFfrPOZTNr&#10;ZK9Mz68IzFpjv8+c1M0sZM11mg/JWloLWfP9acpu0blsZo1s6fcK8fyVyHk6l6H7zSzknHU02/cv&#10;kcfMimYzCzlnrSzVuXUza4Ww31K9hrZ47vNBdftaVLeya31lmfNB2L5n7MyikYV+z8OGLzjaPrNg&#10;FupmrSzVWBc2LPqZBbNG9srs91Vz5Bx5wNE3a75njHLOLGSNNdbNyRqzkDXXZ0w8Z1bNTvMh7LTW&#10;FPub5fsSZ6f5w6u6oW0+jG1rKVtZqpfNfhUavKS6mYW6WUfX7fvVUl3KUp3LZtbllnPWylKdw1aW&#10;amWpXk3sVwflXD2G9j1ElDVmwXPWuZ4za2SX12v1WPVq8vw1gTnXrPm+Lco5s+A561zPmYWcJ/1m&#10;vD4ri7TPB7F9rRlsPZfh2M8tGll13Wm+q278DXs/+yF8ZrG/PfJnFnWdaS3VyoK+GllbEptZQ7Mv&#10;p7qUpdocmHmP3OU5s+A5a2WpHtntn83Nyjl73MfzaygP0Z77vi38Dn2jvK4xC/2utc3nspmFulkr&#10;S/XIXixr7PFK9/zaKucDZM33jFHOmYWssc7NGrPgOWtlqR7Zi+WcPe7j+WsDs9bFZhb6zTq63753&#10;atPkes6smp3mc9nMgueslaV6ZC+Wc/aYPH9T9frt/ab+X4ecbyp8PshzXwts3zOW1kZ/maU6l82s&#10;kV32Uz1WvZo8f11gzjVrvoeIcs4seM66y3PM42j6vAS5ZpZqZanGurBhkc/mlDWlv16+N+A6p9g2&#10;jyOEbWvNZOu53Ans66usLYHNLHjOOtpz35+GnCePmRXNZhb6zVpZqnPrZlbNPr2j7jQfwk5rtbL1&#10;XO4k9uuR84HYvj+N6mQW+s0613NmwXPWylI9spvvU+ELjrbXMfZ4pXt+Q2DOtW7fv0Q5Zxayxhp+&#10;5ryGMgues1aW6oHYb6xeS7hOYvt8ENvXorqV3aiXzX5DmbWl1M0seM46um7fn3Z6UXvMrGg2s9Bv&#10;1spSnVs3s7YnNj4nwmdy2+zxAHvUz+Ya635Oe7/fiJyn+S7Pe7HTWvDc905Bf618X8Is9LvWNp/L&#10;ZtZMtp7LyG59H9rV73k8f+oS+60s6DdVOR+g374/LeVcWapzc84s5Jy1slRvL+yXLLFuZalWj6Hf&#10;HJQ1ZalWluqcfisL2venUc65zmg2s0Z2+RqqHqvO7fe8nr8lMOddbGahbtbRdfv+tNOKN+C+RVm1&#10;TvO5bGYh56yVpXpkN//NY9Z9i3qsWj2GfityPlC/fb8aZY1Z87KRBxxNf+tBncxSrSzVWBc2LPKZ&#10;hbJUK0v1YOyvlr/frZ7bfBjb1pqqW9lJv63K2hLYzILnrKPrvobqUpbqXDaz4DlrZake2c3XVPiC&#10;o+3awh738fztlAesm3Nt6WIzC/1mHc2+lupSlupcNrPgOWtlqR6EfardM6XrGHtcs9N8CDutVdet&#10;7Ba9bPZW5GGgun0PEdXJLHjOOrduZsFz1spSPbIXu6ayx+T5DdXvGPcXnt9YZs3ngzz3tZrYzBqa&#10;7fvVTi3quodkMwt1s9Y6Ved6zqztiY2c4rOKbfZ4oD2usVG9j9A6VavH0DfNkfNcNrOGZvu+LeT8&#10;K+X7kla2zeOADZWPOyV9iT1eaqOrbmbBc9ZTdeq5jOylef6OKucDeO57xk6ZZI1Z6L/rNG9xysoa&#10;s5A11spSPbKb7x26fr/Z4z6evxNZW1K/mYV+s47ut+9Po5wzK5rNLHjOWlmqc+tm1sieXNe03+8K&#10;zHmX58xCv1lH99v3bVHOmRXNZhaylvTrq/uWFrbP59bNrBlsPZdVx353mfNB6vY9Y6cUtcfMQtZY&#10;5/abWeg3a2WpHoT97I6603wIO61V1w395fK9gXus55Lmw9jGmslO5/IeZG1JbGah36yj6/b9aeQ5&#10;s+Zl49xwtP39nFnwnLWyVGNdtKDtvSDmcYzsiUfqsWr1GPoP5si5G57hObN+Z2C2741LOVeWatSV&#10;kzVmwXPWylI9spvfC8IXHG2/3+zxi3t4/odBOVcWtO8Zo6wxC/1mjZoWzZqyVCtL9cieP2vqca1P&#10;Lu9b1ONap/kQz9NaxL4e90zKgn4vwnVy4fNBbF8LbN+fltZWlupcNrNGdtlP9Vj1sj3/o8CsdfWb&#10;WaibdXTdvncKOf9S+TvGrCm2zeeymYWcs1aW6pHdfD3H35HxmRw+m3uoPfJnc+qxavUY+o9tHb+m&#10;9uj3vGzfn0ZZY1Y0m1mom7WyVJsDM+9buupm1sieXFtWUr//JDDn2m/fO3XSpG5mIWuu03xu1piF&#10;rLFWluqRvdg1lT3u4/nNyNqS+s0s9Jt1dL9xHazqUpbqXDaz4DlrZaneDtmvq+7XuL9Ut88H1e1r&#10;kefKrvX7yjwMwr6R1kadzFKdWzezUDdrZake2YtdU9njKc9vLd+XtPbb5nEgHm1/P++6X6vZt9r/&#10;xj/32/RUf5P+0yqLpnFEsn3P2EnF64pbSzazcC6su9iYx9H0d0XUySzVylKNdWfVjXkcvzDsZ3V4&#10;nuZRU3bdaa3ac2WTfj9gS2IzC/1mHV23709rqTOazSx4zlpZqnPrZtbInvyOcbbgOf5+EZVz9dz3&#10;EFHWmBXNZhb6zVpZqnOzxqyRPcnaSur3nwXmXPvt+7Yo58xC1ljnZo1ZyFrS11X3Lcwits8HsX2t&#10;GWw9l1XH/vMya8PV/cyi9phZ6LfrNB/S77QW+u17p5TdonPZzJpif7G8P+c6p+q2+TC2rTWTreey&#10;ytgfQM7R/wHq9j1jaW30l1mqc/vNLPSbtbJUj+zmvzvAFxxt70PZ42jP8XcHfCaH+4+H2aN+Njcv&#10;+y/myPm8bN+vRjlnFrLG2kopcCqz/t4yq25mwXPWynrKEtnKUj1k3cpSvWz2BwOzxv3VfqNOZqmO&#10;rtv3p6WcK0t1LptZl1nOXZ9Yvk4pq9ZpPoetLNXKUr0dsl+LewOtE/ovkfMTC58PqtvXgue+Py2t&#10;rSzVuWxmjeyyn+qx6sE8/0KZNc7WFNvmw9i21lS/lZ30X1U5H4Dte8aQ8wYW6o5kMwt1s1aW6lzP&#10;mTWy2/v914FZ6/KcWeg36+h++/4lyjmz5mXj3HA0vS9BtpilWlmqsS5a0HZ/jnkcvzDsjZOsNXqe&#10;5lFTdt1prdpzZZP+EGBLYjML/WYdXbfvT2upM5rNLHjOWlmqc+tm1sie/I5xtuD53wTmXD33/UuU&#10;NWZFs5mFfrNWlurcrDGL2NdW90wtdft8ENvXmsHWc7lT2H9bZm0pbGah36yjPff9SxuL2mNmRbOZ&#10;hX7X+vPl+5JWts3n1s2smWw9l1XG/nCV86HqPsGyljxmFrLmOs2H9DuthX77/jRlt+hcNrNGtvR7&#10;Qc/xucHDrDH4zOLh9sifWajHqjVb0H+HnKdzsa9m3p/Py34/ra0s1blsZqFu1spSPbKbP5vr6jd7&#10;3Mfzj1AehvacWeg362i271+i32dmRbOZBc9ZK0t1bt3MGtmT67n2+6OBOe/ynFnoN+vofvuesROK&#10;a6r7FmYR2+dz2cxC1lgrS/Ug7Gfcoe5pH9J8CDutVdet7BY9GPuW8n2J95vYf4+cQ9t8GNvWQt2+&#10;byutjf4yS3Uum1kju+yneqx62Z7/Q2DWuvrNLNTNOrpu369GOWdWNJtZyDlrZanOrZtZI3vyO6b9&#10;/lhgzrs8Zxb6zTq6374/jXLOrHnZODccbZ+PMQtZY60s1VgXLVj0szlmrWT2YWvn6zd8wTGX58eX&#10;OVcW9MdhcprHutmep7Xgue9XIzazotnMWq3sS5foubJIX437UO0v9CfKrPl8TtaUpVpZqqPZvn/p&#10;+KKum+uMZjMLddf6c6XnrWybz62bWTPZei6rjP3JKudLqJtZyBrr6H77/jTkPPWXWdFsZiFrrJWl&#10;OrduZo3s9n5/KjDn6rnvX6KsMQv9Zp3bb2ah366Pm9TNrJqd5kPYaa1Wtp7LyJ55n7rVconP5PA3&#10;20fYI382px6r1v5Cfxo57+n5vGzfQ0T9ZVY0m1mom7WyVJsDWZ4za2RPri3a788EZq3Lc2ah36yj&#10;++37tijnzIpmMwtZS/o11X1LC9vnc+tm1gy2nsv2y/5s+b4keV7X/dky568pbD7Mc1sLnvu+reMK&#10;XxvZYpbqXDazVj372A7P03yI52mt2nNlt+hlsz+HnA9Ut+9PozqZhZyzzq2bWfCctbJUj+z2fT2z&#10;7lPZ4z6e3xKYtS42s9Bv1tH99r1xlHNmzcvGueFo+vs5PGaWamWpxrpowSKfWShLtbJUryb25+fI&#10;OXzB0bffvoeIssYseM4a6+b0m1noN2tlqR7ZzddU+IKjrd/s8Yrw/OnFq3EPrP2F/gLCleZRU3bW&#10;0lqo+6O0trJU57KZtWLYnyk9Z4+n6rb5sLptram6ld2gl83+YpWHJdTNLHjOOrpu36+G3CePmRXN&#10;Zhb6zVpZqnPrZtbIbu/3rYE5V899DxFljVnoN+vcfjML/WatLNUje7F7B/Y42vOtlstHWGO22eN6&#10;e9TPLOZlf2mOnM/L9j1jlHNmIWusrZQCp9L2nqiLzSx4zlpZqgdhP21ybeE6a3aaD2Gnteq6ld2i&#10;l83+Mhq8pLqZ9eS1RcE6um7fr5bqUpbqXDaz0G/WylI9EPtVuGdSFmmfD2L7WlS3sht1JPtFE88b&#10;Waj7K2XOfT6HrSxo37f1tOJVxadLz5k1xbb5XDazZrL1XEb2Qq9j6rFq7a/qZff7q1XOB+i37xmj&#10;nDMLdbPOrZtZ8Jy1slSP7OZ75Fn3a+pxrY+ZXNe4v/D8a8hamg/xPK3VxGbW0GzfM0Z1D8lmFupm&#10;rXWqzvWcWSN7knPt99cDc66e+x4iyhqz0G/WXf3GPI6mv5+jv8xSrSzVWBc2tL0XxDyOkT3xSD1W&#10;rR6rhp/L9Pwbc+Qc54ajb799DxHlnFmomzXWzambWfA86auq+3NmEdvng9i+1hT7U+V7g8TWc7mq&#10;sPkwtq01k63nciewv1lmbSl1Mwv9Zh3tue9XO7rwupRV6zSfy2YW+s1aWapHdvM9MnzB0XZdY4/7&#10;eP4t5HxJ/WYW+s0aNeVcU7Vu359GOWdWNJtZ8Jy1slTn1s2skT25rmm/bwvMuXrue8Yoa8xCv1nn&#10;9ptZ6DdrZake2YtdU9njPp5/OzBrXWxmod+so/vt+9Mo58yKZjMLnrNWlurcuplVs4+aXFsa607z&#10;Iey0Vitbz2VY9pW49689JvZ3kPOjCp8PqtvXorqvLD5ZspmFc6m1zYexbS2wfd8W6lJ2g85lM2tk&#10;r0zPv1vlPCBr2u8v0trINbNU52aNWcgaa2WpHtmL3Tuwx308/x7lYWjPmYV+s45m30p1KUt1LptZ&#10;8Jy1slSP7MVyzh7Xnh85uZ5ztuD595GHNB/ieVqric2sodm+b4vqHpLNLNTNWutUnes5s0b2JOfa&#10;79sDc66e+/40yhqz0G/Wuf1mFvrNWlm/vRz2K3F/rizSPh9Ut69Fdb+y+MQUW8/F58PYxprJTufy&#10;gzJrS2EzC56zjqz7hZY13692ZFF7zqxItrJUK0t1Tt3KUq0s1auJ/cOgnKvHquExs1RHe+77lyjn&#10;Q7KZhbpdHzH5HWtkp/ncupnVytZzWYXsHyHnA9Xte4jIY2Yh56xz+80s9Ju1slSP7Pnfj6nHqtVj&#10;6B8HZo3728Rm1tBs359GOR+SzSzUzVrrVJ2bc2aN7MnrmPb7HwNz3uL5FdV7A2ah30n7fFC/fS30&#10;2/dtHVFcUXy8fF/CrCm2zeeymTWTreeyPbIPb/Cc607zIZ6ntWrPlU36n5Dzgdi+P62FhaxFspmF&#10;ulkrS3Wu58wa2ZOcc3/vbM//OTDn2m/fQ0Q5ZxbqZp2bNWYha6yVpbqN/Vib2NXG/WystXGVrYu9&#10;SBvt64faqA7eS3jV7rftwONx9kNY4+D0uK897mVjjQ0ch19RXtTX2dd3t4HvP94GfqY6qvWrn7Hv&#10;X76f/af6+Qelr/Fzes7VGrPOufyZg3a8YC+Mybk+Ma27sz0Ote4vJwbqrepDJI9N40Mm9ravP2GP&#10;G+wRc2ueuf8hh129/yHXry3//wLje4fb4KPy7Gj75jE2zrJRrb+b+Vd9jedWLDDAwv6VDfaIuYpV&#10;7NGPdbE95wgb1fptrC/Y4mB9zR432KM91Kxj9+jHOtWe04eF+yywsO9mg7Bu2qMfa4s9b72Nrrqw&#10;rwQs/I1RWd/sybqoJwt/YwHrXxpY97hnv7o22fP7eAgGWP/awDq5J6uvh/+WWP/RwHp9T9Y5dq44&#10;365+/Wdi/XcD60M9WS8wDq4VXSwwcE7/28Da8V79+nVXe36fuv4vse664x1zuG9P1pOMdYqNrrrA&#10;wDndvYF1ZU/WZnt+n7p2S6x7NbDe15N1obEe06MuMHBO92tg/aQn6zR7/hE9WPdPrH0aWIfcu182&#10;Lu7JWpdYBzSwru/J2mKs9T3qOjCxNjSwbunJ6tsvMNCvRzew7rZnPw832fP79OsxifXkBtaJPVnn&#10;GuuyHh6CgbqOamDd1pPVty4wwHpGA+sAu1l5n11X7N/M+43zbP4IG+ts4B5tt5b7jRMS66QG1ot7&#10;si6y9dfb6GKdnFinN7A+0JPVN4dgwMMzGlg/68lqus7bU93PtnvFj1tjDOn7T/Gz6FN1//bTtUVx&#10;c/rerHvFI+1nTrHR5Sfu38DCvZWyjtujH+tie36fnODvRWDhb3HKem9P1rn2/MtsdNUFBlg/aWDt&#10;f89+dZ1mz+9T108T6+cNrMt6sjb1ZIGBuv6rgXVLT9YWe/56G10e4j4HLNznaL/W2OvmzTZnUzOv&#10;IU35r7h47rFp4D4HrF3sP8raryfrfHt+n37tagywcA+irMt6sp5rz19vo6plt5ZrIxhgrW1g3dyT&#10;1dfDPRJrrwbWl3uyzrBzfWKPuu6bWA9oYO1t9wN9srHFOOt7sMCwfwXud7Rfx/VknWrP75ONhyTW&#10;wxtYN/Vk9X3dfERiHdTA+nlP1kVW13p4Y2PWa/QjE+uxDawD9+zXrwuN0ed+Gwz7Vzy+gbW5J6tv&#10;5p+QWIc2sK7uyepbFxj2rzisgXVLT9Zme/7eNtbZmNWvpyTW0Q2sf+/J6vu7fExibWxgHWy/cH1+&#10;l/tm/sTEOq2BdW1P1ibzrs/vMhj2rzirgXV7T9bpPVlnJ9Z5DayD7tPPw6bMW6s9JzvZ4xYbZ9rf&#10;bq/BC6cdn7FHZOln9yiK/7E/FD7O2Pv4HF5Nq+PyJ1Rf2UtU/bX9uH/7HPvvQTZutPFpW+dAe8Q1&#10;Fn+Xrb7eofi1AnzM3/Gwdcp/d5wavzM6MDowOtDuAK5TdtXyQdes9id0zFTrRazFKJzjzjZ+KY27&#10;2CO+twgHz8HldFcbd0uP0IusZU+bOnBOu9i4p41fTcPuJAu8tOD818w5sNZuNn7FxgNt3NcGbluw&#10;Ts754rlYG+d2gI2D03i4PT7ABl6CMNd34GUS57bOxm/YeIKNg2zAA5wv/F30WGNP3N3GvjZ+y8bT&#10;bDzdxlNs4LzB2WBjfc/x6/Zzj7KBtY6ycZyNp9p4pA34jFws6u3O9tw9beB8cIt0oo1n2QDjcBuH&#10;2niiDbD7DPzsYTaOsbHRRrXWIfb1g20gvzvaWOSAr2tt7G/jSTaOtVGdJ/oHj+Bt3/FI+9nH2ECN&#10;ON/jbcADrHN/G3e1saiveN4uNu5j42E2cH6H2Nhg44E27msDc8htn4GfxTnhNuvRNtCLR9nAWrjL&#10;WmMj50BPUO+eNh6UBs4L/bqLjZ3nHMgkfgf2trGPDZw7zhPrwJvcA+eL88L5YexiA99bZG08B/6h&#10;/runR+hF1rKnNR5YC+e36DnyorxWxHq89vj16MDowJwO4KKJCwcuGrvZWGujOnDBxtxONp5t4zfT&#10;13jEUT0WO+7gNzL43uffcCge6mOdfVWt8Vj7elcb97Ox1sZ1dpXdYo8bbeBCWx3VPiBcIK7bfUtx&#10;w9ot9V6sQ+x7e9l4q11JcNH7sD3iYl1x7GJa77PC8/e1gZ/H1ziq86t+Ht+/lw2cIy5OTee41b6P&#10;c1xvozqqc9zZvnHd7luLTXae1+1+aPERf9xaPM6+j1oPTo+Pt0ecx1sMggv+u+xxD3uszsO+vLz6&#10;uuucblhbvvDPOqcb1h5afMx8u2Ht1mKzPx7aek4fTOf0kYZzUj/sPP0A+6HpazxUfiBH5TF7b9p+&#10;9kNVLqqvUXf1tZ2Kv+jeu1zM84Kv/18AAAAA//8DAFBLAQItABQABgAIAAAAIQCm5lH7DAEAABUC&#10;AAATAAAAAAAAAAAAAAAAAAAAAABbQ29udGVudF9UeXBlc10ueG1sUEsBAi0AFAAGAAgAAAAhADj9&#10;If/WAAAAlAEAAAsAAAAAAAAAAAAAAAAAPQEAAF9yZWxzLy5yZWxzUEsBAi0AFAAGAAgAAAAhAKFj&#10;Iz9KAwAAjgoAAA4AAAAAAAAAAAAAAAAAPAIAAGRycy9lMm9Eb2MueG1sUEsBAi0AFAAGAAgAAAAh&#10;AH9CMuLDAAAApQEAABkAAAAAAAAAAAAAAAAAsgUAAGRycy9fcmVscy9lMm9Eb2MueG1sLnJlbHNQ&#10;SwECLQAUAAYACAAAACEA/CVGxOEAAAAKAQAADwAAAAAAAAAAAAAAAACsBgAAZHJzL2Rvd25yZXYu&#10;eG1sUEsBAi0AFAAGAAgAAAAhAEmzsWLFRgcAtMJtABQAAAAAAAAAAAAAAAAAugcAAGRycy9tZWRp&#10;YS9pbWFnZTEuZW1mUEsBAi0AFAAGAAgAAAAhANDVJb8rkwAADGQDABQAAAAAAAAAAAAAAAAAsU4H&#10;AGRycy9tZWRpYS9pbWFnZTIuZW1mUEsFBgAAAAAHAAcAvgEAAA7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80;top:6300;width:10078;height:6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d/DAAAAA2wAAAA8AAABkcnMvZG93bnJldi54bWxET02LwjAQvQv+hzCCF9FUkSrVKOquIMIe&#10;tornoRnbYjMpTVa7/94Igrd5vM9ZrltTiTs1rrSsYDyKQBBnVpecKzif9sM5COeRNVaWScE/OViv&#10;up0lJto++Jfuqc9FCGGXoILC+zqR0mUFGXQjWxMH7mobgz7AJpe6wUcIN5WcRFEsDZYcGgqsaVdQ&#10;dkv/jAJ/m82/pj95HA/S3eU40y7bfjul+r12swDhqfUf8dt90GH+GF6/hAP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x38MAAAADbAAAADwAAAAAAAAAAAAAAAACfAgAA&#10;ZHJzL2Rvd25yZXYueG1sUEsFBgAAAAAEAAQA9wAAAIwDAAAAAA==&#10;">
                  <v:imagedata r:id="rId20" o:title=""/>
                </v:shape>
                <v:shape id="Picture 9" o:spid="_x0000_s1028" type="#_x0000_t75" style="position:absolute;left:2110;top:12791;width:6264;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gegTBAAAA2wAAAA8AAABkcnMvZG93bnJldi54bWxET82KwjAQvi/4DmEEL6KpIuJWo4iy4sUF&#10;dR9gaGbTus2kNNm2+vRmYcHbfHy/s9p0thQN1b5wrGAyTkAQZ04XbBR8XT9GCxA+IGssHZOCO3nY&#10;rHtvK0y1a/lMzSUYEUPYp6ggD6FKpfRZThb92FXEkft2tcUQYW2krrGN4baU0ySZS4sFx4YcK9rl&#10;lP1cfq2CG50Wj+b2OZzND8N3s5fGlNQqNeh32yWIQF14if/dRx3nT+Hvl3iAX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gegTBAAAA2wAAAA8AAAAAAAAAAAAAAAAAnwIA&#10;AGRycy9kb3ducmV2LnhtbFBLBQYAAAAABAAEAPcAAACNAwAAAAA=&#10;">
                  <v:imagedata r:id="rId21" o:title=""/>
                </v:shape>
              </v:group>
            </w:pict>
          </mc:Fallback>
        </mc:AlternateContent>
      </w:r>
    </w:p>
    <w:p w14:paraId="252A8F92" w14:textId="5B6758FD" w:rsidR="001200C6" w:rsidRDefault="001200C6" w:rsidP="00EF114F">
      <w:pPr>
        <w:pStyle w:val="Caption"/>
        <w:keepNext/>
        <w:jc w:val="both"/>
      </w:pPr>
    </w:p>
    <w:p w14:paraId="6CD29825" w14:textId="4647950E" w:rsidR="001200C6" w:rsidRDefault="001200C6" w:rsidP="00EF114F">
      <w:pPr>
        <w:pStyle w:val="Caption"/>
        <w:keepNext/>
        <w:jc w:val="both"/>
      </w:pPr>
    </w:p>
    <w:p w14:paraId="701615E4" w14:textId="77777777" w:rsidR="00AC18D5" w:rsidRDefault="00AC18D5" w:rsidP="00AC18D5">
      <w:pPr>
        <w:widowControl/>
        <w:suppressAutoHyphens w:val="0"/>
      </w:pPr>
    </w:p>
    <w:p w14:paraId="1A52C78A" w14:textId="77777777" w:rsidR="00AC18D5" w:rsidRDefault="00AC18D5" w:rsidP="00AC18D5">
      <w:pPr>
        <w:widowControl/>
        <w:suppressAutoHyphens w:val="0"/>
      </w:pPr>
    </w:p>
    <w:p w14:paraId="74BDA869" w14:textId="77777777" w:rsidR="00AC18D5" w:rsidRDefault="00AC18D5" w:rsidP="00AC18D5">
      <w:pPr>
        <w:widowControl/>
        <w:suppressAutoHyphens w:val="0"/>
      </w:pPr>
    </w:p>
    <w:p w14:paraId="2AF2B596" w14:textId="77777777" w:rsidR="00AC18D5" w:rsidRDefault="00AC18D5" w:rsidP="00AC18D5">
      <w:pPr>
        <w:widowControl/>
        <w:suppressAutoHyphens w:val="0"/>
      </w:pPr>
    </w:p>
    <w:p w14:paraId="3C2D15A2" w14:textId="77777777" w:rsidR="00AC18D5" w:rsidRDefault="00AC18D5" w:rsidP="00AC18D5">
      <w:pPr>
        <w:widowControl/>
        <w:suppressAutoHyphens w:val="0"/>
      </w:pPr>
    </w:p>
    <w:p w14:paraId="28A3AF09" w14:textId="77777777" w:rsidR="00AC18D5" w:rsidRDefault="00AC18D5" w:rsidP="00AC18D5">
      <w:pPr>
        <w:widowControl/>
        <w:suppressAutoHyphens w:val="0"/>
      </w:pPr>
    </w:p>
    <w:p w14:paraId="2A7EB52D" w14:textId="77777777" w:rsidR="00AC18D5" w:rsidRDefault="00AC18D5" w:rsidP="00AC18D5">
      <w:pPr>
        <w:widowControl/>
        <w:suppressAutoHyphens w:val="0"/>
      </w:pPr>
    </w:p>
    <w:p w14:paraId="59F94F12" w14:textId="77777777" w:rsidR="00AC18D5" w:rsidRDefault="00AC18D5" w:rsidP="00AC18D5">
      <w:pPr>
        <w:widowControl/>
        <w:suppressAutoHyphens w:val="0"/>
      </w:pPr>
    </w:p>
    <w:p w14:paraId="4C5B4991" w14:textId="77777777" w:rsidR="00AC18D5" w:rsidRDefault="00AC18D5" w:rsidP="00AC18D5">
      <w:pPr>
        <w:widowControl/>
        <w:suppressAutoHyphens w:val="0"/>
      </w:pPr>
    </w:p>
    <w:p w14:paraId="65222C52" w14:textId="77777777" w:rsidR="00AC18D5" w:rsidRDefault="00AC18D5" w:rsidP="00AC18D5">
      <w:pPr>
        <w:widowControl/>
        <w:suppressAutoHyphens w:val="0"/>
      </w:pPr>
    </w:p>
    <w:p w14:paraId="6B0B2E29" w14:textId="77777777" w:rsidR="00AC18D5" w:rsidRDefault="00AC18D5" w:rsidP="00AC18D5">
      <w:pPr>
        <w:widowControl/>
        <w:suppressAutoHyphens w:val="0"/>
      </w:pPr>
    </w:p>
    <w:p w14:paraId="26F6DC13" w14:textId="77777777" w:rsidR="00AC18D5" w:rsidRDefault="00AC18D5" w:rsidP="00AC18D5">
      <w:pPr>
        <w:widowControl/>
        <w:suppressAutoHyphens w:val="0"/>
      </w:pPr>
    </w:p>
    <w:p w14:paraId="67657E12" w14:textId="77777777" w:rsidR="00AC18D5" w:rsidRDefault="00AC18D5" w:rsidP="00AC18D5">
      <w:pPr>
        <w:widowControl/>
        <w:suppressAutoHyphens w:val="0"/>
      </w:pPr>
    </w:p>
    <w:p w14:paraId="3BA26915" w14:textId="77777777" w:rsidR="00AC18D5" w:rsidRDefault="00AC18D5" w:rsidP="00AC18D5">
      <w:pPr>
        <w:widowControl/>
        <w:suppressAutoHyphens w:val="0"/>
      </w:pPr>
    </w:p>
    <w:p w14:paraId="60A61DB9" w14:textId="77777777" w:rsidR="00AC18D5" w:rsidRDefault="00AC18D5" w:rsidP="00AC18D5">
      <w:pPr>
        <w:widowControl/>
        <w:suppressAutoHyphens w:val="0"/>
      </w:pPr>
    </w:p>
    <w:p w14:paraId="5FCF2CE7" w14:textId="77777777" w:rsidR="00AC18D5" w:rsidRDefault="00AC18D5" w:rsidP="00AC18D5">
      <w:pPr>
        <w:widowControl/>
        <w:suppressAutoHyphens w:val="0"/>
      </w:pPr>
    </w:p>
    <w:p w14:paraId="29FA8CEF" w14:textId="77777777" w:rsidR="00AC18D5" w:rsidRDefault="00AC18D5" w:rsidP="00AC18D5">
      <w:pPr>
        <w:widowControl/>
        <w:suppressAutoHyphens w:val="0"/>
      </w:pPr>
    </w:p>
    <w:p w14:paraId="0BFD7FB3" w14:textId="77777777" w:rsidR="00AC18D5" w:rsidRDefault="00AC18D5" w:rsidP="00AC18D5">
      <w:pPr>
        <w:widowControl/>
        <w:suppressAutoHyphens w:val="0"/>
      </w:pPr>
    </w:p>
    <w:p w14:paraId="1718A576" w14:textId="77777777" w:rsidR="00AC18D5" w:rsidRDefault="00AC18D5" w:rsidP="00AC18D5">
      <w:pPr>
        <w:widowControl/>
        <w:suppressAutoHyphens w:val="0"/>
      </w:pPr>
    </w:p>
    <w:p w14:paraId="27905285" w14:textId="77777777" w:rsidR="00AC18D5" w:rsidRDefault="00AC18D5" w:rsidP="00AC18D5">
      <w:pPr>
        <w:widowControl/>
        <w:suppressAutoHyphens w:val="0"/>
      </w:pPr>
    </w:p>
    <w:p w14:paraId="66BA8A10" w14:textId="77777777" w:rsidR="00AC18D5" w:rsidRDefault="00AC18D5" w:rsidP="00AC18D5">
      <w:pPr>
        <w:widowControl/>
        <w:suppressAutoHyphens w:val="0"/>
      </w:pPr>
    </w:p>
    <w:p w14:paraId="1D4F682C" w14:textId="77777777" w:rsidR="00AC18D5" w:rsidRDefault="00AC18D5" w:rsidP="00AC18D5">
      <w:pPr>
        <w:widowControl/>
        <w:suppressAutoHyphens w:val="0"/>
      </w:pPr>
    </w:p>
    <w:p w14:paraId="0A5C2A18" w14:textId="77777777" w:rsidR="00AC18D5" w:rsidRDefault="00AC18D5" w:rsidP="00AC18D5">
      <w:pPr>
        <w:widowControl/>
        <w:suppressAutoHyphens w:val="0"/>
      </w:pPr>
    </w:p>
    <w:p w14:paraId="0CC7807C" w14:textId="77777777" w:rsidR="00AC18D5" w:rsidRDefault="00AC18D5" w:rsidP="00AC18D5">
      <w:pPr>
        <w:widowControl/>
        <w:suppressAutoHyphens w:val="0"/>
      </w:pPr>
    </w:p>
    <w:p w14:paraId="5C98DD80" w14:textId="77777777" w:rsidR="00AC18D5" w:rsidRDefault="00AC18D5" w:rsidP="00AC18D5">
      <w:pPr>
        <w:widowControl/>
        <w:suppressAutoHyphens w:val="0"/>
      </w:pPr>
    </w:p>
    <w:p w14:paraId="6F766A23" w14:textId="77777777" w:rsidR="00AC18D5" w:rsidRDefault="00AC18D5" w:rsidP="00AC18D5">
      <w:pPr>
        <w:widowControl/>
        <w:suppressAutoHyphens w:val="0"/>
      </w:pPr>
    </w:p>
    <w:p w14:paraId="2CD2BD79" w14:textId="77777777" w:rsidR="00AC18D5" w:rsidRDefault="00AC18D5" w:rsidP="00AC18D5">
      <w:pPr>
        <w:widowControl/>
        <w:suppressAutoHyphens w:val="0"/>
      </w:pPr>
    </w:p>
    <w:p w14:paraId="603E7FEE" w14:textId="6803AD23" w:rsidR="006B41AF" w:rsidRPr="00AC18D5" w:rsidRDefault="00EF114F" w:rsidP="00AC18D5">
      <w:pPr>
        <w:widowControl/>
        <w:suppressAutoHyphens w:val="0"/>
        <w:rPr>
          <w:b/>
          <w:bCs/>
          <w:sz w:val="20"/>
          <w:szCs w:val="20"/>
        </w:rPr>
      </w:pPr>
      <w:r w:rsidRPr="009E7D06">
        <w:t xml:space="preserve">Figure </w:t>
      </w:r>
      <w:fldSimple w:instr=" SEQ Figure \* ARABIC ">
        <w:r w:rsidR="00300E5D">
          <w:rPr>
            <w:noProof/>
          </w:rPr>
          <w:t>1</w:t>
        </w:r>
      </w:fldSimple>
      <w:r w:rsidRPr="009E7D06">
        <w:t xml:space="preserve">: </w:t>
      </w:r>
      <w:r w:rsidR="00D15A2B" w:rsidRPr="009E7D06">
        <w:t>CLP Agriculture Program Timeline and Disbursement Patte</w:t>
      </w:r>
      <w:bookmarkEnd w:id="15"/>
      <w:r w:rsidR="00AC18D5">
        <w:t>rn</w:t>
      </w:r>
    </w:p>
    <w:p w14:paraId="4C12225D" w14:textId="77777777" w:rsidR="00DE15F6" w:rsidRPr="00474AE8" w:rsidRDefault="004B4B1B" w:rsidP="00DE15F6">
      <w:pPr>
        <w:keepLines/>
        <w:spacing w:after="120"/>
        <w:jc w:val="both"/>
        <w:rPr>
          <w:rFonts w:eastAsia="SimSun"/>
          <w:color w:val="000000"/>
          <w:kern w:val="0"/>
          <w:szCs w:val="22"/>
          <w:lang w:eastAsia="en-US"/>
        </w:rPr>
      </w:pPr>
      <w:r w:rsidRPr="00474AE8">
        <w:rPr>
          <w:rFonts w:eastAsia="SimSun"/>
          <w:color w:val="000000"/>
          <w:kern w:val="0"/>
          <w:szCs w:val="22"/>
          <w:lang w:eastAsia="en-US"/>
        </w:rPr>
        <w:t xml:space="preserve">The CLP Agriculture Program </w:t>
      </w:r>
      <w:r w:rsidR="004250A1" w:rsidRPr="00474AE8">
        <w:rPr>
          <w:rFonts w:eastAsia="SimSun"/>
          <w:color w:val="000000"/>
          <w:kern w:val="0"/>
          <w:szCs w:val="22"/>
          <w:lang w:eastAsia="en-US"/>
        </w:rPr>
        <w:t xml:space="preserve">had </w:t>
      </w:r>
      <w:r w:rsidRPr="00474AE8">
        <w:rPr>
          <w:rFonts w:eastAsia="SimSun"/>
          <w:color w:val="000000"/>
          <w:kern w:val="0"/>
          <w:szCs w:val="22"/>
          <w:lang w:eastAsia="en-US"/>
        </w:rPr>
        <w:t>two phases</w:t>
      </w:r>
      <w:r w:rsidR="00DE15F6" w:rsidRPr="00474AE8">
        <w:rPr>
          <w:rFonts w:eastAsia="SimSun"/>
          <w:color w:val="000000"/>
          <w:kern w:val="0"/>
          <w:szCs w:val="22"/>
          <w:lang w:eastAsia="en-US"/>
        </w:rPr>
        <w:t xml:space="preserve">, a </w:t>
      </w:r>
      <w:r w:rsidRPr="00474AE8">
        <w:rPr>
          <w:rFonts w:eastAsia="SimSun"/>
          <w:color w:val="000000"/>
          <w:kern w:val="0"/>
          <w:szCs w:val="22"/>
          <w:lang w:eastAsia="en-US"/>
        </w:rPr>
        <w:t xml:space="preserve">Relief and Stabilization Phase </w:t>
      </w:r>
      <w:r w:rsidR="00DE15F6" w:rsidRPr="00474AE8">
        <w:rPr>
          <w:rFonts w:eastAsia="SimSun"/>
          <w:color w:val="000000"/>
          <w:kern w:val="0"/>
          <w:szCs w:val="22"/>
          <w:lang w:eastAsia="en-US"/>
        </w:rPr>
        <w:t>and a D</w:t>
      </w:r>
      <w:r w:rsidRPr="00474AE8">
        <w:rPr>
          <w:rFonts w:eastAsia="SimSun"/>
          <w:color w:val="000000"/>
          <w:kern w:val="0"/>
          <w:szCs w:val="22"/>
          <w:lang w:eastAsia="en-US"/>
        </w:rPr>
        <w:t>evelopment Phase</w:t>
      </w:r>
      <w:r w:rsidR="00DE15F6" w:rsidRPr="00474AE8">
        <w:rPr>
          <w:rFonts w:eastAsia="SimSun"/>
          <w:color w:val="000000"/>
          <w:kern w:val="0"/>
          <w:szCs w:val="22"/>
          <w:lang w:eastAsia="en-US"/>
        </w:rPr>
        <w:t xml:space="preserve">. </w:t>
      </w:r>
    </w:p>
    <w:p w14:paraId="6EBD3980" w14:textId="77777777" w:rsidR="00946FA4" w:rsidRPr="00474AE8" w:rsidRDefault="00333266" w:rsidP="00946FA4">
      <w:pPr>
        <w:pStyle w:val="Heading1"/>
        <w:rPr>
          <w:rFonts w:ascii="Gill Sans MT" w:hAnsi="Gill Sans MT"/>
          <w:kern w:val="0"/>
          <w:lang w:eastAsia="en-US"/>
        </w:rPr>
      </w:pPr>
      <w:bookmarkStart w:id="16" w:name="_Toc400754496"/>
      <w:r w:rsidRPr="00474AE8">
        <w:rPr>
          <w:rFonts w:ascii="Gill Sans MT" w:hAnsi="Gill Sans MT"/>
          <w:kern w:val="0"/>
          <w:lang w:eastAsia="en-US"/>
        </w:rPr>
        <w:t xml:space="preserve">3.1. </w:t>
      </w:r>
      <w:r w:rsidR="00142ACC" w:rsidRPr="00474AE8">
        <w:rPr>
          <w:rFonts w:ascii="Gill Sans MT" w:hAnsi="Gill Sans MT"/>
          <w:kern w:val="0"/>
          <w:lang w:eastAsia="en-US"/>
        </w:rPr>
        <w:t>Phase 1:</w:t>
      </w:r>
      <w:bookmarkEnd w:id="16"/>
      <w:r w:rsidR="00142ACC" w:rsidRPr="00474AE8">
        <w:rPr>
          <w:rFonts w:ascii="Gill Sans MT" w:hAnsi="Gill Sans MT"/>
          <w:kern w:val="0"/>
          <w:lang w:eastAsia="en-US"/>
        </w:rPr>
        <w:t xml:space="preserve"> </w:t>
      </w:r>
    </w:p>
    <w:p w14:paraId="6C53DD08" w14:textId="40600564" w:rsidR="00612D80" w:rsidRPr="00474AE8" w:rsidRDefault="004250A1" w:rsidP="00DE15F6">
      <w:pPr>
        <w:spacing w:after="120"/>
        <w:jc w:val="both"/>
        <w:rPr>
          <w:rFonts w:eastAsia="SimSun"/>
          <w:color w:val="000000"/>
          <w:kern w:val="0"/>
          <w:szCs w:val="22"/>
          <w:lang w:eastAsia="en-US"/>
        </w:rPr>
      </w:pPr>
      <w:r w:rsidRPr="00474AE8">
        <w:rPr>
          <w:rFonts w:eastAsia="SimSun"/>
          <w:color w:val="000000"/>
          <w:kern w:val="0"/>
          <w:szCs w:val="22"/>
          <w:lang w:eastAsia="en-US"/>
        </w:rPr>
        <w:t xml:space="preserve">During the </w:t>
      </w:r>
      <w:r w:rsidR="001049DD" w:rsidRPr="00474AE8">
        <w:rPr>
          <w:rFonts w:eastAsia="SimSun"/>
          <w:color w:val="000000"/>
          <w:kern w:val="0"/>
          <w:szCs w:val="22"/>
          <w:lang w:eastAsia="en-US"/>
        </w:rPr>
        <w:t xml:space="preserve">Relief and Stabilization Phase </w:t>
      </w:r>
      <w:r w:rsidR="00D111AD" w:rsidRPr="00474AE8">
        <w:rPr>
          <w:rFonts w:eastAsia="SimSun"/>
          <w:color w:val="000000"/>
          <w:kern w:val="0"/>
          <w:szCs w:val="22"/>
          <w:lang w:eastAsia="en-US"/>
        </w:rPr>
        <w:t>(July 2010 – June 2012)</w:t>
      </w:r>
      <w:r w:rsidRPr="00474AE8">
        <w:rPr>
          <w:rFonts w:eastAsia="SimSun"/>
          <w:color w:val="000000"/>
          <w:kern w:val="0"/>
          <w:szCs w:val="22"/>
          <w:lang w:eastAsia="en-US"/>
        </w:rPr>
        <w:t xml:space="preserve">, </w:t>
      </w:r>
      <w:r w:rsidR="00D46428" w:rsidRPr="00474AE8">
        <w:rPr>
          <w:rFonts w:eastAsia="SimSun"/>
          <w:color w:val="000000"/>
          <w:kern w:val="0"/>
          <w:szCs w:val="22"/>
          <w:lang w:eastAsia="en-US"/>
        </w:rPr>
        <w:t xml:space="preserve">53 </w:t>
      </w:r>
      <w:r w:rsidR="00C1666D" w:rsidRPr="00474AE8">
        <w:rPr>
          <w:rFonts w:eastAsia="SimSun"/>
          <w:color w:val="000000"/>
          <w:kern w:val="0"/>
          <w:szCs w:val="22"/>
          <w:lang w:eastAsia="en-US"/>
        </w:rPr>
        <w:t xml:space="preserve">agricultural </w:t>
      </w:r>
      <w:r w:rsidR="00D6688F" w:rsidRPr="00474AE8">
        <w:rPr>
          <w:rFonts w:eastAsia="SimSun"/>
          <w:color w:val="000000"/>
          <w:kern w:val="0"/>
          <w:szCs w:val="22"/>
          <w:lang w:eastAsia="en-US"/>
        </w:rPr>
        <w:t>sub-</w:t>
      </w:r>
      <w:r w:rsidR="00D46428" w:rsidRPr="00474AE8">
        <w:rPr>
          <w:rFonts w:eastAsia="SimSun"/>
          <w:color w:val="000000"/>
          <w:kern w:val="0"/>
          <w:szCs w:val="22"/>
          <w:lang w:eastAsia="en-US"/>
        </w:rPr>
        <w:t xml:space="preserve">grants </w:t>
      </w:r>
      <w:r w:rsidR="00DC55C8" w:rsidRPr="00474AE8">
        <w:rPr>
          <w:rFonts w:eastAsia="SimSun"/>
          <w:color w:val="000000"/>
          <w:kern w:val="0"/>
          <w:szCs w:val="22"/>
          <w:lang w:eastAsia="en-US"/>
        </w:rPr>
        <w:t xml:space="preserve">of 12 months or less </w:t>
      </w:r>
      <w:r w:rsidR="00C1666D" w:rsidRPr="00474AE8">
        <w:rPr>
          <w:rFonts w:eastAsia="SimSun"/>
          <w:color w:val="000000"/>
          <w:kern w:val="0"/>
          <w:szCs w:val="22"/>
          <w:lang w:eastAsia="en-US"/>
        </w:rPr>
        <w:t>were signed, budgeted at US$4.4 million</w:t>
      </w:r>
      <w:r w:rsidRPr="00474AE8">
        <w:rPr>
          <w:rFonts w:eastAsia="SimSun"/>
          <w:color w:val="000000"/>
          <w:kern w:val="0"/>
          <w:szCs w:val="22"/>
          <w:lang w:eastAsia="en-US"/>
        </w:rPr>
        <w:t xml:space="preserve">, with </w:t>
      </w:r>
      <w:r w:rsidR="00124E12" w:rsidRPr="00474AE8">
        <w:rPr>
          <w:rFonts w:eastAsia="SimSun"/>
          <w:color w:val="000000"/>
          <w:kern w:val="0"/>
          <w:szCs w:val="22"/>
          <w:lang w:eastAsia="en-US"/>
        </w:rPr>
        <w:t>US$435,000</w:t>
      </w:r>
      <w:r w:rsidRPr="00474AE8">
        <w:rPr>
          <w:rFonts w:eastAsia="SimSun"/>
          <w:color w:val="000000"/>
          <w:kern w:val="0"/>
          <w:szCs w:val="22"/>
          <w:lang w:eastAsia="en-US"/>
        </w:rPr>
        <w:t xml:space="preserve"> disbursed in direct program costs</w:t>
      </w:r>
      <w:r w:rsidR="00124E12" w:rsidRPr="00474AE8">
        <w:rPr>
          <w:rFonts w:eastAsia="SimSun"/>
          <w:color w:val="000000"/>
          <w:kern w:val="0"/>
          <w:szCs w:val="22"/>
          <w:lang w:eastAsia="en-US"/>
        </w:rPr>
        <w:t xml:space="preserve">. </w:t>
      </w:r>
      <w:r w:rsidR="00D36056" w:rsidRPr="00474AE8">
        <w:rPr>
          <w:rFonts w:eastAsia="SimSun"/>
          <w:color w:val="000000"/>
          <w:kern w:val="0"/>
          <w:szCs w:val="22"/>
          <w:lang w:eastAsia="en-US"/>
        </w:rPr>
        <w:t>While an increasing number of small sub-grants w</w:t>
      </w:r>
      <w:r w:rsidR="00DE15F6" w:rsidRPr="00474AE8">
        <w:rPr>
          <w:rFonts w:eastAsia="SimSun"/>
          <w:color w:val="000000"/>
          <w:kern w:val="0"/>
          <w:szCs w:val="22"/>
          <w:lang w:eastAsia="en-US"/>
        </w:rPr>
        <w:t xml:space="preserve">ere </w:t>
      </w:r>
      <w:r w:rsidR="00D36056" w:rsidRPr="00474AE8">
        <w:rPr>
          <w:rFonts w:eastAsia="SimSun"/>
          <w:color w:val="000000"/>
          <w:kern w:val="0"/>
          <w:szCs w:val="22"/>
          <w:lang w:eastAsia="en-US"/>
        </w:rPr>
        <w:t>being registered</w:t>
      </w:r>
      <w:r w:rsidR="00CF2FC8">
        <w:rPr>
          <w:rFonts w:eastAsia="SimSun"/>
          <w:color w:val="000000"/>
          <w:kern w:val="0"/>
          <w:szCs w:val="22"/>
          <w:lang w:eastAsia="en-US"/>
        </w:rPr>
        <w:t xml:space="preserve"> during this period</w:t>
      </w:r>
      <w:r w:rsidR="00D36056" w:rsidRPr="00474AE8">
        <w:rPr>
          <w:rFonts w:eastAsia="SimSun"/>
          <w:color w:val="000000"/>
          <w:kern w:val="0"/>
          <w:szCs w:val="22"/>
          <w:lang w:eastAsia="en-US"/>
        </w:rPr>
        <w:t>, expenditures against these sub-grants were not appreciable.</w:t>
      </w:r>
      <w:r w:rsidR="00FA6A41" w:rsidRPr="00474AE8">
        <w:rPr>
          <w:rFonts w:eastAsia="SimSun"/>
          <w:color w:val="000000"/>
          <w:kern w:val="0"/>
          <w:szCs w:val="22"/>
          <w:lang w:eastAsia="en-US"/>
        </w:rPr>
        <w:t xml:space="preserve"> </w:t>
      </w:r>
      <w:r w:rsidR="004765EB" w:rsidRPr="00474AE8">
        <w:rPr>
          <w:rFonts w:eastAsia="SimSun"/>
          <w:color w:val="000000"/>
          <w:kern w:val="0"/>
          <w:szCs w:val="22"/>
          <w:lang w:eastAsia="en-US"/>
        </w:rPr>
        <w:t xml:space="preserve">In September 2010, CLP signed </w:t>
      </w:r>
      <w:r w:rsidR="00B76C0B" w:rsidRPr="00474AE8">
        <w:rPr>
          <w:rFonts w:eastAsia="SimSun"/>
          <w:color w:val="000000"/>
          <w:kern w:val="0"/>
          <w:szCs w:val="22"/>
          <w:lang w:eastAsia="en-US"/>
        </w:rPr>
        <w:t xml:space="preserve">a memorandum of understanding (MOU) </w:t>
      </w:r>
      <w:r w:rsidR="004765EB" w:rsidRPr="00474AE8">
        <w:rPr>
          <w:rFonts w:eastAsia="SimSun"/>
          <w:color w:val="000000"/>
          <w:kern w:val="0"/>
          <w:szCs w:val="22"/>
          <w:lang w:eastAsia="en-US"/>
        </w:rPr>
        <w:t xml:space="preserve">for the Agriculture sector </w:t>
      </w:r>
      <w:r w:rsidR="00B76C0B" w:rsidRPr="00474AE8">
        <w:rPr>
          <w:rFonts w:eastAsia="SimSun"/>
          <w:color w:val="000000"/>
          <w:kern w:val="0"/>
          <w:szCs w:val="22"/>
          <w:lang w:eastAsia="en-US"/>
        </w:rPr>
        <w:t xml:space="preserve">with the Ministry of Agriculture and Irrigation </w:t>
      </w:r>
      <w:r w:rsidR="004765EB" w:rsidRPr="00474AE8">
        <w:rPr>
          <w:rFonts w:eastAsia="SimSun"/>
          <w:color w:val="000000"/>
          <w:kern w:val="0"/>
          <w:szCs w:val="22"/>
          <w:lang w:eastAsia="en-US"/>
        </w:rPr>
        <w:t>(MAI)</w:t>
      </w:r>
      <w:r w:rsidR="00CF2FC8">
        <w:rPr>
          <w:rFonts w:eastAsia="SimSun"/>
          <w:color w:val="000000"/>
          <w:kern w:val="0"/>
          <w:szCs w:val="22"/>
          <w:lang w:eastAsia="en-US"/>
        </w:rPr>
        <w:t xml:space="preserve"> --</w:t>
      </w:r>
      <w:r w:rsidR="004765EB" w:rsidRPr="00474AE8">
        <w:rPr>
          <w:rFonts w:eastAsia="SimSun"/>
          <w:color w:val="000000"/>
          <w:kern w:val="0"/>
          <w:szCs w:val="22"/>
          <w:lang w:eastAsia="en-US"/>
        </w:rPr>
        <w:t xml:space="preserve"> earlier than the rest of </w:t>
      </w:r>
      <w:r w:rsidR="00125A5F" w:rsidRPr="00474AE8">
        <w:rPr>
          <w:rFonts w:eastAsia="SimSun"/>
          <w:color w:val="000000"/>
          <w:kern w:val="0"/>
          <w:szCs w:val="22"/>
          <w:lang w:eastAsia="en-US"/>
        </w:rPr>
        <w:t xml:space="preserve">the </w:t>
      </w:r>
      <w:r w:rsidR="00AF5665" w:rsidRPr="00474AE8">
        <w:rPr>
          <w:rFonts w:eastAsia="SimSun"/>
          <w:color w:val="000000"/>
          <w:kern w:val="0"/>
          <w:szCs w:val="22"/>
          <w:lang w:eastAsia="en-US"/>
        </w:rPr>
        <w:t>CLP programs</w:t>
      </w:r>
      <w:r w:rsidR="00CF2FC8">
        <w:rPr>
          <w:rFonts w:eastAsia="SimSun"/>
          <w:color w:val="000000"/>
          <w:kern w:val="0"/>
          <w:szCs w:val="22"/>
          <w:lang w:eastAsia="en-US"/>
        </w:rPr>
        <w:t xml:space="preserve"> --</w:t>
      </w:r>
      <w:r w:rsidR="004765EB" w:rsidRPr="00474AE8">
        <w:rPr>
          <w:rFonts w:eastAsia="SimSun"/>
          <w:color w:val="000000"/>
          <w:kern w:val="0"/>
          <w:szCs w:val="22"/>
          <w:lang w:eastAsia="en-US"/>
        </w:rPr>
        <w:t xml:space="preserve"> to work in </w:t>
      </w:r>
      <w:r w:rsidR="00674E90" w:rsidRPr="00474AE8">
        <w:rPr>
          <w:rFonts w:eastAsia="SimSun"/>
          <w:color w:val="000000"/>
          <w:kern w:val="0"/>
          <w:szCs w:val="22"/>
          <w:lang w:eastAsia="en-US"/>
        </w:rPr>
        <w:t xml:space="preserve">the governorates of </w:t>
      </w:r>
      <w:proofErr w:type="spellStart"/>
      <w:r w:rsidR="0038603A" w:rsidRPr="00474AE8">
        <w:rPr>
          <w:rFonts w:eastAsia="SimSun"/>
          <w:color w:val="000000"/>
          <w:kern w:val="0"/>
          <w:szCs w:val="22"/>
          <w:lang w:eastAsia="en-US"/>
        </w:rPr>
        <w:t>Saa’da</w:t>
      </w:r>
      <w:proofErr w:type="spellEnd"/>
      <w:r w:rsidR="00674E90" w:rsidRPr="00474AE8">
        <w:rPr>
          <w:rFonts w:eastAsia="SimSun"/>
          <w:color w:val="000000"/>
          <w:kern w:val="0"/>
          <w:szCs w:val="22"/>
          <w:lang w:eastAsia="en-US"/>
        </w:rPr>
        <w:t xml:space="preserve">, </w:t>
      </w:r>
      <w:proofErr w:type="spellStart"/>
      <w:r w:rsidR="00674E90" w:rsidRPr="00474AE8">
        <w:rPr>
          <w:rFonts w:eastAsia="SimSun"/>
          <w:color w:val="000000"/>
          <w:kern w:val="0"/>
          <w:szCs w:val="22"/>
          <w:lang w:eastAsia="en-US"/>
        </w:rPr>
        <w:t>Amran</w:t>
      </w:r>
      <w:proofErr w:type="spellEnd"/>
      <w:r w:rsidR="00674E90" w:rsidRPr="00474AE8">
        <w:rPr>
          <w:rFonts w:eastAsia="SimSun"/>
          <w:color w:val="000000"/>
          <w:kern w:val="0"/>
          <w:szCs w:val="22"/>
          <w:lang w:eastAsia="en-US"/>
        </w:rPr>
        <w:t xml:space="preserve">, Al </w:t>
      </w:r>
      <w:proofErr w:type="spellStart"/>
      <w:r w:rsidR="00674E90" w:rsidRPr="00474AE8">
        <w:rPr>
          <w:rFonts w:eastAsia="SimSun"/>
          <w:color w:val="000000"/>
          <w:kern w:val="0"/>
          <w:szCs w:val="22"/>
          <w:lang w:eastAsia="en-US"/>
        </w:rPr>
        <w:t>Jawf</w:t>
      </w:r>
      <w:proofErr w:type="spellEnd"/>
      <w:r w:rsidR="00674E90" w:rsidRPr="00474AE8">
        <w:rPr>
          <w:rFonts w:eastAsia="SimSun"/>
          <w:color w:val="000000"/>
          <w:kern w:val="0"/>
          <w:szCs w:val="22"/>
          <w:lang w:eastAsia="en-US"/>
        </w:rPr>
        <w:t xml:space="preserve">, </w:t>
      </w:r>
      <w:r w:rsidR="004126C0" w:rsidRPr="00474AE8">
        <w:rPr>
          <w:rFonts w:eastAsia="SimSun"/>
          <w:color w:val="000000"/>
          <w:kern w:val="0"/>
          <w:szCs w:val="22"/>
          <w:lang w:eastAsia="en-US"/>
        </w:rPr>
        <w:t xml:space="preserve">Shabwah, and </w:t>
      </w:r>
      <w:proofErr w:type="spellStart"/>
      <w:r w:rsidR="004126C0" w:rsidRPr="00474AE8">
        <w:rPr>
          <w:rFonts w:eastAsia="SimSun"/>
          <w:color w:val="000000"/>
          <w:kern w:val="0"/>
          <w:szCs w:val="22"/>
          <w:lang w:eastAsia="en-US"/>
        </w:rPr>
        <w:t>Marib</w:t>
      </w:r>
      <w:proofErr w:type="spellEnd"/>
      <w:r w:rsidR="00674E90" w:rsidRPr="00474AE8">
        <w:rPr>
          <w:rFonts w:eastAsia="SimSun"/>
          <w:color w:val="000000"/>
          <w:kern w:val="0"/>
          <w:szCs w:val="22"/>
          <w:lang w:eastAsia="en-US"/>
        </w:rPr>
        <w:t xml:space="preserve"> </w:t>
      </w:r>
      <w:r w:rsidR="004126C0" w:rsidRPr="00474AE8">
        <w:rPr>
          <w:rFonts w:eastAsia="SimSun"/>
          <w:color w:val="000000"/>
          <w:kern w:val="0"/>
          <w:szCs w:val="22"/>
          <w:lang w:eastAsia="en-US"/>
        </w:rPr>
        <w:t>u</w:t>
      </w:r>
      <w:r w:rsidR="0086357C" w:rsidRPr="00474AE8">
        <w:rPr>
          <w:rFonts w:eastAsia="SimSun"/>
          <w:color w:val="000000"/>
          <w:kern w:val="0"/>
          <w:szCs w:val="22"/>
          <w:lang w:eastAsia="en-US"/>
        </w:rPr>
        <w:t xml:space="preserve">sing the services of ten </w:t>
      </w:r>
      <w:r w:rsidR="00094BB9" w:rsidRPr="00474AE8">
        <w:rPr>
          <w:rFonts w:eastAsia="SimSun"/>
          <w:color w:val="000000"/>
          <w:kern w:val="0"/>
          <w:szCs w:val="22"/>
          <w:lang w:eastAsia="en-US"/>
        </w:rPr>
        <w:lastRenderedPageBreak/>
        <w:t xml:space="preserve">Agricultural Coordinators who </w:t>
      </w:r>
      <w:r w:rsidR="007A379B" w:rsidRPr="00474AE8">
        <w:rPr>
          <w:rFonts w:eastAsia="SimSun"/>
          <w:color w:val="000000"/>
          <w:kern w:val="0"/>
          <w:szCs w:val="22"/>
          <w:lang w:eastAsia="en-US"/>
        </w:rPr>
        <w:t xml:space="preserve">had worked on </w:t>
      </w:r>
      <w:r w:rsidR="004126C0" w:rsidRPr="00474AE8">
        <w:rPr>
          <w:rFonts w:eastAsia="SimSun"/>
          <w:color w:val="000000"/>
          <w:kern w:val="0"/>
          <w:szCs w:val="22"/>
          <w:lang w:eastAsia="en-US"/>
        </w:rPr>
        <w:t>a</w:t>
      </w:r>
      <w:r w:rsidR="00F55BFA" w:rsidRPr="00474AE8">
        <w:rPr>
          <w:rFonts w:eastAsia="SimSun"/>
          <w:color w:val="000000"/>
          <w:kern w:val="0"/>
          <w:szCs w:val="22"/>
          <w:lang w:eastAsia="en-US"/>
        </w:rPr>
        <w:t xml:space="preserve"> Limited Scope Grant Agreement (</w:t>
      </w:r>
      <w:r w:rsidR="007A379B" w:rsidRPr="00474AE8">
        <w:rPr>
          <w:rFonts w:eastAsia="SimSun"/>
          <w:color w:val="000000"/>
          <w:kern w:val="0"/>
          <w:szCs w:val="22"/>
          <w:lang w:eastAsia="en-US"/>
        </w:rPr>
        <w:t>LSGA</w:t>
      </w:r>
      <w:r w:rsidR="00F55BFA" w:rsidRPr="00474AE8">
        <w:rPr>
          <w:rFonts w:eastAsia="SimSun"/>
          <w:color w:val="000000"/>
          <w:kern w:val="0"/>
          <w:szCs w:val="22"/>
          <w:lang w:eastAsia="en-US"/>
        </w:rPr>
        <w:t>)</w:t>
      </w:r>
      <w:r w:rsidR="00DE15F6" w:rsidRPr="009E7D06">
        <w:rPr>
          <w:rStyle w:val="FootnoteReference"/>
          <w:sz w:val="20"/>
          <w:szCs w:val="20"/>
          <w:lang w:val="x-none"/>
        </w:rPr>
        <w:footnoteReference w:id="2"/>
      </w:r>
      <w:r w:rsidR="00E17236" w:rsidRPr="00474AE8">
        <w:rPr>
          <w:rFonts w:eastAsia="SimSun"/>
          <w:color w:val="000000"/>
          <w:kern w:val="0"/>
          <w:szCs w:val="22"/>
          <w:lang w:eastAsia="en-US"/>
        </w:rPr>
        <w:t xml:space="preserve"> that ended in September 2010</w:t>
      </w:r>
      <w:r w:rsidR="00DE15F6" w:rsidRPr="00474AE8">
        <w:rPr>
          <w:rFonts w:eastAsia="SimSun"/>
          <w:color w:val="000000"/>
          <w:kern w:val="0"/>
          <w:szCs w:val="22"/>
          <w:lang w:eastAsia="en-US"/>
        </w:rPr>
        <w:t>.</w:t>
      </w:r>
      <w:r w:rsidR="00674E90" w:rsidRPr="00474AE8">
        <w:rPr>
          <w:rFonts w:eastAsia="SimSun"/>
          <w:color w:val="000000"/>
          <w:kern w:val="0"/>
          <w:szCs w:val="22"/>
          <w:lang w:eastAsia="en-US"/>
        </w:rPr>
        <w:t xml:space="preserve"> </w:t>
      </w:r>
      <w:r w:rsidR="004765EB" w:rsidRPr="00474AE8">
        <w:rPr>
          <w:rFonts w:eastAsia="SimSun"/>
          <w:color w:val="000000"/>
          <w:kern w:val="0"/>
          <w:szCs w:val="22"/>
          <w:lang w:eastAsia="en-US"/>
        </w:rPr>
        <w:t>T</w:t>
      </w:r>
      <w:r w:rsidR="00976816" w:rsidRPr="00474AE8">
        <w:rPr>
          <w:rFonts w:eastAsia="SimSun"/>
          <w:color w:val="000000"/>
          <w:kern w:val="0"/>
          <w:szCs w:val="22"/>
          <w:lang w:eastAsia="en-US"/>
        </w:rPr>
        <w:t xml:space="preserve">en grants </w:t>
      </w:r>
      <w:r w:rsidR="004765EB" w:rsidRPr="00474AE8">
        <w:rPr>
          <w:rFonts w:eastAsia="SimSun"/>
          <w:color w:val="000000"/>
          <w:kern w:val="0"/>
          <w:szCs w:val="22"/>
          <w:lang w:eastAsia="en-US"/>
        </w:rPr>
        <w:t>were implemented, t</w:t>
      </w:r>
      <w:r w:rsidR="004C6BE9" w:rsidRPr="00474AE8">
        <w:rPr>
          <w:rFonts w:eastAsia="SimSun"/>
          <w:color w:val="000000"/>
          <w:kern w:val="0"/>
          <w:szCs w:val="22"/>
          <w:lang w:eastAsia="en-US"/>
        </w:rPr>
        <w:t>wo in each governorate</w:t>
      </w:r>
      <w:r w:rsidR="002415EA" w:rsidRPr="009E7D06">
        <w:rPr>
          <w:rStyle w:val="FootnoteReference"/>
          <w:sz w:val="20"/>
          <w:szCs w:val="20"/>
          <w:lang w:val="x-none"/>
        </w:rPr>
        <w:footnoteReference w:id="3"/>
      </w:r>
      <w:r w:rsidR="004C6BE9" w:rsidRPr="009E7D06">
        <w:rPr>
          <w:rStyle w:val="FootnoteReference"/>
          <w:sz w:val="20"/>
          <w:szCs w:val="20"/>
          <w:lang w:val="x-none"/>
        </w:rPr>
        <w:t xml:space="preserve"> </w:t>
      </w:r>
      <w:r w:rsidR="00DE15F6" w:rsidRPr="009E7D06">
        <w:rPr>
          <w:sz w:val="20"/>
          <w:szCs w:val="20"/>
          <w:lang w:val="x-none"/>
        </w:rPr>
        <w:t xml:space="preserve"> </w:t>
      </w:r>
      <w:r w:rsidR="00976816" w:rsidRPr="00474AE8">
        <w:rPr>
          <w:rFonts w:eastAsia="SimSun"/>
          <w:color w:val="000000"/>
          <w:kern w:val="0"/>
          <w:szCs w:val="22"/>
          <w:lang w:eastAsia="en-US"/>
        </w:rPr>
        <w:t>by building upon and continuing the strengthening of extension service</w:t>
      </w:r>
      <w:r w:rsidR="00125A5F" w:rsidRPr="00474AE8">
        <w:rPr>
          <w:rFonts w:eastAsia="SimSun"/>
          <w:color w:val="000000"/>
          <w:kern w:val="0"/>
          <w:szCs w:val="22"/>
          <w:lang w:eastAsia="en-US"/>
        </w:rPr>
        <w:t>s</w:t>
      </w:r>
      <w:r w:rsidR="00976816" w:rsidRPr="00474AE8">
        <w:rPr>
          <w:rFonts w:eastAsia="SimSun"/>
          <w:color w:val="000000"/>
          <w:kern w:val="0"/>
          <w:szCs w:val="22"/>
          <w:lang w:eastAsia="en-US"/>
        </w:rPr>
        <w:t xml:space="preserve"> activities </w:t>
      </w:r>
      <w:r w:rsidR="004C6BE9" w:rsidRPr="00474AE8">
        <w:rPr>
          <w:rFonts w:eastAsia="SimSun"/>
          <w:color w:val="000000"/>
          <w:kern w:val="0"/>
          <w:szCs w:val="22"/>
          <w:lang w:eastAsia="en-US"/>
        </w:rPr>
        <w:t>commenced under the</w:t>
      </w:r>
      <w:r w:rsidR="00976816" w:rsidRPr="00474AE8">
        <w:rPr>
          <w:rFonts w:eastAsia="SimSun"/>
          <w:color w:val="000000"/>
          <w:kern w:val="0"/>
          <w:szCs w:val="22"/>
          <w:lang w:eastAsia="en-US"/>
        </w:rPr>
        <w:t xml:space="preserve"> LSGA</w:t>
      </w:r>
      <w:r w:rsidR="004C6BE9" w:rsidRPr="00474AE8">
        <w:rPr>
          <w:rFonts w:eastAsia="SimSun"/>
          <w:color w:val="000000"/>
          <w:kern w:val="0"/>
          <w:szCs w:val="22"/>
          <w:lang w:eastAsia="en-US"/>
        </w:rPr>
        <w:t xml:space="preserve"> </w:t>
      </w:r>
      <w:r w:rsidR="00DC55C8" w:rsidRPr="00474AE8">
        <w:rPr>
          <w:rFonts w:eastAsia="SimSun"/>
          <w:color w:val="000000"/>
          <w:kern w:val="0"/>
          <w:szCs w:val="22"/>
          <w:lang w:eastAsia="en-US"/>
        </w:rPr>
        <w:t xml:space="preserve">and </w:t>
      </w:r>
      <w:r w:rsidR="004765EB" w:rsidRPr="00474AE8">
        <w:rPr>
          <w:rFonts w:eastAsia="SimSun"/>
          <w:color w:val="000000"/>
          <w:kern w:val="0"/>
          <w:szCs w:val="22"/>
          <w:lang w:eastAsia="en-US"/>
        </w:rPr>
        <w:t xml:space="preserve">the </w:t>
      </w:r>
      <w:r w:rsidR="00DC55C8" w:rsidRPr="00474AE8">
        <w:rPr>
          <w:rFonts w:eastAsia="SimSun"/>
          <w:color w:val="000000"/>
          <w:kern w:val="0"/>
          <w:szCs w:val="22"/>
          <w:lang w:eastAsia="en-US"/>
        </w:rPr>
        <w:t>Yemen Agriculture Support Program (YASP</w:t>
      </w:r>
      <w:r w:rsidR="004765EB" w:rsidRPr="00474AE8">
        <w:rPr>
          <w:rFonts w:eastAsia="SimSun"/>
          <w:color w:val="000000"/>
          <w:kern w:val="0"/>
          <w:szCs w:val="22"/>
          <w:lang w:eastAsia="en-US"/>
        </w:rPr>
        <w:t>,</w:t>
      </w:r>
      <w:r w:rsidR="00DE15F6" w:rsidRPr="00474AE8">
        <w:rPr>
          <w:rFonts w:eastAsia="SimSun"/>
          <w:color w:val="000000"/>
          <w:kern w:val="0"/>
          <w:szCs w:val="22"/>
          <w:lang w:eastAsia="en-US"/>
        </w:rPr>
        <w:t xml:space="preserve"> </w:t>
      </w:r>
      <w:r w:rsidR="004765EB" w:rsidRPr="00474AE8">
        <w:rPr>
          <w:rFonts w:eastAsia="SimSun"/>
          <w:color w:val="000000"/>
          <w:kern w:val="0"/>
          <w:szCs w:val="22"/>
          <w:lang w:eastAsia="en-US"/>
        </w:rPr>
        <w:t>2005-2008).</w:t>
      </w:r>
      <w:r w:rsidR="00DC55C8" w:rsidRPr="00474AE8">
        <w:rPr>
          <w:rFonts w:eastAsia="SimSun"/>
          <w:color w:val="000000"/>
          <w:kern w:val="0"/>
          <w:szCs w:val="22"/>
          <w:lang w:eastAsia="en-US"/>
        </w:rPr>
        <w:t xml:space="preserve"> </w:t>
      </w:r>
    </w:p>
    <w:p w14:paraId="68536DB8" w14:textId="77777777" w:rsidR="00E245D8" w:rsidRPr="00474AE8" w:rsidRDefault="00DE15F6" w:rsidP="006841A6">
      <w:pPr>
        <w:suppressAutoHyphens w:val="0"/>
        <w:spacing w:after="120"/>
        <w:jc w:val="both"/>
        <w:rPr>
          <w:rFonts w:eastAsia="SimSun"/>
          <w:color w:val="000000"/>
          <w:kern w:val="0"/>
          <w:szCs w:val="22"/>
          <w:lang w:eastAsia="en-US"/>
        </w:rPr>
      </w:pPr>
      <w:r w:rsidRPr="00474AE8">
        <w:rPr>
          <w:rFonts w:eastAsia="SimSun"/>
          <w:color w:val="000000"/>
          <w:kern w:val="0"/>
          <w:szCs w:val="22"/>
          <w:lang w:eastAsia="en-US"/>
        </w:rPr>
        <w:t xml:space="preserve">Based on the </w:t>
      </w:r>
      <w:r w:rsidR="006841A6" w:rsidRPr="00474AE8">
        <w:rPr>
          <w:rFonts w:eastAsia="SimSun"/>
          <w:color w:val="000000"/>
          <w:kern w:val="0"/>
          <w:szCs w:val="22"/>
          <w:lang w:eastAsia="en-US"/>
        </w:rPr>
        <w:t>Cooperative Agreement (CA), a</w:t>
      </w:r>
      <w:r w:rsidR="00DF14EF" w:rsidRPr="00474AE8">
        <w:rPr>
          <w:rFonts w:eastAsia="SimSun"/>
          <w:color w:val="000000"/>
          <w:kern w:val="0"/>
          <w:szCs w:val="22"/>
          <w:lang w:eastAsia="en-US"/>
        </w:rPr>
        <w:t>griculture activities were to be focused in the same communities as CLP</w:t>
      </w:r>
      <w:r w:rsidR="00D47030" w:rsidRPr="00474AE8">
        <w:rPr>
          <w:rFonts w:eastAsia="SimSun"/>
          <w:color w:val="000000"/>
          <w:kern w:val="0"/>
          <w:szCs w:val="22"/>
          <w:lang w:eastAsia="en-US"/>
        </w:rPr>
        <w:t xml:space="preserve"> </w:t>
      </w:r>
      <w:r w:rsidR="00DF14EF" w:rsidRPr="00474AE8">
        <w:rPr>
          <w:rFonts w:eastAsia="SimSun"/>
          <w:color w:val="000000"/>
          <w:kern w:val="0"/>
          <w:szCs w:val="22"/>
          <w:lang w:eastAsia="en-US"/>
        </w:rPr>
        <w:t>interventions in health, education, economic development and governance</w:t>
      </w:r>
      <w:r w:rsidR="00125A5F" w:rsidRPr="00474AE8">
        <w:rPr>
          <w:rFonts w:eastAsia="SimSun"/>
          <w:color w:val="000000"/>
          <w:kern w:val="0"/>
          <w:szCs w:val="22"/>
          <w:lang w:eastAsia="en-US"/>
        </w:rPr>
        <w:t>,</w:t>
      </w:r>
      <w:r w:rsidR="00E245D8" w:rsidRPr="00474AE8">
        <w:rPr>
          <w:rFonts w:eastAsia="SimSun"/>
          <w:color w:val="000000"/>
          <w:kern w:val="0"/>
          <w:szCs w:val="22"/>
          <w:lang w:eastAsia="en-US"/>
        </w:rPr>
        <w:t xml:space="preserve"> but as the latter were late starting, </w:t>
      </w:r>
      <w:r w:rsidR="00011B65" w:rsidRPr="00474AE8">
        <w:rPr>
          <w:rFonts w:eastAsia="SimSun"/>
          <w:color w:val="000000"/>
          <w:kern w:val="0"/>
          <w:szCs w:val="22"/>
          <w:lang w:eastAsia="en-US"/>
        </w:rPr>
        <w:t>the agriculture program adopted a go-it-alone</w:t>
      </w:r>
      <w:r w:rsidR="00CD1523" w:rsidRPr="00474AE8">
        <w:rPr>
          <w:rFonts w:eastAsia="SimSun"/>
          <w:color w:val="000000"/>
          <w:kern w:val="0"/>
          <w:szCs w:val="22"/>
          <w:lang w:eastAsia="en-US"/>
        </w:rPr>
        <w:t xml:space="preserve"> approach in Year 1.</w:t>
      </w:r>
      <w:r w:rsidR="00E245D8" w:rsidRPr="00474AE8">
        <w:rPr>
          <w:rFonts w:eastAsia="SimSun"/>
          <w:color w:val="000000"/>
          <w:kern w:val="0"/>
          <w:szCs w:val="22"/>
          <w:lang w:eastAsia="en-US"/>
        </w:rPr>
        <w:t xml:space="preserve"> </w:t>
      </w:r>
    </w:p>
    <w:p w14:paraId="63A528BF" w14:textId="0BF61585" w:rsidR="00E245D8" w:rsidRPr="006668D0" w:rsidRDefault="00180BC0" w:rsidP="006841A6">
      <w:pPr>
        <w:suppressAutoHyphens w:val="0"/>
        <w:spacing w:after="120"/>
        <w:jc w:val="both"/>
        <w:rPr>
          <w:rFonts w:eastAsia="SimSun"/>
          <w:color w:val="000000"/>
          <w:kern w:val="0"/>
          <w:szCs w:val="22"/>
          <w:lang w:eastAsia="en-US"/>
        </w:rPr>
      </w:pPr>
      <w:r w:rsidRPr="00474AE8">
        <w:rPr>
          <w:rFonts w:eastAsia="SimSun"/>
          <w:color w:val="000000"/>
          <w:kern w:val="0"/>
          <w:szCs w:val="22"/>
          <w:lang w:eastAsia="en-US"/>
        </w:rPr>
        <w:t>In April 2011</w:t>
      </w:r>
      <w:r w:rsidR="00125A5F" w:rsidRPr="00474AE8">
        <w:rPr>
          <w:rFonts w:eastAsia="SimSun"/>
          <w:color w:val="000000"/>
          <w:kern w:val="0"/>
          <w:szCs w:val="22"/>
          <w:lang w:eastAsia="en-US"/>
        </w:rPr>
        <w:t>,</w:t>
      </w:r>
      <w:r w:rsidRPr="00474AE8">
        <w:rPr>
          <w:rFonts w:eastAsia="SimSun"/>
          <w:color w:val="000000"/>
          <w:kern w:val="0"/>
          <w:szCs w:val="22"/>
          <w:lang w:eastAsia="en-US"/>
        </w:rPr>
        <w:t xml:space="preserve"> </w:t>
      </w:r>
      <w:r w:rsidR="00045EE6" w:rsidRPr="00474AE8">
        <w:rPr>
          <w:rFonts w:eastAsia="SimSun"/>
          <w:color w:val="000000"/>
          <w:kern w:val="0"/>
          <w:szCs w:val="22"/>
          <w:lang w:eastAsia="en-US"/>
        </w:rPr>
        <w:t>CLP</w:t>
      </w:r>
      <w:r w:rsidR="00786FAF" w:rsidRPr="00474AE8">
        <w:rPr>
          <w:rFonts w:eastAsia="SimSun"/>
          <w:color w:val="000000"/>
          <w:kern w:val="0"/>
          <w:szCs w:val="22"/>
          <w:lang w:eastAsia="en-US"/>
        </w:rPr>
        <w:t xml:space="preserve"> </w:t>
      </w:r>
      <w:r w:rsidR="00045EE6" w:rsidRPr="00474AE8">
        <w:rPr>
          <w:rFonts w:eastAsia="SimSun"/>
          <w:color w:val="000000"/>
          <w:kern w:val="0"/>
          <w:szCs w:val="22"/>
          <w:lang w:eastAsia="en-US"/>
        </w:rPr>
        <w:t xml:space="preserve">presented an Agriculture </w:t>
      </w:r>
      <w:r w:rsidR="00E53F1A" w:rsidRPr="00474AE8">
        <w:rPr>
          <w:rFonts w:eastAsia="SimSun"/>
          <w:color w:val="000000"/>
          <w:kern w:val="0"/>
          <w:szCs w:val="22"/>
          <w:lang w:eastAsia="en-US"/>
        </w:rPr>
        <w:t xml:space="preserve">Vision Paper that outlined a strategy </w:t>
      </w:r>
      <w:r w:rsidR="000C2C8E" w:rsidRPr="00474AE8">
        <w:rPr>
          <w:rFonts w:eastAsia="SimSun"/>
          <w:color w:val="000000"/>
          <w:kern w:val="0"/>
          <w:szCs w:val="22"/>
          <w:lang w:eastAsia="en-US"/>
        </w:rPr>
        <w:t xml:space="preserve">of working “with small landholders and landless households to strengthen the value chains for five high-value agricultural commodities: </w:t>
      </w:r>
      <w:r w:rsidR="006841A6" w:rsidRPr="00474AE8">
        <w:rPr>
          <w:rFonts w:eastAsia="SimSun"/>
          <w:color w:val="000000"/>
          <w:kern w:val="0"/>
          <w:szCs w:val="22"/>
          <w:lang w:eastAsia="en-US"/>
        </w:rPr>
        <w:t>c</w:t>
      </w:r>
      <w:r w:rsidR="000C2C8E" w:rsidRPr="00474AE8">
        <w:rPr>
          <w:rFonts w:eastAsia="SimSun"/>
          <w:color w:val="000000"/>
          <w:kern w:val="0"/>
          <w:szCs w:val="22"/>
          <w:lang w:eastAsia="en-US"/>
        </w:rPr>
        <w:t>offee</w:t>
      </w:r>
      <w:r w:rsidR="006841A6" w:rsidRPr="00474AE8">
        <w:rPr>
          <w:rFonts w:eastAsia="SimSun"/>
          <w:color w:val="000000"/>
          <w:kern w:val="0"/>
          <w:szCs w:val="22"/>
          <w:lang w:eastAsia="en-US"/>
        </w:rPr>
        <w:t>, ho</w:t>
      </w:r>
      <w:r w:rsidR="000C2C8E" w:rsidRPr="00474AE8">
        <w:rPr>
          <w:rFonts w:eastAsia="SimSun"/>
          <w:color w:val="000000"/>
          <w:kern w:val="0"/>
          <w:szCs w:val="22"/>
          <w:lang w:eastAsia="en-US"/>
        </w:rPr>
        <w:t>ney</w:t>
      </w:r>
      <w:r w:rsidR="006841A6" w:rsidRPr="00474AE8">
        <w:rPr>
          <w:rFonts w:eastAsia="SimSun"/>
          <w:color w:val="000000"/>
          <w:kern w:val="0"/>
          <w:szCs w:val="22"/>
          <w:lang w:eastAsia="en-US"/>
        </w:rPr>
        <w:t>,</w:t>
      </w:r>
      <w:r w:rsidR="000C2C8E" w:rsidRPr="00474AE8">
        <w:rPr>
          <w:rFonts w:eastAsia="SimSun"/>
          <w:color w:val="000000"/>
          <w:kern w:val="0"/>
          <w:szCs w:val="22"/>
          <w:lang w:eastAsia="en-US"/>
        </w:rPr>
        <w:t xml:space="preserve"> </w:t>
      </w:r>
      <w:r w:rsidR="006841A6" w:rsidRPr="00474AE8">
        <w:rPr>
          <w:rFonts w:eastAsia="SimSun"/>
          <w:color w:val="000000"/>
          <w:kern w:val="0"/>
          <w:szCs w:val="22"/>
          <w:lang w:eastAsia="en-US"/>
        </w:rPr>
        <w:t>h</w:t>
      </w:r>
      <w:r w:rsidR="000C2C8E" w:rsidRPr="00474AE8">
        <w:rPr>
          <w:rFonts w:eastAsia="SimSun"/>
          <w:color w:val="000000"/>
          <w:kern w:val="0"/>
          <w:szCs w:val="22"/>
          <w:lang w:eastAsia="en-US"/>
        </w:rPr>
        <w:t>orticulture</w:t>
      </w:r>
      <w:r w:rsidR="006841A6" w:rsidRPr="00474AE8">
        <w:rPr>
          <w:rFonts w:eastAsia="SimSun"/>
          <w:color w:val="000000"/>
          <w:kern w:val="0"/>
          <w:szCs w:val="22"/>
          <w:lang w:eastAsia="en-US"/>
        </w:rPr>
        <w:t>, l</w:t>
      </w:r>
      <w:r w:rsidR="000C2C8E" w:rsidRPr="00474AE8">
        <w:rPr>
          <w:rFonts w:eastAsia="SimSun"/>
          <w:color w:val="000000"/>
          <w:kern w:val="0"/>
          <w:szCs w:val="22"/>
          <w:lang w:eastAsia="en-US"/>
        </w:rPr>
        <w:t>ivestock</w:t>
      </w:r>
      <w:r w:rsidR="006841A6" w:rsidRPr="00474AE8">
        <w:rPr>
          <w:rFonts w:eastAsia="SimSun"/>
          <w:color w:val="000000"/>
          <w:kern w:val="0"/>
          <w:szCs w:val="22"/>
          <w:lang w:eastAsia="en-US"/>
        </w:rPr>
        <w:t xml:space="preserve">, </w:t>
      </w:r>
      <w:r w:rsidR="00961599" w:rsidRPr="00474AE8">
        <w:rPr>
          <w:rFonts w:eastAsia="SimSun"/>
          <w:color w:val="000000"/>
          <w:kern w:val="0"/>
          <w:szCs w:val="22"/>
          <w:lang w:eastAsia="en-US"/>
        </w:rPr>
        <w:t xml:space="preserve">and </w:t>
      </w:r>
      <w:r w:rsidR="006841A6" w:rsidRPr="00474AE8">
        <w:rPr>
          <w:rFonts w:eastAsia="SimSun"/>
          <w:color w:val="000000"/>
          <w:kern w:val="0"/>
          <w:szCs w:val="22"/>
          <w:lang w:eastAsia="en-US"/>
        </w:rPr>
        <w:t>f</w:t>
      </w:r>
      <w:r w:rsidR="000C2C8E" w:rsidRPr="00474AE8">
        <w:rPr>
          <w:rFonts w:eastAsia="SimSun"/>
          <w:color w:val="000000"/>
          <w:kern w:val="0"/>
          <w:szCs w:val="22"/>
          <w:lang w:eastAsia="en-US"/>
        </w:rPr>
        <w:t>ish.</w:t>
      </w:r>
      <w:r w:rsidR="00E245D8" w:rsidRPr="00474AE8">
        <w:rPr>
          <w:rFonts w:eastAsia="SimSun"/>
          <w:color w:val="000000"/>
          <w:kern w:val="0"/>
          <w:szCs w:val="22"/>
          <w:lang w:eastAsia="en-US"/>
        </w:rPr>
        <w:t xml:space="preserve"> This </w:t>
      </w:r>
      <w:r w:rsidR="000C2C8E" w:rsidRPr="00474AE8">
        <w:rPr>
          <w:rFonts w:eastAsia="SimSun"/>
          <w:color w:val="000000"/>
          <w:kern w:val="0"/>
          <w:szCs w:val="22"/>
          <w:lang w:eastAsia="en-US"/>
        </w:rPr>
        <w:t xml:space="preserve">strategy was not </w:t>
      </w:r>
      <w:r w:rsidR="00B608AB" w:rsidRPr="00474AE8">
        <w:rPr>
          <w:rFonts w:eastAsia="SimSun"/>
          <w:color w:val="000000"/>
          <w:kern w:val="0"/>
          <w:szCs w:val="22"/>
          <w:lang w:eastAsia="en-US"/>
        </w:rPr>
        <w:t xml:space="preserve">initially approved </w:t>
      </w:r>
      <w:r w:rsidR="00E245D8" w:rsidRPr="00474AE8">
        <w:rPr>
          <w:rFonts w:eastAsia="SimSun"/>
          <w:color w:val="000000"/>
          <w:kern w:val="0"/>
          <w:szCs w:val="22"/>
          <w:lang w:eastAsia="en-US"/>
        </w:rPr>
        <w:t>as the Mission</w:t>
      </w:r>
      <w:r w:rsidR="00C93673" w:rsidRPr="00474AE8">
        <w:rPr>
          <w:rFonts w:eastAsia="SimSun"/>
          <w:color w:val="000000"/>
          <w:kern w:val="0"/>
          <w:szCs w:val="22"/>
          <w:lang w:eastAsia="en-US"/>
        </w:rPr>
        <w:t xml:space="preserve"> </w:t>
      </w:r>
      <w:r w:rsidR="006841A6" w:rsidRPr="00474AE8">
        <w:rPr>
          <w:rFonts w:eastAsia="SimSun"/>
          <w:color w:val="000000"/>
          <w:kern w:val="0"/>
          <w:szCs w:val="22"/>
          <w:lang w:eastAsia="en-US"/>
        </w:rPr>
        <w:t xml:space="preserve">felt </w:t>
      </w:r>
      <w:r w:rsidR="00961599" w:rsidRPr="00474AE8">
        <w:rPr>
          <w:rFonts w:eastAsia="SimSun"/>
          <w:color w:val="000000"/>
          <w:kern w:val="0"/>
          <w:szCs w:val="22"/>
          <w:lang w:eastAsia="en-US"/>
        </w:rPr>
        <w:t xml:space="preserve">that </w:t>
      </w:r>
      <w:r w:rsidR="00E245D8" w:rsidRPr="00474AE8">
        <w:rPr>
          <w:rFonts w:eastAsia="SimSun"/>
          <w:color w:val="000000"/>
          <w:kern w:val="0"/>
          <w:szCs w:val="22"/>
          <w:lang w:eastAsia="en-US"/>
        </w:rPr>
        <w:t>t</w:t>
      </w:r>
      <w:r w:rsidR="00C93673" w:rsidRPr="00474AE8">
        <w:rPr>
          <w:rFonts w:eastAsia="SimSun"/>
          <w:color w:val="000000"/>
          <w:kern w:val="0"/>
          <w:szCs w:val="22"/>
          <w:lang w:eastAsia="en-US"/>
        </w:rPr>
        <w:t xml:space="preserve">he value chain approach </w:t>
      </w:r>
      <w:r w:rsidR="00961599" w:rsidRPr="00474AE8">
        <w:rPr>
          <w:rFonts w:eastAsia="SimSun"/>
          <w:color w:val="000000"/>
          <w:kern w:val="0"/>
          <w:szCs w:val="22"/>
          <w:lang w:eastAsia="en-US"/>
        </w:rPr>
        <w:t xml:space="preserve">would </w:t>
      </w:r>
      <w:r w:rsidR="00E245D8" w:rsidRPr="00474AE8">
        <w:rPr>
          <w:rFonts w:eastAsia="SimSun"/>
          <w:color w:val="000000"/>
          <w:kern w:val="0"/>
          <w:szCs w:val="22"/>
          <w:lang w:eastAsia="en-US"/>
        </w:rPr>
        <w:t xml:space="preserve">not </w:t>
      </w:r>
      <w:r w:rsidR="00961599" w:rsidRPr="00474AE8">
        <w:rPr>
          <w:rFonts w:eastAsia="SimSun"/>
          <w:color w:val="000000"/>
          <w:kern w:val="0"/>
          <w:szCs w:val="22"/>
          <w:lang w:eastAsia="en-US"/>
        </w:rPr>
        <w:t>address the “fundamental capacities communities need to improve their livelihoods, service levels, or stability…The necessary conditions for improved community livelihoods, services and stability are likely to be more along the lines of a functioning participatory government and political process at the community level, trained health and education providers, youth that are trained for productive jobs, infrastructure that will facilitate investment and employment, and access to technologies, information and markets”</w:t>
      </w:r>
      <w:r w:rsidR="00E245D8" w:rsidRPr="00474AE8">
        <w:rPr>
          <w:rFonts w:eastAsia="SimSun"/>
          <w:color w:val="000000"/>
          <w:kern w:val="0"/>
          <w:szCs w:val="22"/>
          <w:lang w:eastAsia="en-US"/>
        </w:rPr>
        <w:t>.</w:t>
      </w:r>
      <w:r w:rsidR="00125A5F" w:rsidRPr="006668D0">
        <w:rPr>
          <w:rStyle w:val="FootnoteReference"/>
          <w:rFonts w:eastAsia="SimSun"/>
          <w:color w:val="000000"/>
          <w:kern w:val="0"/>
          <w:szCs w:val="22"/>
          <w:lang w:eastAsia="en-US"/>
        </w:rPr>
        <w:footnoteReference w:id="4"/>
      </w:r>
      <w:r w:rsidR="00E245D8" w:rsidRPr="006668D0">
        <w:rPr>
          <w:rFonts w:eastAsia="SimSun"/>
          <w:color w:val="000000"/>
          <w:kern w:val="0"/>
          <w:szCs w:val="22"/>
          <w:lang w:eastAsia="en-US"/>
        </w:rPr>
        <w:t xml:space="preserve"> </w:t>
      </w:r>
    </w:p>
    <w:p w14:paraId="52191FB9" w14:textId="6100C33D" w:rsidR="00E245D8" w:rsidRPr="006668D0" w:rsidRDefault="00E245D8" w:rsidP="00E245D8">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 xml:space="preserve">Throughout the Relief and Stabilization Phase, the Mission did not include and was not supported by an agricultural specialist. </w:t>
      </w:r>
    </w:p>
    <w:p w14:paraId="28E2CB1C" w14:textId="754EF7EA" w:rsidR="00ED2AA4" w:rsidRPr="006668D0" w:rsidRDefault="00D92C5A" w:rsidP="00617224">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Starting in Year 2</w:t>
      </w:r>
      <w:r w:rsidR="004C6BE9" w:rsidRPr="006668D0">
        <w:rPr>
          <w:rFonts w:eastAsia="SimSun"/>
          <w:color w:val="000000"/>
          <w:kern w:val="0"/>
          <w:szCs w:val="22"/>
          <w:lang w:eastAsia="en-US"/>
        </w:rPr>
        <w:t xml:space="preserve">, </w:t>
      </w:r>
      <w:r w:rsidR="006263A0" w:rsidRPr="006668D0">
        <w:rPr>
          <w:rFonts w:eastAsia="SimSun"/>
          <w:color w:val="000000"/>
          <w:kern w:val="0"/>
          <w:szCs w:val="22"/>
          <w:lang w:eastAsia="en-US"/>
        </w:rPr>
        <w:t xml:space="preserve">the agriculture program, along with all </w:t>
      </w:r>
      <w:r w:rsidR="004C6BE9" w:rsidRPr="006668D0">
        <w:rPr>
          <w:rFonts w:eastAsia="SimSun"/>
          <w:color w:val="000000"/>
          <w:kern w:val="0"/>
          <w:szCs w:val="22"/>
          <w:lang w:eastAsia="en-US"/>
        </w:rPr>
        <w:t>CLP</w:t>
      </w:r>
      <w:r w:rsidR="006263A0" w:rsidRPr="006668D0">
        <w:rPr>
          <w:rFonts w:eastAsia="SimSun"/>
          <w:color w:val="000000"/>
          <w:kern w:val="0"/>
          <w:szCs w:val="22"/>
          <w:lang w:eastAsia="en-US"/>
        </w:rPr>
        <w:t xml:space="preserve"> sectors,</w:t>
      </w:r>
      <w:r w:rsidR="004C6BE9" w:rsidRPr="006668D0">
        <w:rPr>
          <w:rFonts w:eastAsia="SimSun"/>
          <w:color w:val="000000"/>
          <w:kern w:val="0"/>
          <w:szCs w:val="22"/>
          <w:lang w:eastAsia="en-US"/>
        </w:rPr>
        <w:t xml:space="preserve"> began to focus</w:t>
      </w:r>
      <w:r w:rsidRPr="006668D0">
        <w:rPr>
          <w:rFonts w:eastAsia="SimSun"/>
          <w:color w:val="000000"/>
          <w:kern w:val="0"/>
          <w:szCs w:val="22"/>
          <w:lang w:eastAsia="en-US"/>
        </w:rPr>
        <w:t xml:space="preserve"> its activities in major urban centers</w:t>
      </w:r>
      <w:r w:rsidR="009026DD" w:rsidRPr="006668D0">
        <w:rPr>
          <w:rFonts w:eastAsia="SimSun"/>
          <w:color w:val="000000"/>
          <w:kern w:val="0"/>
          <w:szCs w:val="22"/>
          <w:lang w:eastAsia="en-US"/>
        </w:rPr>
        <w:t xml:space="preserve"> at the request of USAID</w:t>
      </w:r>
      <w:r w:rsidR="00AC2F8C" w:rsidRPr="006668D0">
        <w:rPr>
          <w:rFonts w:eastAsia="SimSun"/>
          <w:color w:val="000000"/>
          <w:kern w:val="0"/>
          <w:szCs w:val="22"/>
          <w:lang w:eastAsia="en-US"/>
        </w:rPr>
        <w:t>. This</w:t>
      </w:r>
      <w:r w:rsidR="00045EE6" w:rsidRPr="006668D0">
        <w:rPr>
          <w:rFonts w:eastAsia="SimSun"/>
          <w:color w:val="000000"/>
          <w:kern w:val="0"/>
          <w:szCs w:val="22"/>
          <w:lang w:eastAsia="en-US"/>
        </w:rPr>
        <w:t xml:space="preserve"> request </w:t>
      </w:r>
      <w:r w:rsidR="00AC2F8C" w:rsidRPr="006668D0">
        <w:rPr>
          <w:rFonts w:eastAsia="SimSun"/>
          <w:color w:val="000000"/>
          <w:kern w:val="0"/>
          <w:szCs w:val="22"/>
          <w:lang w:eastAsia="en-US"/>
        </w:rPr>
        <w:t xml:space="preserve">was </w:t>
      </w:r>
      <w:r w:rsidR="006952E4" w:rsidRPr="006668D0">
        <w:rPr>
          <w:rFonts w:eastAsia="SimSun"/>
          <w:color w:val="000000"/>
          <w:kern w:val="0"/>
          <w:szCs w:val="22"/>
          <w:lang w:eastAsia="en-US"/>
        </w:rPr>
        <w:t>based on an assessment of CLP</w:t>
      </w:r>
      <w:r w:rsidR="006F70D2" w:rsidRPr="006668D0">
        <w:rPr>
          <w:rFonts w:eastAsia="SimSun"/>
          <w:color w:val="000000"/>
          <w:kern w:val="0"/>
          <w:szCs w:val="22"/>
          <w:lang w:eastAsia="en-US"/>
        </w:rPr>
        <w:t xml:space="preserve"> performance </w:t>
      </w:r>
      <w:r w:rsidR="006952E4" w:rsidRPr="006668D0">
        <w:rPr>
          <w:rFonts w:eastAsia="SimSun"/>
          <w:color w:val="000000"/>
          <w:kern w:val="0"/>
          <w:szCs w:val="22"/>
          <w:lang w:eastAsia="en-US"/>
        </w:rPr>
        <w:t xml:space="preserve">to date that identified a low disbursement rate </w:t>
      </w:r>
      <w:r w:rsidR="006F70D2" w:rsidRPr="006668D0">
        <w:rPr>
          <w:rFonts w:eastAsia="SimSun"/>
          <w:color w:val="000000"/>
          <w:kern w:val="0"/>
          <w:szCs w:val="22"/>
          <w:lang w:eastAsia="en-US"/>
        </w:rPr>
        <w:t xml:space="preserve">relative to funds availabilities, </w:t>
      </w:r>
      <w:r w:rsidR="006952E4" w:rsidRPr="006668D0">
        <w:rPr>
          <w:rFonts w:eastAsia="SimSun"/>
          <w:color w:val="000000"/>
          <w:kern w:val="0"/>
          <w:szCs w:val="22"/>
          <w:lang w:eastAsia="en-US"/>
        </w:rPr>
        <w:t>lack of</w:t>
      </w:r>
      <w:r w:rsidR="006F70D2" w:rsidRPr="006668D0">
        <w:rPr>
          <w:rFonts w:eastAsia="SimSun"/>
          <w:color w:val="000000"/>
          <w:kern w:val="0"/>
          <w:szCs w:val="22"/>
          <w:lang w:eastAsia="en-US"/>
        </w:rPr>
        <w:t xml:space="preserve"> appreciable engagement of government and communities i</w:t>
      </w:r>
      <w:r w:rsidR="006952E4" w:rsidRPr="006668D0">
        <w:rPr>
          <w:rFonts w:eastAsia="SimSun"/>
          <w:color w:val="000000"/>
          <w:kern w:val="0"/>
          <w:szCs w:val="22"/>
          <w:lang w:eastAsia="en-US"/>
        </w:rPr>
        <w:t>n addressing livelihood needs, absence of</w:t>
      </w:r>
      <w:r w:rsidR="006F70D2" w:rsidRPr="006668D0">
        <w:rPr>
          <w:rFonts w:eastAsia="SimSun"/>
          <w:color w:val="000000"/>
          <w:kern w:val="0"/>
          <w:szCs w:val="22"/>
          <w:lang w:eastAsia="en-US"/>
        </w:rPr>
        <w:t xml:space="preserve"> clear community t</w:t>
      </w:r>
      <w:r w:rsidR="006952E4" w:rsidRPr="006668D0">
        <w:rPr>
          <w:rFonts w:eastAsia="SimSun"/>
          <w:color w:val="000000"/>
          <w:kern w:val="0"/>
          <w:szCs w:val="22"/>
          <w:lang w:eastAsia="en-US"/>
        </w:rPr>
        <w:t>argets in a geographic sense, lack of</w:t>
      </w:r>
      <w:r w:rsidR="006F70D2" w:rsidRPr="006668D0">
        <w:rPr>
          <w:rFonts w:eastAsia="SimSun"/>
          <w:color w:val="000000"/>
          <w:kern w:val="0"/>
          <w:szCs w:val="22"/>
          <w:lang w:eastAsia="en-US"/>
        </w:rPr>
        <w:t xml:space="preserve"> baselines of existing conditions, and no systematic plans for improving them</w:t>
      </w:r>
      <w:r w:rsidR="008829E9" w:rsidRPr="006668D0">
        <w:rPr>
          <w:rFonts w:eastAsia="SimSun"/>
          <w:color w:val="000000"/>
          <w:kern w:val="0"/>
          <w:szCs w:val="22"/>
          <w:lang w:eastAsia="en-US"/>
        </w:rPr>
        <w:t xml:space="preserve">. </w:t>
      </w:r>
      <w:r w:rsidR="008829E9" w:rsidRPr="006668D0">
        <w:rPr>
          <w:rStyle w:val="FootnoteReference"/>
          <w:rFonts w:eastAsia="SimSun"/>
          <w:color w:val="000000"/>
          <w:kern w:val="0"/>
          <w:szCs w:val="22"/>
          <w:lang w:eastAsia="en-US"/>
        </w:rPr>
        <w:footnoteReference w:id="5"/>
      </w:r>
    </w:p>
    <w:p w14:paraId="1F96AEEA" w14:textId="7C503E55" w:rsidR="00AC2F8C" w:rsidRPr="006668D0" w:rsidRDefault="00B47DB7" w:rsidP="00757377">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During Year 2, US$3</w:t>
      </w:r>
      <w:r w:rsidR="005A23D0" w:rsidRPr="006668D0">
        <w:rPr>
          <w:rFonts w:eastAsia="SimSun"/>
          <w:color w:val="000000"/>
          <w:kern w:val="0"/>
          <w:szCs w:val="22"/>
          <w:lang w:eastAsia="en-US"/>
        </w:rPr>
        <w:t xml:space="preserve">.0 million </w:t>
      </w:r>
      <w:r w:rsidRPr="006668D0">
        <w:rPr>
          <w:rFonts w:eastAsia="SimSun"/>
          <w:color w:val="000000"/>
          <w:kern w:val="0"/>
          <w:szCs w:val="22"/>
          <w:lang w:eastAsia="en-US"/>
        </w:rPr>
        <w:t>were disbursed for direct program costs on 44 agriculture gran</w:t>
      </w:r>
      <w:r w:rsidR="00617224" w:rsidRPr="006668D0">
        <w:rPr>
          <w:rFonts w:eastAsia="SimSun"/>
          <w:color w:val="000000"/>
          <w:kern w:val="0"/>
          <w:szCs w:val="22"/>
          <w:lang w:eastAsia="en-US"/>
        </w:rPr>
        <w:t>ts</w:t>
      </w:r>
      <w:r w:rsidR="0091067A" w:rsidRPr="006668D0">
        <w:rPr>
          <w:rFonts w:eastAsia="SimSun"/>
          <w:color w:val="000000"/>
          <w:kern w:val="0"/>
          <w:szCs w:val="22"/>
          <w:lang w:eastAsia="en-US"/>
        </w:rPr>
        <w:t>,</w:t>
      </w:r>
      <w:r w:rsidR="00617224" w:rsidRPr="006668D0">
        <w:rPr>
          <w:rFonts w:eastAsia="SimSun"/>
          <w:color w:val="000000"/>
          <w:kern w:val="0"/>
          <w:szCs w:val="22"/>
          <w:lang w:eastAsia="en-US"/>
        </w:rPr>
        <w:t xml:space="preserve"> </w:t>
      </w:r>
      <w:r w:rsidR="005A23D0" w:rsidRPr="006668D0">
        <w:rPr>
          <w:rFonts w:eastAsia="SimSun"/>
          <w:color w:val="000000"/>
          <w:kern w:val="0"/>
          <w:szCs w:val="22"/>
          <w:lang w:eastAsia="en-US"/>
        </w:rPr>
        <w:t xml:space="preserve">18 urban-based sub-grants and 26 rural-based, </w:t>
      </w:r>
      <w:r w:rsidR="00617224" w:rsidRPr="006668D0">
        <w:rPr>
          <w:rFonts w:eastAsia="SimSun"/>
          <w:color w:val="000000"/>
          <w:kern w:val="0"/>
          <w:szCs w:val="22"/>
          <w:lang w:eastAsia="en-US"/>
        </w:rPr>
        <w:t>in 14 governorates</w:t>
      </w:r>
      <w:r w:rsidR="0091067A" w:rsidRPr="006668D0">
        <w:rPr>
          <w:rFonts w:eastAsia="SimSun"/>
          <w:color w:val="000000"/>
          <w:kern w:val="0"/>
          <w:szCs w:val="22"/>
          <w:lang w:eastAsia="en-US"/>
        </w:rPr>
        <w:t>,</w:t>
      </w:r>
      <w:r w:rsidR="005A23D0" w:rsidRPr="006668D0">
        <w:rPr>
          <w:rFonts w:eastAsia="SimSun"/>
          <w:color w:val="000000"/>
          <w:kern w:val="0"/>
          <w:szCs w:val="22"/>
          <w:lang w:eastAsia="en-US"/>
        </w:rPr>
        <w:t xml:space="preserve"> </w:t>
      </w:r>
      <w:r w:rsidR="00757377" w:rsidRPr="006668D0">
        <w:rPr>
          <w:rFonts w:eastAsia="SimSun"/>
          <w:color w:val="000000"/>
          <w:kern w:val="0"/>
          <w:szCs w:val="22"/>
          <w:lang w:eastAsia="en-US"/>
        </w:rPr>
        <w:t xml:space="preserve">expanded from the previous 8 by </w:t>
      </w:r>
      <w:r w:rsidR="005A23D0" w:rsidRPr="006668D0">
        <w:rPr>
          <w:rFonts w:eastAsia="SimSun"/>
          <w:color w:val="000000"/>
          <w:kern w:val="0"/>
          <w:szCs w:val="22"/>
          <w:lang w:eastAsia="en-US"/>
        </w:rPr>
        <w:t>including</w:t>
      </w:r>
      <w:r w:rsidR="00757377" w:rsidRPr="006668D0">
        <w:rPr>
          <w:rFonts w:eastAsia="SimSun"/>
          <w:color w:val="000000"/>
          <w:kern w:val="0"/>
          <w:szCs w:val="22"/>
          <w:lang w:eastAsia="en-US"/>
        </w:rPr>
        <w:t xml:space="preserve"> </w:t>
      </w:r>
      <w:proofErr w:type="spellStart"/>
      <w:r w:rsidRPr="006668D0">
        <w:rPr>
          <w:rFonts w:eastAsia="SimSun"/>
          <w:color w:val="000000"/>
          <w:kern w:val="0"/>
          <w:szCs w:val="22"/>
          <w:lang w:eastAsia="en-US"/>
        </w:rPr>
        <w:t>Hudaydah</w:t>
      </w:r>
      <w:proofErr w:type="spellEnd"/>
      <w:r w:rsidRPr="006668D0">
        <w:rPr>
          <w:rFonts w:eastAsia="SimSun"/>
          <w:color w:val="000000"/>
          <w:kern w:val="0"/>
          <w:szCs w:val="22"/>
          <w:lang w:eastAsia="en-US"/>
        </w:rPr>
        <w:t xml:space="preserve">, </w:t>
      </w:r>
      <w:proofErr w:type="spellStart"/>
      <w:r w:rsidRPr="006668D0">
        <w:rPr>
          <w:rFonts w:eastAsia="SimSun"/>
          <w:color w:val="000000"/>
          <w:kern w:val="0"/>
          <w:szCs w:val="22"/>
          <w:lang w:eastAsia="en-US"/>
        </w:rPr>
        <w:t>Taiz</w:t>
      </w:r>
      <w:proofErr w:type="spellEnd"/>
      <w:r w:rsidRPr="006668D0">
        <w:rPr>
          <w:rFonts w:eastAsia="SimSun"/>
          <w:color w:val="000000"/>
          <w:kern w:val="0"/>
          <w:szCs w:val="22"/>
          <w:lang w:eastAsia="en-US"/>
        </w:rPr>
        <w:t xml:space="preserve">, </w:t>
      </w:r>
      <w:proofErr w:type="spellStart"/>
      <w:r w:rsidRPr="006668D0">
        <w:rPr>
          <w:rFonts w:eastAsia="SimSun"/>
          <w:color w:val="000000"/>
          <w:kern w:val="0"/>
          <w:szCs w:val="22"/>
          <w:lang w:eastAsia="en-US"/>
        </w:rPr>
        <w:t>Ibb</w:t>
      </w:r>
      <w:proofErr w:type="spellEnd"/>
      <w:r w:rsidRPr="006668D0">
        <w:rPr>
          <w:rFonts w:eastAsia="SimSun"/>
          <w:color w:val="000000"/>
          <w:kern w:val="0"/>
          <w:szCs w:val="22"/>
          <w:lang w:eastAsia="en-US"/>
        </w:rPr>
        <w:t xml:space="preserve">, </w:t>
      </w:r>
      <w:proofErr w:type="spellStart"/>
      <w:r w:rsidRPr="006668D0">
        <w:rPr>
          <w:rFonts w:eastAsia="SimSun"/>
          <w:color w:val="000000"/>
          <w:kern w:val="0"/>
          <w:szCs w:val="22"/>
          <w:lang w:eastAsia="en-US"/>
        </w:rPr>
        <w:t>Mahw</w:t>
      </w:r>
      <w:r w:rsidR="00874FD2">
        <w:rPr>
          <w:rFonts w:eastAsia="SimSun"/>
          <w:color w:val="000000"/>
          <w:kern w:val="0"/>
          <w:szCs w:val="22"/>
          <w:lang w:eastAsia="en-US"/>
        </w:rPr>
        <w:t>ee</w:t>
      </w:r>
      <w:r w:rsidRPr="006668D0">
        <w:rPr>
          <w:rFonts w:eastAsia="SimSun"/>
          <w:color w:val="000000"/>
          <w:kern w:val="0"/>
          <w:szCs w:val="22"/>
          <w:lang w:eastAsia="en-US"/>
        </w:rPr>
        <w:t>t</w:t>
      </w:r>
      <w:proofErr w:type="spellEnd"/>
      <w:r w:rsidRPr="006668D0">
        <w:rPr>
          <w:rFonts w:eastAsia="SimSun"/>
          <w:color w:val="000000"/>
          <w:kern w:val="0"/>
          <w:szCs w:val="22"/>
          <w:lang w:eastAsia="en-US"/>
        </w:rPr>
        <w:t xml:space="preserve">, </w:t>
      </w:r>
      <w:proofErr w:type="spellStart"/>
      <w:r w:rsidRPr="006668D0">
        <w:rPr>
          <w:rFonts w:eastAsia="SimSun"/>
          <w:color w:val="000000"/>
          <w:kern w:val="0"/>
          <w:szCs w:val="22"/>
          <w:lang w:eastAsia="en-US"/>
        </w:rPr>
        <w:t>Dhamar</w:t>
      </w:r>
      <w:proofErr w:type="spellEnd"/>
      <w:r w:rsidRPr="006668D0">
        <w:rPr>
          <w:rFonts w:eastAsia="SimSun"/>
          <w:color w:val="000000"/>
          <w:kern w:val="0"/>
          <w:szCs w:val="22"/>
          <w:lang w:eastAsia="en-US"/>
        </w:rPr>
        <w:t xml:space="preserve"> and </w:t>
      </w:r>
      <w:proofErr w:type="spellStart"/>
      <w:r w:rsidRPr="006668D0">
        <w:rPr>
          <w:rFonts w:eastAsia="SimSun"/>
          <w:color w:val="000000"/>
          <w:kern w:val="0"/>
          <w:szCs w:val="22"/>
          <w:lang w:eastAsia="en-US"/>
        </w:rPr>
        <w:t>Raymah</w:t>
      </w:r>
      <w:proofErr w:type="spellEnd"/>
      <w:r w:rsidR="00757377" w:rsidRPr="006668D0">
        <w:rPr>
          <w:rFonts w:eastAsia="SimSun"/>
          <w:color w:val="000000"/>
          <w:kern w:val="0"/>
          <w:szCs w:val="22"/>
          <w:lang w:eastAsia="en-US"/>
        </w:rPr>
        <w:t>.</w:t>
      </w:r>
      <w:r w:rsidR="00AC2F8C" w:rsidRPr="006668D0" w:rsidDel="00AC2F8C">
        <w:rPr>
          <w:rFonts w:eastAsia="SimSun"/>
          <w:color w:val="000000"/>
          <w:kern w:val="0"/>
          <w:szCs w:val="22"/>
          <w:lang w:eastAsia="en-US"/>
        </w:rPr>
        <w:t xml:space="preserve"> </w:t>
      </w:r>
    </w:p>
    <w:p w14:paraId="72C11442" w14:textId="77777777" w:rsidR="008829E9" w:rsidRPr="006668D0" w:rsidRDefault="00763D8E" w:rsidP="005C4125">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Two u</w:t>
      </w:r>
      <w:r w:rsidR="00617224" w:rsidRPr="006668D0">
        <w:rPr>
          <w:rFonts w:eastAsia="SimSun"/>
          <w:color w:val="000000"/>
          <w:kern w:val="0"/>
          <w:szCs w:val="22"/>
          <w:lang w:eastAsia="en-US"/>
        </w:rPr>
        <w:t xml:space="preserve">rban grants financed activities of </w:t>
      </w:r>
      <w:r w:rsidR="005C4125" w:rsidRPr="006668D0">
        <w:rPr>
          <w:rFonts w:eastAsia="SimSun"/>
          <w:color w:val="000000"/>
          <w:kern w:val="0"/>
          <w:szCs w:val="22"/>
          <w:lang w:eastAsia="en-US"/>
        </w:rPr>
        <w:t>r</w:t>
      </w:r>
      <w:r w:rsidR="00BC543E" w:rsidRPr="006668D0">
        <w:rPr>
          <w:rFonts w:eastAsia="SimSun"/>
          <w:color w:val="000000"/>
          <w:kern w:val="0"/>
          <w:szCs w:val="22"/>
          <w:lang w:eastAsia="en-US"/>
        </w:rPr>
        <w:t xml:space="preserve">ooftop rainwater harvesting for </w:t>
      </w:r>
      <w:r w:rsidR="005C4125" w:rsidRPr="006668D0">
        <w:rPr>
          <w:rFonts w:eastAsia="SimSun"/>
          <w:color w:val="000000"/>
          <w:kern w:val="0"/>
          <w:szCs w:val="22"/>
          <w:lang w:eastAsia="en-US"/>
        </w:rPr>
        <w:t>s</w:t>
      </w:r>
      <w:r w:rsidR="00BC543E" w:rsidRPr="006668D0">
        <w:rPr>
          <w:rFonts w:eastAsia="SimSun"/>
          <w:color w:val="000000"/>
          <w:kern w:val="0"/>
          <w:szCs w:val="22"/>
          <w:lang w:eastAsia="en-US"/>
        </w:rPr>
        <w:t xml:space="preserve">chool </w:t>
      </w:r>
      <w:r w:rsidR="005C4125" w:rsidRPr="006668D0">
        <w:rPr>
          <w:rFonts w:eastAsia="SimSun"/>
          <w:color w:val="000000"/>
          <w:kern w:val="0"/>
          <w:szCs w:val="22"/>
          <w:lang w:eastAsia="en-US"/>
        </w:rPr>
        <w:t>g</w:t>
      </w:r>
      <w:r w:rsidR="00BC543E" w:rsidRPr="006668D0">
        <w:rPr>
          <w:rFonts w:eastAsia="SimSun"/>
          <w:color w:val="000000"/>
          <w:kern w:val="0"/>
          <w:szCs w:val="22"/>
          <w:lang w:eastAsia="en-US"/>
        </w:rPr>
        <w:t>ardening</w:t>
      </w:r>
      <w:r w:rsidRPr="006668D0">
        <w:rPr>
          <w:rFonts w:eastAsia="SimSun"/>
          <w:color w:val="000000"/>
          <w:kern w:val="0"/>
          <w:szCs w:val="22"/>
          <w:lang w:eastAsia="en-US"/>
        </w:rPr>
        <w:t xml:space="preserve">; two were for </w:t>
      </w:r>
      <w:r w:rsidR="005C4125" w:rsidRPr="006668D0">
        <w:rPr>
          <w:rFonts w:eastAsia="SimSun"/>
          <w:color w:val="000000"/>
          <w:kern w:val="0"/>
          <w:szCs w:val="22"/>
          <w:lang w:eastAsia="en-US"/>
        </w:rPr>
        <w:t>d</w:t>
      </w:r>
      <w:r w:rsidR="00BC543E" w:rsidRPr="006668D0">
        <w:rPr>
          <w:rFonts w:eastAsia="SimSun"/>
          <w:color w:val="000000"/>
          <w:kern w:val="0"/>
          <w:szCs w:val="22"/>
          <w:lang w:eastAsia="en-US"/>
        </w:rPr>
        <w:t>elivery of silver water filters to households and schools</w:t>
      </w:r>
      <w:r w:rsidR="00C4488A" w:rsidRPr="006668D0">
        <w:rPr>
          <w:rFonts w:eastAsia="SimSun"/>
          <w:color w:val="000000"/>
          <w:kern w:val="0"/>
          <w:szCs w:val="22"/>
          <w:lang w:eastAsia="en-US"/>
        </w:rPr>
        <w:t>;</w:t>
      </w:r>
      <w:r w:rsidRPr="006668D0">
        <w:rPr>
          <w:rFonts w:eastAsia="SimSun"/>
          <w:color w:val="000000"/>
          <w:kern w:val="0"/>
          <w:szCs w:val="22"/>
          <w:lang w:eastAsia="en-US"/>
        </w:rPr>
        <w:t xml:space="preserve"> 13 were for </w:t>
      </w:r>
      <w:r w:rsidR="005C4125" w:rsidRPr="006668D0">
        <w:rPr>
          <w:rFonts w:eastAsia="SimSun"/>
          <w:color w:val="000000"/>
          <w:kern w:val="0"/>
          <w:szCs w:val="22"/>
          <w:lang w:eastAsia="en-US"/>
        </w:rPr>
        <w:t>h</w:t>
      </w:r>
      <w:r w:rsidR="00AF3960" w:rsidRPr="006668D0">
        <w:rPr>
          <w:rFonts w:eastAsia="SimSun"/>
          <w:color w:val="000000"/>
          <w:kern w:val="0"/>
          <w:szCs w:val="22"/>
          <w:lang w:eastAsia="en-US"/>
        </w:rPr>
        <w:t>ousehold vegetable production for food security and income generation</w:t>
      </w:r>
      <w:r w:rsidRPr="006668D0">
        <w:rPr>
          <w:rFonts w:eastAsia="SimSun"/>
          <w:color w:val="000000"/>
          <w:kern w:val="0"/>
          <w:szCs w:val="22"/>
          <w:lang w:eastAsia="en-US"/>
        </w:rPr>
        <w:t xml:space="preserve">; and 1 sub-grant was for </w:t>
      </w:r>
      <w:r w:rsidR="005C4125" w:rsidRPr="006668D0">
        <w:rPr>
          <w:rFonts w:eastAsia="SimSun"/>
          <w:color w:val="000000"/>
          <w:kern w:val="0"/>
          <w:szCs w:val="22"/>
          <w:lang w:eastAsia="en-US"/>
        </w:rPr>
        <w:t>r</w:t>
      </w:r>
      <w:r w:rsidRPr="006668D0">
        <w:rPr>
          <w:rFonts w:eastAsia="SimSun"/>
          <w:color w:val="000000"/>
          <w:kern w:val="0"/>
          <w:szCs w:val="22"/>
          <w:lang w:eastAsia="en-US"/>
        </w:rPr>
        <w:t xml:space="preserve">ehabilitation of </w:t>
      </w:r>
      <w:r w:rsidR="0091067A" w:rsidRPr="006668D0">
        <w:rPr>
          <w:rFonts w:eastAsia="SimSun"/>
          <w:color w:val="000000"/>
          <w:kern w:val="0"/>
          <w:szCs w:val="22"/>
          <w:lang w:eastAsia="en-US"/>
        </w:rPr>
        <w:t xml:space="preserve">a </w:t>
      </w:r>
      <w:r w:rsidRPr="006668D0">
        <w:rPr>
          <w:rFonts w:eastAsia="SimSun"/>
          <w:color w:val="000000"/>
          <w:kern w:val="0"/>
          <w:szCs w:val="22"/>
          <w:lang w:eastAsia="en-US"/>
        </w:rPr>
        <w:t>water supply.</w:t>
      </w:r>
      <w:r w:rsidR="008829E9" w:rsidRPr="006668D0" w:rsidDel="008829E9">
        <w:rPr>
          <w:rFonts w:eastAsia="SimSun"/>
          <w:color w:val="000000"/>
          <w:kern w:val="0"/>
          <w:szCs w:val="22"/>
          <w:lang w:eastAsia="en-US"/>
        </w:rPr>
        <w:t xml:space="preserve"> </w:t>
      </w:r>
    </w:p>
    <w:p w14:paraId="74330C3A" w14:textId="610D195A" w:rsidR="00054C04" w:rsidRPr="006668D0" w:rsidRDefault="00763D8E" w:rsidP="00757377">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 xml:space="preserve">Of the </w:t>
      </w:r>
      <w:r w:rsidR="00757377" w:rsidRPr="006668D0">
        <w:rPr>
          <w:rFonts w:eastAsia="SimSun"/>
          <w:color w:val="000000"/>
          <w:kern w:val="0"/>
          <w:szCs w:val="22"/>
          <w:lang w:eastAsia="en-US"/>
        </w:rPr>
        <w:t>r</w:t>
      </w:r>
      <w:r w:rsidR="00F8455B" w:rsidRPr="006668D0">
        <w:rPr>
          <w:rFonts w:eastAsia="SimSun"/>
          <w:color w:val="000000"/>
          <w:kern w:val="0"/>
          <w:szCs w:val="22"/>
          <w:lang w:eastAsia="en-US"/>
        </w:rPr>
        <w:t>ural grants</w:t>
      </w:r>
      <w:r w:rsidR="0091067A" w:rsidRPr="006668D0">
        <w:rPr>
          <w:rFonts w:eastAsia="SimSun"/>
          <w:color w:val="000000"/>
          <w:kern w:val="0"/>
          <w:szCs w:val="22"/>
          <w:lang w:eastAsia="en-US"/>
        </w:rPr>
        <w:t>,</w:t>
      </w:r>
      <w:r w:rsidRPr="006668D0">
        <w:rPr>
          <w:rFonts w:eastAsia="SimSun"/>
          <w:color w:val="000000"/>
          <w:kern w:val="0"/>
          <w:szCs w:val="22"/>
          <w:lang w:eastAsia="en-US"/>
        </w:rPr>
        <w:t xml:space="preserve"> 16 were for “</w:t>
      </w:r>
      <w:r w:rsidR="00A230E1" w:rsidRPr="006668D0">
        <w:rPr>
          <w:rFonts w:eastAsia="SimSun"/>
          <w:color w:val="000000"/>
          <w:kern w:val="0"/>
          <w:szCs w:val="22"/>
          <w:lang w:eastAsia="en-US"/>
        </w:rPr>
        <w:t>Building t</w:t>
      </w:r>
      <w:r w:rsidR="00247123" w:rsidRPr="006668D0">
        <w:rPr>
          <w:rFonts w:eastAsia="SimSun"/>
          <w:color w:val="000000"/>
          <w:kern w:val="0"/>
          <w:szCs w:val="22"/>
          <w:lang w:eastAsia="en-US"/>
        </w:rPr>
        <w:t>rust between farmers and MAI</w:t>
      </w:r>
      <w:r w:rsidR="008829E9" w:rsidRPr="006668D0">
        <w:rPr>
          <w:rFonts w:eastAsia="SimSun"/>
          <w:color w:val="000000"/>
          <w:kern w:val="0"/>
          <w:szCs w:val="22"/>
          <w:lang w:eastAsia="en-US"/>
        </w:rPr>
        <w:t>”</w:t>
      </w:r>
      <w:r w:rsidR="00C4488A" w:rsidRPr="006668D0">
        <w:rPr>
          <w:rFonts w:eastAsia="SimSun"/>
          <w:color w:val="000000"/>
          <w:kern w:val="0"/>
          <w:szCs w:val="22"/>
          <w:lang w:eastAsia="en-US"/>
        </w:rPr>
        <w:t>;</w:t>
      </w:r>
      <w:r w:rsidR="008829E9" w:rsidRPr="006668D0">
        <w:rPr>
          <w:rFonts w:eastAsia="SimSun"/>
          <w:color w:val="000000"/>
          <w:kern w:val="0"/>
          <w:szCs w:val="22"/>
          <w:lang w:eastAsia="en-US"/>
        </w:rPr>
        <w:t xml:space="preserve"> </w:t>
      </w:r>
      <w:r w:rsidR="00874FD2">
        <w:rPr>
          <w:rFonts w:eastAsia="SimSun"/>
          <w:color w:val="000000"/>
          <w:kern w:val="0"/>
          <w:szCs w:val="22"/>
          <w:lang w:eastAsia="en-US"/>
        </w:rPr>
        <w:t xml:space="preserve">6 were </w:t>
      </w:r>
      <w:r w:rsidRPr="006668D0">
        <w:rPr>
          <w:rFonts w:eastAsia="SimSun"/>
          <w:color w:val="000000"/>
          <w:kern w:val="0"/>
          <w:szCs w:val="22"/>
          <w:lang w:eastAsia="en-US"/>
        </w:rPr>
        <w:t xml:space="preserve">for </w:t>
      </w:r>
      <w:r w:rsidR="00757377" w:rsidRPr="006668D0">
        <w:rPr>
          <w:rFonts w:eastAsia="SimSun"/>
          <w:color w:val="000000"/>
          <w:kern w:val="0"/>
          <w:szCs w:val="22"/>
          <w:lang w:eastAsia="en-US"/>
        </w:rPr>
        <w:t>“</w:t>
      </w:r>
      <w:r w:rsidR="008C4737" w:rsidRPr="006668D0">
        <w:rPr>
          <w:rFonts w:eastAsia="SimSun"/>
          <w:color w:val="000000"/>
          <w:kern w:val="0"/>
          <w:szCs w:val="22"/>
          <w:lang w:eastAsia="en-US"/>
        </w:rPr>
        <w:t>Capacity buil</w:t>
      </w:r>
      <w:r w:rsidRPr="006668D0">
        <w:rPr>
          <w:rFonts w:eastAsia="SimSun"/>
          <w:color w:val="000000"/>
          <w:kern w:val="0"/>
          <w:szCs w:val="22"/>
          <w:lang w:eastAsia="en-US"/>
        </w:rPr>
        <w:t>ding for beekeeping improvement</w:t>
      </w:r>
      <w:r w:rsidR="00757377" w:rsidRPr="006668D0">
        <w:rPr>
          <w:rFonts w:eastAsia="SimSun"/>
          <w:color w:val="000000"/>
          <w:kern w:val="0"/>
          <w:szCs w:val="22"/>
          <w:lang w:eastAsia="en-US"/>
        </w:rPr>
        <w:t>”</w:t>
      </w:r>
      <w:r w:rsidRPr="006668D0">
        <w:rPr>
          <w:rFonts w:eastAsia="SimSun"/>
          <w:color w:val="000000"/>
          <w:kern w:val="0"/>
          <w:szCs w:val="22"/>
          <w:lang w:eastAsia="en-US"/>
        </w:rPr>
        <w:t xml:space="preserve">; 2 for </w:t>
      </w:r>
      <w:r w:rsidR="00757377" w:rsidRPr="006668D0">
        <w:rPr>
          <w:rFonts w:eastAsia="SimSun"/>
          <w:color w:val="000000"/>
          <w:kern w:val="0"/>
          <w:szCs w:val="22"/>
          <w:lang w:eastAsia="en-US"/>
        </w:rPr>
        <w:t>“</w:t>
      </w:r>
      <w:r w:rsidR="008C4737" w:rsidRPr="006668D0">
        <w:rPr>
          <w:rFonts w:eastAsia="SimSun"/>
          <w:color w:val="000000"/>
          <w:kern w:val="0"/>
          <w:szCs w:val="22"/>
          <w:lang w:eastAsia="en-US"/>
        </w:rPr>
        <w:t>Logistic support to vaccination campaigns against sheep pox</w:t>
      </w:r>
      <w:r w:rsidR="0091067A" w:rsidRPr="006668D0">
        <w:rPr>
          <w:rFonts w:eastAsia="SimSun"/>
          <w:color w:val="000000"/>
          <w:kern w:val="0"/>
          <w:szCs w:val="22"/>
          <w:lang w:eastAsia="en-US"/>
        </w:rPr>
        <w:t>”</w:t>
      </w:r>
      <w:r w:rsidR="008C4737" w:rsidRPr="006668D0">
        <w:rPr>
          <w:rFonts w:eastAsia="SimSun"/>
          <w:color w:val="000000"/>
          <w:kern w:val="0"/>
          <w:szCs w:val="22"/>
          <w:lang w:eastAsia="en-US"/>
        </w:rPr>
        <w:t xml:space="preserve"> and </w:t>
      </w:r>
      <w:r w:rsidR="00757377" w:rsidRPr="006668D0">
        <w:rPr>
          <w:rFonts w:eastAsia="SimSun"/>
          <w:color w:val="000000"/>
          <w:kern w:val="0"/>
          <w:szCs w:val="22"/>
          <w:lang w:eastAsia="en-US"/>
        </w:rPr>
        <w:t>“</w:t>
      </w:r>
      <w:proofErr w:type="spellStart"/>
      <w:r w:rsidR="00757377" w:rsidRPr="006668D0">
        <w:rPr>
          <w:rFonts w:eastAsia="SimSun"/>
          <w:color w:val="000000"/>
          <w:kern w:val="0"/>
          <w:szCs w:val="22"/>
          <w:lang w:eastAsia="en-US"/>
        </w:rPr>
        <w:t>peste</w:t>
      </w:r>
      <w:proofErr w:type="spellEnd"/>
      <w:r w:rsidR="00757377" w:rsidRPr="006668D0">
        <w:rPr>
          <w:rFonts w:eastAsia="SimSun"/>
          <w:color w:val="000000"/>
          <w:kern w:val="0"/>
          <w:szCs w:val="22"/>
          <w:lang w:eastAsia="en-US"/>
        </w:rPr>
        <w:t xml:space="preserve"> des </w:t>
      </w:r>
      <w:proofErr w:type="spellStart"/>
      <w:r w:rsidR="00757377" w:rsidRPr="006668D0">
        <w:rPr>
          <w:rFonts w:eastAsia="SimSun"/>
          <w:color w:val="000000"/>
          <w:kern w:val="0"/>
          <w:szCs w:val="22"/>
          <w:lang w:eastAsia="en-US"/>
        </w:rPr>
        <w:t>petits</w:t>
      </w:r>
      <w:proofErr w:type="spellEnd"/>
      <w:r w:rsidR="00757377" w:rsidRPr="006668D0">
        <w:rPr>
          <w:rFonts w:eastAsia="SimSun"/>
          <w:color w:val="000000"/>
          <w:kern w:val="0"/>
          <w:szCs w:val="22"/>
          <w:lang w:eastAsia="en-US"/>
        </w:rPr>
        <w:t xml:space="preserve"> ruminants</w:t>
      </w:r>
      <w:r w:rsidR="008829E9" w:rsidRPr="006668D0">
        <w:rPr>
          <w:rFonts w:eastAsia="SimSun"/>
          <w:color w:val="000000"/>
          <w:kern w:val="0"/>
          <w:szCs w:val="22"/>
          <w:lang w:eastAsia="en-US"/>
        </w:rPr>
        <w:t xml:space="preserve"> </w:t>
      </w:r>
      <w:r w:rsidR="00757377" w:rsidRPr="006668D0">
        <w:rPr>
          <w:rFonts w:eastAsia="SimSun"/>
          <w:color w:val="000000"/>
          <w:kern w:val="0"/>
          <w:szCs w:val="22"/>
          <w:lang w:eastAsia="en-US"/>
        </w:rPr>
        <w:t>(</w:t>
      </w:r>
      <w:r w:rsidR="008C4737" w:rsidRPr="006668D0">
        <w:rPr>
          <w:rFonts w:eastAsia="SimSun"/>
          <w:color w:val="000000"/>
          <w:kern w:val="0"/>
          <w:szCs w:val="22"/>
          <w:lang w:eastAsia="en-US"/>
        </w:rPr>
        <w:t>PPR</w:t>
      </w:r>
      <w:r w:rsidR="008F4A94" w:rsidRPr="006668D0">
        <w:rPr>
          <w:rFonts w:eastAsia="SimSun"/>
          <w:color w:val="000000"/>
          <w:kern w:val="0"/>
          <w:szCs w:val="22"/>
          <w:lang w:eastAsia="en-US"/>
        </w:rPr>
        <w:t>)</w:t>
      </w:r>
      <w:r w:rsidR="00757377" w:rsidRPr="006668D0">
        <w:rPr>
          <w:rFonts w:eastAsia="SimSun"/>
          <w:color w:val="000000"/>
          <w:kern w:val="0"/>
          <w:szCs w:val="22"/>
          <w:lang w:eastAsia="en-US"/>
        </w:rPr>
        <w:t>”</w:t>
      </w:r>
      <w:r w:rsidR="00C4488A" w:rsidRPr="006668D0">
        <w:rPr>
          <w:rFonts w:eastAsia="SimSun"/>
          <w:color w:val="000000"/>
          <w:kern w:val="0"/>
          <w:szCs w:val="22"/>
          <w:lang w:eastAsia="en-US"/>
        </w:rPr>
        <w:t>;</w:t>
      </w:r>
      <w:r w:rsidR="008829E9" w:rsidRPr="006668D0">
        <w:rPr>
          <w:rStyle w:val="FootnoteReference"/>
          <w:rFonts w:eastAsia="SimSun"/>
          <w:color w:val="000000"/>
          <w:kern w:val="0"/>
          <w:szCs w:val="22"/>
          <w:lang w:eastAsia="en-US"/>
        </w:rPr>
        <w:footnoteReference w:id="6"/>
      </w:r>
      <w:r w:rsidRPr="006668D0">
        <w:rPr>
          <w:rFonts w:eastAsia="SimSun"/>
          <w:color w:val="000000"/>
          <w:kern w:val="0"/>
          <w:szCs w:val="22"/>
          <w:lang w:eastAsia="en-US"/>
        </w:rPr>
        <w:t xml:space="preserve"> and 2 for </w:t>
      </w:r>
      <w:r w:rsidR="006668D0">
        <w:rPr>
          <w:rFonts w:eastAsia="SimSun"/>
          <w:color w:val="000000"/>
          <w:kern w:val="0"/>
          <w:szCs w:val="22"/>
          <w:lang w:eastAsia="en-US"/>
        </w:rPr>
        <w:t>“</w:t>
      </w:r>
      <w:r w:rsidR="00CE0F72" w:rsidRPr="006668D0">
        <w:rPr>
          <w:rFonts w:eastAsia="SimSun"/>
          <w:color w:val="000000"/>
          <w:kern w:val="0"/>
          <w:szCs w:val="22"/>
          <w:lang w:eastAsia="en-US"/>
        </w:rPr>
        <w:t>Clean</w:t>
      </w:r>
      <w:r w:rsidRPr="006668D0">
        <w:rPr>
          <w:rFonts w:eastAsia="SimSun"/>
          <w:color w:val="000000"/>
          <w:kern w:val="0"/>
          <w:szCs w:val="22"/>
          <w:lang w:eastAsia="en-US"/>
        </w:rPr>
        <w:t>ing</w:t>
      </w:r>
      <w:r w:rsidR="00CE0F72" w:rsidRPr="006668D0">
        <w:rPr>
          <w:rFonts w:eastAsia="SimSun"/>
          <w:color w:val="000000"/>
          <w:kern w:val="0"/>
          <w:szCs w:val="22"/>
          <w:lang w:eastAsia="en-US"/>
        </w:rPr>
        <w:t xml:space="preserve"> of dam c</w:t>
      </w:r>
      <w:r w:rsidR="008C4737" w:rsidRPr="006668D0">
        <w:rPr>
          <w:rFonts w:eastAsia="SimSun"/>
          <w:color w:val="000000"/>
          <w:kern w:val="0"/>
          <w:szCs w:val="22"/>
          <w:lang w:eastAsia="en-US"/>
        </w:rPr>
        <w:t xml:space="preserve">anals </w:t>
      </w:r>
      <w:r w:rsidRPr="006668D0">
        <w:rPr>
          <w:rFonts w:eastAsia="SimSun"/>
          <w:color w:val="000000"/>
          <w:kern w:val="0"/>
          <w:szCs w:val="22"/>
          <w:lang w:eastAsia="en-US"/>
        </w:rPr>
        <w:t xml:space="preserve">in </w:t>
      </w:r>
      <w:proofErr w:type="spellStart"/>
      <w:r w:rsidRPr="006668D0">
        <w:rPr>
          <w:rFonts w:eastAsia="SimSun"/>
          <w:color w:val="000000"/>
          <w:kern w:val="0"/>
          <w:szCs w:val="22"/>
          <w:lang w:eastAsia="en-US"/>
        </w:rPr>
        <w:t>Marib</w:t>
      </w:r>
      <w:proofErr w:type="spellEnd"/>
      <w:r w:rsidR="006668D0">
        <w:rPr>
          <w:rFonts w:eastAsia="SimSun"/>
          <w:color w:val="000000"/>
          <w:kern w:val="0"/>
          <w:szCs w:val="22"/>
          <w:lang w:eastAsia="en-US"/>
        </w:rPr>
        <w:t>”</w:t>
      </w:r>
      <w:r w:rsidRPr="006668D0">
        <w:rPr>
          <w:rFonts w:eastAsia="SimSun"/>
          <w:color w:val="000000"/>
          <w:kern w:val="0"/>
          <w:szCs w:val="22"/>
          <w:lang w:eastAsia="en-US"/>
        </w:rPr>
        <w:t xml:space="preserve"> </w:t>
      </w:r>
      <w:r w:rsidR="006668D0">
        <w:rPr>
          <w:rFonts w:eastAsia="SimSun"/>
          <w:color w:val="000000"/>
          <w:kern w:val="0"/>
          <w:szCs w:val="22"/>
          <w:lang w:eastAsia="en-US"/>
        </w:rPr>
        <w:t xml:space="preserve">which was </w:t>
      </w:r>
      <w:r w:rsidR="005C7ED5">
        <w:rPr>
          <w:rFonts w:eastAsia="SimSun"/>
          <w:color w:val="000000"/>
          <w:kern w:val="0"/>
          <w:szCs w:val="22"/>
          <w:lang w:eastAsia="en-US"/>
        </w:rPr>
        <w:t xml:space="preserve">a </w:t>
      </w:r>
      <w:r w:rsidR="006668D0">
        <w:rPr>
          <w:rFonts w:eastAsia="SimSun"/>
          <w:color w:val="000000"/>
          <w:kern w:val="0"/>
          <w:szCs w:val="22"/>
          <w:lang w:eastAsia="en-US"/>
        </w:rPr>
        <w:t>c</w:t>
      </w:r>
      <w:r w:rsidR="008C4737" w:rsidRPr="006668D0">
        <w:rPr>
          <w:rFonts w:eastAsia="SimSun"/>
          <w:color w:val="000000"/>
          <w:kern w:val="0"/>
          <w:szCs w:val="22"/>
          <w:lang w:eastAsia="en-US"/>
        </w:rPr>
        <w:t>ash-for-</w:t>
      </w:r>
      <w:r w:rsidR="006668D0">
        <w:rPr>
          <w:rFonts w:eastAsia="SimSun"/>
          <w:color w:val="000000"/>
          <w:kern w:val="0"/>
          <w:szCs w:val="22"/>
          <w:lang w:eastAsia="en-US"/>
        </w:rPr>
        <w:t>w</w:t>
      </w:r>
      <w:r w:rsidR="008C4737" w:rsidRPr="006668D0">
        <w:rPr>
          <w:rFonts w:eastAsia="SimSun"/>
          <w:color w:val="000000"/>
          <w:kern w:val="0"/>
          <w:szCs w:val="22"/>
          <w:lang w:eastAsia="en-US"/>
        </w:rPr>
        <w:t>ork</w:t>
      </w:r>
      <w:r w:rsidR="006668D0">
        <w:rPr>
          <w:rFonts w:eastAsia="SimSun"/>
          <w:color w:val="000000"/>
          <w:kern w:val="0"/>
          <w:szCs w:val="22"/>
          <w:lang w:eastAsia="en-US"/>
        </w:rPr>
        <w:t xml:space="preserve"> intervention. </w:t>
      </w:r>
    </w:p>
    <w:p w14:paraId="65690EC5" w14:textId="7A408EC4" w:rsidR="00CD1523" w:rsidRPr="006668D0" w:rsidRDefault="00963D66" w:rsidP="00757377">
      <w:pPr>
        <w:suppressAutoHyphens w:val="0"/>
        <w:spacing w:after="120"/>
        <w:jc w:val="both"/>
        <w:rPr>
          <w:rFonts w:eastAsia="SimSun"/>
          <w:color w:val="000000"/>
          <w:kern w:val="0"/>
          <w:szCs w:val="22"/>
          <w:lang w:val="x-none" w:eastAsia="en-US"/>
        </w:rPr>
      </w:pPr>
      <w:r w:rsidRPr="006668D0">
        <w:rPr>
          <w:rFonts w:eastAsia="SimSun"/>
          <w:color w:val="000000"/>
          <w:kern w:val="0"/>
          <w:szCs w:val="22"/>
          <w:lang w:val="x-none" w:eastAsia="en-US"/>
        </w:rPr>
        <w:lastRenderedPageBreak/>
        <w:t xml:space="preserve">Challenges </w:t>
      </w:r>
      <w:r w:rsidR="00763D8E" w:rsidRPr="006668D0">
        <w:rPr>
          <w:rFonts w:eastAsia="SimSun"/>
          <w:color w:val="000000"/>
          <w:kern w:val="0"/>
          <w:szCs w:val="22"/>
          <w:lang w:val="x-none" w:eastAsia="en-US"/>
        </w:rPr>
        <w:t xml:space="preserve">identified during the first two years included </w:t>
      </w:r>
      <w:r w:rsidR="005531F2">
        <w:rPr>
          <w:rFonts w:eastAsia="SimSun"/>
          <w:color w:val="000000"/>
          <w:kern w:val="0"/>
          <w:szCs w:val="22"/>
          <w:lang w:val="x-none" w:eastAsia="en-US"/>
        </w:rPr>
        <w:t>social unrest and political instability</w:t>
      </w:r>
      <w:r w:rsidR="00763D8E" w:rsidRPr="00967A85">
        <w:rPr>
          <w:rFonts w:eastAsia="SimSun"/>
          <w:color w:val="000000"/>
          <w:kern w:val="0"/>
          <w:szCs w:val="22"/>
          <w:lang w:val="x-none" w:eastAsia="en-US"/>
        </w:rPr>
        <w:t xml:space="preserve"> </w:t>
      </w:r>
      <w:r w:rsidR="00763D8E" w:rsidRPr="006668D0">
        <w:rPr>
          <w:rFonts w:eastAsia="SimSun"/>
          <w:color w:val="000000"/>
          <w:kern w:val="0"/>
          <w:szCs w:val="22"/>
          <w:lang w:val="x-none" w:eastAsia="en-US"/>
        </w:rPr>
        <w:t xml:space="preserve">and delays in </w:t>
      </w:r>
      <w:r w:rsidR="00757377" w:rsidRPr="006668D0">
        <w:rPr>
          <w:rFonts w:eastAsia="SimSun"/>
          <w:color w:val="000000"/>
          <w:kern w:val="0"/>
          <w:szCs w:val="22"/>
          <w:lang w:val="x-none" w:eastAsia="en-US"/>
        </w:rPr>
        <w:t xml:space="preserve">USAID </w:t>
      </w:r>
      <w:r w:rsidR="00763D8E" w:rsidRPr="006668D0">
        <w:rPr>
          <w:rFonts w:eastAsia="SimSun"/>
          <w:color w:val="000000"/>
          <w:kern w:val="0"/>
          <w:szCs w:val="22"/>
          <w:lang w:val="x-none" w:eastAsia="en-US"/>
        </w:rPr>
        <w:t xml:space="preserve">concurrence for </w:t>
      </w:r>
      <w:r w:rsidR="00757377" w:rsidRPr="006668D0">
        <w:rPr>
          <w:rFonts w:eastAsia="SimSun"/>
          <w:color w:val="000000"/>
          <w:kern w:val="0"/>
          <w:szCs w:val="22"/>
          <w:lang w:val="x-none" w:eastAsia="en-US"/>
        </w:rPr>
        <w:t xml:space="preserve">CLP </w:t>
      </w:r>
      <w:r w:rsidR="00763D8E" w:rsidRPr="006668D0">
        <w:rPr>
          <w:rFonts w:eastAsia="SimSun"/>
          <w:color w:val="000000"/>
          <w:kern w:val="0"/>
          <w:szCs w:val="22"/>
          <w:lang w:val="x-none" w:eastAsia="en-US"/>
        </w:rPr>
        <w:t xml:space="preserve">work plans </w:t>
      </w:r>
      <w:r w:rsidR="00757377" w:rsidRPr="006668D0">
        <w:rPr>
          <w:rFonts w:eastAsia="SimSun"/>
          <w:color w:val="000000"/>
          <w:kern w:val="0"/>
          <w:szCs w:val="22"/>
          <w:lang w:val="x-none" w:eastAsia="en-US"/>
        </w:rPr>
        <w:t xml:space="preserve">and </w:t>
      </w:r>
      <w:r w:rsidR="00C763AC" w:rsidRPr="006668D0">
        <w:rPr>
          <w:rFonts w:eastAsia="SimSun"/>
          <w:color w:val="000000"/>
          <w:kern w:val="0"/>
          <w:szCs w:val="22"/>
          <w:lang w:val="x-none" w:eastAsia="en-US"/>
        </w:rPr>
        <w:t>recruit</w:t>
      </w:r>
      <w:r w:rsidR="00757377" w:rsidRPr="006668D0">
        <w:rPr>
          <w:rFonts w:eastAsia="SimSun"/>
          <w:color w:val="000000"/>
          <w:kern w:val="0"/>
          <w:szCs w:val="22"/>
          <w:lang w:val="x-none" w:eastAsia="en-US"/>
        </w:rPr>
        <w:t>ment</w:t>
      </w:r>
      <w:r w:rsidR="00C763AC" w:rsidRPr="006668D0">
        <w:rPr>
          <w:rFonts w:eastAsia="SimSun"/>
          <w:color w:val="000000"/>
          <w:kern w:val="0"/>
          <w:szCs w:val="22"/>
          <w:lang w:val="x-none" w:eastAsia="en-US"/>
        </w:rPr>
        <w:t xml:space="preserve"> in five of the governorates</w:t>
      </w:r>
      <w:r w:rsidR="00E757E1" w:rsidRPr="006668D0">
        <w:rPr>
          <w:rFonts w:eastAsia="SimSun"/>
          <w:color w:val="000000"/>
          <w:kern w:val="0"/>
          <w:szCs w:val="22"/>
          <w:lang w:eastAsia="en-US"/>
        </w:rPr>
        <w:t>,</w:t>
      </w:r>
      <w:r w:rsidR="00C763AC" w:rsidRPr="006668D0">
        <w:rPr>
          <w:rFonts w:eastAsia="SimSun"/>
          <w:color w:val="000000"/>
          <w:kern w:val="0"/>
          <w:szCs w:val="22"/>
          <w:lang w:val="x-none" w:eastAsia="en-US"/>
        </w:rPr>
        <w:t xml:space="preserve"> due to requirements under the </w:t>
      </w:r>
      <w:r w:rsidRPr="006668D0">
        <w:rPr>
          <w:rFonts w:eastAsia="SimSun"/>
          <w:color w:val="000000"/>
          <w:kern w:val="0"/>
          <w:szCs w:val="22"/>
          <w:lang w:val="x-none" w:eastAsia="en-US"/>
        </w:rPr>
        <w:t xml:space="preserve">2009 Assistance Agreement between USAID and the Government of Yemen, </w:t>
      </w:r>
      <w:r w:rsidR="00E757E1" w:rsidRPr="006668D0">
        <w:rPr>
          <w:rFonts w:eastAsia="SimSun"/>
          <w:color w:val="000000"/>
          <w:kern w:val="0"/>
          <w:szCs w:val="22"/>
          <w:lang w:eastAsia="en-US"/>
        </w:rPr>
        <w:t xml:space="preserve">that </w:t>
      </w:r>
      <w:r w:rsidR="005531F2">
        <w:rPr>
          <w:rFonts w:eastAsia="SimSun"/>
          <w:color w:val="000000"/>
          <w:kern w:val="0"/>
          <w:szCs w:val="22"/>
          <w:lang w:val="x-none" w:eastAsia="en-US"/>
        </w:rPr>
        <w:t>required</w:t>
      </w:r>
      <w:r w:rsidR="00C763AC" w:rsidRPr="006668D0">
        <w:rPr>
          <w:rFonts w:eastAsia="SimSun"/>
          <w:color w:val="000000"/>
          <w:kern w:val="0"/>
          <w:szCs w:val="22"/>
          <w:lang w:val="x-none" w:eastAsia="en-US"/>
        </w:rPr>
        <w:t xml:space="preserve"> </w:t>
      </w:r>
      <w:r w:rsidRPr="006668D0">
        <w:rPr>
          <w:rFonts w:eastAsia="SimSun"/>
          <w:color w:val="000000"/>
          <w:kern w:val="0"/>
          <w:szCs w:val="22"/>
          <w:lang w:val="x-none" w:eastAsia="en-US"/>
        </w:rPr>
        <w:t xml:space="preserve">CLP to obtain authorization from the Ministry of Local Administration (MOLA) before making contact with the governors in the target governorates. </w:t>
      </w:r>
      <w:r w:rsidR="00C763AC" w:rsidRPr="006668D0">
        <w:rPr>
          <w:rFonts w:eastAsia="SimSun"/>
          <w:color w:val="000000"/>
          <w:kern w:val="0"/>
          <w:szCs w:val="22"/>
          <w:lang w:val="x-none" w:eastAsia="en-US"/>
        </w:rPr>
        <w:t xml:space="preserve">CLP was able to </w:t>
      </w:r>
      <w:r w:rsidR="000C525C" w:rsidRPr="006668D0">
        <w:rPr>
          <w:rFonts w:eastAsia="SimSun"/>
          <w:color w:val="000000"/>
          <w:kern w:val="0"/>
          <w:szCs w:val="22"/>
          <w:lang w:val="x-none" w:eastAsia="en-US"/>
        </w:rPr>
        <w:t xml:space="preserve">work in only two governorates, </w:t>
      </w:r>
      <w:proofErr w:type="spellStart"/>
      <w:r w:rsidR="000C525C" w:rsidRPr="006668D0">
        <w:rPr>
          <w:rFonts w:eastAsia="SimSun"/>
          <w:color w:val="000000"/>
          <w:kern w:val="0"/>
          <w:szCs w:val="22"/>
          <w:lang w:val="x-none" w:eastAsia="en-US"/>
        </w:rPr>
        <w:t>Marib</w:t>
      </w:r>
      <w:proofErr w:type="spellEnd"/>
      <w:r w:rsidR="000C525C" w:rsidRPr="006668D0">
        <w:rPr>
          <w:rFonts w:eastAsia="SimSun"/>
          <w:color w:val="000000"/>
          <w:kern w:val="0"/>
          <w:szCs w:val="22"/>
          <w:lang w:val="x-none" w:eastAsia="en-US"/>
        </w:rPr>
        <w:t xml:space="preserve"> and </w:t>
      </w:r>
      <w:r w:rsidR="00757377" w:rsidRPr="006668D0">
        <w:rPr>
          <w:rFonts w:eastAsia="SimSun"/>
          <w:color w:val="000000"/>
          <w:kern w:val="0"/>
          <w:szCs w:val="22"/>
          <w:lang w:val="x-none" w:eastAsia="en-US"/>
        </w:rPr>
        <w:t>A</w:t>
      </w:r>
      <w:r w:rsidR="000C525C" w:rsidRPr="006668D0">
        <w:rPr>
          <w:rFonts w:eastAsia="SimSun"/>
          <w:color w:val="000000"/>
          <w:kern w:val="0"/>
          <w:szCs w:val="22"/>
          <w:lang w:val="x-none" w:eastAsia="en-US"/>
        </w:rPr>
        <w:t>l-</w:t>
      </w:r>
      <w:proofErr w:type="spellStart"/>
      <w:r w:rsidR="000C525C" w:rsidRPr="006668D0">
        <w:rPr>
          <w:rFonts w:eastAsia="SimSun"/>
          <w:color w:val="000000"/>
          <w:kern w:val="0"/>
          <w:szCs w:val="22"/>
          <w:lang w:val="x-none" w:eastAsia="en-US"/>
        </w:rPr>
        <w:t>Jawf</w:t>
      </w:r>
      <w:proofErr w:type="spellEnd"/>
      <w:r w:rsidR="000C525C" w:rsidRPr="006668D0">
        <w:rPr>
          <w:rFonts w:eastAsia="SimSun"/>
          <w:color w:val="000000"/>
          <w:kern w:val="0"/>
          <w:szCs w:val="22"/>
          <w:lang w:val="x-none" w:eastAsia="en-US"/>
        </w:rPr>
        <w:t xml:space="preserve">, </w:t>
      </w:r>
      <w:r w:rsidR="00C763AC" w:rsidRPr="006668D0">
        <w:rPr>
          <w:rFonts w:eastAsia="SimSun"/>
          <w:color w:val="000000"/>
          <w:kern w:val="0"/>
          <w:szCs w:val="22"/>
          <w:lang w:val="x-none" w:eastAsia="en-US"/>
        </w:rPr>
        <w:t xml:space="preserve">where it could function through </w:t>
      </w:r>
      <w:r w:rsidR="000C525C" w:rsidRPr="006668D0">
        <w:rPr>
          <w:rFonts w:eastAsia="SimSun"/>
          <w:color w:val="000000"/>
          <w:kern w:val="0"/>
          <w:szCs w:val="22"/>
          <w:lang w:val="x-none" w:eastAsia="en-US"/>
        </w:rPr>
        <w:t>NGOs</w:t>
      </w:r>
      <w:r w:rsidR="00E757E1" w:rsidRPr="006668D0">
        <w:rPr>
          <w:rFonts w:eastAsia="SimSun"/>
          <w:color w:val="000000"/>
          <w:kern w:val="0"/>
          <w:szCs w:val="22"/>
          <w:lang w:eastAsia="en-US"/>
        </w:rPr>
        <w:t>,</w:t>
      </w:r>
      <w:r w:rsidR="000C525C" w:rsidRPr="006668D0">
        <w:rPr>
          <w:rFonts w:eastAsia="SimSun"/>
          <w:color w:val="000000"/>
          <w:kern w:val="0"/>
          <w:szCs w:val="22"/>
          <w:lang w:val="x-none" w:eastAsia="en-US"/>
        </w:rPr>
        <w:t xml:space="preserve"> not </w:t>
      </w:r>
      <w:r w:rsidR="00E757E1" w:rsidRPr="006668D0">
        <w:rPr>
          <w:rFonts w:eastAsia="SimSun"/>
          <w:color w:val="000000"/>
          <w:kern w:val="0"/>
          <w:szCs w:val="22"/>
          <w:lang w:eastAsia="en-US"/>
        </w:rPr>
        <w:t xml:space="preserve">employing CLP </w:t>
      </w:r>
      <w:r w:rsidR="000C525C" w:rsidRPr="006668D0">
        <w:rPr>
          <w:rFonts w:eastAsia="SimSun"/>
          <w:color w:val="000000"/>
          <w:kern w:val="0"/>
          <w:szCs w:val="22"/>
          <w:lang w:val="x-none" w:eastAsia="en-US"/>
        </w:rPr>
        <w:t xml:space="preserve">direct hires. </w:t>
      </w:r>
    </w:p>
    <w:p w14:paraId="0A688598" w14:textId="021BF0B9" w:rsidR="008D2423" w:rsidRPr="006668D0" w:rsidRDefault="00F1726C" w:rsidP="00196C42">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 xml:space="preserve">The baseline stability assessments were not </w:t>
      </w:r>
      <w:r w:rsidR="00196C42" w:rsidRPr="006668D0">
        <w:rPr>
          <w:rFonts w:eastAsia="SimSun"/>
          <w:color w:val="000000"/>
          <w:kern w:val="0"/>
          <w:szCs w:val="22"/>
          <w:lang w:eastAsia="en-US"/>
        </w:rPr>
        <w:t xml:space="preserve">done </w:t>
      </w:r>
      <w:r w:rsidRPr="006668D0">
        <w:rPr>
          <w:rFonts w:eastAsia="SimSun"/>
          <w:color w:val="000000"/>
          <w:kern w:val="0"/>
          <w:szCs w:val="22"/>
          <w:lang w:eastAsia="en-US"/>
        </w:rPr>
        <w:t>until April-September 2011</w:t>
      </w:r>
      <w:r w:rsidR="00E757E1" w:rsidRPr="006668D0">
        <w:rPr>
          <w:rFonts w:eastAsia="SimSun"/>
          <w:color w:val="000000"/>
          <w:kern w:val="0"/>
          <w:szCs w:val="22"/>
          <w:lang w:eastAsia="en-US"/>
        </w:rPr>
        <w:t>.</w:t>
      </w:r>
      <w:r w:rsidR="00B03EC1" w:rsidRPr="006668D0">
        <w:rPr>
          <w:rFonts w:eastAsia="SimSun"/>
          <w:color w:val="000000"/>
          <w:kern w:val="0"/>
          <w:szCs w:val="22"/>
          <w:lang w:eastAsia="en-US"/>
        </w:rPr>
        <w:t xml:space="preserve"> CLP </w:t>
      </w:r>
      <w:r w:rsidR="00196C42" w:rsidRPr="006668D0">
        <w:rPr>
          <w:rFonts w:eastAsia="SimSun"/>
          <w:color w:val="000000"/>
          <w:kern w:val="0"/>
          <w:szCs w:val="22"/>
          <w:lang w:eastAsia="en-US"/>
        </w:rPr>
        <w:t xml:space="preserve">did not </w:t>
      </w:r>
      <w:r w:rsidR="00384236" w:rsidRPr="006668D0">
        <w:rPr>
          <w:rFonts w:eastAsia="SimSun"/>
          <w:color w:val="000000"/>
          <w:kern w:val="0"/>
          <w:szCs w:val="22"/>
          <w:lang w:eastAsia="en-US"/>
        </w:rPr>
        <w:t xml:space="preserve">conduct </w:t>
      </w:r>
      <w:r w:rsidR="005531F2">
        <w:rPr>
          <w:rFonts w:eastAsia="SimSun"/>
          <w:color w:val="000000"/>
          <w:kern w:val="0"/>
          <w:szCs w:val="22"/>
          <w:lang w:eastAsia="en-US"/>
        </w:rPr>
        <w:t xml:space="preserve">the </w:t>
      </w:r>
      <w:r w:rsidR="00384236" w:rsidRPr="006668D0">
        <w:rPr>
          <w:rFonts w:eastAsia="SimSun"/>
          <w:color w:val="000000"/>
          <w:kern w:val="0"/>
          <w:szCs w:val="22"/>
          <w:lang w:eastAsia="en-US"/>
        </w:rPr>
        <w:t xml:space="preserve">conflict analysis and needs identification activities that were supposed to </w:t>
      </w:r>
      <w:r w:rsidR="00196C42" w:rsidRPr="006668D0">
        <w:rPr>
          <w:rFonts w:eastAsia="SimSun"/>
          <w:color w:val="000000"/>
          <w:kern w:val="0"/>
          <w:szCs w:val="22"/>
          <w:lang w:eastAsia="en-US"/>
        </w:rPr>
        <w:t xml:space="preserve">precede </w:t>
      </w:r>
      <w:r w:rsidR="00384236" w:rsidRPr="006668D0">
        <w:rPr>
          <w:rFonts w:eastAsia="SimSun"/>
          <w:color w:val="000000"/>
          <w:kern w:val="0"/>
          <w:szCs w:val="22"/>
          <w:lang w:eastAsia="en-US"/>
        </w:rPr>
        <w:t xml:space="preserve">the formulation of a systematic plan for mitigating the drivers of instability in targeted, vulnerable communities. </w:t>
      </w:r>
    </w:p>
    <w:p w14:paraId="66D9CC84" w14:textId="77777777" w:rsidR="005002A0" w:rsidRPr="006668D0" w:rsidRDefault="005002A0" w:rsidP="00C763AC">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 xml:space="preserve">CLP grants were frozen from March until May 2011 </w:t>
      </w:r>
      <w:r w:rsidR="00AF625E" w:rsidRPr="006668D0">
        <w:rPr>
          <w:rFonts w:eastAsia="SimSun"/>
          <w:color w:val="000000"/>
          <w:kern w:val="0"/>
          <w:szCs w:val="22"/>
          <w:lang w:eastAsia="en-US"/>
        </w:rPr>
        <w:t>pending the preparation by CLP of</w:t>
      </w:r>
      <w:r w:rsidR="004F5DA2" w:rsidRPr="006668D0">
        <w:rPr>
          <w:rFonts w:eastAsia="SimSun"/>
          <w:color w:val="000000"/>
          <w:kern w:val="0"/>
          <w:szCs w:val="22"/>
          <w:lang w:eastAsia="en-US"/>
        </w:rPr>
        <w:t xml:space="preserve"> vision statements</w:t>
      </w:r>
      <w:r w:rsidRPr="006668D0">
        <w:rPr>
          <w:rFonts w:eastAsia="SimSun"/>
          <w:color w:val="000000"/>
          <w:kern w:val="0"/>
          <w:szCs w:val="22"/>
          <w:lang w:eastAsia="en-US"/>
        </w:rPr>
        <w:t xml:space="preserve"> for the five sectors to reflect the new approach to implementation through longer-term awards and integration instead of the community-based development strategy. </w:t>
      </w:r>
    </w:p>
    <w:p w14:paraId="4C87DBEA" w14:textId="41F64897" w:rsidR="00701C57" w:rsidRPr="006668D0" w:rsidRDefault="008D2423" w:rsidP="00196C42">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Political instability</w:t>
      </w:r>
      <w:r w:rsidR="00C763AC" w:rsidRPr="006668D0">
        <w:rPr>
          <w:rFonts w:eastAsia="SimSun"/>
          <w:color w:val="000000"/>
          <w:kern w:val="0"/>
          <w:szCs w:val="22"/>
          <w:lang w:eastAsia="en-US"/>
        </w:rPr>
        <w:t xml:space="preserve"> in </w:t>
      </w:r>
      <w:r w:rsidR="00A62A38" w:rsidRPr="006668D0">
        <w:rPr>
          <w:rFonts w:eastAsia="SimSun"/>
          <w:color w:val="000000"/>
          <w:kern w:val="0"/>
          <w:szCs w:val="22"/>
          <w:lang w:eastAsia="en-US"/>
        </w:rPr>
        <w:t xml:space="preserve">Yemen resulted in </w:t>
      </w:r>
      <w:r w:rsidR="00196C42" w:rsidRPr="006668D0">
        <w:rPr>
          <w:rFonts w:eastAsia="SimSun"/>
          <w:color w:val="000000"/>
          <w:kern w:val="0"/>
          <w:szCs w:val="22"/>
          <w:lang w:eastAsia="en-US"/>
        </w:rPr>
        <w:t xml:space="preserve">staff </w:t>
      </w:r>
      <w:r w:rsidR="001F3214" w:rsidRPr="006668D0">
        <w:rPr>
          <w:rFonts w:eastAsia="SimSun"/>
          <w:color w:val="000000"/>
          <w:kern w:val="0"/>
          <w:szCs w:val="22"/>
          <w:lang w:eastAsia="en-US"/>
        </w:rPr>
        <w:t>evacuations for six months (January to June 2011)</w:t>
      </w:r>
      <w:r w:rsidR="00E757E1" w:rsidRPr="006668D0">
        <w:rPr>
          <w:rFonts w:eastAsia="SimSun"/>
          <w:color w:val="000000"/>
          <w:kern w:val="0"/>
          <w:szCs w:val="22"/>
          <w:lang w:eastAsia="en-US"/>
        </w:rPr>
        <w:t>,</w:t>
      </w:r>
      <w:r w:rsidR="00DB4F32" w:rsidRPr="006668D0">
        <w:rPr>
          <w:rFonts w:eastAsia="SimSun"/>
          <w:color w:val="000000"/>
          <w:kern w:val="0"/>
          <w:szCs w:val="22"/>
          <w:lang w:eastAsia="en-US"/>
        </w:rPr>
        <w:t xml:space="preserve"> </w:t>
      </w:r>
      <w:r w:rsidR="00C763AC" w:rsidRPr="006668D0">
        <w:rPr>
          <w:rFonts w:eastAsia="SimSun"/>
          <w:color w:val="000000"/>
          <w:kern w:val="0"/>
          <w:szCs w:val="22"/>
          <w:lang w:eastAsia="en-US"/>
        </w:rPr>
        <w:t xml:space="preserve">where contractors’ international staff and USAID personnel </w:t>
      </w:r>
      <w:r w:rsidR="00BC7701" w:rsidRPr="006668D0">
        <w:rPr>
          <w:rFonts w:eastAsia="SimSun"/>
          <w:color w:val="000000"/>
          <w:kern w:val="0"/>
          <w:szCs w:val="22"/>
          <w:lang w:eastAsia="en-US"/>
        </w:rPr>
        <w:t xml:space="preserve">were reduced, </w:t>
      </w:r>
      <w:r w:rsidR="00A30F38">
        <w:rPr>
          <w:rFonts w:eastAsia="SimSun"/>
          <w:color w:val="000000"/>
          <w:kern w:val="0"/>
          <w:szCs w:val="22"/>
          <w:lang w:eastAsia="en-US"/>
        </w:rPr>
        <w:t>reducing</w:t>
      </w:r>
      <w:r w:rsidR="00BC7701" w:rsidRPr="006668D0">
        <w:rPr>
          <w:rFonts w:eastAsia="SimSun"/>
          <w:color w:val="000000"/>
          <w:kern w:val="0"/>
          <w:szCs w:val="22"/>
          <w:lang w:eastAsia="en-US"/>
        </w:rPr>
        <w:t xml:space="preserve"> </w:t>
      </w:r>
      <w:r w:rsidR="00A30F38">
        <w:rPr>
          <w:rFonts w:eastAsia="SimSun"/>
          <w:color w:val="000000"/>
          <w:kern w:val="0"/>
          <w:szCs w:val="22"/>
          <w:lang w:eastAsia="en-US"/>
        </w:rPr>
        <w:t xml:space="preserve">CLP’s implementation capacity and leaving gaps in </w:t>
      </w:r>
      <w:r w:rsidR="00BC7701" w:rsidRPr="006668D0">
        <w:rPr>
          <w:rFonts w:eastAsia="SimSun"/>
          <w:color w:val="000000"/>
          <w:kern w:val="0"/>
          <w:szCs w:val="22"/>
          <w:lang w:eastAsia="en-US"/>
        </w:rPr>
        <w:t>USAID/Yemen</w:t>
      </w:r>
      <w:r w:rsidR="00A30F38">
        <w:rPr>
          <w:rFonts w:eastAsia="SimSun"/>
          <w:color w:val="000000"/>
          <w:kern w:val="0"/>
          <w:szCs w:val="22"/>
          <w:lang w:eastAsia="en-US"/>
        </w:rPr>
        <w:t>’s</w:t>
      </w:r>
      <w:r w:rsidR="00BC7701" w:rsidRPr="006668D0">
        <w:rPr>
          <w:rFonts w:eastAsia="SimSun"/>
          <w:color w:val="000000"/>
          <w:kern w:val="0"/>
          <w:szCs w:val="22"/>
          <w:lang w:eastAsia="en-US"/>
        </w:rPr>
        <w:t xml:space="preserve"> oversight and in</w:t>
      </w:r>
      <w:r w:rsidR="00A30F38">
        <w:rPr>
          <w:rFonts w:eastAsia="SimSun"/>
          <w:color w:val="000000"/>
          <w:kern w:val="0"/>
          <w:szCs w:val="22"/>
          <w:lang w:eastAsia="en-US"/>
        </w:rPr>
        <w:t>-</w:t>
      </w:r>
      <w:r w:rsidR="00BC7701" w:rsidRPr="006668D0">
        <w:rPr>
          <w:rFonts w:eastAsia="SimSun"/>
          <w:color w:val="000000"/>
          <w:kern w:val="0"/>
          <w:szCs w:val="22"/>
          <w:lang w:eastAsia="en-US"/>
        </w:rPr>
        <w:t>country AOTR personnel</w:t>
      </w:r>
      <w:r w:rsidR="00196C42" w:rsidRPr="006668D0">
        <w:rPr>
          <w:rFonts w:eastAsia="SimSun"/>
          <w:color w:val="000000"/>
          <w:kern w:val="0"/>
          <w:szCs w:val="22"/>
          <w:lang w:eastAsia="en-US"/>
        </w:rPr>
        <w:t xml:space="preserve">. A new </w:t>
      </w:r>
      <w:r w:rsidR="00BC7701" w:rsidRPr="006668D0">
        <w:rPr>
          <w:rFonts w:eastAsia="SimSun"/>
          <w:color w:val="000000"/>
          <w:kern w:val="0"/>
          <w:szCs w:val="22"/>
          <w:lang w:eastAsia="en-US"/>
        </w:rPr>
        <w:t xml:space="preserve">CLP Chief of Party (COP) </w:t>
      </w:r>
      <w:r w:rsidR="00196C42" w:rsidRPr="006668D0">
        <w:rPr>
          <w:rFonts w:eastAsia="SimSun"/>
          <w:color w:val="000000"/>
          <w:kern w:val="0"/>
          <w:szCs w:val="22"/>
          <w:lang w:eastAsia="en-US"/>
        </w:rPr>
        <w:t xml:space="preserve">was named </w:t>
      </w:r>
      <w:r w:rsidR="00BC7701" w:rsidRPr="006668D0">
        <w:rPr>
          <w:rFonts w:eastAsia="SimSun"/>
          <w:color w:val="000000"/>
          <w:kern w:val="0"/>
          <w:szCs w:val="22"/>
          <w:lang w:eastAsia="en-US"/>
        </w:rPr>
        <w:t xml:space="preserve">in </w:t>
      </w:r>
      <w:r w:rsidR="00196C42" w:rsidRPr="006668D0">
        <w:rPr>
          <w:rFonts w:eastAsia="SimSun"/>
          <w:color w:val="000000"/>
          <w:kern w:val="0"/>
          <w:szCs w:val="22"/>
          <w:lang w:eastAsia="en-US"/>
        </w:rPr>
        <w:t>A</w:t>
      </w:r>
      <w:r w:rsidR="00BC7701" w:rsidRPr="006668D0">
        <w:rPr>
          <w:rFonts w:eastAsia="SimSun"/>
          <w:color w:val="000000"/>
          <w:kern w:val="0"/>
          <w:szCs w:val="22"/>
          <w:lang w:eastAsia="en-US"/>
        </w:rPr>
        <w:t>ugust 2011.</w:t>
      </w:r>
      <w:r w:rsidR="00701C57" w:rsidRPr="006668D0">
        <w:rPr>
          <w:rFonts w:eastAsia="SimSun"/>
          <w:color w:val="000000"/>
          <w:kern w:val="0"/>
          <w:szCs w:val="22"/>
          <w:lang w:eastAsia="en-US"/>
        </w:rPr>
        <w:t xml:space="preserve"> </w:t>
      </w:r>
    </w:p>
    <w:p w14:paraId="130C726F" w14:textId="4D96527F" w:rsidR="00701C57" w:rsidRPr="006668D0" w:rsidRDefault="00701C57" w:rsidP="00196C42">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 xml:space="preserve">On the ROYG side, </w:t>
      </w:r>
      <w:r w:rsidR="00196C42" w:rsidRPr="006668D0">
        <w:rPr>
          <w:rFonts w:eastAsia="SimSun"/>
          <w:color w:val="000000"/>
          <w:kern w:val="0"/>
          <w:szCs w:val="22"/>
          <w:lang w:eastAsia="en-US"/>
        </w:rPr>
        <w:t>street violence</w:t>
      </w:r>
      <w:r w:rsidRPr="006668D0">
        <w:rPr>
          <w:rFonts w:eastAsia="SimSun"/>
          <w:color w:val="000000"/>
          <w:kern w:val="0"/>
          <w:szCs w:val="22"/>
          <w:lang w:eastAsia="en-US"/>
        </w:rPr>
        <w:t xml:space="preserve"> </w:t>
      </w:r>
      <w:r w:rsidR="00196C42" w:rsidRPr="006668D0">
        <w:rPr>
          <w:rFonts w:eastAsia="SimSun"/>
          <w:color w:val="000000"/>
          <w:kern w:val="0"/>
          <w:szCs w:val="22"/>
          <w:lang w:eastAsia="en-US"/>
        </w:rPr>
        <w:t xml:space="preserve">and lack of security reduced staff ability to </w:t>
      </w:r>
      <w:r w:rsidRPr="006668D0">
        <w:rPr>
          <w:rFonts w:eastAsia="SimSun"/>
          <w:color w:val="000000"/>
          <w:kern w:val="0"/>
          <w:szCs w:val="22"/>
          <w:lang w:eastAsia="en-US"/>
        </w:rPr>
        <w:t xml:space="preserve">travel between </w:t>
      </w:r>
      <w:r w:rsidR="001F0892" w:rsidRPr="006668D0">
        <w:rPr>
          <w:rFonts w:eastAsia="SimSun"/>
          <w:color w:val="000000"/>
          <w:kern w:val="0"/>
          <w:szCs w:val="22"/>
          <w:lang w:eastAsia="en-US"/>
        </w:rPr>
        <w:t>neighborhoods</w:t>
      </w:r>
      <w:r w:rsidRPr="006668D0">
        <w:rPr>
          <w:rFonts w:eastAsia="SimSun"/>
          <w:color w:val="000000"/>
          <w:kern w:val="0"/>
          <w:szCs w:val="22"/>
          <w:lang w:eastAsia="en-US"/>
        </w:rPr>
        <w:t xml:space="preserve"> in Sana’a</w:t>
      </w:r>
      <w:r w:rsidR="00E757E1" w:rsidRPr="006668D0">
        <w:rPr>
          <w:rFonts w:eastAsia="SimSun"/>
          <w:color w:val="000000"/>
          <w:kern w:val="0"/>
          <w:szCs w:val="22"/>
          <w:lang w:eastAsia="en-US"/>
        </w:rPr>
        <w:t>,</w:t>
      </w:r>
      <w:r w:rsidRPr="006668D0">
        <w:rPr>
          <w:rFonts w:eastAsia="SimSun"/>
          <w:color w:val="000000"/>
          <w:kern w:val="0"/>
          <w:szCs w:val="22"/>
          <w:lang w:eastAsia="en-US"/>
        </w:rPr>
        <w:t xml:space="preserve"> and government offices were </w:t>
      </w:r>
      <w:r w:rsidR="00196C42" w:rsidRPr="006668D0">
        <w:rPr>
          <w:rFonts w:eastAsia="SimSun"/>
          <w:color w:val="000000"/>
          <w:kern w:val="0"/>
          <w:szCs w:val="22"/>
          <w:lang w:eastAsia="en-US"/>
        </w:rPr>
        <w:t xml:space="preserve">frequently </w:t>
      </w:r>
      <w:r w:rsidRPr="006668D0">
        <w:rPr>
          <w:rFonts w:eastAsia="SimSun"/>
          <w:color w:val="000000"/>
          <w:kern w:val="0"/>
          <w:szCs w:val="22"/>
          <w:lang w:eastAsia="en-US"/>
        </w:rPr>
        <w:t xml:space="preserve">closed for </w:t>
      </w:r>
      <w:r w:rsidR="00E757E1" w:rsidRPr="006668D0">
        <w:rPr>
          <w:rFonts w:eastAsia="SimSun"/>
          <w:color w:val="000000"/>
          <w:kern w:val="0"/>
          <w:szCs w:val="22"/>
          <w:lang w:eastAsia="en-US"/>
        </w:rPr>
        <w:t xml:space="preserve">a period of </w:t>
      </w:r>
      <w:r w:rsidR="00196C42" w:rsidRPr="006668D0">
        <w:rPr>
          <w:rFonts w:eastAsia="SimSun"/>
          <w:color w:val="000000"/>
          <w:kern w:val="0"/>
          <w:szCs w:val="22"/>
          <w:lang w:eastAsia="en-US"/>
        </w:rPr>
        <w:t xml:space="preserve">several </w:t>
      </w:r>
      <w:r w:rsidRPr="006668D0">
        <w:rPr>
          <w:rFonts w:eastAsia="SimSun"/>
          <w:color w:val="000000"/>
          <w:kern w:val="0"/>
          <w:szCs w:val="22"/>
          <w:lang w:eastAsia="en-US"/>
        </w:rPr>
        <w:t>weeks, making communication with ministry officials impossible.</w:t>
      </w:r>
    </w:p>
    <w:p w14:paraId="5F8EB84E" w14:textId="4E81249B" w:rsidR="00831372" w:rsidRPr="00745ABF" w:rsidRDefault="00BC7701" w:rsidP="00196C42">
      <w:pPr>
        <w:suppressAutoHyphens w:val="0"/>
        <w:spacing w:after="120"/>
        <w:jc w:val="both"/>
        <w:rPr>
          <w:rFonts w:eastAsia="SimSun"/>
          <w:color w:val="000000"/>
          <w:kern w:val="0"/>
          <w:szCs w:val="22"/>
          <w:lang w:eastAsia="en-US"/>
        </w:rPr>
      </w:pPr>
      <w:r w:rsidRPr="006668D0">
        <w:rPr>
          <w:rFonts w:eastAsia="SimSun"/>
          <w:color w:val="000000"/>
          <w:kern w:val="0"/>
          <w:szCs w:val="22"/>
          <w:lang w:eastAsia="en-US"/>
        </w:rPr>
        <w:t>CLP had inadequate staffing in t</w:t>
      </w:r>
      <w:r w:rsidR="00A355A7" w:rsidRPr="006668D0">
        <w:rPr>
          <w:rFonts w:eastAsia="SimSun"/>
          <w:color w:val="000000"/>
          <w:kern w:val="0"/>
          <w:szCs w:val="22"/>
          <w:lang w:eastAsia="en-US"/>
        </w:rPr>
        <w:t xml:space="preserve">he position of </w:t>
      </w:r>
      <w:r w:rsidR="00E757E1" w:rsidRPr="006668D0">
        <w:rPr>
          <w:rFonts w:eastAsia="SimSun"/>
          <w:color w:val="000000"/>
          <w:kern w:val="0"/>
          <w:szCs w:val="22"/>
          <w:lang w:eastAsia="en-US"/>
        </w:rPr>
        <w:t xml:space="preserve">a </w:t>
      </w:r>
      <w:r w:rsidR="004F5DA2" w:rsidRPr="006668D0">
        <w:rPr>
          <w:rFonts w:eastAsia="SimSun"/>
          <w:color w:val="000000"/>
          <w:kern w:val="0"/>
          <w:szCs w:val="22"/>
          <w:lang w:eastAsia="en-US"/>
        </w:rPr>
        <w:t>Senior Agriculture Officer</w:t>
      </w:r>
      <w:r w:rsidR="00E757E1" w:rsidRPr="006668D0">
        <w:rPr>
          <w:rFonts w:eastAsia="SimSun"/>
          <w:color w:val="000000"/>
          <w:kern w:val="0"/>
          <w:szCs w:val="22"/>
          <w:lang w:eastAsia="en-US"/>
        </w:rPr>
        <w:t>; this officer was</w:t>
      </w:r>
      <w:r w:rsidRPr="006668D0">
        <w:rPr>
          <w:rFonts w:eastAsia="SimSun"/>
          <w:color w:val="000000"/>
          <w:kern w:val="0"/>
          <w:szCs w:val="22"/>
          <w:lang w:eastAsia="en-US"/>
        </w:rPr>
        <w:t xml:space="preserve"> </w:t>
      </w:r>
      <w:r w:rsidR="004F5DA2" w:rsidRPr="006668D0">
        <w:rPr>
          <w:rFonts w:eastAsia="SimSun"/>
          <w:color w:val="000000"/>
          <w:kern w:val="0"/>
          <w:szCs w:val="22"/>
          <w:lang w:eastAsia="en-US"/>
        </w:rPr>
        <w:t>not included as a key position in the R</w:t>
      </w:r>
      <w:r w:rsidR="00525BCB" w:rsidRPr="006668D0">
        <w:rPr>
          <w:rFonts w:eastAsia="SimSun"/>
          <w:color w:val="000000"/>
          <w:kern w:val="0"/>
          <w:szCs w:val="22"/>
          <w:lang w:eastAsia="en-US"/>
        </w:rPr>
        <w:t>FA</w:t>
      </w:r>
      <w:r w:rsidR="004F5DA2" w:rsidRPr="006668D0">
        <w:rPr>
          <w:rFonts w:eastAsia="SimSun"/>
          <w:color w:val="000000"/>
          <w:kern w:val="0"/>
          <w:szCs w:val="22"/>
          <w:lang w:eastAsia="en-US"/>
        </w:rPr>
        <w:t xml:space="preserve"> and </w:t>
      </w:r>
      <w:r w:rsidR="00E757E1" w:rsidRPr="006668D0">
        <w:rPr>
          <w:rFonts w:eastAsia="SimSun"/>
          <w:color w:val="000000"/>
          <w:kern w:val="0"/>
          <w:szCs w:val="22"/>
          <w:lang w:eastAsia="en-US"/>
        </w:rPr>
        <w:t xml:space="preserve">was </w:t>
      </w:r>
      <w:r w:rsidR="004F5DA2" w:rsidRPr="006668D0">
        <w:rPr>
          <w:rFonts w:eastAsia="SimSun"/>
          <w:color w:val="000000"/>
          <w:kern w:val="0"/>
          <w:szCs w:val="22"/>
          <w:lang w:eastAsia="en-US"/>
        </w:rPr>
        <w:t>not filled until March 2011</w:t>
      </w:r>
      <w:r w:rsidR="00E757E1" w:rsidRPr="006668D0">
        <w:rPr>
          <w:rFonts w:eastAsia="SimSun"/>
          <w:color w:val="000000"/>
          <w:kern w:val="0"/>
          <w:szCs w:val="22"/>
          <w:lang w:eastAsia="en-US"/>
        </w:rPr>
        <w:t>.</w:t>
      </w:r>
      <w:r w:rsidRPr="006668D0">
        <w:rPr>
          <w:rFonts w:eastAsia="SimSun"/>
          <w:color w:val="000000"/>
          <w:kern w:val="0"/>
          <w:szCs w:val="22"/>
          <w:lang w:eastAsia="en-US"/>
        </w:rPr>
        <w:t xml:space="preserve"> </w:t>
      </w:r>
      <w:proofErr w:type="gramStart"/>
      <w:r w:rsidR="009B2821" w:rsidRPr="009E7D06">
        <w:rPr>
          <w:rFonts w:eastAsia="SimSun"/>
          <w:color w:val="000000"/>
          <w:kern w:val="0"/>
          <w:szCs w:val="22"/>
          <w:lang w:eastAsia="en-US"/>
        </w:rPr>
        <w:t>Additionally</w:t>
      </w:r>
      <w:r w:rsidR="00E757E1" w:rsidRPr="00745ABF">
        <w:rPr>
          <w:rFonts w:eastAsia="SimSun"/>
          <w:color w:val="000000"/>
          <w:kern w:val="0"/>
          <w:szCs w:val="22"/>
          <w:lang w:eastAsia="en-US"/>
        </w:rPr>
        <w:t xml:space="preserve">, </w:t>
      </w:r>
      <w:r w:rsidRPr="00745ABF">
        <w:rPr>
          <w:rFonts w:eastAsia="SimSun"/>
          <w:color w:val="000000"/>
          <w:kern w:val="0"/>
          <w:szCs w:val="22"/>
          <w:lang w:eastAsia="en-US"/>
        </w:rPr>
        <w:t xml:space="preserve">the </w:t>
      </w:r>
      <w:r w:rsidR="004F5DA2" w:rsidRPr="00745ABF">
        <w:rPr>
          <w:rFonts w:eastAsia="SimSun"/>
          <w:color w:val="000000"/>
          <w:kern w:val="0"/>
          <w:szCs w:val="22"/>
          <w:lang w:eastAsia="en-US"/>
        </w:rPr>
        <w:t xml:space="preserve">Senior M&amp;E Officer </w:t>
      </w:r>
      <w:r w:rsidRPr="00745ABF">
        <w:rPr>
          <w:rFonts w:eastAsia="SimSun"/>
          <w:color w:val="000000"/>
          <w:kern w:val="0"/>
          <w:szCs w:val="22"/>
          <w:lang w:eastAsia="en-US"/>
        </w:rPr>
        <w:t xml:space="preserve">position which </w:t>
      </w:r>
      <w:r w:rsidR="004F5DA2" w:rsidRPr="00745ABF">
        <w:rPr>
          <w:rFonts w:eastAsia="SimSun"/>
          <w:color w:val="000000"/>
          <w:kern w:val="0"/>
          <w:szCs w:val="22"/>
          <w:lang w:eastAsia="en-US"/>
        </w:rPr>
        <w:t>was not filled until</w:t>
      </w:r>
      <w:r w:rsidR="00384236" w:rsidRPr="00745ABF">
        <w:rPr>
          <w:rFonts w:eastAsia="SimSun"/>
          <w:color w:val="000000"/>
          <w:kern w:val="0"/>
          <w:szCs w:val="22"/>
          <w:lang w:eastAsia="en-US"/>
        </w:rPr>
        <w:t xml:space="preserve"> February 2011</w:t>
      </w:r>
      <w:r w:rsidR="004F5DA2" w:rsidRPr="00745ABF">
        <w:rPr>
          <w:rFonts w:eastAsia="SimSun"/>
          <w:color w:val="000000"/>
          <w:kern w:val="0"/>
          <w:szCs w:val="22"/>
          <w:lang w:eastAsia="en-US"/>
        </w:rPr>
        <w:t>.</w:t>
      </w:r>
      <w:proofErr w:type="gramEnd"/>
      <w:r w:rsidRPr="00745ABF">
        <w:rPr>
          <w:rFonts w:eastAsia="SimSun"/>
          <w:color w:val="000000"/>
          <w:kern w:val="0"/>
          <w:szCs w:val="22"/>
          <w:lang w:eastAsia="en-US"/>
        </w:rPr>
        <w:t xml:space="preserve"> </w:t>
      </w:r>
      <w:r w:rsidR="00196C42" w:rsidRPr="00745ABF">
        <w:rPr>
          <w:rFonts w:eastAsia="SimSun"/>
          <w:color w:val="000000"/>
          <w:kern w:val="0"/>
          <w:szCs w:val="22"/>
          <w:lang w:eastAsia="en-US"/>
        </w:rPr>
        <w:t xml:space="preserve">As a result, there was poor quality control for grant ideas, </w:t>
      </w:r>
      <w:r w:rsidR="00927473" w:rsidRPr="00745ABF">
        <w:rPr>
          <w:rFonts w:eastAsia="SimSun"/>
          <w:color w:val="000000"/>
          <w:kern w:val="0"/>
          <w:szCs w:val="22"/>
          <w:lang w:eastAsia="en-US"/>
        </w:rPr>
        <w:t>challenges with identification and training of senior Yemeni staff</w:t>
      </w:r>
      <w:r w:rsidR="00E757E1" w:rsidRPr="00745ABF">
        <w:rPr>
          <w:rFonts w:eastAsia="SimSun"/>
          <w:color w:val="000000"/>
          <w:kern w:val="0"/>
          <w:szCs w:val="22"/>
          <w:lang w:eastAsia="en-US"/>
        </w:rPr>
        <w:t>,</w:t>
      </w:r>
      <w:r w:rsidRPr="00745ABF">
        <w:rPr>
          <w:rFonts w:eastAsia="SimSun"/>
          <w:color w:val="000000"/>
          <w:kern w:val="0"/>
          <w:szCs w:val="22"/>
          <w:lang w:eastAsia="en-US"/>
        </w:rPr>
        <w:t xml:space="preserve"> w</w:t>
      </w:r>
      <w:r w:rsidR="00927473" w:rsidRPr="00745ABF">
        <w:rPr>
          <w:rFonts w:eastAsia="SimSun"/>
          <w:color w:val="000000"/>
          <w:kern w:val="0"/>
          <w:szCs w:val="22"/>
          <w:lang w:eastAsia="en-US"/>
        </w:rPr>
        <w:t>eak</w:t>
      </w:r>
      <w:r w:rsidR="00E757E1" w:rsidRPr="00745ABF">
        <w:rPr>
          <w:rFonts w:eastAsia="SimSun"/>
          <w:color w:val="000000"/>
          <w:kern w:val="0"/>
          <w:szCs w:val="22"/>
          <w:lang w:eastAsia="en-US"/>
        </w:rPr>
        <w:t>ness in the</w:t>
      </w:r>
      <w:r w:rsidR="00927473" w:rsidRPr="00745ABF">
        <w:rPr>
          <w:rFonts w:eastAsia="SimSun"/>
          <w:color w:val="000000"/>
          <w:kern w:val="0"/>
          <w:szCs w:val="22"/>
          <w:lang w:eastAsia="en-US"/>
        </w:rPr>
        <w:t xml:space="preserve"> technical approach</w:t>
      </w:r>
      <w:r w:rsidR="00196C42" w:rsidRPr="00745ABF">
        <w:rPr>
          <w:rFonts w:eastAsia="SimSun"/>
          <w:color w:val="000000"/>
          <w:kern w:val="0"/>
          <w:szCs w:val="22"/>
          <w:lang w:eastAsia="en-US"/>
        </w:rPr>
        <w:t xml:space="preserve">, </w:t>
      </w:r>
      <w:r w:rsidR="00E757E1" w:rsidRPr="00745ABF">
        <w:rPr>
          <w:rFonts w:eastAsia="SimSun"/>
          <w:color w:val="000000"/>
          <w:kern w:val="0"/>
          <w:szCs w:val="22"/>
          <w:lang w:eastAsia="en-US"/>
        </w:rPr>
        <w:t xml:space="preserve">and </w:t>
      </w:r>
      <w:r w:rsidR="00196C42" w:rsidRPr="00745ABF">
        <w:rPr>
          <w:rFonts w:eastAsia="SimSun"/>
          <w:color w:val="000000"/>
          <w:kern w:val="0"/>
          <w:szCs w:val="22"/>
          <w:lang w:eastAsia="en-US"/>
        </w:rPr>
        <w:t xml:space="preserve">poor guidance </w:t>
      </w:r>
      <w:r w:rsidR="00E757E1" w:rsidRPr="00745ABF">
        <w:rPr>
          <w:rFonts w:eastAsia="SimSun"/>
          <w:color w:val="000000"/>
          <w:kern w:val="0"/>
          <w:szCs w:val="22"/>
          <w:lang w:eastAsia="en-US"/>
        </w:rPr>
        <w:t xml:space="preserve">provided </w:t>
      </w:r>
      <w:r w:rsidR="00196C42" w:rsidRPr="00745ABF">
        <w:rPr>
          <w:rFonts w:eastAsia="SimSun"/>
          <w:color w:val="000000"/>
          <w:kern w:val="0"/>
          <w:szCs w:val="22"/>
          <w:lang w:eastAsia="en-US"/>
        </w:rPr>
        <w:t xml:space="preserve">to field staff. </w:t>
      </w:r>
      <w:r w:rsidR="00E757E1" w:rsidRPr="00745ABF">
        <w:rPr>
          <w:rFonts w:eastAsia="SimSun"/>
          <w:color w:val="000000"/>
          <w:kern w:val="0"/>
          <w:szCs w:val="22"/>
          <w:lang w:eastAsia="en-US"/>
        </w:rPr>
        <w:t xml:space="preserve">Additionally, </w:t>
      </w:r>
      <w:r w:rsidR="00911E99" w:rsidRPr="00745ABF">
        <w:rPr>
          <w:rFonts w:eastAsia="SimSun"/>
          <w:color w:val="000000"/>
          <w:kern w:val="0"/>
          <w:szCs w:val="22"/>
          <w:lang w:eastAsia="en-US"/>
        </w:rPr>
        <w:t xml:space="preserve">USAID </w:t>
      </w:r>
      <w:r w:rsidRPr="00745ABF">
        <w:rPr>
          <w:rFonts w:eastAsia="SimSun"/>
          <w:color w:val="000000"/>
          <w:kern w:val="0"/>
          <w:szCs w:val="22"/>
          <w:lang w:eastAsia="en-US"/>
        </w:rPr>
        <w:t xml:space="preserve">was perceived as not </w:t>
      </w:r>
      <w:r w:rsidR="00911E99" w:rsidRPr="00745ABF">
        <w:rPr>
          <w:rFonts w:eastAsia="SimSun"/>
          <w:color w:val="000000"/>
          <w:kern w:val="0"/>
          <w:szCs w:val="22"/>
          <w:lang w:eastAsia="en-US"/>
        </w:rPr>
        <w:t>dedicat</w:t>
      </w:r>
      <w:r w:rsidRPr="00745ABF">
        <w:rPr>
          <w:rFonts w:eastAsia="SimSun"/>
          <w:color w:val="000000"/>
          <w:kern w:val="0"/>
          <w:szCs w:val="22"/>
          <w:lang w:eastAsia="en-US"/>
        </w:rPr>
        <w:t xml:space="preserve">ing </w:t>
      </w:r>
      <w:r w:rsidR="00911E99" w:rsidRPr="00745ABF">
        <w:rPr>
          <w:rFonts w:eastAsia="SimSun"/>
          <w:color w:val="000000"/>
          <w:kern w:val="0"/>
          <w:szCs w:val="22"/>
          <w:lang w:eastAsia="en-US"/>
        </w:rPr>
        <w:t xml:space="preserve">sufficient time to CLP grants </w:t>
      </w:r>
      <w:r w:rsidR="00E757E1" w:rsidRPr="00745ABF">
        <w:rPr>
          <w:rFonts w:eastAsia="SimSun"/>
          <w:color w:val="000000"/>
          <w:kern w:val="0"/>
          <w:szCs w:val="22"/>
          <w:lang w:eastAsia="en-US"/>
        </w:rPr>
        <w:t xml:space="preserve">processes </w:t>
      </w:r>
      <w:r w:rsidR="00911E99" w:rsidRPr="00745ABF">
        <w:rPr>
          <w:rFonts w:eastAsia="SimSun"/>
          <w:color w:val="000000"/>
          <w:kern w:val="0"/>
          <w:szCs w:val="22"/>
          <w:lang w:eastAsia="en-US"/>
        </w:rPr>
        <w:t>due to competing responsibilities and understaffing in the Mission</w:t>
      </w:r>
      <w:r w:rsidR="00911E99" w:rsidRPr="00745ABF">
        <w:rPr>
          <w:rFonts w:eastAsia="SimSun" w:cs="Calibri"/>
          <w:kern w:val="0"/>
          <w:szCs w:val="22"/>
          <w:lang w:eastAsia="en-US"/>
        </w:rPr>
        <w:t>.</w:t>
      </w:r>
    </w:p>
    <w:p w14:paraId="01417A15" w14:textId="4B663EED" w:rsidR="00E4547E" w:rsidRPr="00745ABF" w:rsidRDefault="00BC7701" w:rsidP="00142ACC">
      <w:pPr>
        <w:suppressAutoHyphens w:val="0"/>
        <w:spacing w:after="120"/>
        <w:jc w:val="both"/>
        <w:rPr>
          <w:rFonts w:eastAsia="SimSun"/>
          <w:color w:val="000000"/>
          <w:kern w:val="0"/>
          <w:szCs w:val="22"/>
          <w:lang w:eastAsia="en-US"/>
        </w:rPr>
      </w:pPr>
      <w:r w:rsidRPr="00745ABF">
        <w:rPr>
          <w:rFonts w:eastAsia="SimSun"/>
          <w:color w:val="000000"/>
          <w:kern w:val="0"/>
          <w:szCs w:val="22"/>
          <w:lang w:eastAsia="en-US"/>
        </w:rPr>
        <w:t>In year 2, the p</w:t>
      </w:r>
      <w:r w:rsidR="00BE6F40" w:rsidRPr="00745ABF">
        <w:rPr>
          <w:rFonts w:eastAsia="SimSun"/>
          <w:color w:val="000000"/>
          <w:kern w:val="0"/>
          <w:szCs w:val="22"/>
          <w:lang w:eastAsia="en-US"/>
        </w:rPr>
        <w:t>recarious security environment throughout t</w:t>
      </w:r>
      <w:r w:rsidR="002B292F" w:rsidRPr="00745ABF">
        <w:rPr>
          <w:rFonts w:eastAsia="SimSun"/>
          <w:color w:val="000000"/>
          <w:kern w:val="0"/>
          <w:szCs w:val="22"/>
          <w:lang w:eastAsia="en-US"/>
        </w:rPr>
        <w:t xml:space="preserve">he country, particularly in </w:t>
      </w:r>
      <w:r w:rsidR="00BE6F40" w:rsidRPr="00745ABF">
        <w:rPr>
          <w:rFonts w:eastAsia="SimSun"/>
          <w:color w:val="000000"/>
          <w:kern w:val="0"/>
          <w:szCs w:val="22"/>
          <w:lang w:eastAsia="en-US"/>
        </w:rPr>
        <w:t>Abyan</w:t>
      </w:r>
      <w:r w:rsidRPr="00745ABF">
        <w:rPr>
          <w:rFonts w:eastAsia="SimSun"/>
          <w:color w:val="000000"/>
          <w:kern w:val="0"/>
          <w:szCs w:val="22"/>
          <w:lang w:eastAsia="en-US"/>
        </w:rPr>
        <w:t xml:space="preserve"> but also elsewhere, </w:t>
      </w:r>
      <w:r w:rsidR="00142ACC" w:rsidRPr="00745ABF">
        <w:rPr>
          <w:rFonts w:eastAsia="SimSun"/>
          <w:color w:val="000000"/>
          <w:kern w:val="0"/>
          <w:szCs w:val="22"/>
          <w:lang w:eastAsia="en-US"/>
        </w:rPr>
        <w:t xml:space="preserve">prevented </w:t>
      </w:r>
      <w:r w:rsidR="00BE6F40" w:rsidRPr="00745ABF">
        <w:rPr>
          <w:rFonts w:eastAsia="SimSun"/>
          <w:color w:val="000000"/>
          <w:kern w:val="0"/>
          <w:szCs w:val="22"/>
          <w:lang w:eastAsia="en-US"/>
        </w:rPr>
        <w:t xml:space="preserve">NGOs </w:t>
      </w:r>
      <w:r w:rsidR="00142ACC" w:rsidRPr="00745ABF">
        <w:rPr>
          <w:rFonts w:eastAsia="SimSun"/>
          <w:color w:val="000000"/>
          <w:kern w:val="0"/>
          <w:szCs w:val="22"/>
          <w:lang w:eastAsia="en-US"/>
        </w:rPr>
        <w:t xml:space="preserve">from </w:t>
      </w:r>
      <w:r w:rsidR="00BE6F40" w:rsidRPr="00745ABF">
        <w:rPr>
          <w:rFonts w:eastAsia="SimSun"/>
          <w:color w:val="000000"/>
          <w:kern w:val="0"/>
          <w:szCs w:val="22"/>
          <w:lang w:eastAsia="en-US"/>
        </w:rPr>
        <w:t>deliver</w:t>
      </w:r>
      <w:r w:rsidR="00142ACC" w:rsidRPr="00745ABF">
        <w:rPr>
          <w:rFonts w:eastAsia="SimSun"/>
          <w:color w:val="000000"/>
          <w:kern w:val="0"/>
          <w:szCs w:val="22"/>
          <w:lang w:eastAsia="en-US"/>
        </w:rPr>
        <w:t>ing</w:t>
      </w:r>
      <w:r w:rsidR="00BE6F40" w:rsidRPr="00745ABF">
        <w:rPr>
          <w:rFonts w:eastAsia="SimSun"/>
          <w:color w:val="000000"/>
          <w:kern w:val="0"/>
          <w:szCs w:val="22"/>
          <w:lang w:eastAsia="en-US"/>
        </w:rPr>
        <w:t xml:space="preserve"> </w:t>
      </w:r>
      <w:r w:rsidR="00E757E1" w:rsidRPr="00745ABF">
        <w:rPr>
          <w:rFonts w:eastAsia="SimSun"/>
          <w:color w:val="000000"/>
          <w:kern w:val="0"/>
          <w:szCs w:val="22"/>
          <w:lang w:eastAsia="en-US"/>
        </w:rPr>
        <w:t xml:space="preserve">project activities </w:t>
      </w:r>
      <w:r w:rsidR="00BE6F40" w:rsidRPr="00745ABF">
        <w:rPr>
          <w:rFonts w:eastAsia="SimSun"/>
          <w:color w:val="000000"/>
          <w:kern w:val="0"/>
          <w:szCs w:val="22"/>
          <w:lang w:eastAsia="en-US"/>
        </w:rPr>
        <w:t>and some activities had to be curtailed. In response, CLP opened an office in Aden and assigned staff to implement projects for nearby Abyan remotely.</w:t>
      </w:r>
      <w:r w:rsidR="00142ACC" w:rsidRPr="00745ABF">
        <w:rPr>
          <w:rFonts w:eastAsia="SimSun"/>
          <w:color w:val="000000"/>
          <w:kern w:val="0"/>
          <w:szCs w:val="22"/>
          <w:lang w:eastAsia="en-US"/>
        </w:rPr>
        <w:t xml:space="preserve"> </w:t>
      </w:r>
      <w:r w:rsidR="00BE6F40" w:rsidRPr="00745ABF">
        <w:rPr>
          <w:rFonts w:eastAsia="SimSun"/>
          <w:color w:val="000000"/>
          <w:kern w:val="0"/>
          <w:szCs w:val="22"/>
          <w:lang w:eastAsia="en-US"/>
        </w:rPr>
        <w:t xml:space="preserve">CLP was </w:t>
      </w:r>
      <w:r w:rsidR="00142ACC" w:rsidRPr="00745ABF">
        <w:rPr>
          <w:rFonts w:eastAsia="SimSun"/>
          <w:color w:val="000000"/>
          <w:kern w:val="0"/>
          <w:szCs w:val="22"/>
          <w:lang w:eastAsia="en-US"/>
        </w:rPr>
        <w:t xml:space="preserve">also </w:t>
      </w:r>
      <w:r w:rsidR="00BE6F40" w:rsidRPr="00745ABF">
        <w:rPr>
          <w:rFonts w:eastAsia="SimSun"/>
          <w:color w:val="000000"/>
          <w:kern w:val="0"/>
          <w:szCs w:val="22"/>
          <w:lang w:eastAsia="en-US"/>
        </w:rPr>
        <w:t xml:space="preserve">asked to redirect some of its activities and to increase interventions in urban centers. These changes </w:t>
      </w:r>
      <w:r w:rsidR="00EC68B6" w:rsidRPr="00745ABF">
        <w:rPr>
          <w:rFonts w:eastAsia="SimSun"/>
          <w:color w:val="000000"/>
          <w:kern w:val="0"/>
          <w:szCs w:val="22"/>
          <w:lang w:eastAsia="en-US"/>
        </w:rPr>
        <w:t>would</w:t>
      </w:r>
      <w:r w:rsidR="00E757E1" w:rsidRPr="00745ABF">
        <w:rPr>
          <w:rFonts w:eastAsia="SimSun"/>
          <w:color w:val="000000"/>
          <w:kern w:val="0"/>
          <w:szCs w:val="22"/>
          <w:lang w:eastAsia="en-US"/>
        </w:rPr>
        <w:t>,</w:t>
      </w:r>
      <w:r w:rsidR="00EC68B6" w:rsidRPr="00745ABF">
        <w:rPr>
          <w:rFonts w:eastAsia="SimSun"/>
          <w:color w:val="000000"/>
          <w:kern w:val="0"/>
          <w:szCs w:val="22"/>
          <w:lang w:eastAsia="en-US"/>
        </w:rPr>
        <w:t xml:space="preserve"> by Year 3</w:t>
      </w:r>
      <w:r w:rsidR="00E757E1" w:rsidRPr="00745ABF">
        <w:rPr>
          <w:rFonts w:eastAsia="SimSun"/>
          <w:color w:val="000000"/>
          <w:kern w:val="0"/>
          <w:szCs w:val="22"/>
          <w:lang w:eastAsia="en-US"/>
        </w:rPr>
        <w:t>,</w:t>
      </w:r>
      <w:r w:rsidR="00EC68B6" w:rsidRPr="00745ABF">
        <w:rPr>
          <w:rFonts w:eastAsia="SimSun"/>
          <w:color w:val="000000"/>
          <w:kern w:val="0"/>
          <w:szCs w:val="22"/>
          <w:lang w:eastAsia="en-US"/>
        </w:rPr>
        <w:t xml:space="preserve"> affect</w:t>
      </w:r>
      <w:r w:rsidR="00BE6F40" w:rsidRPr="00745ABF">
        <w:rPr>
          <w:rFonts w:eastAsia="SimSun"/>
          <w:color w:val="000000"/>
          <w:kern w:val="0"/>
          <w:szCs w:val="22"/>
          <w:lang w:eastAsia="en-US"/>
        </w:rPr>
        <w:t xml:space="preserve"> the </w:t>
      </w:r>
      <w:r w:rsidR="00EC68B6" w:rsidRPr="00745ABF">
        <w:rPr>
          <w:rFonts w:eastAsia="SimSun"/>
          <w:color w:val="000000"/>
          <w:kern w:val="0"/>
          <w:szCs w:val="22"/>
          <w:lang w:eastAsia="en-US"/>
        </w:rPr>
        <w:t>continuity of the interventions aimed at strengthening the extension system in the governorates that were targeted in Year 1 and 2.</w:t>
      </w:r>
    </w:p>
    <w:p w14:paraId="47F520C4" w14:textId="77777777" w:rsidR="00946FA4" w:rsidRPr="00745ABF" w:rsidRDefault="00333266" w:rsidP="00946FA4">
      <w:pPr>
        <w:pStyle w:val="Heading1"/>
        <w:rPr>
          <w:rFonts w:ascii="Gill Sans MT" w:hAnsi="Gill Sans MT"/>
          <w:kern w:val="0"/>
          <w:lang w:eastAsia="en-US"/>
        </w:rPr>
      </w:pPr>
      <w:bookmarkStart w:id="17" w:name="_Toc400754497"/>
      <w:r w:rsidRPr="00745ABF">
        <w:rPr>
          <w:rFonts w:ascii="Gill Sans MT" w:hAnsi="Gill Sans MT"/>
          <w:kern w:val="0"/>
          <w:lang w:eastAsia="en-US"/>
        </w:rPr>
        <w:t xml:space="preserve">3.2. </w:t>
      </w:r>
      <w:r w:rsidR="00142ACC" w:rsidRPr="00745ABF">
        <w:rPr>
          <w:rFonts w:ascii="Gill Sans MT" w:hAnsi="Gill Sans MT"/>
          <w:kern w:val="0"/>
          <w:lang w:eastAsia="en-US"/>
        </w:rPr>
        <w:t>Phase 2:</w:t>
      </w:r>
      <w:bookmarkEnd w:id="17"/>
      <w:r w:rsidR="00142ACC" w:rsidRPr="00745ABF">
        <w:rPr>
          <w:rFonts w:ascii="Gill Sans MT" w:hAnsi="Gill Sans MT"/>
          <w:kern w:val="0"/>
          <w:lang w:eastAsia="en-US"/>
        </w:rPr>
        <w:t xml:space="preserve"> </w:t>
      </w:r>
    </w:p>
    <w:p w14:paraId="21F6CE55" w14:textId="77777777" w:rsidR="00B620DA" w:rsidRPr="00745ABF" w:rsidRDefault="00B620DA" w:rsidP="00142ACC">
      <w:pPr>
        <w:suppressAutoHyphens w:val="0"/>
        <w:spacing w:after="120"/>
        <w:jc w:val="both"/>
        <w:rPr>
          <w:rFonts w:eastAsia="SimSun"/>
          <w:color w:val="000000"/>
          <w:kern w:val="0"/>
          <w:szCs w:val="22"/>
          <w:lang w:eastAsia="en-US"/>
        </w:rPr>
      </w:pPr>
      <w:r w:rsidRPr="00745ABF">
        <w:rPr>
          <w:rFonts w:eastAsia="SimSun"/>
          <w:color w:val="000000"/>
          <w:kern w:val="0"/>
          <w:szCs w:val="22"/>
          <w:lang w:eastAsia="en-US"/>
        </w:rPr>
        <w:t xml:space="preserve">The Development Phase comprised two periods: a Learning and Dissemination Phase (July 2012 </w:t>
      </w:r>
      <w:r w:rsidR="00142ACC" w:rsidRPr="00745ABF">
        <w:rPr>
          <w:rFonts w:eastAsia="SimSun"/>
          <w:color w:val="000000"/>
          <w:kern w:val="0"/>
          <w:szCs w:val="22"/>
          <w:lang w:eastAsia="en-US"/>
        </w:rPr>
        <w:t xml:space="preserve">to </w:t>
      </w:r>
      <w:r w:rsidRPr="00745ABF">
        <w:rPr>
          <w:rFonts w:eastAsia="SimSun"/>
          <w:color w:val="000000"/>
          <w:kern w:val="0"/>
          <w:szCs w:val="22"/>
          <w:lang w:eastAsia="en-US"/>
        </w:rPr>
        <w:t xml:space="preserve">December 2013); and a Development and Promotion Phase (January 2014 to September 2014). </w:t>
      </w:r>
    </w:p>
    <w:p w14:paraId="14564AA1" w14:textId="0D0FFCB6" w:rsidR="005E34A3" w:rsidRPr="00745ABF" w:rsidRDefault="00B620DA" w:rsidP="001A5D6E">
      <w:pPr>
        <w:suppressAutoHyphens w:val="0"/>
        <w:spacing w:after="120"/>
        <w:jc w:val="both"/>
        <w:rPr>
          <w:rFonts w:eastAsia="SimSun"/>
          <w:color w:val="000000"/>
          <w:kern w:val="0"/>
          <w:szCs w:val="22"/>
          <w:lang w:eastAsia="en-US"/>
        </w:rPr>
      </w:pPr>
      <w:r w:rsidRPr="00745ABF">
        <w:rPr>
          <w:rFonts w:eastAsia="SimSun"/>
          <w:color w:val="000000"/>
          <w:kern w:val="0"/>
          <w:szCs w:val="22"/>
          <w:lang w:eastAsia="en-US"/>
        </w:rPr>
        <w:t>In June 2012, USAID appointed an Ag</w:t>
      </w:r>
      <w:r w:rsidR="001A5D6E" w:rsidRPr="00745ABF">
        <w:rPr>
          <w:rFonts w:eastAsia="SimSun"/>
          <w:color w:val="000000"/>
          <w:kern w:val="0"/>
          <w:szCs w:val="22"/>
          <w:lang w:eastAsia="en-US"/>
        </w:rPr>
        <w:t xml:space="preserve">ricultural Specialist for Yemen which </w:t>
      </w:r>
      <w:r w:rsidR="00AC5AF4" w:rsidRPr="00745ABF">
        <w:rPr>
          <w:rFonts w:eastAsia="SimSun"/>
          <w:color w:val="000000"/>
          <w:kern w:val="0"/>
          <w:szCs w:val="22"/>
          <w:lang w:eastAsia="en-US"/>
        </w:rPr>
        <w:t xml:space="preserve">was </w:t>
      </w:r>
      <w:r w:rsidR="001A5D6E" w:rsidRPr="00745ABF">
        <w:rPr>
          <w:rFonts w:eastAsia="SimSun"/>
          <w:color w:val="000000"/>
          <w:kern w:val="0"/>
          <w:szCs w:val="22"/>
          <w:lang w:eastAsia="en-US"/>
        </w:rPr>
        <w:t xml:space="preserve">a major factor in </w:t>
      </w:r>
      <w:r w:rsidR="00AC5AF4" w:rsidRPr="00745ABF">
        <w:rPr>
          <w:rFonts w:eastAsia="SimSun"/>
          <w:color w:val="000000"/>
          <w:kern w:val="0"/>
          <w:szCs w:val="22"/>
          <w:lang w:eastAsia="en-US"/>
        </w:rPr>
        <w:t>the acceptance</w:t>
      </w:r>
      <w:r w:rsidR="00E757E1" w:rsidRPr="00745ABF">
        <w:rPr>
          <w:rFonts w:eastAsia="SimSun"/>
          <w:color w:val="000000"/>
          <w:kern w:val="0"/>
          <w:szCs w:val="22"/>
          <w:lang w:eastAsia="en-US"/>
        </w:rPr>
        <w:t>,</w:t>
      </w:r>
      <w:r w:rsidR="00AC5AF4" w:rsidRPr="00745ABF">
        <w:rPr>
          <w:rFonts w:eastAsia="SimSun"/>
          <w:color w:val="000000"/>
          <w:kern w:val="0"/>
          <w:szCs w:val="22"/>
          <w:lang w:eastAsia="en-US"/>
        </w:rPr>
        <w:t xml:space="preserve"> in July 2012</w:t>
      </w:r>
      <w:r w:rsidR="00E757E1" w:rsidRPr="00745ABF">
        <w:rPr>
          <w:rFonts w:eastAsia="SimSun"/>
          <w:color w:val="000000"/>
          <w:kern w:val="0"/>
          <w:szCs w:val="22"/>
          <w:lang w:eastAsia="en-US"/>
        </w:rPr>
        <w:t>,</w:t>
      </w:r>
      <w:r w:rsidR="00AC5AF4" w:rsidRPr="00745ABF">
        <w:rPr>
          <w:rFonts w:eastAsia="SimSun"/>
          <w:color w:val="000000"/>
          <w:kern w:val="0"/>
          <w:szCs w:val="22"/>
          <w:lang w:eastAsia="en-US"/>
        </w:rPr>
        <w:t xml:space="preserve"> by USAID of the value chain approach that </w:t>
      </w:r>
      <w:r w:rsidR="001A5D6E" w:rsidRPr="00745ABF">
        <w:rPr>
          <w:rFonts w:eastAsia="SimSun"/>
          <w:color w:val="000000"/>
          <w:kern w:val="0"/>
          <w:szCs w:val="22"/>
          <w:lang w:eastAsia="en-US"/>
        </w:rPr>
        <w:t xml:space="preserve">was </w:t>
      </w:r>
      <w:r w:rsidR="00AC5AF4" w:rsidRPr="00745ABF">
        <w:rPr>
          <w:rFonts w:eastAsia="SimSun"/>
          <w:color w:val="000000"/>
          <w:kern w:val="0"/>
          <w:szCs w:val="22"/>
          <w:lang w:eastAsia="en-US"/>
        </w:rPr>
        <w:t xml:space="preserve">originally presented in the Agriculture Vision Strategy in 2011. </w:t>
      </w:r>
    </w:p>
    <w:p w14:paraId="4D79BB5C" w14:textId="7837365A" w:rsidR="00142ACC" w:rsidRPr="00745ABF" w:rsidRDefault="005E34A3" w:rsidP="00142ACC">
      <w:pPr>
        <w:suppressAutoHyphens w:val="0"/>
        <w:spacing w:after="120"/>
        <w:jc w:val="both"/>
        <w:rPr>
          <w:rFonts w:eastAsia="SimSun"/>
          <w:color w:val="000000"/>
          <w:kern w:val="0"/>
          <w:szCs w:val="22"/>
          <w:lang w:eastAsia="en-US"/>
        </w:rPr>
      </w:pPr>
      <w:r w:rsidRPr="00745ABF">
        <w:rPr>
          <w:rFonts w:eastAsia="SimSun"/>
          <w:color w:val="000000"/>
          <w:kern w:val="0"/>
          <w:szCs w:val="22"/>
          <w:lang w:eastAsia="en-US"/>
        </w:rPr>
        <w:t xml:space="preserve">During </w:t>
      </w:r>
      <w:r w:rsidR="00142ACC" w:rsidRPr="00745ABF">
        <w:rPr>
          <w:rFonts w:eastAsia="SimSun"/>
          <w:color w:val="000000"/>
          <w:kern w:val="0"/>
          <w:szCs w:val="22"/>
          <w:lang w:eastAsia="en-US"/>
        </w:rPr>
        <w:t xml:space="preserve">part of </w:t>
      </w:r>
      <w:r w:rsidRPr="00745ABF">
        <w:rPr>
          <w:rFonts w:eastAsia="SimSun"/>
          <w:color w:val="000000"/>
          <w:kern w:val="0"/>
          <w:szCs w:val="22"/>
          <w:lang w:eastAsia="en-US"/>
        </w:rPr>
        <w:t>t</w:t>
      </w:r>
      <w:r w:rsidR="00D71B78" w:rsidRPr="00745ABF">
        <w:rPr>
          <w:rFonts w:eastAsia="SimSun"/>
          <w:color w:val="000000"/>
          <w:kern w:val="0"/>
          <w:szCs w:val="22"/>
          <w:lang w:eastAsia="en-US"/>
        </w:rPr>
        <w:t>his phase spanning 18 months</w:t>
      </w:r>
      <w:r w:rsidR="00142ACC" w:rsidRPr="00745ABF">
        <w:rPr>
          <w:rFonts w:eastAsia="SimSun"/>
          <w:color w:val="000000"/>
          <w:kern w:val="0"/>
          <w:szCs w:val="22"/>
          <w:lang w:eastAsia="en-US"/>
        </w:rPr>
        <w:t xml:space="preserve"> (July 2012 through December 2013)</w:t>
      </w:r>
      <w:r w:rsidR="00D71B78" w:rsidRPr="00745ABF">
        <w:rPr>
          <w:rFonts w:eastAsia="SimSun"/>
          <w:color w:val="000000"/>
          <w:kern w:val="0"/>
          <w:szCs w:val="22"/>
          <w:lang w:eastAsia="en-US"/>
        </w:rPr>
        <w:t>, 22</w:t>
      </w:r>
      <w:r w:rsidR="00446C97" w:rsidRPr="00745ABF">
        <w:rPr>
          <w:rFonts w:eastAsia="SimSun"/>
          <w:color w:val="000000"/>
          <w:kern w:val="0"/>
          <w:szCs w:val="22"/>
          <w:lang w:eastAsia="en-US"/>
        </w:rPr>
        <w:t xml:space="preserve"> agricultural </w:t>
      </w:r>
      <w:r w:rsidR="00D71B78" w:rsidRPr="00745ABF">
        <w:rPr>
          <w:rFonts w:eastAsia="SimSun"/>
          <w:color w:val="000000"/>
          <w:kern w:val="0"/>
          <w:szCs w:val="22"/>
          <w:lang w:eastAsia="en-US"/>
        </w:rPr>
        <w:t>Direct Imp</w:t>
      </w:r>
      <w:r w:rsidR="0070798C" w:rsidRPr="00745ABF">
        <w:rPr>
          <w:rFonts w:eastAsia="SimSun"/>
          <w:color w:val="000000"/>
          <w:kern w:val="0"/>
          <w:szCs w:val="22"/>
          <w:lang w:eastAsia="en-US"/>
        </w:rPr>
        <w:t>lementation grants were signed</w:t>
      </w:r>
      <w:r w:rsidR="00142ACC" w:rsidRPr="00745ABF">
        <w:rPr>
          <w:rFonts w:eastAsia="SimSun"/>
          <w:color w:val="000000"/>
          <w:kern w:val="0"/>
          <w:szCs w:val="22"/>
          <w:lang w:eastAsia="en-US"/>
        </w:rPr>
        <w:t xml:space="preserve">: </w:t>
      </w:r>
      <w:r w:rsidR="00D71B78" w:rsidRPr="00745ABF">
        <w:rPr>
          <w:rFonts w:eastAsia="SimSun"/>
          <w:color w:val="000000"/>
          <w:kern w:val="0"/>
          <w:szCs w:val="22"/>
          <w:lang w:eastAsia="en-US"/>
        </w:rPr>
        <w:t xml:space="preserve">5 </w:t>
      </w:r>
      <w:r w:rsidR="005C7ED5">
        <w:rPr>
          <w:rFonts w:eastAsia="SimSun"/>
          <w:color w:val="000000"/>
          <w:kern w:val="0"/>
          <w:szCs w:val="22"/>
          <w:lang w:eastAsia="en-US"/>
        </w:rPr>
        <w:t xml:space="preserve">for </w:t>
      </w:r>
      <w:r w:rsidR="00D71B78" w:rsidRPr="00745ABF">
        <w:rPr>
          <w:rFonts w:eastAsia="SimSun"/>
          <w:color w:val="000000"/>
          <w:kern w:val="0"/>
          <w:szCs w:val="22"/>
          <w:lang w:eastAsia="en-US"/>
        </w:rPr>
        <w:t xml:space="preserve">Building Trust between Farmers </w:t>
      </w:r>
      <w:r w:rsidR="00627FC2">
        <w:rPr>
          <w:rFonts w:eastAsia="SimSun"/>
          <w:color w:val="000000"/>
          <w:kern w:val="0"/>
          <w:szCs w:val="22"/>
          <w:lang w:eastAsia="en-US"/>
        </w:rPr>
        <w:t xml:space="preserve">and MAI </w:t>
      </w:r>
      <w:r w:rsidR="00D71B78" w:rsidRPr="00745ABF">
        <w:rPr>
          <w:rFonts w:eastAsia="SimSun"/>
          <w:color w:val="000000"/>
          <w:kern w:val="0"/>
          <w:szCs w:val="22"/>
          <w:lang w:eastAsia="en-US"/>
        </w:rPr>
        <w:t>(</w:t>
      </w:r>
      <w:proofErr w:type="spellStart"/>
      <w:r w:rsidR="00D71B78" w:rsidRPr="00745ABF">
        <w:rPr>
          <w:rFonts w:eastAsia="SimSun"/>
          <w:color w:val="000000"/>
          <w:kern w:val="0"/>
          <w:szCs w:val="22"/>
          <w:lang w:eastAsia="en-US"/>
        </w:rPr>
        <w:t>Amran</w:t>
      </w:r>
      <w:proofErr w:type="spellEnd"/>
      <w:r w:rsidR="00D71B78" w:rsidRPr="00745ABF">
        <w:rPr>
          <w:rFonts w:eastAsia="SimSun"/>
          <w:color w:val="000000"/>
          <w:kern w:val="0"/>
          <w:szCs w:val="22"/>
          <w:lang w:eastAsia="en-US"/>
        </w:rPr>
        <w:t xml:space="preserve">, </w:t>
      </w:r>
      <w:proofErr w:type="spellStart"/>
      <w:r w:rsidR="00D71B78" w:rsidRPr="00745ABF">
        <w:rPr>
          <w:rFonts w:eastAsia="SimSun"/>
          <w:color w:val="000000"/>
          <w:kern w:val="0"/>
          <w:szCs w:val="22"/>
          <w:lang w:eastAsia="en-US"/>
        </w:rPr>
        <w:t>Dhale</w:t>
      </w:r>
      <w:proofErr w:type="spellEnd"/>
      <w:r w:rsidR="00D71B78" w:rsidRPr="00745ABF">
        <w:rPr>
          <w:rFonts w:eastAsia="SimSun"/>
          <w:color w:val="000000"/>
          <w:kern w:val="0"/>
          <w:szCs w:val="22"/>
          <w:lang w:eastAsia="en-US"/>
        </w:rPr>
        <w:t xml:space="preserve">, Al </w:t>
      </w:r>
      <w:proofErr w:type="spellStart"/>
      <w:r w:rsidR="00D71B78" w:rsidRPr="00745ABF">
        <w:rPr>
          <w:rFonts w:eastAsia="SimSun"/>
          <w:color w:val="000000"/>
          <w:kern w:val="0"/>
          <w:szCs w:val="22"/>
          <w:lang w:eastAsia="en-US"/>
        </w:rPr>
        <w:t>Jawf</w:t>
      </w:r>
      <w:proofErr w:type="spellEnd"/>
      <w:r w:rsidR="00D71B78" w:rsidRPr="00745ABF">
        <w:rPr>
          <w:rFonts w:eastAsia="SimSun"/>
          <w:color w:val="000000"/>
          <w:kern w:val="0"/>
          <w:szCs w:val="22"/>
          <w:lang w:eastAsia="en-US"/>
        </w:rPr>
        <w:t xml:space="preserve">, </w:t>
      </w:r>
      <w:proofErr w:type="spellStart"/>
      <w:r w:rsidR="00D71B78" w:rsidRPr="00745ABF">
        <w:rPr>
          <w:rFonts w:eastAsia="SimSun"/>
          <w:color w:val="000000"/>
          <w:kern w:val="0"/>
          <w:szCs w:val="22"/>
          <w:lang w:eastAsia="en-US"/>
        </w:rPr>
        <w:t>Lahj</w:t>
      </w:r>
      <w:proofErr w:type="spellEnd"/>
      <w:r w:rsidR="00D71B78" w:rsidRPr="00745ABF">
        <w:rPr>
          <w:rFonts w:eastAsia="SimSun"/>
          <w:color w:val="000000"/>
          <w:kern w:val="0"/>
          <w:szCs w:val="22"/>
          <w:lang w:eastAsia="en-US"/>
        </w:rPr>
        <w:t xml:space="preserve">, </w:t>
      </w:r>
      <w:proofErr w:type="spellStart"/>
      <w:r w:rsidR="00D71B78" w:rsidRPr="00745ABF">
        <w:rPr>
          <w:rFonts w:eastAsia="SimSun"/>
          <w:color w:val="000000"/>
          <w:kern w:val="0"/>
          <w:szCs w:val="22"/>
          <w:lang w:eastAsia="en-US"/>
        </w:rPr>
        <w:t>Marib</w:t>
      </w:r>
      <w:proofErr w:type="spellEnd"/>
      <w:r w:rsidR="00D71B78" w:rsidRPr="00745ABF">
        <w:rPr>
          <w:rFonts w:eastAsia="SimSun"/>
          <w:color w:val="000000"/>
          <w:kern w:val="0"/>
          <w:szCs w:val="22"/>
          <w:lang w:eastAsia="en-US"/>
        </w:rPr>
        <w:t xml:space="preserve"> and </w:t>
      </w:r>
      <w:proofErr w:type="spellStart"/>
      <w:r w:rsidR="00D71B78" w:rsidRPr="00745ABF">
        <w:rPr>
          <w:rFonts w:eastAsia="SimSun"/>
          <w:color w:val="000000"/>
          <w:kern w:val="0"/>
          <w:szCs w:val="22"/>
          <w:lang w:eastAsia="en-US"/>
        </w:rPr>
        <w:t>Shabwa</w:t>
      </w:r>
      <w:proofErr w:type="spellEnd"/>
      <w:r w:rsidR="00D71B78" w:rsidRPr="00745ABF">
        <w:rPr>
          <w:rFonts w:eastAsia="SimSun"/>
          <w:color w:val="000000"/>
          <w:kern w:val="0"/>
          <w:szCs w:val="22"/>
          <w:lang w:eastAsia="en-US"/>
        </w:rPr>
        <w:t xml:space="preserve">); 2 </w:t>
      </w:r>
      <w:proofErr w:type="spellStart"/>
      <w:r w:rsidR="00D71B78" w:rsidRPr="00745ABF">
        <w:rPr>
          <w:rFonts w:eastAsia="SimSun"/>
          <w:color w:val="000000"/>
          <w:kern w:val="0"/>
          <w:szCs w:val="22"/>
          <w:lang w:eastAsia="en-US"/>
        </w:rPr>
        <w:t>Marib</w:t>
      </w:r>
      <w:proofErr w:type="spellEnd"/>
      <w:r w:rsidR="00D71B78" w:rsidRPr="00745ABF">
        <w:rPr>
          <w:rFonts w:eastAsia="SimSun"/>
          <w:color w:val="000000"/>
          <w:kern w:val="0"/>
          <w:szCs w:val="22"/>
          <w:lang w:eastAsia="en-US"/>
        </w:rPr>
        <w:t xml:space="preserve"> Dam Cleaning grants</w:t>
      </w:r>
      <w:r w:rsidR="002A36FD" w:rsidRPr="00745ABF">
        <w:rPr>
          <w:rFonts w:eastAsia="SimSun"/>
          <w:color w:val="000000"/>
          <w:kern w:val="0"/>
          <w:szCs w:val="22"/>
          <w:lang w:eastAsia="en-US"/>
        </w:rPr>
        <w:t>;</w:t>
      </w:r>
      <w:r w:rsidR="00142ACC" w:rsidRPr="00745ABF">
        <w:rPr>
          <w:rFonts w:eastAsia="SimSun"/>
          <w:color w:val="000000"/>
          <w:kern w:val="0"/>
          <w:szCs w:val="22"/>
          <w:lang w:eastAsia="en-US"/>
        </w:rPr>
        <w:t xml:space="preserve"> </w:t>
      </w:r>
      <w:r w:rsidR="002A36FD" w:rsidRPr="00745ABF">
        <w:rPr>
          <w:rFonts w:eastAsia="SimSun"/>
          <w:color w:val="000000"/>
          <w:kern w:val="0"/>
          <w:szCs w:val="22"/>
          <w:lang w:eastAsia="en-US"/>
        </w:rPr>
        <w:t xml:space="preserve">1 grant </w:t>
      </w:r>
      <w:r w:rsidR="002A36FD" w:rsidRPr="00745ABF">
        <w:rPr>
          <w:rFonts w:eastAsia="SimSun"/>
          <w:color w:val="000000"/>
          <w:kern w:val="0"/>
          <w:szCs w:val="22"/>
          <w:lang w:eastAsia="en-US"/>
        </w:rPr>
        <w:lastRenderedPageBreak/>
        <w:t>to provide logistic support to livestock vaccination campaigns against PPR and Sheep Pox;</w:t>
      </w:r>
      <w:r w:rsidR="00142ACC" w:rsidRPr="00745ABF">
        <w:rPr>
          <w:rFonts w:eastAsia="SimSun"/>
          <w:color w:val="000000"/>
          <w:kern w:val="0"/>
          <w:szCs w:val="22"/>
          <w:lang w:eastAsia="en-US"/>
        </w:rPr>
        <w:t xml:space="preserve"> </w:t>
      </w:r>
      <w:r w:rsidR="002A36FD" w:rsidRPr="00745ABF">
        <w:rPr>
          <w:rFonts w:eastAsia="SimSun"/>
          <w:color w:val="000000"/>
          <w:kern w:val="0"/>
          <w:szCs w:val="22"/>
          <w:lang w:eastAsia="en-US"/>
        </w:rPr>
        <w:t>2 grant</w:t>
      </w:r>
      <w:r w:rsidR="00E757E1" w:rsidRPr="00745ABF">
        <w:rPr>
          <w:rFonts w:eastAsia="SimSun"/>
          <w:color w:val="000000"/>
          <w:kern w:val="0"/>
          <w:szCs w:val="22"/>
          <w:lang w:eastAsia="en-US"/>
        </w:rPr>
        <w:t>s</w:t>
      </w:r>
      <w:r w:rsidR="002A36FD" w:rsidRPr="00745ABF">
        <w:rPr>
          <w:rFonts w:eastAsia="SimSun"/>
          <w:color w:val="000000"/>
          <w:kern w:val="0"/>
          <w:szCs w:val="22"/>
          <w:lang w:eastAsia="en-US"/>
        </w:rPr>
        <w:t xml:space="preserve"> to provide logistic support, pheromone traps and training to farmers for the control of </w:t>
      </w:r>
      <w:proofErr w:type="spellStart"/>
      <w:r w:rsidR="002A36FD" w:rsidRPr="00745ABF">
        <w:rPr>
          <w:rFonts w:eastAsia="SimSun"/>
          <w:color w:val="000000"/>
          <w:kern w:val="0"/>
          <w:szCs w:val="22"/>
          <w:lang w:eastAsia="en-US"/>
        </w:rPr>
        <w:t>Tuta</w:t>
      </w:r>
      <w:proofErr w:type="spellEnd"/>
      <w:r w:rsidR="002A36FD" w:rsidRPr="00745ABF">
        <w:rPr>
          <w:rFonts w:eastAsia="SimSun"/>
          <w:color w:val="000000"/>
          <w:kern w:val="0"/>
          <w:szCs w:val="22"/>
          <w:lang w:eastAsia="en-US"/>
        </w:rPr>
        <w:t xml:space="preserve"> </w:t>
      </w:r>
      <w:proofErr w:type="spellStart"/>
      <w:r w:rsidR="002A36FD" w:rsidRPr="00745ABF">
        <w:rPr>
          <w:rFonts w:eastAsia="SimSun"/>
          <w:color w:val="000000"/>
          <w:kern w:val="0"/>
          <w:szCs w:val="22"/>
          <w:lang w:eastAsia="en-US"/>
        </w:rPr>
        <w:t>Absoluta</w:t>
      </w:r>
      <w:proofErr w:type="spellEnd"/>
      <w:r w:rsidR="002A36FD" w:rsidRPr="00745ABF">
        <w:rPr>
          <w:rFonts w:eastAsia="SimSun"/>
          <w:color w:val="000000"/>
          <w:kern w:val="0"/>
          <w:szCs w:val="22"/>
          <w:lang w:eastAsia="en-US"/>
        </w:rPr>
        <w:t>;</w:t>
      </w:r>
      <w:r w:rsidR="00142ACC" w:rsidRPr="00745ABF">
        <w:rPr>
          <w:rFonts w:eastAsia="SimSun"/>
          <w:color w:val="000000"/>
          <w:kern w:val="0"/>
          <w:szCs w:val="22"/>
          <w:lang w:eastAsia="en-US"/>
        </w:rPr>
        <w:t xml:space="preserve"> and </w:t>
      </w:r>
      <w:r w:rsidR="0070798C" w:rsidRPr="00745ABF">
        <w:rPr>
          <w:rFonts w:eastAsia="SimSun"/>
          <w:color w:val="000000"/>
          <w:kern w:val="0"/>
          <w:szCs w:val="22"/>
          <w:lang w:eastAsia="en-US"/>
        </w:rPr>
        <w:t xml:space="preserve">10 </w:t>
      </w:r>
      <w:r w:rsidR="00D71B78" w:rsidRPr="00745ABF">
        <w:rPr>
          <w:rFonts w:eastAsia="SimSun"/>
          <w:color w:val="000000"/>
          <w:kern w:val="0"/>
          <w:szCs w:val="22"/>
          <w:lang w:eastAsia="en-US"/>
        </w:rPr>
        <w:t xml:space="preserve">Demonstration </w:t>
      </w:r>
      <w:r w:rsidR="0070798C" w:rsidRPr="00745ABF">
        <w:rPr>
          <w:rFonts w:eastAsia="SimSun"/>
          <w:color w:val="000000"/>
          <w:kern w:val="0"/>
          <w:szCs w:val="22"/>
          <w:lang w:eastAsia="en-US"/>
        </w:rPr>
        <w:t xml:space="preserve">and Capacity Building </w:t>
      </w:r>
      <w:r w:rsidR="00D71B78" w:rsidRPr="00745ABF">
        <w:rPr>
          <w:rFonts w:eastAsia="SimSun"/>
          <w:color w:val="000000"/>
          <w:kern w:val="0"/>
          <w:szCs w:val="22"/>
          <w:lang w:eastAsia="en-US"/>
        </w:rPr>
        <w:t>grants</w:t>
      </w:r>
      <w:r w:rsidR="0070798C" w:rsidRPr="00745ABF">
        <w:rPr>
          <w:rFonts w:eastAsia="SimSun"/>
          <w:color w:val="000000"/>
          <w:kern w:val="0"/>
          <w:szCs w:val="22"/>
          <w:lang w:eastAsia="en-US"/>
        </w:rPr>
        <w:t xml:space="preserve"> related to the value chains of honey, coffee and horticulture.</w:t>
      </w:r>
      <w:r w:rsidR="00D71B78" w:rsidRPr="00745ABF">
        <w:rPr>
          <w:rFonts w:eastAsia="SimSun"/>
          <w:color w:val="000000"/>
          <w:kern w:val="0"/>
          <w:szCs w:val="22"/>
          <w:lang w:eastAsia="en-US"/>
        </w:rPr>
        <w:t xml:space="preserve"> </w:t>
      </w:r>
    </w:p>
    <w:p w14:paraId="52158D17" w14:textId="0A7B985D" w:rsidR="00D71B78" w:rsidRPr="00745ABF" w:rsidRDefault="0070798C" w:rsidP="00142ACC">
      <w:pPr>
        <w:suppressAutoHyphens w:val="0"/>
        <w:spacing w:after="120"/>
        <w:jc w:val="both"/>
        <w:rPr>
          <w:rFonts w:eastAsia="SimSun"/>
          <w:color w:val="000000"/>
          <w:kern w:val="0"/>
          <w:szCs w:val="22"/>
          <w:lang w:eastAsia="en-US"/>
        </w:rPr>
      </w:pPr>
      <w:r w:rsidRPr="00745ABF">
        <w:rPr>
          <w:rFonts w:eastAsia="SimSun"/>
          <w:color w:val="000000"/>
          <w:kern w:val="0"/>
          <w:szCs w:val="22"/>
          <w:lang w:eastAsia="en-US"/>
        </w:rPr>
        <w:t>The main focus of this phase was to adapt and refine technologies and practices to suit local conditions (learning)</w:t>
      </w:r>
      <w:r w:rsidR="00E757E1" w:rsidRPr="00745ABF">
        <w:rPr>
          <w:rFonts w:eastAsia="SimSun"/>
          <w:color w:val="000000"/>
          <w:kern w:val="0"/>
          <w:szCs w:val="22"/>
          <w:lang w:eastAsia="en-US"/>
        </w:rPr>
        <w:t>;</w:t>
      </w:r>
      <w:r w:rsidRPr="00745ABF">
        <w:rPr>
          <w:rFonts w:eastAsia="SimSun"/>
          <w:color w:val="000000"/>
          <w:kern w:val="0"/>
          <w:szCs w:val="22"/>
          <w:lang w:eastAsia="en-US"/>
        </w:rPr>
        <w:t xml:space="preserve"> to demonstrate those technologies to farmers on pilot farms on which CLP had installed greenhouse, nursery and irrigation and solar technologies; and </w:t>
      </w:r>
      <w:r w:rsidR="00E757E1" w:rsidRPr="00745ABF">
        <w:rPr>
          <w:rFonts w:eastAsia="SimSun"/>
          <w:color w:val="000000"/>
          <w:kern w:val="0"/>
          <w:szCs w:val="22"/>
          <w:lang w:eastAsia="en-US"/>
        </w:rPr>
        <w:t xml:space="preserve">to </w:t>
      </w:r>
      <w:r w:rsidRPr="00745ABF">
        <w:rPr>
          <w:rFonts w:eastAsia="SimSun"/>
          <w:color w:val="000000"/>
          <w:kern w:val="0"/>
          <w:szCs w:val="22"/>
          <w:lang w:eastAsia="en-US"/>
        </w:rPr>
        <w:t xml:space="preserve">provide training to farmers in good agricultural practices, postharvest and marketing for the three value chains. </w:t>
      </w:r>
    </w:p>
    <w:p w14:paraId="1FD28EF0" w14:textId="77777777" w:rsidR="00470B73" w:rsidRPr="00745ABF" w:rsidRDefault="00142ACC" w:rsidP="001A5D6E">
      <w:pPr>
        <w:suppressAutoHyphens w:val="0"/>
        <w:spacing w:after="120"/>
        <w:jc w:val="both"/>
        <w:rPr>
          <w:rFonts w:eastAsia="SimSun"/>
          <w:color w:val="000000"/>
          <w:kern w:val="0"/>
          <w:szCs w:val="22"/>
          <w:lang w:eastAsia="en-US"/>
        </w:rPr>
      </w:pPr>
      <w:r w:rsidRPr="00745ABF">
        <w:rPr>
          <w:rFonts w:eastAsia="SimSun"/>
          <w:color w:val="000000"/>
          <w:kern w:val="0"/>
          <w:szCs w:val="22"/>
          <w:lang w:eastAsia="en-US"/>
        </w:rPr>
        <w:t xml:space="preserve">In the subsequent </w:t>
      </w:r>
      <w:r w:rsidR="00470B73" w:rsidRPr="00745ABF">
        <w:rPr>
          <w:rFonts w:eastAsia="SimSun"/>
          <w:color w:val="000000"/>
          <w:kern w:val="0"/>
          <w:szCs w:val="22"/>
          <w:lang w:eastAsia="en-US"/>
        </w:rPr>
        <w:t>Development and Promotion Phase (January 2014 – September 2014)</w:t>
      </w:r>
      <w:r w:rsidRPr="00745ABF">
        <w:rPr>
          <w:rFonts w:eastAsia="SimSun"/>
          <w:color w:val="000000"/>
          <w:kern w:val="0"/>
          <w:szCs w:val="22"/>
          <w:lang w:eastAsia="en-US"/>
        </w:rPr>
        <w:t xml:space="preserve">, </w:t>
      </w:r>
      <w:r w:rsidR="00470B73" w:rsidRPr="00745ABF">
        <w:rPr>
          <w:rFonts w:eastAsia="SimSun"/>
          <w:color w:val="000000"/>
          <w:kern w:val="0"/>
          <w:szCs w:val="22"/>
          <w:lang w:eastAsia="en-US"/>
        </w:rPr>
        <w:t>CLP continued to promote the technologies and agricultural practice</w:t>
      </w:r>
      <w:r w:rsidR="001A5D6E" w:rsidRPr="00745ABF">
        <w:rPr>
          <w:rFonts w:eastAsia="SimSun"/>
          <w:color w:val="000000"/>
          <w:kern w:val="0"/>
          <w:szCs w:val="22"/>
          <w:lang w:eastAsia="en-US"/>
        </w:rPr>
        <w:t>s</w:t>
      </w:r>
      <w:r w:rsidR="00470B73" w:rsidRPr="00745ABF">
        <w:rPr>
          <w:rFonts w:eastAsia="SimSun"/>
          <w:color w:val="000000"/>
          <w:kern w:val="0"/>
          <w:szCs w:val="22"/>
          <w:lang w:eastAsia="en-US"/>
        </w:rPr>
        <w:t xml:space="preserve"> introduced during the Learning and Dissemination Phase. Five grants </w:t>
      </w:r>
      <w:r w:rsidR="001A5D6E" w:rsidRPr="00745ABF">
        <w:rPr>
          <w:rFonts w:eastAsia="SimSun"/>
          <w:color w:val="000000"/>
          <w:kern w:val="0"/>
          <w:szCs w:val="22"/>
          <w:lang w:eastAsia="en-US"/>
        </w:rPr>
        <w:t xml:space="preserve">started </w:t>
      </w:r>
      <w:r w:rsidR="00470B73" w:rsidRPr="00745ABF">
        <w:rPr>
          <w:rFonts w:eastAsia="SimSun"/>
          <w:color w:val="000000"/>
          <w:kern w:val="0"/>
          <w:szCs w:val="22"/>
          <w:lang w:eastAsia="en-US"/>
        </w:rPr>
        <w:t xml:space="preserve">in 2013 were completed during this period. </w:t>
      </w:r>
    </w:p>
    <w:p w14:paraId="6BC25005" w14:textId="5A001854" w:rsidR="00AC5AF4" w:rsidRPr="0013154A" w:rsidRDefault="00142ACC" w:rsidP="001A5D6E">
      <w:pPr>
        <w:suppressAutoHyphens w:val="0"/>
        <w:spacing w:after="120"/>
        <w:jc w:val="both"/>
        <w:rPr>
          <w:rFonts w:eastAsia="SimSun"/>
          <w:color w:val="000000"/>
          <w:kern w:val="0"/>
          <w:szCs w:val="22"/>
          <w:lang w:eastAsia="en-US"/>
        </w:rPr>
      </w:pPr>
      <w:r w:rsidRPr="00745ABF">
        <w:rPr>
          <w:rFonts w:eastAsia="SimSun"/>
          <w:color w:val="000000"/>
          <w:kern w:val="0"/>
          <w:szCs w:val="22"/>
          <w:lang w:eastAsia="en-US"/>
        </w:rPr>
        <w:t>The c</w:t>
      </w:r>
      <w:r w:rsidR="00917FDF" w:rsidRPr="00745ABF">
        <w:rPr>
          <w:rFonts w:eastAsia="SimSun"/>
          <w:color w:val="000000"/>
          <w:kern w:val="0"/>
          <w:szCs w:val="22"/>
          <w:lang w:eastAsia="en-US"/>
        </w:rPr>
        <w:t xml:space="preserve">hallenges </w:t>
      </w:r>
      <w:r w:rsidR="001A5D6E" w:rsidRPr="00745ABF">
        <w:rPr>
          <w:rFonts w:eastAsia="SimSun"/>
          <w:color w:val="000000"/>
          <w:kern w:val="0"/>
          <w:szCs w:val="22"/>
          <w:lang w:eastAsia="en-US"/>
        </w:rPr>
        <w:t>f</w:t>
      </w:r>
      <w:r w:rsidR="00917FDF" w:rsidRPr="00745ABF">
        <w:rPr>
          <w:rFonts w:eastAsia="SimSun"/>
          <w:color w:val="000000"/>
          <w:kern w:val="0"/>
          <w:szCs w:val="22"/>
          <w:lang w:eastAsia="en-US"/>
        </w:rPr>
        <w:t xml:space="preserve">aced </w:t>
      </w:r>
      <w:r w:rsidR="00B71C28" w:rsidRPr="00745ABF">
        <w:rPr>
          <w:rFonts w:eastAsia="SimSun"/>
          <w:color w:val="000000"/>
          <w:kern w:val="0"/>
          <w:szCs w:val="22"/>
          <w:lang w:eastAsia="en-US"/>
        </w:rPr>
        <w:t xml:space="preserve">during this period were not as significant as </w:t>
      </w:r>
      <w:r w:rsidR="001A5D6E" w:rsidRPr="00745ABF">
        <w:rPr>
          <w:rFonts w:eastAsia="SimSun"/>
          <w:color w:val="000000"/>
          <w:kern w:val="0"/>
          <w:szCs w:val="22"/>
          <w:lang w:eastAsia="en-US"/>
        </w:rPr>
        <w:t>in the earlier years although the same issues of security and regional unrest continued to persist.</w:t>
      </w:r>
      <w:r w:rsidR="00B71C28" w:rsidRPr="00745ABF">
        <w:rPr>
          <w:rFonts w:eastAsia="SimSun"/>
          <w:color w:val="000000"/>
          <w:kern w:val="0"/>
          <w:szCs w:val="22"/>
          <w:lang w:eastAsia="en-US"/>
        </w:rPr>
        <w:t xml:space="preserve"> </w:t>
      </w:r>
      <w:r w:rsidR="001A5D6E" w:rsidRPr="00745ABF">
        <w:rPr>
          <w:rFonts w:eastAsia="SimSun"/>
          <w:color w:val="000000"/>
          <w:kern w:val="0"/>
          <w:szCs w:val="22"/>
          <w:lang w:eastAsia="en-US"/>
        </w:rPr>
        <w:t>I</w:t>
      </w:r>
      <w:r w:rsidR="00470B73" w:rsidRPr="00745ABF">
        <w:rPr>
          <w:rFonts w:eastAsia="SimSun"/>
          <w:color w:val="000000"/>
          <w:kern w:val="0"/>
          <w:szCs w:val="22"/>
          <w:lang w:eastAsia="en-US"/>
        </w:rPr>
        <w:t>ncrease</w:t>
      </w:r>
      <w:r w:rsidR="00B71C28" w:rsidRPr="00745ABF">
        <w:rPr>
          <w:rFonts w:eastAsia="SimSun"/>
          <w:color w:val="000000"/>
          <w:kern w:val="0"/>
          <w:szCs w:val="22"/>
          <w:lang w:eastAsia="en-US"/>
        </w:rPr>
        <w:t>s</w:t>
      </w:r>
      <w:r w:rsidR="00470B73" w:rsidRPr="00745ABF">
        <w:rPr>
          <w:rFonts w:eastAsia="SimSun"/>
          <w:color w:val="000000"/>
          <w:kern w:val="0"/>
          <w:szCs w:val="22"/>
          <w:lang w:eastAsia="en-US"/>
        </w:rPr>
        <w:t xml:space="preserve"> in fuel prices</w:t>
      </w:r>
      <w:r w:rsidR="00A709F6" w:rsidRPr="00745ABF">
        <w:rPr>
          <w:rFonts w:eastAsia="SimSun"/>
          <w:color w:val="000000"/>
          <w:kern w:val="0"/>
          <w:szCs w:val="22"/>
          <w:lang w:eastAsia="en-US"/>
        </w:rPr>
        <w:t>,</w:t>
      </w:r>
      <w:r w:rsidR="00470B73" w:rsidRPr="00745ABF">
        <w:rPr>
          <w:rFonts w:eastAsia="SimSun"/>
          <w:color w:val="000000"/>
          <w:kern w:val="0"/>
          <w:szCs w:val="22"/>
          <w:lang w:eastAsia="en-US"/>
        </w:rPr>
        <w:t xml:space="preserve"> </w:t>
      </w:r>
      <w:r w:rsidR="009F637F" w:rsidRPr="00745ABF">
        <w:rPr>
          <w:rFonts w:eastAsia="SimSun"/>
          <w:color w:val="000000"/>
          <w:kern w:val="0"/>
          <w:szCs w:val="22"/>
          <w:lang w:eastAsia="en-US"/>
        </w:rPr>
        <w:t xml:space="preserve">and the fuel shortages </w:t>
      </w:r>
      <w:r w:rsidR="00470B73" w:rsidRPr="00745ABF">
        <w:rPr>
          <w:rFonts w:eastAsia="SimSun"/>
          <w:color w:val="000000"/>
          <w:kern w:val="0"/>
          <w:szCs w:val="22"/>
          <w:lang w:eastAsia="en-US"/>
        </w:rPr>
        <w:t>in mid-2014 related to the government’s decision to lower fuel subsidies</w:t>
      </w:r>
      <w:r w:rsidR="00A709F6" w:rsidRPr="00745ABF">
        <w:rPr>
          <w:rFonts w:eastAsia="SimSun"/>
          <w:color w:val="000000"/>
          <w:kern w:val="0"/>
          <w:szCs w:val="22"/>
          <w:lang w:eastAsia="en-US"/>
        </w:rPr>
        <w:t>,</w:t>
      </w:r>
      <w:r w:rsidR="00470B73" w:rsidRPr="00745ABF">
        <w:rPr>
          <w:rFonts w:eastAsia="SimSun"/>
          <w:color w:val="000000"/>
          <w:kern w:val="0"/>
          <w:szCs w:val="22"/>
          <w:lang w:eastAsia="en-US"/>
        </w:rPr>
        <w:t xml:space="preserve"> resulted in delays in the completion of demonstration greenhouses</w:t>
      </w:r>
      <w:r w:rsidR="009F637F" w:rsidRPr="00745ABF">
        <w:rPr>
          <w:rFonts w:eastAsia="SimSun"/>
          <w:color w:val="000000"/>
          <w:kern w:val="0"/>
          <w:szCs w:val="22"/>
          <w:lang w:eastAsia="en-US"/>
        </w:rPr>
        <w:t xml:space="preserve"> </w:t>
      </w:r>
      <w:r w:rsidR="001A5D6E" w:rsidRPr="00745ABF">
        <w:rPr>
          <w:rFonts w:eastAsia="SimSun"/>
          <w:color w:val="000000"/>
          <w:kern w:val="0"/>
          <w:szCs w:val="22"/>
          <w:lang w:eastAsia="en-US"/>
        </w:rPr>
        <w:t xml:space="preserve">as vendors </w:t>
      </w:r>
      <w:r w:rsidR="00874FD2" w:rsidRPr="009E7D06">
        <w:rPr>
          <w:rFonts w:eastAsia="SimSun"/>
          <w:color w:val="000000"/>
          <w:kern w:val="0"/>
          <w:szCs w:val="22"/>
          <w:lang w:eastAsia="en-US"/>
        </w:rPr>
        <w:t>were</w:t>
      </w:r>
      <w:r w:rsidR="009F637F" w:rsidRPr="0013154A">
        <w:rPr>
          <w:rFonts w:eastAsia="SimSun"/>
          <w:color w:val="000000"/>
          <w:kern w:val="0"/>
          <w:szCs w:val="22"/>
          <w:lang w:eastAsia="en-US"/>
        </w:rPr>
        <w:t xml:space="preserve"> unable to deliver key inputs on time. This</w:t>
      </w:r>
      <w:r w:rsidR="00470B73" w:rsidRPr="0013154A">
        <w:rPr>
          <w:rFonts w:eastAsia="SimSun"/>
          <w:color w:val="000000"/>
          <w:kern w:val="0"/>
          <w:szCs w:val="22"/>
          <w:lang w:eastAsia="en-US"/>
        </w:rPr>
        <w:t xml:space="preserve"> meant that in those target districts</w:t>
      </w:r>
      <w:r w:rsidR="009F637F" w:rsidRPr="0013154A">
        <w:rPr>
          <w:rFonts w:eastAsia="SimSun"/>
          <w:color w:val="000000"/>
          <w:kern w:val="0"/>
          <w:szCs w:val="22"/>
          <w:lang w:eastAsia="en-US"/>
        </w:rPr>
        <w:t xml:space="preserve"> where the demonstration greenhouses were to be established, </w:t>
      </w:r>
      <w:r w:rsidR="00470B73" w:rsidRPr="0013154A">
        <w:rPr>
          <w:rFonts w:eastAsia="SimSun"/>
          <w:color w:val="000000"/>
          <w:kern w:val="0"/>
          <w:szCs w:val="22"/>
          <w:lang w:eastAsia="en-US"/>
        </w:rPr>
        <w:t>CLP could on</w:t>
      </w:r>
      <w:r w:rsidR="009F637F" w:rsidRPr="0013154A">
        <w:rPr>
          <w:rFonts w:eastAsia="SimSun"/>
          <w:color w:val="000000"/>
          <w:kern w:val="0"/>
          <w:szCs w:val="22"/>
          <w:lang w:eastAsia="en-US"/>
        </w:rPr>
        <w:t>ly provide theoretical training to farmers.</w:t>
      </w:r>
      <w:r w:rsidR="00470B73" w:rsidRPr="0013154A">
        <w:rPr>
          <w:rFonts w:eastAsia="SimSun"/>
          <w:color w:val="000000"/>
          <w:kern w:val="0"/>
          <w:szCs w:val="22"/>
          <w:lang w:eastAsia="en-US"/>
        </w:rPr>
        <w:t xml:space="preserve"> In response, CLP requested </w:t>
      </w:r>
      <w:r w:rsidR="001A5D6E" w:rsidRPr="0013154A">
        <w:rPr>
          <w:rFonts w:eastAsia="SimSun"/>
          <w:color w:val="000000"/>
          <w:kern w:val="0"/>
          <w:szCs w:val="22"/>
          <w:lang w:eastAsia="en-US"/>
        </w:rPr>
        <w:t xml:space="preserve">and obtained </w:t>
      </w:r>
      <w:r w:rsidR="00470B73" w:rsidRPr="0013154A">
        <w:rPr>
          <w:rFonts w:eastAsia="SimSun"/>
          <w:color w:val="000000"/>
          <w:kern w:val="0"/>
          <w:szCs w:val="22"/>
          <w:lang w:eastAsia="en-US"/>
        </w:rPr>
        <w:t>an extension of four months for the agricultural program</w:t>
      </w:r>
      <w:r w:rsidR="009F637F" w:rsidRPr="0013154A">
        <w:rPr>
          <w:rFonts w:eastAsia="SimSun"/>
          <w:color w:val="000000"/>
          <w:kern w:val="0"/>
          <w:szCs w:val="22"/>
          <w:lang w:eastAsia="en-US"/>
        </w:rPr>
        <w:t xml:space="preserve"> in order to complete the greenhouses and conduct the practical training sessions and farmer field days that form part of the didactic approach.  </w:t>
      </w:r>
    </w:p>
    <w:p w14:paraId="1884D0EC" w14:textId="12632048" w:rsidR="00B71C28" w:rsidRPr="0013154A" w:rsidRDefault="00B71C28" w:rsidP="001A5D6E">
      <w:pPr>
        <w:suppressAutoHyphens w:val="0"/>
        <w:spacing w:after="120"/>
        <w:jc w:val="both"/>
        <w:rPr>
          <w:rFonts w:eastAsia="SimSun"/>
          <w:color w:val="000000"/>
          <w:kern w:val="0"/>
          <w:szCs w:val="22"/>
          <w:lang w:eastAsia="en-US"/>
        </w:rPr>
      </w:pPr>
      <w:r w:rsidRPr="0013154A">
        <w:rPr>
          <w:rFonts w:eastAsia="SimSun"/>
          <w:color w:val="000000"/>
          <w:kern w:val="0"/>
          <w:szCs w:val="22"/>
          <w:lang w:eastAsia="en-US"/>
        </w:rPr>
        <w:t>The amount</w:t>
      </w:r>
      <w:r w:rsidR="005C7ED5">
        <w:rPr>
          <w:rFonts w:eastAsia="SimSun"/>
          <w:color w:val="000000"/>
          <w:kern w:val="0"/>
          <w:szCs w:val="22"/>
          <w:lang w:eastAsia="en-US"/>
        </w:rPr>
        <w:t>s</w:t>
      </w:r>
      <w:r w:rsidRPr="0013154A">
        <w:rPr>
          <w:rFonts w:eastAsia="SimSun"/>
          <w:color w:val="000000"/>
          <w:kern w:val="0"/>
          <w:szCs w:val="22"/>
          <w:lang w:eastAsia="en-US"/>
        </w:rPr>
        <w:t xml:space="preserve"> disbursed in direct program costs w</w:t>
      </w:r>
      <w:r w:rsidR="001A5D6E" w:rsidRPr="0013154A">
        <w:rPr>
          <w:rFonts w:eastAsia="SimSun"/>
          <w:color w:val="000000"/>
          <w:kern w:val="0"/>
          <w:szCs w:val="22"/>
          <w:lang w:eastAsia="en-US"/>
        </w:rPr>
        <w:t xml:space="preserve">ere </w:t>
      </w:r>
      <w:r w:rsidRPr="0013154A">
        <w:rPr>
          <w:rFonts w:eastAsia="SimSun"/>
          <w:color w:val="000000"/>
          <w:kern w:val="0"/>
          <w:szCs w:val="22"/>
          <w:lang w:eastAsia="en-US"/>
        </w:rPr>
        <w:t xml:space="preserve">US$ $4.4 million </w:t>
      </w:r>
      <w:r w:rsidR="001A5D6E" w:rsidRPr="0013154A">
        <w:rPr>
          <w:rFonts w:eastAsia="SimSun"/>
          <w:color w:val="000000"/>
          <w:kern w:val="0"/>
          <w:szCs w:val="22"/>
          <w:lang w:eastAsia="en-US"/>
        </w:rPr>
        <w:t xml:space="preserve">during Year 3 and US$2.7 million in year 4 up to </w:t>
      </w:r>
      <w:r w:rsidRPr="0013154A">
        <w:rPr>
          <w:rFonts w:eastAsia="SimSun"/>
          <w:color w:val="000000"/>
          <w:kern w:val="0"/>
          <w:szCs w:val="22"/>
          <w:lang w:eastAsia="en-US"/>
        </w:rPr>
        <w:t xml:space="preserve">March 31, 2014. </w:t>
      </w:r>
    </w:p>
    <w:p w14:paraId="3A4FA003" w14:textId="77777777" w:rsidR="0098303C" w:rsidRPr="0013154A" w:rsidRDefault="00333266" w:rsidP="00893689">
      <w:pPr>
        <w:pStyle w:val="Heading1"/>
        <w:keepLines/>
        <w:rPr>
          <w:rFonts w:ascii="Gill Sans MT" w:hAnsi="Gill Sans MT"/>
        </w:rPr>
      </w:pPr>
      <w:bookmarkStart w:id="18" w:name="_Toc400754498"/>
      <w:r w:rsidRPr="0013154A">
        <w:rPr>
          <w:rFonts w:ascii="Gill Sans MT" w:hAnsi="Gill Sans MT"/>
        </w:rPr>
        <w:t>4</w:t>
      </w:r>
      <w:r w:rsidR="00853C2B" w:rsidRPr="0013154A">
        <w:rPr>
          <w:rFonts w:ascii="Gill Sans MT" w:hAnsi="Gill Sans MT"/>
        </w:rPr>
        <w:t xml:space="preserve">. </w:t>
      </w:r>
      <w:r w:rsidR="008A4C9C" w:rsidRPr="0013154A">
        <w:rPr>
          <w:rFonts w:ascii="Gill Sans MT" w:hAnsi="Gill Sans MT"/>
        </w:rPr>
        <w:t>ADEQUACY OF PROGRAM DESIGN AND STRATEGIC AND OPERATIONAL</w:t>
      </w:r>
      <w:r w:rsidR="004C4F1F" w:rsidRPr="0013154A">
        <w:rPr>
          <w:rFonts w:ascii="Gill Sans MT" w:hAnsi="Gill Sans MT"/>
        </w:rPr>
        <w:t xml:space="preserve"> </w:t>
      </w:r>
      <w:r w:rsidR="008A4C9C" w:rsidRPr="0013154A">
        <w:rPr>
          <w:rFonts w:ascii="Gill Sans MT" w:hAnsi="Gill Sans MT"/>
        </w:rPr>
        <w:t>APPROACH</w:t>
      </w:r>
      <w:bookmarkEnd w:id="18"/>
      <w:r w:rsidR="0098303C" w:rsidRPr="0013154A">
        <w:rPr>
          <w:rFonts w:ascii="Gill Sans MT" w:hAnsi="Gill Sans MT"/>
        </w:rPr>
        <w:t xml:space="preserve"> </w:t>
      </w:r>
    </w:p>
    <w:p w14:paraId="1BBA685C" w14:textId="3AA439F0" w:rsidR="007256DE" w:rsidRPr="0013154A" w:rsidRDefault="007256DE" w:rsidP="006841A6">
      <w:pPr>
        <w:suppressAutoHyphens w:val="0"/>
        <w:spacing w:after="120"/>
        <w:jc w:val="both"/>
        <w:rPr>
          <w:rFonts w:eastAsia="SimSun"/>
          <w:color w:val="000000"/>
          <w:kern w:val="0"/>
          <w:szCs w:val="22"/>
          <w:lang w:eastAsia="en-US"/>
        </w:rPr>
      </w:pPr>
      <w:bookmarkStart w:id="19" w:name="_Toc398502119"/>
      <w:r w:rsidRPr="0013154A">
        <w:rPr>
          <w:rFonts w:eastAsia="SimSun"/>
          <w:color w:val="000000"/>
          <w:kern w:val="0"/>
          <w:szCs w:val="22"/>
          <w:lang w:eastAsia="en-US"/>
        </w:rPr>
        <w:t xml:space="preserve">The original program design as described in the </w:t>
      </w:r>
      <w:r w:rsidR="00A709F6" w:rsidRPr="0013154A">
        <w:rPr>
          <w:rFonts w:eastAsia="SimSun"/>
          <w:color w:val="000000"/>
          <w:kern w:val="0"/>
          <w:szCs w:val="22"/>
          <w:lang w:eastAsia="en-US"/>
        </w:rPr>
        <w:t xml:space="preserve">Cooperative Agreement </w:t>
      </w:r>
      <w:r w:rsidRPr="0013154A">
        <w:rPr>
          <w:rFonts w:eastAsia="SimSun"/>
          <w:color w:val="000000"/>
          <w:kern w:val="0"/>
          <w:szCs w:val="22"/>
          <w:lang w:eastAsia="en-US"/>
        </w:rPr>
        <w:t>entailed taking an integrated, community-based approach to identify, design and implement activities in targeted vulnerable communities</w:t>
      </w:r>
      <w:r w:rsidR="004A05DB" w:rsidRPr="0013154A">
        <w:rPr>
          <w:rFonts w:eastAsia="SimSun"/>
          <w:color w:val="000000"/>
          <w:kern w:val="0"/>
          <w:szCs w:val="22"/>
          <w:lang w:eastAsia="en-US"/>
        </w:rPr>
        <w:t xml:space="preserve"> and </w:t>
      </w:r>
      <w:r w:rsidRPr="0013154A">
        <w:rPr>
          <w:rFonts w:eastAsia="SimSun"/>
          <w:color w:val="000000"/>
          <w:kern w:val="0"/>
          <w:szCs w:val="22"/>
          <w:lang w:eastAsia="en-US"/>
        </w:rPr>
        <w:t>transitioning from customary, sector-based development interventions to a more integrated approach</w:t>
      </w:r>
      <w:r w:rsidR="00A709F6" w:rsidRPr="0013154A">
        <w:rPr>
          <w:rFonts w:eastAsia="SimSun"/>
          <w:color w:val="000000"/>
          <w:kern w:val="0"/>
          <w:szCs w:val="22"/>
          <w:lang w:eastAsia="en-US"/>
        </w:rPr>
        <w:t>,</w:t>
      </w:r>
      <w:r w:rsidRPr="0013154A">
        <w:rPr>
          <w:rFonts w:eastAsia="SimSun"/>
          <w:color w:val="000000"/>
          <w:kern w:val="0"/>
          <w:szCs w:val="22"/>
          <w:lang w:eastAsia="en-US"/>
        </w:rPr>
        <w:t xml:space="preserve"> addressing the key grievances and drivers of instability in targeted, disadvantaged communities.</w:t>
      </w:r>
      <w:bookmarkEnd w:id="19"/>
    </w:p>
    <w:p w14:paraId="59426005" w14:textId="2F572221" w:rsidR="007256DE" w:rsidRPr="0013154A" w:rsidRDefault="007256DE" w:rsidP="0089585E">
      <w:pPr>
        <w:suppressAutoHyphens w:val="0"/>
        <w:spacing w:after="120"/>
        <w:jc w:val="both"/>
        <w:rPr>
          <w:rFonts w:eastAsia="SimSun"/>
          <w:color w:val="000000"/>
          <w:kern w:val="0"/>
          <w:szCs w:val="22"/>
          <w:lang w:eastAsia="en-US"/>
        </w:rPr>
      </w:pPr>
      <w:bookmarkStart w:id="20" w:name="_Toc398502122"/>
      <w:r w:rsidRPr="0013154A">
        <w:rPr>
          <w:rFonts w:eastAsia="SimSun"/>
          <w:color w:val="000000"/>
          <w:kern w:val="0"/>
          <w:szCs w:val="22"/>
          <w:lang w:eastAsia="en-US"/>
        </w:rPr>
        <w:t xml:space="preserve">CLP was not able to implement this approach </w:t>
      </w:r>
      <w:r w:rsidR="00686964" w:rsidRPr="0013154A">
        <w:rPr>
          <w:rFonts w:eastAsia="SimSun"/>
          <w:color w:val="000000"/>
          <w:kern w:val="0"/>
          <w:szCs w:val="22"/>
          <w:lang w:eastAsia="en-US"/>
        </w:rPr>
        <w:t xml:space="preserve">and thus its adequacy was not </w:t>
      </w:r>
      <w:r w:rsidR="004C4F1F" w:rsidRPr="0013154A">
        <w:rPr>
          <w:rFonts w:eastAsia="SimSun"/>
          <w:color w:val="000000"/>
          <w:kern w:val="0"/>
          <w:szCs w:val="22"/>
          <w:lang w:eastAsia="en-US"/>
        </w:rPr>
        <w:t xml:space="preserve">subject to field </w:t>
      </w:r>
      <w:r w:rsidR="00686964" w:rsidRPr="0013154A">
        <w:rPr>
          <w:rFonts w:eastAsia="SimSun"/>
          <w:color w:val="000000"/>
          <w:kern w:val="0"/>
          <w:szCs w:val="22"/>
          <w:lang w:eastAsia="en-US"/>
        </w:rPr>
        <w:t>test</w:t>
      </w:r>
      <w:r w:rsidR="004C4F1F" w:rsidRPr="0013154A">
        <w:rPr>
          <w:rFonts w:eastAsia="SimSun"/>
          <w:color w:val="000000"/>
          <w:kern w:val="0"/>
          <w:szCs w:val="22"/>
          <w:lang w:eastAsia="en-US"/>
        </w:rPr>
        <w:t>ing</w:t>
      </w:r>
      <w:r w:rsidR="004C611D" w:rsidRPr="0013154A">
        <w:rPr>
          <w:rFonts w:eastAsia="SimSun"/>
          <w:color w:val="000000"/>
          <w:kern w:val="0"/>
          <w:szCs w:val="22"/>
          <w:lang w:eastAsia="en-US"/>
        </w:rPr>
        <w:t>. P</w:t>
      </w:r>
      <w:r w:rsidR="00686964" w:rsidRPr="0013154A">
        <w:rPr>
          <w:rFonts w:eastAsia="SimSun"/>
          <w:color w:val="000000"/>
          <w:kern w:val="0"/>
          <w:szCs w:val="22"/>
          <w:lang w:eastAsia="en-US"/>
        </w:rPr>
        <w:t xml:space="preserve">revious evaluations </w:t>
      </w:r>
      <w:r w:rsidR="004C4F1F" w:rsidRPr="0013154A">
        <w:rPr>
          <w:rFonts w:eastAsia="SimSun"/>
          <w:color w:val="000000"/>
          <w:kern w:val="0"/>
          <w:szCs w:val="22"/>
          <w:lang w:eastAsia="en-US"/>
        </w:rPr>
        <w:t xml:space="preserve">and reviews </w:t>
      </w:r>
      <w:r w:rsidR="00686964" w:rsidRPr="0013154A">
        <w:rPr>
          <w:rFonts w:eastAsia="SimSun"/>
          <w:color w:val="000000"/>
          <w:kern w:val="0"/>
          <w:szCs w:val="22"/>
          <w:lang w:eastAsia="en-US"/>
        </w:rPr>
        <w:t>of USAID projects of this period challenged the appropriateness of this strategy</w:t>
      </w:r>
      <w:r w:rsidR="00A709F6" w:rsidRPr="0013154A">
        <w:rPr>
          <w:rFonts w:eastAsia="SimSun"/>
          <w:color w:val="000000"/>
          <w:kern w:val="0"/>
          <w:szCs w:val="22"/>
          <w:lang w:eastAsia="en-US"/>
        </w:rPr>
        <w:t>,</w:t>
      </w:r>
      <w:r w:rsidR="00686964" w:rsidRPr="0013154A">
        <w:rPr>
          <w:rFonts w:eastAsia="SimSun"/>
          <w:color w:val="000000"/>
          <w:kern w:val="0"/>
          <w:szCs w:val="22"/>
          <w:lang w:eastAsia="en-US"/>
        </w:rPr>
        <w:t xml:space="preserve"> </w:t>
      </w:r>
      <w:r w:rsidR="004C4F1F" w:rsidRPr="0013154A">
        <w:rPr>
          <w:rFonts w:eastAsia="SimSun"/>
          <w:color w:val="000000"/>
          <w:kern w:val="0"/>
          <w:szCs w:val="22"/>
          <w:lang w:eastAsia="en-US"/>
        </w:rPr>
        <w:t xml:space="preserve">starting from its basic </w:t>
      </w:r>
      <w:r w:rsidR="00686964" w:rsidRPr="0013154A">
        <w:rPr>
          <w:rFonts w:eastAsia="SimSun"/>
          <w:color w:val="000000"/>
          <w:kern w:val="0"/>
          <w:szCs w:val="22"/>
          <w:lang w:eastAsia="en-US"/>
        </w:rPr>
        <w:t>premises that the roots of instability were in individual communities rather than in tribes and political systems</w:t>
      </w:r>
      <w:r w:rsidR="00A709F6" w:rsidRPr="0013154A">
        <w:rPr>
          <w:rFonts w:eastAsia="SimSun"/>
          <w:color w:val="000000"/>
          <w:kern w:val="0"/>
          <w:szCs w:val="22"/>
          <w:lang w:eastAsia="en-US"/>
        </w:rPr>
        <w:t>,</w:t>
      </w:r>
      <w:r w:rsidR="004C4F1F" w:rsidRPr="0013154A">
        <w:rPr>
          <w:rFonts w:eastAsia="SimSun"/>
          <w:color w:val="000000"/>
          <w:kern w:val="0"/>
          <w:szCs w:val="22"/>
          <w:lang w:eastAsia="en-US"/>
        </w:rPr>
        <w:t xml:space="preserve"> and including its lack of recognition of the need to involve the central and governorate level ministries.</w:t>
      </w:r>
      <w:bookmarkEnd w:id="20"/>
      <w:r w:rsidR="004C4F1F" w:rsidRPr="0013154A">
        <w:rPr>
          <w:rFonts w:eastAsia="SimSun"/>
          <w:color w:val="000000"/>
          <w:kern w:val="0"/>
          <w:szCs w:val="22"/>
          <w:lang w:eastAsia="en-US"/>
        </w:rPr>
        <w:t xml:space="preserve"> </w:t>
      </w:r>
      <w:bookmarkStart w:id="21" w:name="_Toc398502126"/>
      <w:r w:rsidR="004C611D" w:rsidRPr="0013154A">
        <w:rPr>
          <w:rFonts w:eastAsia="SimSun"/>
          <w:color w:val="000000"/>
          <w:kern w:val="0"/>
          <w:szCs w:val="22"/>
          <w:lang w:eastAsia="en-US"/>
        </w:rPr>
        <w:t>CLP</w:t>
      </w:r>
      <w:r w:rsidR="004C4F1F" w:rsidRPr="0013154A">
        <w:rPr>
          <w:rFonts w:eastAsia="SimSun"/>
          <w:color w:val="000000"/>
          <w:kern w:val="0"/>
          <w:szCs w:val="22"/>
          <w:lang w:eastAsia="en-US"/>
        </w:rPr>
        <w:t xml:space="preserve"> attempt</w:t>
      </w:r>
      <w:r w:rsidR="004C611D" w:rsidRPr="0013154A">
        <w:rPr>
          <w:rFonts w:eastAsia="SimSun"/>
          <w:color w:val="000000"/>
          <w:kern w:val="0"/>
          <w:szCs w:val="22"/>
          <w:lang w:eastAsia="en-US"/>
        </w:rPr>
        <w:t>s</w:t>
      </w:r>
      <w:r w:rsidR="004C4F1F" w:rsidRPr="0013154A">
        <w:rPr>
          <w:rFonts w:eastAsia="SimSun"/>
          <w:color w:val="000000"/>
          <w:kern w:val="0"/>
          <w:szCs w:val="22"/>
          <w:lang w:eastAsia="en-US"/>
        </w:rPr>
        <w:t xml:space="preserve"> </w:t>
      </w:r>
      <w:r w:rsidR="00745ABF">
        <w:rPr>
          <w:rFonts w:eastAsia="SimSun"/>
          <w:color w:val="000000"/>
          <w:kern w:val="0"/>
          <w:szCs w:val="22"/>
          <w:lang w:eastAsia="en-US"/>
        </w:rPr>
        <w:t>to</w:t>
      </w:r>
      <w:r w:rsidR="004C4F1F" w:rsidRPr="0013154A">
        <w:rPr>
          <w:rFonts w:eastAsia="SimSun"/>
          <w:color w:val="000000"/>
          <w:kern w:val="0"/>
          <w:szCs w:val="22"/>
          <w:lang w:eastAsia="en-US"/>
        </w:rPr>
        <w:t xml:space="preserve"> implement a stabilization approach consisted of </w:t>
      </w:r>
      <w:r w:rsidRPr="0013154A">
        <w:rPr>
          <w:rFonts w:eastAsia="SimSun"/>
          <w:color w:val="000000"/>
          <w:kern w:val="0"/>
          <w:szCs w:val="22"/>
          <w:lang w:eastAsia="en-US"/>
        </w:rPr>
        <w:t>carry</w:t>
      </w:r>
      <w:r w:rsidR="004C4F1F" w:rsidRPr="0013154A">
        <w:rPr>
          <w:rFonts w:eastAsia="SimSun"/>
          <w:color w:val="000000"/>
          <w:kern w:val="0"/>
          <w:szCs w:val="22"/>
          <w:lang w:eastAsia="en-US"/>
        </w:rPr>
        <w:t>ing</w:t>
      </w:r>
      <w:r w:rsidRPr="0013154A">
        <w:rPr>
          <w:rFonts w:eastAsia="SimSun"/>
          <w:color w:val="000000"/>
          <w:kern w:val="0"/>
          <w:szCs w:val="22"/>
          <w:lang w:eastAsia="en-US"/>
        </w:rPr>
        <w:t xml:space="preserve"> out quick impact interventions, in accordance with the RFA</w:t>
      </w:r>
      <w:r w:rsidR="00704C58" w:rsidRPr="0013154A">
        <w:rPr>
          <w:rFonts w:eastAsia="SimSun"/>
          <w:color w:val="000000"/>
          <w:kern w:val="0"/>
          <w:szCs w:val="22"/>
          <w:lang w:eastAsia="en-US"/>
        </w:rPr>
        <w:t xml:space="preserve"> and similar to </w:t>
      </w:r>
      <w:r w:rsidR="006136F6">
        <w:rPr>
          <w:rFonts w:eastAsia="SimSun"/>
          <w:color w:val="000000"/>
          <w:kern w:val="0"/>
          <w:szCs w:val="22"/>
          <w:lang w:eastAsia="en-US"/>
        </w:rPr>
        <w:t xml:space="preserve">the approach </w:t>
      </w:r>
      <w:r w:rsidR="00704C58" w:rsidRPr="0013154A">
        <w:rPr>
          <w:rFonts w:eastAsia="SimSun"/>
          <w:color w:val="000000"/>
          <w:kern w:val="0"/>
          <w:szCs w:val="22"/>
          <w:lang w:eastAsia="en-US"/>
        </w:rPr>
        <w:t>under OTI</w:t>
      </w:r>
      <w:r w:rsidR="0089585E" w:rsidRPr="0013154A">
        <w:rPr>
          <w:rFonts w:eastAsia="SimSun"/>
          <w:color w:val="000000"/>
          <w:kern w:val="0"/>
          <w:szCs w:val="22"/>
          <w:lang w:eastAsia="en-US"/>
        </w:rPr>
        <w:t>. In contrast to the short</w:t>
      </w:r>
      <w:r w:rsidR="006136F6">
        <w:rPr>
          <w:rFonts w:eastAsia="SimSun"/>
          <w:color w:val="000000"/>
          <w:kern w:val="0"/>
          <w:szCs w:val="22"/>
          <w:lang w:eastAsia="en-US"/>
        </w:rPr>
        <w:t>-</w:t>
      </w:r>
      <w:r w:rsidR="0089585E" w:rsidRPr="0013154A">
        <w:rPr>
          <w:rFonts w:eastAsia="SimSun"/>
          <w:color w:val="000000"/>
          <w:kern w:val="0"/>
          <w:szCs w:val="22"/>
          <w:lang w:eastAsia="en-US"/>
        </w:rPr>
        <w:t>term nature of these</w:t>
      </w:r>
      <w:r w:rsidR="006136F6">
        <w:rPr>
          <w:rFonts w:eastAsia="SimSun"/>
          <w:color w:val="000000"/>
          <w:kern w:val="0"/>
          <w:szCs w:val="22"/>
          <w:lang w:eastAsia="en-US"/>
        </w:rPr>
        <w:t xml:space="preserve"> interventions, however</w:t>
      </w:r>
      <w:r w:rsidR="0089585E" w:rsidRPr="0013154A">
        <w:rPr>
          <w:rFonts w:eastAsia="SimSun"/>
          <w:color w:val="000000"/>
          <w:kern w:val="0"/>
          <w:szCs w:val="22"/>
          <w:lang w:eastAsia="en-US"/>
        </w:rPr>
        <w:t xml:space="preserve">, the </w:t>
      </w:r>
      <w:r w:rsidRPr="0013154A">
        <w:rPr>
          <w:rFonts w:eastAsia="SimSun"/>
          <w:color w:val="000000"/>
          <w:kern w:val="0"/>
          <w:szCs w:val="22"/>
          <w:lang w:eastAsia="en-US"/>
        </w:rPr>
        <w:t>agricultural cycle</w:t>
      </w:r>
      <w:r w:rsidR="0089585E" w:rsidRPr="0013154A">
        <w:rPr>
          <w:rFonts w:eastAsia="SimSun"/>
          <w:color w:val="000000"/>
          <w:kern w:val="0"/>
          <w:szCs w:val="22"/>
          <w:lang w:eastAsia="en-US"/>
        </w:rPr>
        <w:t xml:space="preserve"> </w:t>
      </w:r>
      <w:r w:rsidRPr="0013154A">
        <w:rPr>
          <w:rFonts w:eastAsia="SimSun"/>
          <w:color w:val="000000"/>
          <w:kern w:val="0"/>
          <w:szCs w:val="22"/>
          <w:lang w:eastAsia="en-US"/>
        </w:rPr>
        <w:t>tend</w:t>
      </w:r>
      <w:r w:rsidR="0089585E" w:rsidRPr="0013154A">
        <w:rPr>
          <w:rFonts w:eastAsia="SimSun"/>
          <w:color w:val="000000"/>
          <w:kern w:val="0"/>
          <w:szCs w:val="22"/>
          <w:lang w:eastAsia="en-US"/>
        </w:rPr>
        <w:t>s</w:t>
      </w:r>
      <w:r w:rsidRPr="0013154A">
        <w:rPr>
          <w:rFonts w:eastAsia="SimSun"/>
          <w:color w:val="000000"/>
          <w:kern w:val="0"/>
          <w:szCs w:val="22"/>
          <w:lang w:eastAsia="en-US"/>
        </w:rPr>
        <w:t xml:space="preserve"> to require a relatively longer period of technical assistance and follow-up support, covering multiple aspects of the value chain, in order to prove effective and sustainable.</w:t>
      </w:r>
      <w:bookmarkEnd w:id="21"/>
      <w:r w:rsidRPr="0013154A">
        <w:rPr>
          <w:rFonts w:eastAsia="SimSun"/>
          <w:color w:val="000000"/>
          <w:kern w:val="0"/>
          <w:szCs w:val="22"/>
          <w:lang w:eastAsia="en-US"/>
        </w:rPr>
        <w:t xml:space="preserve"> </w:t>
      </w:r>
    </w:p>
    <w:p w14:paraId="626A8E69" w14:textId="77777777" w:rsidR="007256DE" w:rsidRPr="0013154A" w:rsidRDefault="00333266" w:rsidP="00333266">
      <w:pPr>
        <w:pStyle w:val="Heading1"/>
        <w:rPr>
          <w:rFonts w:ascii="Gill Sans MT" w:hAnsi="Gill Sans MT"/>
        </w:rPr>
      </w:pPr>
      <w:bookmarkStart w:id="22" w:name="_Toc272351055"/>
      <w:bookmarkStart w:id="23" w:name="_Toc400754499"/>
      <w:r w:rsidRPr="0013154A">
        <w:rPr>
          <w:rFonts w:ascii="Gill Sans MT" w:hAnsi="Gill Sans MT"/>
        </w:rPr>
        <w:t xml:space="preserve">4.1. </w:t>
      </w:r>
      <w:r w:rsidR="00853C2B" w:rsidRPr="0013154A">
        <w:rPr>
          <w:rFonts w:ascii="Gill Sans MT" w:hAnsi="Gill Sans MT"/>
        </w:rPr>
        <w:t xml:space="preserve"> </w:t>
      </w:r>
      <w:r w:rsidR="007256DE" w:rsidRPr="0013154A">
        <w:rPr>
          <w:rFonts w:ascii="Gill Sans MT" w:hAnsi="Gill Sans MT"/>
        </w:rPr>
        <w:t>Adequacy of the Urban Focus Phase Design and Operational Approach</w:t>
      </w:r>
      <w:bookmarkEnd w:id="22"/>
      <w:bookmarkEnd w:id="23"/>
    </w:p>
    <w:p w14:paraId="2CE62FE2" w14:textId="16ACCDAF" w:rsidR="007256DE" w:rsidRPr="0013154A" w:rsidRDefault="007256DE" w:rsidP="002F0B56">
      <w:pPr>
        <w:suppressAutoHyphens w:val="0"/>
        <w:spacing w:after="120"/>
        <w:jc w:val="both"/>
        <w:rPr>
          <w:rFonts w:eastAsia="SimSun"/>
          <w:color w:val="000000"/>
          <w:kern w:val="0"/>
          <w:szCs w:val="22"/>
          <w:lang w:eastAsia="en-US"/>
        </w:rPr>
      </w:pPr>
      <w:bookmarkStart w:id="24" w:name="_Toc398502128"/>
      <w:r w:rsidRPr="0013154A">
        <w:rPr>
          <w:rFonts w:eastAsia="SimSun"/>
          <w:color w:val="000000"/>
          <w:kern w:val="0"/>
          <w:szCs w:val="22"/>
          <w:lang w:eastAsia="en-US"/>
        </w:rPr>
        <w:t xml:space="preserve">In mid-2011, USAID requested that CLP refocus on urban areas, with a view </w:t>
      </w:r>
      <w:r w:rsidR="004C611D" w:rsidRPr="0013154A">
        <w:rPr>
          <w:rFonts w:eastAsia="SimSun"/>
          <w:color w:val="000000"/>
          <w:kern w:val="0"/>
          <w:szCs w:val="22"/>
          <w:lang w:eastAsia="en-US"/>
        </w:rPr>
        <w:t xml:space="preserve">to </w:t>
      </w:r>
      <w:r w:rsidRPr="0013154A">
        <w:rPr>
          <w:rFonts w:eastAsia="SimSun"/>
          <w:color w:val="000000"/>
          <w:kern w:val="0"/>
          <w:szCs w:val="22"/>
          <w:lang w:eastAsia="en-US"/>
        </w:rPr>
        <w:t>increas</w:t>
      </w:r>
      <w:r w:rsidR="006136F6">
        <w:rPr>
          <w:rFonts w:eastAsia="SimSun"/>
          <w:color w:val="000000"/>
          <w:kern w:val="0"/>
          <w:szCs w:val="22"/>
          <w:lang w:eastAsia="en-US"/>
        </w:rPr>
        <w:t>ing</w:t>
      </w:r>
      <w:r w:rsidRPr="0013154A">
        <w:rPr>
          <w:rFonts w:eastAsia="SimSun"/>
          <w:color w:val="000000"/>
          <w:kern w:val="0"/>
          <w:szCs w:val="22"/>
          <w:lang w:eastAsia="en-US"/>
        </w:rPr>
        <w:t xml:space="preserve"> the disbursement rate and achiev</w:t>
      </w:r>
      <w:r w:rsidR="006136F6">
        <w:rPr>
          <w:rFonts w:eastAsia="SimSun"/>
          <w:color w:val="000000"/>
          <w:kern w:val="0"/>
          <w:szCs w:val="22"/>
          <w:lang w:eastAsia="en-US"/>
        </w:rPr>
        <w:t>ing</w:t>
      </w:r>
      <w:r w:rsidRPr="0013154A">
        <w:rPr>
          <w:rFonts w:eastAsia="SimSun"/>
          <w:color w:val="000000"/>
          <w:kern w:val="0"/>
          <w:szCs w:val="22"/>
          <w:lang w:eastAsia="en-US"/>
        </w:rPr>
        <w:t xml:space="preserve"> a higher degree of interconnection between the various CLP sectors. </w:t>
      </w:r>
      <w:r w:rsidR="004C611D" w:rsidRPr="0013154A">
        <w:rPr>
          <w:rFonts w:eastAsia="SimSun"/>
          <w:color w:val="000000"/>
          <w:kern w:val="0"/>
          <w:szCs w:val="22"/>
          <w:lang w:eastAsia="en-US"/>
        </w:rPr>
        <w:t xml:space="preserve">Through </w:t>
      </w:r>
      <w:r w:rsidRPr="0013154A">
        <w:rPr>
          <w:rFonts w:eastAsia="SimSun"/>
          <w:color w:val="000000"/>
          <w:kern w:val="0"/>
          <w:szCs w:val="22"/>
          <w:lang w:eastAsia="en-US"/>
        </w:rPr>
        <w:t xml:space="preserve">the “urban focus” </w:t>
      </w:r>
      <w:r w:rsidR="004C611D" w:rsidRPr="0013154A">
        <w:rPr>
          <w:rFonts w:eastAsia="SimSun"/>
          <w:color w:val="000000"/>
          <w:kern w:val="0"/>
          <w:szCs w:val="22"/>
          <w:lang w:eastAsia="en-US"/>
        </w:rPr>
        <w:t>(</w:t>
      </w:r>
      <w:r w:rsidRPr="0013154A">
        <w:rPr>
          <w:rFonts w:eastAsia="SimSun"/>
          <w:color w:val="000000"/>
          <w:kern w:val="0"/>
          <w:szCs w:val="22"/>
          <w:lang w:eastAsia="en-US"/>
        </w:rPr>
        <w:t>July 2012 – June 2012</w:t>
      </w:r>
      <w:r w:rsidR="004C611D" w:rsidRPr="0013154A">
        <w:rPr>
          <w:rFonts w:eastAsia="SimSun"/>
          <w:color w:val="000000"/>
          <w:kern w:val="0"/>
          <w:szCs w:val="22"/>
          <w:lang w:eastAsia="en-US"/>
        </w:rPr>
        <w:t>)</w:t>
      </w:r>
      <w:r w:rsidRPr="0013154A">
        <w:rPr>
          <w:rFonts w:eastAsia="SimSun"/>
          <w:color w:val="000000"/>
          <w:kern w:val="0"/>
          <w:szCs w:val="22"/>
          <w:lang w:eastAsia="en-US"/>
        </w:rPr>
        <w:t>, CLP achieve</w:t>
      </w:r>
      <w:r w:rsidR="004C611D" w:rsidRPr="0013154A">
        <w:rPr>
          <w:rFonts w:eastAsia="SimSun"/>
          <w:color w:val="000000"/>
          <w:kern w:val="0"/>
          <w:szCs w:val="22"/>
          <w:lang w:eastAsia="en-US"/>
        </w:rPr>
        <w:t>d</w:t>
      </w:r>
      <w:r w:rsidRPr="0013154A">
        <w:rPr>
          <w:rFonts w:eastAsia="SimSun"/>
          <w:color w:val="000000"/>
          <w:kern w:val="0"/>
          <w:szCs w:val="22"/>
          <w:lang w:eastAsia="en-US"/>
        </w:rPr>
        <w:t xml:space="preserve"> </w:t>
      </w:r>
      <w:bookmarkStart w:id="25" w:name="_Toc398502129"/>
      <w:r w:rsidR="002F0B56" w:rsidRPr="0013154A">
        <w:rPr>
          <w:rFonts w:eastAsia="SimSun"/>
          <w:color w:val="000000"/>
          <w:kern w:val="0"/>
          <w:szCs w:val="22"/>
          <w:lang w:eastAsia="en-US"/>
        </w:rPr>
        <w:t xml:space="preserve">a successful integration with other components of CLP </w:t>
      </w:r>
      <w:bookmarkStart w:id="26" w:name="_Toc398502130"/>
      <w:bookmarkEnd w:id="25"/>
      <w:r w:rsidR="006136F6">
        <w:rPr>
          <w:rFonts w:eastAsia="SimSun"/>
          <w:color w:val="000000"/>
          <w:kern w:val="0"/>
          <w:szCs w:val="22"/>
          <w:lang w:eastAsia="en-US"/>
        </w:rPr>
        <w:t>with activities such as</w:t>
      </w:r>
      <w:r w:rsidR="006136F6" w:rsidRPr="0013154A">
        <w:rPr>
          <w:rFonts w:eastAsia="SimSun"/>
          <w:color w:val="000000"/>
          <w:kern w:val="0"/>
          <w:szCs w:val="22"/>
          <w:lang w:eastAsia="en-US"/>
        </w:rPr>
        <w:t xml:space="preserve"> </w:t>
      </w:r>
      <w:r w:rsidR="002F0B56" w:rsidRPr="0013154A">
        <w:rPr>
          <w:rFonts w:eastAsia="SimSun"/>
          <w:color w:val="000000"/>
          <w:kern w:val="0"/>
          <w:szCs w:val="22"/>
          <w:lang w:eastAsia="en-US"/>
        </w:rPr>
        <w:t xml:space="preserve">rooftop rainwater harvesting </w:t>
      </w:r>
      <w:r w:rsidR="002F0B56" w:rsidRPr="0013154A">
        <w:rPr>
          <w:rFonts w:eastAsia="SimSun"/>
          <w:color w:val="000000"/>
          <w:kern w:val="0"/>
          <w:szCs w:val="22"/>
          <w:lang w:eastAsia="en-US"/>
        </w:rPr>
        <w:lastRenderedPageBreak/>
        <w:t>for school gardens (Agriculture +Education)</w:t>
      </w:r>
      <w:r w:rsidR="00A709F6" w:rsidRPr="0013154A">
        <w:rPr>
          <w:rFonts w:eastAsia="SimSun"/>
          <w:color w:val="000000"/>
          <w:kern w:val="0"/>
          <w:szCs w:val="22"/>
          <w:lang w:eastAsia="en-US"/>
        </w:rPr>
        <w:t>;</w:t>
      </w:r>
      <w:r w:rsidR="002F0B56" w:rsidRPr="0013154A">
        <w:rPr>
          <w:rFonts w:eastAsia="SimSun"/>
          <w:color w:val="000000"/>
          <w:kern w:val="0"/>
          <w:szCs w:val="22"/>
          <w:lang w:eastAsia="en-US"/>
        </w:rPr>
        <w:t xml:space="preserve"> </w:t>
      </w:r>
      <w:bookmarkStart w:id="27" w:name="_Toc398502131"/>
      <w:bookmarkEnd w:id="26"/>
      <w:r w:rsidR="002F0B56" w:rsidRPr="0013154A">
        <w:rPr>
          <w:rFonts w:eastAsia="SimSun"/>
          <w:color w:val="000000"/>
          <w:kern w:val="0"/>
          <w:szCs w:val="22"/>
          <w:lang w:eastAsia="en-US"/>
        </w:rPr>
        <w:t>distribution of silver water filters (Agriculture</w:t>
      </w:r>
      <w:r w:rsidR="005C7ED5">
        <w:rPr>
          <w:rFonts w:eastAsia="SimSun"/>
          <w:color w:val="000000"/>
          <w:kern w:val="0"/>
          <w:szCs w:val="22"/>
          <w:lang w:eastAsia="en-US"/>
        </w:rPr>
        <w:t xml:space="preserve"> </w:t>
      </w:r>
      <w:r w:rsidR="002F0B56" w:rsidRPr="0013154A">
        <w:rPr>
          <w:rFonts w:eastAsia="SimSun"/>
          <w:color w:val="000000"/>
          <w:kern w:val="0"/>
          <w:szCs w:val="22"/>
          <w:lang w:eastAsia="en-US"/>
        </w:rPr>
        <w:t>+</w:t>
      </w:r>
      <w:r w:rsidR="005C7ED5">
        <w:rPr>
          <w:rFonts w:eastAsia="SimSun"/>
          <w:color w:val="000000"/>
          <w:kern w:val="0"/>
          <w:szCs w:val="22"/>
          <w:lang w:eastAsia="en-US"/>
        </w:rPr>
        <w:t xml:space="preserve"> </w:t>
      </w:r>
      <w:r w:rsidR="002F0B56" w:rsidRPr="0013154A">
        <w:rPr>
          <w:rFonts w:eastAsia="SimSun"/>
          <w:color w:val="000000"/>
          <w:kern w:val="0"/>
          <w:szCs w:val="22"/>
          <w:lang w:eastAsia="en-US"/>
        </w:rPr>
        <w:t>Health)</w:t>
      </w:r>
      <w:bookmarkEnd w:id="27"/>
      <w:r w:rsidR="00A709F6" w:rsidRPr="0013154A">
        <w:rPr>
          <w:rFonts w:eastAsia="SimSun"/>
          <w:color w:val="000000"/>
          <w:kern w:val="0"/>
          <w:szCs w:val="22"/>
          <w:lang w:eastAsia="en-US"/>
        </w:rPr>
        <w:t>;</w:t>
      </w:r>
      <w:r w:rsidR="002F0B56" w:rsidRPr="0013154A">
        <w:rPr>
          <w:rFonts w:eastAsia="SimSun"/>
          <w:color w:val="000000"/>
          <w:kern w:val="0"/>
          <w:szCs w:val="22"/>
          <w:lang w:eastAsia="en-US"/>
        </w:rPr>
        <w:t xml:space="preserve"> and </w:t>
      </w:r>
      <w:bookmarkStart w:id="28" w:name="_Toc398502132"/>
      <w:r w:rsidR="002F0B56" w:rsidRPr="0013154A">
        <w:rPr>
          <w:rFonts w:eastAsia="SimSun"/>
          <w:color w:val="000000"/>
          <w:kern w:val="0"/>
          <w:szCs w:val="22"/>
          <w:lang w:eastAsia="en-US"/>
        </w:rPr>
        <w:t>household vegetable production for food security and income generation (which overlapped with Health and Education in terms of geographic focus).</w:t>
      </w:r>
      <w:bookmarkEnd w:id="28"/>
      <w:r w:rsidR="002F0B56" w:rsidRPr="0013154A">
        <w:rPr>
          <w:rFonts w:eastAsia="SimSun"/>
          <w:color w:val="000000"/>
          <w:kern w:val="0"/>
          <w:szCs w:val="22"/>
          <w:lang w:eastAsia="en-US"/>
        </w:rPr>
        <w:t xml:space="preserve"> Yet the interventions </w:t>
      </w:r>
      <w:r w:rsidRPr="0013154A">
        <w:rPr>
          <w:rFonts w:eastAsia="SimSun"/>
          <w:color w:val="000000"/>
          <w:kern w:val="0"/>
          <w:szCs w:val="22"/>
          <w:lang w:eastAsia="en-US"/>
        </w:rPr>
        <w:t xml:space="preserve">were small-scale activities that are not </w:t>
      </w:r>
      <w:r w:rsidR="004C611D" w:rsidRPr="0013154A">
        <w:rPr>
          <w:rFonts w:eastAsia="SimSun"/>
          <w:color w:val="000000"/>
          <w:kern w:val="0"/>
          <w:szCs w:val="22"/>
          <w:lang w:eastAsia="en-US"/>
        </w:rPr>
        <w:t xml:space="preserve">central </w:t>
      </w:r>
      <w:r w:rsidRPr="0013154A">
        <w:rPr>
          <w:rFonts w:eastAsia="SimSun"/>
          <w:color w:val="000000"/>
          <w:kern w:val="0"/>
          <w:szCs w:val="22"/>
          <w:lang w:eastAsia="en-US"/>
        </w:rPr>
        <w:t>to Yemen’s National Agriculture Strategy of 2012-2016</w:t>
      </w:r>
      <w:r w:rsidR="00A709F6" w:rsidRPr="0013154A">
        <w:rPr>
          <w:rFonts w:eastAsia="SimSun"/>
          <w:color w:val="000000"/>
          <w:kern w:val="0"/>
          <w:szCs w:val="22"/>
          <w:lang w:eastAsia="en-US"/>
        </w:rPr>
        <w:t>,</w:t>
      </w:r>
      <w:r w:rsidRPr="0013154A">
        <w:rPr>
          <w:rFonts w:eastAsia="SimSun"/>
          <w:color w:val="000000"/>
          <w:kern w:val="0"/>
          <w:szCs w:val="22"/>
          <w:lang w:eastAsia="en-US"/>
        </w:rPr>
        <w:t xml:space="preserve"> or to CLP’s Agriculture and Water Vision Paper of 2011. </w:t>
      </w:r>
      <w:bookmarkEnd w:id="24"/>
    </w:p>
    <w:p w14:paraId="15C7AD7F" w14:textId="77777777" w:rsidR="007256DE" w:rsidRPr="0013154A" w:rsidRDefault="00333266" w:rsidP="00333266">
      <w:pPr>
        <w:pStyle w:val="Heading1"/>
        <w:rPr>
          <w:rFonts w:ascii="Gill Sans MT" w:hAnsi="Gill Sans MT"/>
        </w:rPr>
      </w:pPr>
      <w:bookmarkStart w:id="29" w:name="_Toc272351056"/>
      <w:bookmarkStart w:id="30" w:name="_Toc400754500"/>
      <w:r w:rsidRPr="0013154A">
        <w:rPr>
          <w:rFonts w:ascii="Gill Sans MT" w:hAnsi="Gill Sans MT"/>
        </w:rPr>
        <w:t>4.2.</w:t>
      </w:r>
      <w:r w:rsidR="00853C2B" w:rsidRPr="0013154A">
        <w:rPr>
          <w:rFonts w:ascii="Gill Sans MT" w:hAnsi="Gill Sans MT"/>
        </w:rPr>
        <w:t xml:space="preserve"> </w:t>
      </w:r>
      <w:r w:rsidR="007256DE" w:rsidRPr="0013154A">
        <w:rPr>
          <w:rFonts w:ascii="Gill Sans MT" w:hAnsi="Gill Sans MT"/>
        </w:rPr>
        <w:t>Adequacy of the Development Phase Design</w:t>
      </w:r>
      <w:bookmarkEnd w:id="29"/>
      <w:bookmarkEnd w:id="30"/>
      <w:r w:rsidR="007256DE" w:rsidRPr="0013154A">
        <w:rPr>
          <w:rFonts w:ascii="Gill Sans MT" w:hAnsi="Gill Sans MT"/>
        </w:rPr>
        <w:t xml:space="preserve"> </w:t>
      </w:r>
    </w:p>
    <w:p w14:paraId="2857A40D" w14:textId="577AC2BD" w:rsidR="007256DE" w:rsidRPr="0013154A" w:rsidRDefault="007256DE" w:rsidP="008D01AE">
      <w:pPr>
        <w:suppressAutoHyphens w:val="0"/>
        <w:spacing w:after="120"/>
        <w:jc w:val="both"/>
        <w:rPr>
          <w:rFonts w:eastAsia="SimSun"/>
          <w:color w:val="000000"/>
          <w:kern w:val="0"/>
          <w:szCs w:val="22"/>
          <w:lang w:eastAsia="en-US"/>
        </w:rPr>
      </w:pPr>
      <w:bookmarkStart w:id="31" w:name="_Toc398502134"/>
      <w:r w:rsidRPr="0013154A">
        <w:rPr>
          <w:rFonts w:eastAsia="SimSun"/>
          <w:color w:val="000000"/>
          <w:kern w:val="0"/>
          <w:szCs w:val="22"/>
          <w:lang w:eastAsia="en-US"/>
        </w:rPr>
        <w:t xml:space="preserve">During the development phase from July 2012 – September 2014, the design of the agriculture program was based on a pilot/demonstration farm approach, whereby “new” (to the country or the region) agricultural technologies and practices are tested and adjusted to local conditions, and then demonstrated to farmers on </w:t>
      </w:r>
      <w:r w:rsidR="001F0892" w:rsidRPr="0013154A">
        <w:rPr>
          <w:rFonts w:eastAsia="SimSun"/>
          <w:color w:val="000000"/>
          <w:kern w:val="0"/>
          <w:szCs w:val="22"/>
          <w:lang w:eastAsia="en-US"/>
        </w:rPr>
        <w:t xml:space="preserve">private farms </w:t>
      </w:r>
      <w:r w:rsidRPr="0013154A">
        <w:rPr>
          <w:rFonts w:eastAsia="SimSun"/>
          <w:color w:val="000000"/>
          <w:kern w:val="0"/>
          <w:szCs w:val="22"/>
          <w:lang w:eastAsia="en-US"/>
        </w:rPr>
        <w:t xml:space="preserve">that were </w:t>
      </w:r>
      <w:r w:rsidR="001F0892" w:rsidRPr="0013154A">
        <w:rPr>
          <w:rFonts w:eastAsia="SimSun"/>
          <w:color w:val="000000"/>
          <w:kern w:val="0"/>
          <w:szCs w:val="22"/>
          <w:lang w:eastAsia="en-US"/>
        </w:rPr>
        <w:t xml:space="preserve">subsequently used </w:t>
      </w:r>
      <w:r w:rsidRPr="0013154A">
        <w:rPr>
          <w:rFonts w:eastAsia="SimSun"/>
          <w:color w:val="000000"/>
          <w:kern w:val="0"/>
          <w:szCs w:val="22"/>
          <w:lang w:eastAsia="en-US"/>
        </w:rPr>
        <w:t>as demonstration sites for practical training and promotion of new agricultural practices and technologies.</w:t>
      </w:r>
      <w:bookmarkEnd w:id="31"/>
      <w:r w:rsidRPr="0013154A">
        <w:rPr>
          <w:rFonts w:eastAsia="SimSun"/>
          <w:color w:val="000000"/>
          <w:kern w:val="0"/>
          <w:szCs w:val="22"/>
          <w:lang w:eastAsia="en-US"/>
        </w:rPr>
        <w:t xml:space="preserve"> </w:t>
      </w:r>
    </w:p>
    <w:p w14:paraId="453D4211" w14:textId="0C4536FB" w:rsidR="00D7632C" w:rsidRPr="0013154A" w:rsidRDefault="001F0892" w:rsidP="002F0B56">
      <w:pPr>
        <w:suppressAutoHyphens w:val="0"/>
        <w:spacing w:after="120"/>
        <w:jc w:val="both"/>
        <w:rPr>
          <w:rFonts w:eastAsia="SimSun"/>
          <w:color w:val="000000"/>
          <w:kern w:val="0"/>
          <w:szCs w:val="22"/>
          <w:lang w:eastAsia="en-US"/>
        </w:rPr>
      </w:pPr>
      <w:bookmarkStart w:id="32" w:name="_Toc398502135"/>
      <w:r w:rsidRPr="0013154A">
        <w:rPr>
          <w:rFonts w:eastAsia="SimSun"/>
          <w:color w:val="000000"/>
          <w:kern w:val="0"/>
          <w:szCs w:val="22"/>
          <w:lang w:eastAsia="en-US"/>
        </w:rPr>
        <w:t xml:space="preserve">The </w:t>
      </w:r>
      <w:r w:rsidR="00D7632C" w:rsidRPr="0013154A">
        <w:rPr>
          <w:rFonts w:eastAsia="SimSun"/>
          <w:color w:val="000000"/>
          <w:kern w:val="0"/>
          <w:szCs w:val="22"/>
          <w:lang w:eastAsia="en-US"/>
        </w:rPr>
        <w:t>d</w:t>
      </w:r>
      <w:r w:rsidR="007256DE" w:rsidRPr="0013154A">
        <w:rPr>
          <w:rFonts w:eastAsia="SimSun"/>
          <w:color w:val="000000"/>
          <w:kern w:val="0"/>
          <w:szCs w:val="22"/>
          <w:lang w:eastAsia="en-US"/>
        </w:rPr>
        <w:t xml:space="preserve">esign </w:t>
      </w:r>
      <w:r w:rsidR="00D7632C" w:rsidRPr="0013154A">
        <w:rPr>
          <w:rFonts w:eastAsia="SimSun"/>
          <w:color w:val="000000"/>
          <w:kern w:val="0"/>
          <w:szCs w:val="22"/>
          <w:lang w:eastAsia="en-US"/>
        </w:rPr>
        <w:t xml:space="preserve">lacked a </w:t>
      </w:r>
      <w:bookmarkStart w:id="33" w:name="_Toc398502137"/>
      <w:bookmarkEnd w:id="32"/>
      <w:r w:rsidR="00D7632C" w:rsidRPr="0013154A">
        <w:rPr>
          <w:rFonts w:eastAsia="SimSun"/>
          <w:color w:val="000000"/>
          <w:kern w:val="0"/>
          <w:szCs w:val="22"/>
          <w:lang w:eastAsia="en-US"/>
        </w:rPr>
        <w:t xml:space="preserve">realistic time plan, a clear vision about targets and accessibility, </w:t>
      </w:r>
      <w:r w:rsidR="002F0B56" w:rsidRPr="0013154A">
        <w:rPr>
          <w:rFonts w:eastAsia="SimSun"/>
          <w:color w:val="000000"/>
          <w:kern w:val="0"/>
          <w:szCs w:val="22"/>
          <w:lang w:eastAsia="en-US"/>
        </w:rPr>
        <w:t xml:space="preserve">lacked </w:t>
      </w:r>
      <w:r w:rsidR="00D7632C" w:rsidRPr="0013154A">
        <w:rPr>
          <w:rFonts w:eastAsia="SimSun"/>
          <w:color w:val="000000"/>
          <w:kern w:val="0"/>
          <w:szCs w:val="22"/>
          <w:lang w:eastAsia="en-US"/>
        </w:rPr>
        <w:t>mechanisms for knowledge sharing and community based support</w:t>
      </w:r>
      <w:r w:rsidR="00A709F6" w:rsidRPr="0013154A">
        <w:rPr>
          <w:rFonts w:eastAsia="SimSun"/>
          <w:color w:val="000000"/>
          <w:kern w:val="0"/>
          <w:szCs w:val="22"/>
          <w:lang w:eastAsia="en-US"/>
        </w:rPr>
        <w:t>,</w:t>
      </w:r>
      <w:r w:rsidR="00D7632C" w:rsidRPr="0013154A">
        <w:rPr>
          <w:rFonts w:eastAsia="SimSun"/>
          <w:color w:val="000000"/>
          <w:kern w:val="0"/>
          <w:szCs w:val="22"/>
          <w:lang w:eastAsia="en-US"/>
        </w:rPr>
        <w:t xml:space="preserve"> and </w:t>
      </w:r>
      <w:r w:rsidR="002F0B56" w:rsidRPr="0013154A">
        <w:rPr>
          <w:rFonts w:eastAsia="SimSun"/>
          <w:color w:val="000000"/>
          <w:kern w:val="0"/>
          <w:szCs w:val="22"/>
          <w:lang w:eastAsia="en-US"/>
        </w:rPr>
        <w:t xml:space="preserve">did not have </w:t>
      </w:r>
      <w:r w:rsidR="00D7632C" w:rsidRPr="0013154A">
        <w:rPr>
          <w:rFonts w:eastAsia="SimSun"/>
          <w:color w:val="000000"/>
          <w:kern w:val="0"/>
          <w:szCs w:val="22"/>
          <w:lang w:eastAsia="en-US"/>
        </w:rPr>
        <w:t xml:space="preserve">a proper monitoring plan. </w:t>
      </w:r>
    </w:p>
    <w:p w14:paraId="5A1C5A9E" w14:textId="43D26D23" w:rsidR="007256DE" w:rsidRPr="0013154A" w:rsidRDefault="004423AF" w:rsidP="004423AF">
      <w:pPr>
        <w:suppressAutoHyphens w:val="0"/>
        <w:spacing w:after="120"/>
        <w:jc w:val="both"/>
        <w:rPr>
          <w:rFonts w:eastAsia="SimSun"/>
          <w:color w:val="000000"/>
          <w:kern w:val="0"/>
          <w:szCs w:val="22"/>
          <w:lang w:eastAsia="en-US"/>
        </w:rPr>
      </w:pPr>
      <w:r w:rsidRPr="0013154A">
        <w:rPr>
          <w:rFonts w:eastAsia="SimSun"/>
          <w:color w:val="000000"/>
          <w:kern w:val="0"/>
          <w:szCs w:val="22"/>
          <w:u w:val="single"/>
          <w:lang w:eastAsia="en-US"/>
        </w:rPr>
        <w:t>Time planning</w:t>
      </w:r>
      <w:r w:rsidRPr="0013154A">
        <w:rPr>
          <w:rFonts w:eastAsia="SimSun"/>
          <w:color w:val="000000"/>
          <w:kern w:val="0"/>
          <w:szCs w:val="22"/>
          <w:lang w:eastAsia="en-US"/>
        </w:rPr>
        <w:t xml:space="preserve">: </w:t>
      </w:r>
      <w:r w:rsidR="00704C58" w:rsidRPr="0013154A">
        <w:rPr>
          <w:rFonts w:eastAsia="SimSun"/>
          <w:color w:val="000000"/>
          <w:kern w:val="0"/>
          <w:szCs w:val="22"/>
          <w:lang w:eastAsia="en-US"/>
        </w:rPr>
        <w:t>T</w:t>
      </w:r>
      <w:r w:rsidR="007256DE" w:rsidRPr="0013154A">
        <w:rPr>
          <w:rFonts w:eastAsia="SimSun"/>
          <w:color w:val="000000"/>
          <w:kern w:val="0"/>
          <w:szCs w:val="22"/>
          <w:lang w:eastAsia="en-US"/>
        </w:rPr>
        <w:t>he development phase would h</w:t>
      </w:r>
      <w:r w:rsidR="00CF3F28" w:rsidRPr="0013154A">
        <w:rPr>
          <w:rFonts w:eastAsia="SimSun"/>
          <w:color w:val="000000"/>
          <w:kern w:val="0"/>
          <w:szCs w:val="22"/>
          <w:lang w:eastAsia="en-US"/>
        </w:rPr>
        <w:t>ave required a minimum of five y</w:t>
      </w:r>
      <w:r w:rsidR="007256DE" w:rsidRPr="0013154A">
        <w:rPr>
          <w:rFonts w:eastAsia="SimSun"/>
          <w:color w:val="000000"/>
          <w:kern w:val="0"/>
          <w:szCs w:val="22"/>
          <w:lang w:eastAsia="en-US"/>
        </w:rPr>
        <w:t xml:space="preserve">ears to </w:t>
      </w:r>
      <w:r w:rsidR="001F0892" w:rsidRPr="0013154A">
        <w:rPr>
          <w:rFonts w:eastAsia="SimSun"/>
          <w:color w:val="000000"/>
          <w:kern w:val="0"/>
          <w:szCs w:val="22"/>
          <w:lang w:eastAsia="en-US"/>
        </w:rPr>
        <w:t xml:space="preserve">be implemented </w:t>
      </w:r>
      <w:r w:rsidR="007256DE" w:rsidRPr="0013154A">
        <w:rPr>
          <w:rFonts w:eastAsia="SimSun"/>
          <w:color w:val="000000"/>
          <w:kern w:val="0"/>
          <w:szCs w:val="22"/>
          <w:lang w:eastAsia="en-US"/>
        </w:rPr>
        <w:t xml:space="preserve">effectively, including one and </w:t>
      </w:r>
      <w:r w:rsidR="00A709F6" w:rsidRPr="0013154A">
        <w:rPr>
          <w:rFonts w:eastAsia="SimSun"/>
          <w:color w:val="000000"/>
          <w:kern w:val="0"/>
          <w:szCs w:val="22"/>
          <w:lang w:eastAsia="en-US"/>
        </w:rPr>
        <w:t xml:space="preserve">a </w:t>
      </w:r>
      <w:r w:rsidR="007256DE" w:rsidRPr="0013154A">
        <w:rPr>
          <w:rFonts w:eastAsia="SimSun"/>
          <w:color w:val="000000"/>
          <w:kern w:val="0"/>
          <w:szCs w:val="22"/>
          <w:lang w:eastAsia="en-US"/>
        </w:rPr>
        <w:t xml:space="preserve">half years for learning and dissemination, and three and a half years for development and promotion. During this latter phase, farmers would commence to adopt the technologies and practices that were tested and demonstrated. Farmers adopt new technologies and practices based on empirical observation and </w:t>
      </w:r>
      <w:r w:rsidR="00CF3F28" w:rsidRPr="0013154A">
        <w:rPr>
          <w:rFonts w:eastAsia="SimSun"/>
          <w:color w:val="000000"/>
          <w:kern w:val="0"/>
          <w:szCs w:val="22"/>
          <w:lang w:eastAsia="en-US"/>
        </w:rPr>
        <w:t>personal experience</w:t>
      </w:r>
      <w:r w:rsidR="00A709F6" w:rsidRPr="0013154A">
        <w:rPr>
          <w:rFonts w:eastAsia="SimSun"/>
          <w:color w:val="000000"/>
          <w:kern w:val="0"/>
          <w:szCs w:val="22"/>
          <w:lang w:eastAsia="en-US"/>
        </w:rPr>
        <w:t>;</w:t>
      </w:r>
      <w:r w:rsidR="002F0B56" w:rsidRPr="0013154A">
        <w:rPr>
          <w:rFonts w:eastAsia="SimSun"/>
          <w:color w:val="000000"/>
          <w:kern w:val="0"/>
          <w:szCs w:val="22"/>
          <w:lang w:eastAsia="en-US"/>
        </w:rPr>
        <w:t xml:space="preserve"> belief in </w:t>
      </w:r>
      <w:r w:rsidR="00CF3F28" w:rsidRPr="0013154A">
        <w:rPr>
          <w:rFonts w:eastAsia="SimSun"/>
          <w:color w:val="000000"/>
          <w:kern w:val="0"/>
          <w:szCs w:val="22"/>
          <w:lang w:eastAsia="en-US"/>
        </w:rPr>
        <w:t>the benefits, relevance and feasibility or ease of adoption including complexity and costs</w:t>
      </w:r>
      <w:r w:rsidR="00A709F6" w:rsidRPr="0013154A">
        <w:rPr>
          <w:rFonts w:eastAsia="SimSun"/>
          <w:color w:val="000000"/>
          <w:kern w:val="0"/>
          <w:szCs w:val="22"/>
          <w:lang w:eastAsia="en-US"/>
        </w:rPr>
        <w:t>;</w:t>
      </w:r>
      <w:r w:rsidR="00A709F6" w:rsidRPr="0013154A">
        <w:rPr>
          <w:rStyle w:val="FootnoteReference"/>
          <w:rFonts w:eastAsia="SimSun"/>
          <w:color w:val="000000"/>
          <w:kern w:val="0"/>
          <w:szCs w:val="22"/>
          <w:lang w:eastAsia="en-US"/>
        </w:rPr>
        <w:footnoteReference w:id="7"/>
      </w:r>
      <w:r w:rsidR="00C3512A" w:rsidRPr="0013154A">
        <w:rPr>
          <w:rFonts w:eastAsia="SimSun"/>
          <w:color w:val="000000"/>
          <w:kern w:val="0"/>
          <w:szCs w:val="22"/>
          <w:lang w:eastAsia="en-US"/>
        </w:rPr>
        <w:t xml:space="preserve"> the process is faster for some (early adopters) than for others (the majority). CLP started Phase 2 </w:t>
      </w:r>
      <w:r w:rsidR="007256DE" w:rsidRPr="0013154A">
        <w:rPr>
          <w:rFonts w:eastAsia="SimSun"/>
          <w:color w:val="000000"/>
          <w:kern w:val="0"/>
          <w:szCs w:val="22"/>
          <w:lang w:eastAsia="en-US"/>
        </w:rPr>
        <w:t xml:space="preserve">with two years remaining in the implementation period (based on the original end date), which left a scant six months for </w:t>
      </w:r>
      <w:r w:rsidR="00703EC2" w:rsidRPr="0013154A">
        <w:rPr>
          <w:rFonts w:eastAsia="SimSun"/>
          <w:color w:val="000000"/>
          <w:kern w:val="0"/>
          <w:szCs w:val="22"/>
          <w:lang w:eastAsia="en-US"/>
        </w:rPr>
        <w:t xml:space="preserve">a </w:t>
      </w:r>
      <w:r w:rsidR="007256DE" w:rsidRPr="0013154A">
        <w:rPr>
          <w:rFonts w:eastAsia="SimSun"/>
          <w:color w:val="000000"/>
          <w:kern w:val="0"/>
          <w:szCs w:val="22"/>
          <w:lang w:eastAsia="en-US"/>
        </w:rPr>
        <w:t>development and promotion phase</w:t>
      </w:r>
      <w:r w:rsidR="00703EC2" w:rsidRPr="0013154A">
        <w:rPr>
          <w:rFonts w:eastAsia="SimSun"/>
          <w:color w:val="000000"/>
          <w:kern w:val="0"/>
          <w:szCs w:val="22"/>
          <w:lang w:eastAsia="en-US"/>
        </w:rPr>
        <w:t xml:space="preserve"> that requires at least three years</w:t>
      </w:r>
      <w:r w:rsidR="007256DE" w:rsidRPr="0013154A">
        <w:rPr>
          <w:rFonts w:eastAsia="SimSun"/>
          <w:color w:val="000000"/>
          <w:kern w:val="0"/>
          <w:szCs w:val="22"/>
          <w:lang w:eastAsia="en-US"/>
        </w:rPr>
        <w:t xml:space="preserve">. This means that there </w:t>
      </w:r>
      <w:r w:rsidR="0013154A">
        <w:rPr>
          <w:rFonts w:eastAsia="SimSun"/>
          <w:color w:val="000000"/>
          <w:kern w:val="0"/>
          <w:szCs w:val="22"/>
          <w:lang w:eastAsia="en-US"/>
        </w:rPr>
        <w:t>are</w:t>
      </w:r>
      <w:r w:rsidR="007256DE" w:rsidRPr="0013154A">
        <w:rPr>
          <w:rFonts w:eastAsia="SimSun"/>
          <w:color w:val="000000"/>
          <w:kern w:val="0"/>
          <w:szCs w:val="22"/>
          <w:lang w:eastAsia="en-US"/>
        </w:rPr>
        <w:t xml:space="preserve"> limited outcomes in terms of </w:t>
      </w:r>
      <w:r w:rsidR="0013154A">
        <w:rPr>
          <w:rFonts w:eastAsia="SimSun"/>
          <w:color w:val="000000"/>
          <w:kern w:val="0"/>
          <w:szCs w:val="22"/>
          <w:lang w:eastAsia="en-US"/>
        </w:rPr>
        <w:t xml:space="preserve">the </w:t>
      </w:r>
      <w:r w:rsidR="007256DE" w:rsidRPr="0013154A">
        <w:rPr>
          <w:rFonts w:eastAsia="SimSun"/>
          <w:color w:val="000000"/>
          <w:kern w:val="0"/>
          <w:szCs w:val="22"/>
          <w:lang w:eastAsia="en-US"/>
        </w:rPr>
        <w:t>adoption rate as expressed by the number of hectares on which new agricultural technologies and practices have been adopted</w:t>
      </w:r>
      <w:r w:rsidR="00703EC2" w:rsidRPr="0013154A">
        <w:rPr>
          <w:rFonts w:eastAsia="SimSun"/>
          <w:color w:val="000000"/>
          <w:kern w:val="0"/>
          <w:szCs w:val="22"/>
          <w:lang w:eastAsia="en-US"/>
        </w:rPr>
        <w:t xml:space="preserve"> (as will be shown in the section on impact)</w:t>
      </w:r>
      <w:r w:rsidR="007256DE" w:rsidRPr="0013154A">
        <w:rPr>
          <w:rFonts w:eastAsia="SimSun"/>
          <w:color w:val="000000"/>
          <w:kern w:val="0"/>
          <w:szCs w:val="22"/>
          <w:lang w:eastAsia="en-US"/>
        </w:rPr>
        <w:t>.</w:t>
      </w:r>
      <w:bookmarkEnd w:id="33"/>
      <w:r w:rsidR="00694A73" w:rsidRPr="0013154A">
        <w:rPr>
          <w:rFonts w:eastAsia="SimSun"/>
          <w:color w:val="000000"/>
          <w:kern w:val="0"/>
          <w:szCs w:val="22"/>
          <w:lang w:eastAsia="en-US"/>
        </w:rPr>
        <w:t xml:space="preserve"> </w:t>
      </w:r>
    </w:p>
    <w:p w14:paraId="0CCD5471" w14:textId="64AFF7F9" w:rsidR="00694A73" w:rsidRPr="0013154A" w:rsidRDefault="00694A73" w:rsidP="00492A98">
      <w:pPr>
        <w:spacing w:after="120"/>
        <w:jc w:val="both"/>
        <w:rPr>
          <w:szCs w:val="22"/>
        </w:rPr>
      </w:pPr>
      <w:r w:rsidRPr="0013154A">
        <w:rPr>
          <w:szCs w:val="22"/>
        </w:rPr>
        <w:t xml:space="preserve">The risk from this time issue was somewhat reduced </w:t>
      </w:r>
      <w:r w:rsidR="00492A98" w:rsidRPr="0013154A">
        <w:rPr>
          <w:szCs w:val="22"/>
        </w:rPr>
        <w:t xml:space="preserve">when </w:t>
      </w:r>
      <w:r w:rsidRPr="0013154A">
        <w:rPr>
          <w:szCs w:val="22"/>
        </w:rPr>
        <w:t>USAID award</w:t>
      </w:r>
      <w:r w:rsidR="00492A98" w:rsidRPr="0013154A">
        <w:rPr>
          <w:szCs w:val="22"/>
        </w:rPr>
        <w:t>ed</w:t>
      </w:r>
      <w:r w:rsidRPr="0013154A">
        <w:rPr>
          <w:szCs w:val="22"/>
        </w:rPr>
        <w:t xml:space="preserve"> the new Competitive Agriculture Systems for High Value Crops (CASH) project, </w:t>
      </w:r>
      <w:r w:rsidR="00492A98" w:rsidRPr="0013154A">
        <w:rPr>
          <w:szCs w:val="22"/>
        </w:rPr>
        <w:t xml:space="preserve">and included in its mandate the </w:t>
      </w:r>
      <w:r w:rsidRPr="0013154A">
        <w:rPr>
          <w:szCs w:val="22"/>
        </w:rPr>
        <w:t>continu</w:t>
      </w:r>
      <w:r w:rsidR="00492A98" w:rsidRPr="0013154A">
        <w:rPr>
          <w:szCs w:val="22"/>
        </w:rPr>
        <w:t>ation</w:t>
      </w:r>
      <w:r w:rsidRPr="0013154A">
        <w:rPr>
          <w:szCs w:val="22"/>
        </w:rPr>
        <w:t xml:space="preserve"> </w:t>
      </w:r>
      <w:r w:rsidR="00492A98" w:rsidRPr="0013154A">
        <w:rPr>
          <w:szCs w:val="22"/>
        </w:rPr>
        <w:t xml:space="preserve">of the </w:t>
      </w:r>
      <w:r w:rsidRPr="0013154A">
        <w:rPr>
          <w:szCs w:val="22"/>
        </w:rPr>
        <w:t>agricultural innovations introduced by CLP</w:t>
      </w:r>
      <w:r w:rsidR="000A72CA" w:rsidRPr="0013154A">
        <w:rPr>
          <w:szCs w:val="22"/>
        </w:rPr>
        <w:t>,</w:t>
      </w:r>
      <w:r w:rsidRPr="0013154A">
        <w:rPr>
          <w:szCs w:val="22"/>
        </w:rPr>
        <w:t xml:space="preserve"> based on the initial results of the CLP demonstration farms, thus preempting </w:t>
      </w:r>
      <w:r w:rsidR="005C7ED5">
        <w:rPr>
          <w:szCs w:val="22"/>
        </w:rPr>
        <w:t>some</w:t>
      </w:r>
      <w:r w:rsidR="005C7ED5" w:rsidRPr="0013154A">
        <w:rPr>
          <w:szCs w:val="22"/>
        </w:rPr>
        <w:t xml:space="preserve"> </w:t>
      </w:r>
      <w:r w:rsidRPr="0013154A">
        <w:rPr>
          <w:szCs w:val="22"/>
        </w:rPr>
        <w:t xml:space="preserve">of the recommendations this evaluation has reached in this regard. Furthermore, the entire CLP agriculture team has been absorbed by the CASH project. </w:t>
      </w:r>
    </w:p>
    <w:p w14:paraId="3C2D1BE3" w14:textId="18EAF87F" w:rsidR="007256DE" w:rsidRPr="0013154A" w:rsidRDefault="007256DE" w:rsidP="004423AF">
      <w:pPr>
        <w:suppressAutoHyphens w:val="0"/>
        <w:spacing w:after="120"/>
        <w:jc w:val="both"/>
        <w:rPr>
          <w:rFonts w:eastAsia="SimSun"/>
          <w:color w:val="000000"/>
          <w:kern w:val="0"/>
          <w:szCs w:val="22"/>
          <w:lang w:eastAsia="en-US"/>
        </w:rPr>
      </w:pPr>
      <w:bookmarkStart w:id="34" w:name="_Toc398502138"/>
      <w:r w:rsidRPr="0013154A">
        <w:rPr>
          <w:rFonts w:eastAsia="SimSun"/>
          <w:color w:val="000000"/>
          <w:kern w:val="0"/>
          <w:szCs w:val="22"/>
          <w:u w:val="single"/>
          <w:lang w:eastAsia="en-US"/>
        </w:rPr>
        <w:t>Target</w:t>
      </w:r>
      <w:r w:rsidR="004423AF" w:rsidRPr="0013154A">
        <w:rPr>
          <w:rFonts w:eastAsia="SimSun"/>
          <w:color w:val="000000"/>
          <w:kern w:val="0"/>
          <w:szCs w:val="22"/>
          <w:u w:val="single"/>
          <w:lang w:eastAsia="en-US"/>
        </w:rPr>
        <w:t>s and a</w:t>
      </w:r>
      <w:r w:rsidRPr="0013154A">
        <w:rPr>
          <w:rFonts w:eastAsia="SimSun"/>
          <w:color w:val="000000"/>
          <w:kern w:val="0"/>
          <w:szCs w:val="22"/>
          <w:u w:val="single"/>
          <w:lang w:eastAsia="en-US"/>
        </w:rPr>
        <w:t>ccessibility</w:t>
      </w:r>
      <w:r w:rsidRPr="0013154A">
        <w:rPr>
          <w:rFonts w:eastAsia="SimSun"/>
          <w:color w:val="000000"/>
          <w:kern w:val="0"/>
          <w:szCs w:val="22"/>
          <w:lang w:eastAsia="en-US"/>
        </w:rPr>
        <w:t xml:space="preserve">: In the case of the horticultural value chain, the main technological innovation introduced by CLP is the greenhouse, the cost of which (at around US$4,500 to fully install) is not accessible to individual poor farmers. </w:t>
      </w:r>
      <w:r w:rsidR="00C3512A" w:rsidRPr="0013154A">
        <w:rPr>
          <w:rFonts w:eastAsia="SimSun"/>
          <w:color w:val="000000"/>
          <w:kern w:val="0"/>
          <w:szCs w:val="22"/>
          <w:lang w:eastAsia="en-US"/>
        </w:rPr>
        <w:t xml:space="preserve">The CLP program design did not include a viable mechanism or path by which the target beneficiaries </w:t>
      </w:r>
      <w:r w:rsidR="0074449B" w:rsidRPr="0013154A">
        <w:rPr>
          <w:rFonts w:eastAsia="SimSun"/>
          <w:color w:val="000000"/>
          <w:kern w:val="0"/>
          <w:szCs w:val="22"/>
          <w:lang w:eastAsia="en-US"/>
        </w:rPr>
        <w:t xml:space="preserve">(poor and landless farmers) </w:t>
      </w:r>
      <w:r w:rsidR="00C3512A" w:rsidRPr="0013154A">
        <w:rPr>
          <w:rFonts w:eastAsia="SimSun"/>
          <w:color w:val="000000"/>
          <w:kern w:val="0"/>
          <w:szCs w:val="22"/>
          <w:lang w:eastAsia="en-US"/>
        </w:rPr>
        <w:t xml:space="preserve">mentioned in the </w:t>
      </w:r>
      <w:r w:rsidR="006841A6" w:rsidRPr="0013154A">
        <w:rPr>
          <w:rFonts w:eastAsia="SimSun"/>
          <w:color w:val="000000"/>
          <w:kern w:val="0"/>
          <w:szCs w:val="22"/>
          <w:lang w:eastAsia="en-US"/>
        </w:rPr>
        <w:t>C</w:t>
      </w:r>
      <w:r w:rsidR="000A72CA" w:rsidRPr="0013154A">
        <w:rPr>
          <w:rFonts w:eastAsia="SimSun"/>
          <w:color w:val="000000"/>
          <w:kern w:val="0"/>
          <w:szCs w:val="22"/>
          <w:lang w:eastAsia="en-US"/>
        </w:rPr>
        <w:t xml:space="preserve">ooperative </w:t>
      </w:r>
      <w:r w:rsidR="006841A6" w:rsidRPr="0013154A">
        <w:rPr>
          <w:rFonts w:eastAsia="SimSun"/>
          <w:color w:val="000000"/>
          <w:kern w:val="0"/>
          <w:szCs w:val="22"/>
          <w:lang w:eastAsia="en-US"/>
        </w:rPr>
        <w:t>A</w:t>
      </w:r>
      <w:r w:rsidR="000A72CA" w:rsidRPr="0013154A">
        <w:rPr>
          <w:rFonts w:eastAsia="SimSun"/>
          <w:color w:val="000000"/>
          <w:kern w:val="0"/>
          <w:szCs w:val="22"/>
          <w:lang w:eastAsia="en-US"/>
        </w:rPr>
        <w:t>greement</w:t>
      </w:r>
      <w:r w:rsidR="006841A6" w:rsidRPr="0013154A">
        <w:rPr>
          <w:rFonts w:eastAsia="SimSun"/>
          <w:color w:val="000000"/>
          <w:kern w:val="0"/>
          <w:szCs w:val="22"/>
          <w:lang w:eastAsia="en-US"/>
        </w:rPr>
        <w:t xml:space="preserve"> </w:t>
      </w:r>
      <w:r w:rsidR="00C3512A" w:rsidRPr="0013154A">
        <w:rPr>
          <w:rFonts w:eastAsia="SimSun"/>
          <w:color w:val="000000"/>
          <w:kern w:val="0"/>
          <w:szCs w:val="22"/>
          <w:lang w:eastAsia="en-US"/>
        </w:rPr>
        <w:t>could access the greenhouse technology.</w:t>
      </w:r>
      <w:bookmarkStart w:id="35" w:name="_Toc398502139"/>
      <w:bookmarkEnd w:id="34"/>
      <w:r w:rsidRPr="0013154A">
        <w:rPr>
          <w:rFonts w:eastAsia="SimSun"/>
          <w:color w:val="000000"/>
          <w:kern w:val="0"/>
          <w:szCs w:val="22"/>
          <w:lang w:eastAsia="en-US"/>
        </w:rPr>
        <w:t xml:space="preserve"> CLP’s program design did not include testing and demonstrati</w:t>
      </w:r>
      <w:r w:rsidR="001F0892" w:rsidRPr="0013154A">
        <w:rPr>
          <w:rFonts w:eastAsia="SimSun"/>
          <w:color w:val="000000"/>
          <w:kern w:val="0"/>
          <w:szCs w:val="22"/>
          <w:lang w:eastAsia="en-US"/>
        </w:rPr>
        <w:t>on of “middle” technologies</w:t>
      </w:r>
      <w:r w:rsidR="0074449B" w:rsidRPr="0013154A">
        <w:rPr>
          <w:rFonts w:eastAsia="SimSun"/>
          <w:color w:val="000000"/>
          <w:kern w:val="0"/>
          <w:szCs w:val="22"/>
          <w:lang w:eastAsia="en-US"/>
        </w:rPr>
        <w:t>,</w:t>
      </w:r>
      <w:r w:rsidR="004423AF" w:rsidRPr="0013154A">
        <w:rPr>
          <w:rFonts w:eastAsia="SimSun"/>
          <w:color w:val="000000"/>
          <w:kern w:val="0"/>
          <w:szCs w:val="22"/>
          <w:lang w:eastAsia="en-US"/>
        </w:rPr>
        <w:t xml:space="preserve"> such as cheaper greenhouses made with local labor and materials from local market</w:t>
      </w:r>
      <w:r w:rsidR="0074449B" w:rsidRPr="0013154A">
        <w:rPr>
          <w:rFonts w:eastAsia="SimSun"/>
          <w:color w:val="000000"/>
          <w:kern w:val="0"/>
          <w:szCs w:val="22"/>
          <w:lang w:eastAsia="en-US"/>
        </w:rPr>
        <w:t>s</w:t>
      </w:r>
      <w:r w:rsidR="004423AF" w:rsidRPr="0013154A">
        <w:rPr>
          <w:rFonts w:eastAsia="SimSun"/>
          <w:color w:val="000000"/>
          <w:kern w:val="0"/>
          <w:szCs w:val="22"/>
          <w:lang w:eastAsia="en-US"/>
        </w:rPr>
        <w:t xml:space="preserve"> (our focus groups reported that this was done in the governorate of </w:t>
      </w:r>
      <w:proofErr w:type="spellStart"/>
      <w:r w:rsidR="004423AF" w:rsidRPr="0013154A">
        <w:rPr>
          <w:rFonts w:eastAsia="SimSun"/>
          <w:color w:val="000000"/>
          <w:kern w:val="0"/>
          <w:szCs w:val="22"/>
          <w:lang w:eastAsia="en-US"/>
        </w:rPr>
        <w:t>Raymah</w:t>
      </w:r>
      <w:proofErr w:type="spellEnd"/>
      <w:r w:rsidR="004423AF" w:rsidRPr="0013154A">
        <w:rPr>
          <w:rFonts w:eastAsia="SimSun"/>
          <w:color w:val="000000"/>
          <w:kern w:val="0"/>
          <w:szCs w:val="22"/>
          <w:lang w:eastAsia="en-US"/>
        </w:rPr>
        <w:t xml:space="preserve"> by local artisans), or cheaper plastic tunnels or plant covers that largely replicate the protection and temperature control of greenhouses</w:t>
      </w:r>
      <w:r w:rsidR="001F0892" w:rsidRPr="0013154A">
        <w:rPr>
          <w:rFonts w:eastAsia="SimSun"/>
          <w:color w:val="000000"/>
          <w:kern w:val="0"/>
          <w:szCs w:val="22"/>
          <w:lang w:eastAsia="en-US"/>
        </w:rPr>
        <w:t>.</w:t>
      </w:r>
      <w:bookmarkEnd w:id="35"/>
      <w:r w:rsidR="004423AF" w:rsidRPr="0013154A">
        <w:rPr>
          <w:rFonts w:eastAsia="SimSun"/>
          <w:color w:val="000000"/>
          <w:kern w:val="0"/>
          <w:szCs w:val="22"/>
          <w:lang w:eastAsia="en-US"/>
        </w:rPr>
        <w:t xml:space="preserve"> Credit and other financing options were also not part of the CLP intervention.</w:t>
      </w:r>
      <w:r w:rsidRPr="0013154A">
        <w:rPr>
          <w:rFonts w:eastAsia="SimSun"/>
          <w:color w:val="000000"/>
          <w:kern w:val="0"/>
          <w:szCs w:val="22"/>
          <w:lang w:eastAsia="en-US"/>
        </w:rPr>
        <w:t xml:space="preserve"> </w:t>
      </w:r>
    </w:p>
    <w:p w14:paraId="2993AD15" w14:textId="1823EF43" w:rsidR="00AC1958" w:rsidRPr="0013154A" w:rsidRDefault="007256DE" w:rsidP="008D01AE">
      <w:pPr>
        <w:suppressAutoHyphens w:val="0"/>
        <w:spacing w:after="120"/>
        <w:jc w:val="both"/>
        <w:rPr>
          <w:rFonts w:eastAsia="SimSun"/>
          <w:color w:val="000000"/>
          <w:kern w:val="0"/>
          <w:szCs w:val="22"/>
          <w:lang w:eastAsia="en-US"/>
        </w:rPr>
      </w:pPr>
      <w:bookmarkStart w:id="36" w:name="_Toc398502140"/>
      <w:r w:rsidRPr="0013154A">
        <w:rPr>
          <w:rFonts w:eastAsia="SimSun"/>
          <w:color w:val="000000"/>
          <w:kern w:val="0"/>
          <w:szCs w:val="22"/>
          <w:u w:val="single"/>
          <w:lang w:eastAsia="en-US"/>
        </w:rPr>
        <w:t>Knowledge sharing mechanism:</w:t>
      </w:r>
      <w:r w:rsidRPr="0013154A">
        <w:rPr>
          <w:rFonts w:eastAsia="SimSun"/>
          <w:color w:val="000000"/>
          <w:kern w:val="0"/>
          <w:szCs w:val="22"/>
          <w:lang w:eastAsia="en-US"/>
        </w:rPr>
        <w:t xml:space="preserve"> The CLP program design did not include a mechanism to bring </w:t>
      </w:r>
      <w:r w:rsidRPr="0013154A">
        <w:rPr>
          <w:rFonts w:eastAsia="SimSun"/>
          <w:color w:val="000000"/>
          <w:kern w:val="0"/>
          <w:szCs w:val="22"/>
          <w:lang w:eastAsia="en-US"/>
        </w:rPr>
        <w:lastRenderedPageBreak/>
        <w:t>together MAI officials at the governorate level to share information and ideas about the program. During the focus group discussion with MAI officials, one person expressed his appreciation for the opportunity to have met with MAI officials from other governorates, indicating that this was the first time to have met with them.</w:t>
      </w:r>
      <w:bookmarkEnd w:id="36"/>
      <w:r w:rsidRPr="0013154A">
        <w:rPr>
          <w:rFonts w:eastAsia="SimSun"/>
          <w:color w:val="000000"/>
          <w:kern w:val="0"/>
          <w:szCs w:val="22"/>
          <w:lang w:eastAsia="en-US"/>
        </w:rPr>
        <w:t xml:space="preserve"> </w:t>
      </w:r>
      <w:r w:rsidR="00AC1958" w:rsidRPr="0013154A">
        <w:rPr>
          <w:rFonts w:eastAsia="SimSun"/>
          <w:color w:val="000000"/>
          <w:kern w:val="0"/>
          <w:szCs w:val="22"/>
          <w:lang w:eastAsia="en-US"/>
        </w:rPr>
        <w:t>Knowledge exchange is part of the tools used by known approaches in the agriculture field</w:t>
      </w:r>
      <w:r w:rsidR="006439AB" w:rsidRPr="0013154A">
        <w:rPr>
          <w:rFonts w:eastAsia="SimSun"/>
          <w:color w:val="000000"/>
          <w:kern w:val="0"/>
          <w:szCs w:val="22"/>
          <w:lang w:eastAsia="en-US"/>
        </w:rPr>
        <w:t>,</w:t>
      </w:r>
      <w:r w:rsidR="00AC1958" w:rsidRPr="0013154A">
        <w:rPr>
          <w:rFonts w:eastAsia="SimSun"/>
          <w:color w:val="000000"/>
          <w:kern w:val="0"/>
          <w:szCs w:val="22"/>
          <w:lang w:eastAsia="en-US"/>
        </w:rPr>
        <w:t xml:space="preserve"> such as Improvement </w:t>
      </w:r>
      <w:proofErr w:type="spellStart"/>
      <w:r w:rsidR="00AC1958" w:rsidRPr="0013154A">
        <w:rPr>
          <w:rFonts w:eastAsia="SimSun"/>
          <w:color w:val="000000"/>
          <w:kern w:val="0"/>
          <w:szCs w:val="22"/>
          <w:lang w:eastAsia="en-US"/>
        </w:rPr>
        <w:t>Collaboratives</w:t>
      </w:r>
      <w:proofErr w:type="spellEnd"/>
      <w:r w:rsidR="006439AB" w:rsidRPr="0013154A">
        <w:rPr>
          <w:rFonts w:eastAsia="SimSun"/>
          <w:color w:val="000000"/>
          <w:kern w:val="0"/>
          <w:szCs w:val="22"/>
          <w:lang w:eastAsia="en-US"/>
        </w:rPr>
        <w:t>,</w:t>
      </w:r>
      <w:r w:rsidR="00AC1958" w:rsidRPr="0013154A">
        <w:rPr>
          <w:rFonts w:eastAsia="SimSun"/>
          <w:color w:val="000000"/>
          <w:kern w:val="0"/>
          <w:szCs w:val="22"/>
          <w:vertAlign w:val="superscript"/>
          <w:lang w:eastAsia="en-US"/>
        </w:rPr>
        <w:footnoteReference w:id="8"/>
      </w:r>
      <w:r w:rsidR="00AC1958" w:rsidRPr="0013154A">
        <w:rPr>
          <w:rFonts w:eastAsia="SimSun"/>
          <w:color w:val="000000"/>
          <w:kern w:val="0"/>
          <w:szCs w:val="22"/>
          <w:lang w:eastAsia="en-US"/>
        </w:rPr>
        <w:t xml:space="preserve"> to rapidly spread the adoption of innovations and best practices</w:t>
      </w:r>
      <w:bookmarkStart w:id="37" w:name="_Toc398502141"/>
      <w:r w:rsidR="006439AB" w:rsidRPr="0013154A">
        <w:rPr>
          <w:rFonts w:eastAsia="SimSun"/>
          <w:color w:val="000000"/>
          <w:kern w:val="0"/>
          <w:szCs w:val="22"/>
          <w:lang w:eastAsia="en-US"/>
        </w:rPr>
        <w:t>,</w:t>
      </w:r>
      <w:r w:rsidR="00AC1958" w:rsidRPr="0013154A">
        <w:rPr>
          <w:rFonts w:eastAsia="SimSun"/>
          <w:color w:val="000000"/>
          <w:kern w:val="0"/>
          <w:szCs w:val="22"/>
          <w:lang w:eastAsia="en-US"/>
        </w:rPr>
        <w:t xml:space="preserve"> and </w:t>
      </w:r>
      <w:r w:rsidR="006439AB" w:rsidRPr="0013154A">
        <w:rPr>
          <w:rFonts w:eastAsia="SimSun"/>
          <w:color w:val="000000"/>
          <w:kern w:val="0"/>
          <w:szCs w:val="22"/>
          <w:lang w:eastAsia="en-US"/>
        </w:rPr>
        <w:t xml:space="preserve">such approaches </w:t>
      </w:r>
      <w:r w:rsidR="00AC1958" w:rsidRPr="0013154A">
        <w:rPr>
          <w:rFonts w:eastAsia="SimSun"/>
          <w:color w:val="000000"/>
          <w:kern w:val="0"/>
          <w:szCs w:val="22"/>
          <w:lang w:eastAsia="en-US"/>
        </w:rPr>
        <w:t>can be applied to farmers, extension agents, sector managers and CSOs alike.</w:t>
      </w:r>
    </w:p>
    <w:p w14:paraId="2163BB66" w14:textId="77777777" w:rsidR="007256DE" w:rsidRPr="0013154A" w:rsidRDefault="007256DE" w:rsidP="008D01AE">
      <w:pPr>
        <w:suppressAutoHyphens w:val="0"/>
        <w:spacing w:after="120"/>
        <w:jc w:val="both"/>
        <w:rPr>
          <w:rFonts w:eastAsia="SimSun"/>
          <w:color w:val="000000"/>
          <w:kern w:val="0"/>
          <w:szCs w:val="22"/>
          <w:lang w:eastAsia="en-US"/>
        </w:rPr>
      </w:pPr>
      <w:r w:rsidRPr="0013154A">
        <w:rPr>
          <w:rFonts w:eastAsia="SimSun"/>
          <w:color w:val="000000"/>
          <w:kern w:val="0"/>
          <w:szCs w:val="22"/>
          <w:u w:val="single"/>
          <w:lang w:eastAsia="en-US"/>
        </w:rPr>
        <w:t>Monitoring:</w:t>
      </w:r>
      <w:r w:rsidRPr="0013154A">
        <w:rPr>
          <w:rFonts w:eastAsia="SimSun"/>
          <w:color w:val="000000"/>
          <w:kern w:val="0"/>
          <w:szCs w:val="22"/>
          <w:lang w:eastAsia="en-US"/>
        </w:rPr>
        <w:t xml:space="preserve"> </w:t>
      </w:r>
      <w:r w:rsidR="004423AF" w:rsidRPr="0013154A">
        <w:rPr>
          <w:rFonts w:eastAsia="SimSun"/>
          <w:color w:val="000000"/>
          <w:kern w:val="0"/>
          <w:szCs w:val="22"/>
          <w:lang w:eastAsia="en-US"/>
        </w:rPr>
        <w:t xml:space="preserve">the </w:t>
      </w:r>
      <w:r w:rsidRPr="0013154A">
        <w:rPr>
          <w:rFonts w:eastAsia="SimSun"/>
          <w:color w:val="000000"/>
          <w:kern w:val="0"/>
          <w:szCs w:val="22"/>
          <w:lang w:eastAsia="en-US"/>
        </w:rPr>
        <w:t>CLP program design did not include an adequate monitoring program</w:t>
      </w:r>
      <w:r w:rsidR="004423AF" w:rsidRPr="0013154A">
        <w:rPr>
          <w:rFonts w:eastAsia="SimSun"/>
          <w:color w:val="000000"/>
          <w:kern w:val="0"/>
          <w:szCs w:val="22"/>
          <w:lang w:eastAsia="en-US"/>
        </w:rPr>
        <w:t xml:space="preserve"> as will be shown under the planning and M&amp;E section</w:t>
      </w:r>
      <w:r w:rsidRPr="0013154A">
        <w:rPr>
          <w:rFonts w:eastAsia="SimSun"/>
          <w:color w:val="000000"/>
          <w:kern w:val="0"/>
          <w:szCs w:val="22"/>
          <w:lang w:eastAsia="en-US"/>
        </w:rPr>
        <w:t>.</w:t>
      </w:r>
      <w:bookmarkEnd w:id="37"/>
      <w:r w:rsidRPr="0013154A">
        <w:rPr>
          <w:rFonts w:eastAsia="SimSun"/>
          <w:color w:val="000000"/>
          <w:kern w:val="0"/>
          <w:szCs w:val="22"/>
          <w:lang w:eastAsia="en-US"/>
        </w:rPr>
        <w:t xml:space="preserve">  </w:t>
      </w:r>
    </w:p>
    <w:p w14:paraId="0A18F773" w14:textId="77777777" w:rsidR="007256DE" w:rsidRPr="0013154A" w:rsidRDefault="00333266" w:rsidP="00333266">
      <w:pPr>
        <w:pStyle w:val="Heading1"/>
        <w:rPr>
          <w:rFonts w:ascii="Gill Sans MT" w:hAnsi="Gill Sans MT"/>
        </w:rPr>
      </w:pPr>
      <w:bookmarkStart w:id="38" w:name="_Toc272351057"/>
      <w:bookmarkStart w:id="39" w:name="_Toc400754501"/>
      <w:r w:rsidRPr="0013154A">
        <w:rPr>
          <w:rFonts w:ascii="Gill Sans MT" w:hAnsi="Gill Sans MT"/>
        </w:rPr>
        <w:t>4.3.</w:t>
      </w:r>
      <w:r w:rsidR="00853C2B" w:rsidRPr="0013154A">
        <w:rPr>
          <w:rFonts w:ascii="Gill Sans MT" w:hAnsi="Gill Sans MT"/>
        </w:rPr>
        <w:t xml:space="preserve"> </w:t>
      </w:r>
      <w:r w:rsidR="007256DE" w:rsidRPr="0013154A">
        <w:rPr>
          <w:rFonts w:ascii="Gill Sans MT" w:hAnsi="Gill Sans MT"/>
        </w:rPr>
        <w:t>Adequacy of Design from a Gender Perspective</w:t>
      </w:r>
      <w:bookmarkEnd w:id="38"/>
      <w:bookmarkEnd w:id="39"/>
    </w:p>
    <w:p w14:paraId="7AD99D83" w14:textId="4B3785F3" w:rsidR="007256DE" w:rsidRPr="0013154A" w:rsidRDefault="007256DE" w:rsidP="008D01AE">
      <w:pPr>
        <w:suppressAutoHyphens w:val="0"/>
        <w:spacing w:after="120"/>
        <w:jc w:val="both"/>
        <w:rPr>
          <w:rFonts w:eastAsia="SimSun"/>
          <w:color w:val="000000"/>
          <w:kern w:val="0"/>
          <w:szCs w:val="22"/>
          <w:lang w:eastAsia="en-US"/>
        </w:rPr>
      </w:pPr>
      <w:bookmarkStart w:id="40" w:name="_Toc398502143"/>
      <w:r w:rsidRPr="0013154A">
        <w:rPr>
          <w:rFonts w:eastAsia="SimSun"/>
          <w:color w:val="000000"/>
          <w:kern w:val="0"/>
          <w:szCs w:val="22"/>
          <w:lang w:eastAsia="en-US"/>
        </w:rPr>
        <w:t xml:space="preserve">According to the </w:t>
      </w:r>
      <w:r w:rsidR="006439AB" w:rsidRPr="0013154A">
        <w:rPr>
          <w:rFonts w:eastAsia="SimSun"/>
          <w:color w:val="000000"/>
          <w:kern w:val="0"/>
          <w:szCs w:val="22"/>
          <w:lang w:eastAsia="en-US"/>
        </w:rPr>
        <w:t>Cooperative Agreement</w:t>
      </w:r>
      <w:r w:rsidRPr="0013154A">
        <w:rPr>
          <w:rFonts w:eastAsia="SimSun"/>
          <w:color w:val="000000"/>
          <w:kern w:val="0"/>
          <w:szCs w:val="22"/>
          <w:lang w:eastAsia="en-US"/>
        </w:rPr>
        <w:t>, CLP planned to develop gender sensitive programming, undertake assessments of communities</w:t>
      </w:r>
      <w:r w:rsidR="006439AB" w:rsidRPr="0013154A">
        <w:rPr>
          <w:rFonts w:eastAsia="SimSun"/>
          <w:color w:val="000000"/>
          <w:kern w:val="0"/>
          <w:szCs w:val="22"/>
          <w:lang w:eastAsia="en-US"/>
        </w:rPr>
        <w:t>,</w:t>
      </w:r>
      <w:r w:rsidRPr="0013154A">
        <w:rPr>
          <w:rFonts w:eastAsia="SimSun"/>
          <w:color w:val="000000"/>
          <w:kern w:val="0"/>
          <w:szCs w:val="22"/>
          <w:lang w:eastAsia="en-US"/>
        </w:rPr>
        <w:t xml:space="preserve"> and ensure CLP projects are inclusive of and empowering to women. All community-identified priority projects were to be reviewed by CLP staff and the Gender Specialist, based in Sana’a, to ensure that projects adequately meet both the needs of men and women, and </w:t>
      </w:r>
      <w:r w:rsidR="006439AB" w:rsidRPr="0013154A">
        <w:rPr>
          <w:rFonts w:eastAsia="SimSun"/>
          <w:color w:val="000000"/>
          <w:kern w:val="0"/>
          <w:szCs w:val="22"/>
          <w:lang w:eastAsia="en-US"/>
        </w:rPr>
        <w:t xml:space="preserve">do </w:t>
      </w:r>
      <w:r w:rsidRPr="0013154A">
        <w:rPr>
          <w:rFonts w:eastAsia="SimSun"/>
          <w:color w:val="000000"/>
          <w:kern w:val="0"/>
          <w:szCs w:val="22"/>
          <w:lang w:eastAsia="en-US"/>
        </w:rPr>
        <w:t xml:space="preserve">not </w:t>
      </w:r>
      <w:r w:rsidR="006439AB" w:rsidRPr="0013154A">
        <w:rPr>
          <w:rFonts w:eastAsia="SimSun"/>
          <w:color w:val="000000"/>
          <w:kern w:val="0"/>
          <w:szCs w:val="22"/>
          <w:lang w:eastAsia="en-US"/>
        </w:rPr>
        <w:t xml:space="preserve">exclude </w:t>
      </w:r>
      <w:r w:rsidRPr="0013154A">
        <w:rPr>
          <w:rFonts w:eastAsia="SimSun"/>
          <w:color w:val="000000"/>
          <w:kern w:val="0"/>
          <w:szCs w:val="22"/>
          <w:lang w:eastAsia="en-US"/>
        </w:rPr>
        <w:t>women from the process. The Gender Specialist was to work with the Mobile Technical Unit’s Gender Officer and Community Mobilizers as required to provide technical assistance, training, and review of project implementation plans.</w:t>
      </w:r>
      <w:bookmarkEnd w:id="40"/>
      <w:r w:rsidRPr="0013154A">
        <w:rPr>
          <w:rFonts w:eastAsia="SimSun"/>
          <w:color w:val="000000"/>
          <w:kern w:val="0"/>
          <w:szCs w:val="22"/>
          <w:lang w:eastAsia="en-US"/>
        </w:rPr>
        <w:t xml:space="preserve"> </w:t>
      </w:r>
    </w:p>
    <w:p w14:paraId="5634580B" w14:textId="66F5E0EE" w:rsidR="0048014E" w:rsidRDefault="00A90CB8" w:rsidP="008D01AE">
      <w:pPr>
        <w:suppressAutoHyphens w:val="0"/>
        <w:spacing w:after="120"/>
        <w:jc w:val="both"/>
        <w:rPr>
          <w:rFonts w:eastAsia="SimSun"/>
          <w:color w:val="000000"/>
          <w:kern w:val="0"/>
          <w:szCs w:val="22"/>
          <w:lang w:eastAsia="en-US"/>
        </w:rPr>
      </w:pPr>
      <w:bookmarkStart w:id="41" w:name="_Toc398502144"/>
      <w:r>
        <w:rPr>
          <w:rFonts w:eastAsia="SimSun"/>
          <w:color w:val="000000"/>
          <w:kern w:val="0"/>
          <w:szCs w:val="22"/>
          <w:lang w:eastAsia="en-US"/>
        </w:rPr>
        <w:t>This</w:t>
      </w:r>
      <w:r w:rsidRPr="0013154A">
        <w:rPr>
          <w:rFonts w:eastAsia="SimSun"/>
          <w:color w:val="000000"/>
          <w:kern w:val="0"/>
          <w:szCs w:val="22"/>
          <w:lang w:eastAsia="en-US"/>
        </w:rPr>
        <w:t xml:space="preserve"> </w:t>
      </w:r>
      <w:r w:rsidR="00FC460C">
        <w:rPr>
          <w:rFonts w:eastAsia="SimSun"/>
          <w:color w:val="000000"/>
          <w:kern w:val="0"/>
          <w:szCs w:val="22"/>
          <w:lang w:eastAsia="en-US"/>
        </w:rPr>
        <w:t xml:space="preserve">design </w:t>
      </w:r>
      <w:r w:rsidR="0048014E">
        <w:rPr>
          <w:rFonts w:eastAsia="SimSun"/>
          <w:color w:val="000000"/>
          <w:kern w:val="0"/>
          <w:szCs w:val="22"/>
          <w:lang w:eastAsia="en-US"/>
        </w:rPr>
        <w:t>approach</w:t>
      </w:r>
      <w:r w:rsidR="0075518A" w:rsidRPr="0013154A">
        <w:rPr>
          <w:rFonts w:eastAsia="SimSun"/>
          <w:color w:val="000000"/>
          <w:kern w:val="0"/>
          <w:szCs w:val="22"/>
          <w:lang w:eastAsia="en-US"/>
        </w:rPr>
        <w:t xml:space="preserve"> </w:t>
      </w:r>
      <w:r>
        <w:rPr>
          <w:rFonts w:eastAsia="SimSun"/>
          <w:color w:val="000000"/>
          <w:kern w:val="0"/>
          <w:szCs w:val="22"/>
          <w:lang w:eastAsia="en-US"/>
        </w:rPr>
        <w:t>has not been implemented or tested and cannot</w:t>
      </w:r>
      <w:r w:rsidRPr="0013154A">
        <w:rPr>
          <w:rFonts w:eastAsia="SimSun"/>
          <w:color w:val="000000"/>
          <w:kern w:val="0"/>
          <w:szCs w:val="22"/>
          <w:lang w:eastAsia="en-US"/>
        </w:rPr>
        <w:t xml:space="preserve"> </w:t>
      </w:r>
      <w:r w:rsidR="007256DE" w:rsidRPr="0013154A">
        <w:rPr>
          <w:rFonts w:eastAsia="SimSun"/>
          <w:color w:val="000000"/>
          <w:kern w:val="0"/>
          <w:szCs w:val="22"/>
          <w:lang w:eastAsia="en-US"/>
        </w:rPr>
        <w:t xml:space="preserve">be evaluated </w:t>
      </w:r>
      <w:r>
        <w:rPr>
          <w:rFonts w:eastAsia="SimSun"/>
          <w:color w:val="000000"/>
          <w:kern w:val="0"/>
          <w:szCs w:val="22"/>
          <w:lang w:eastAsia="en-US"/>
        </w:rPr>
        <w:t>using</w:t>
      </w:r>
      <w:r w:rsidR="007256DE" w:rsidRPr="0013154A">
        <w:rPr>
          <w:rFonts w:eastAsia="SimSun"/>
          <w:color w:val="000000"/>
          <w:kern w:val="0"/>
          <w:szCs w:val="22"/>
          <w:lang w:eastAsia="en-US"/>
        </w:rPr>
        <w:t xml:space="preserve"> the evidence from the </w:t>
      </w:r>
      <w:r>
        <w:rPr>
          <w:rFonts w:eastAsia="SimSun"/>
          <w:color w:val="000000"/>
          <w:kern w:val="0"/>
          <w:szCs w:val="22"/>
          <w:lang w:eastAsia="en-US"/>
        </w:rPr>
        <w:t xml:space="preserve">actual </w:t>
      </w:r>
      <w:r w:rsidR="007256DE" w:rsidRPr="0013154A">
        <w:rPr>
          <w:rFonts w:eastAsia="SimSun"/>
          <w:color w:val="000000"/>
          <w:kern w:val="0"/>
          <w:szCs w:val="22"/>
          <w:lang w:eastAsia="en-US"/>
        </w:rPr>
        <w:t>implementation process</w:t>
      </w:r>
      <w:r>
        <w:rPr>
          <w:rFonts w:eastAsia="SimSun"/>
          <w:color w:val="000000"/>
          <w:kern w:val="0"/>
          <w:szCs w:val="22"/>
          <w:lang w:eastAsia="en-US"/>
        </w:rPr>
        <w:t xml:space="preserve"> undertaken by CLP</w:t>
      </w:r>
      <w:r w:rsidR="007256DE" w:rsidRPr="0013154A">
        <w:rPr>
          <w:rFonts w:eastAsia="SimSun"/>
          <w:color w:val="000000"/>
          <w:kern w:val="0"/>
          <w:szCs w:val="22"/>
          <w:lang w:eastAsia="en-US"/>
        </w:rPr>
        <w:t xml:space="preserve">, as the community assessments were not undertaken and the agriculture program did not implement the gender-sensitive programming approach described in the </w:t>
      </w:r>
      <w:r w:rsidR="006439AB" w:rsidRPr="0013154A">
        <w:rPr>
          <w:rFonts w:eastAsia="SimSun"/>
          <w:color w:val="000000"/>
          <w:kern w:val="0"/>
          <w:szCs w:val="22"/>
          <w:lang w:eastAsia="en-US"/>
        </w:rPr>
        <w:t>Cooperative Agreement</w:t>
      </w:r>
      <w:r w:rsidR="007256DE" w:rsidRPr="0013154A">
        <w:rPr>
          <w:rFonts w:eastAsia="SimSun"/>
          <w:color w:val="000000"/>
          <w:kern w:val="0"/>
          <w:szCs w:val="22"/>
          <w:lang w:eastAsia="en-US"/>
        </w:rPr>
        <w:t>.</w:t>
      </w:r>
      <w:bookmarkEnd w:id="41"/>
      <w:r w:rsidR="007256DE" w:rsidRPr="0013154A">
        <w:rPr>
          <w:rFonts w:eastAsia="SimSun"/>
          <w:color w:val="000000"/>
          <w:kern w:val="0"/>
          <w:szCs w:val="22"/>
          <w:lang w:eastAsia="en-US"/>
        </w:rPr>
        <w:t xml:space="preserve"> </w:t>
      </w:r>
      <w:r w:rsidR="0048014E" w:rsidRPr="0048014E">
        <w:rPr>
          <w:rFonts w:eastAsia="SimSun"/>
          <w:color w:val="000000"/>
          <w:kern w:val="0"/>
          <w:szCs w:val="22"/>
          <w:lang w:eastAsia="en-US"/>
        </w:rPr>
        <w:t xml:space="preserve"> </w:t>
      </w:r>
    </w:p>
    <w:p w14:paraId="0E29E580" w14:textId="4629F069" w:rsidR="007256DE" w:rsidRPr="0013154A" w:rsidRDefault="00FC460C" w:rsidP="00176A65">
      <w:pPr>
        <w:suppressAutoHyphens w:val="0"/>
        <w:spacing w:after="120"/>
        <w:jc w:val="both"/>
        <w:rPr>
          <w:rFonts w:eastAsia="SimSun"/>
          <w:color w:val="000000"/>
          <w:kern w:val="0"/>
          <w:szCs w:val="22"/>
          <w:lang w:eastAsia="en-US"/>
        </w:rPr>
      </w:pPr>
      <w:r>
        <w:rPr>
          <w:rFonts w:eastAsia="SimSun"/>
          <w:color w:val="000000"/>
          <w:kern w:val="0"/>
          <w:szCs w:val="22"/>
          <w:lang w:eastAsia="en-US"/>
        </w:rPr>
        <w:t xml:space="preserve">In practice, </w:t>
      </w:r>
      <w:r w:rsidR="0048014E">
        <w:rPr>
          <w:rFonts w:eastAsia="SimSun"/>
          <w:color w:val="000000"/>
          <w:kern w:val="0"/>
          <w:szCs w:val="22"/>
          <w:lang w:eastAsia="en-US"/>
        </w:rPr>
        <w:t>CLP’s agricultural interventions did not reflect t</w:t>
      </w:r>
      <w:r>
        <w:rPr>
          <w:rFonts w:eastAsia="SimSun"/>
          <w:color w:val="000000"/>
          <w:kern w:val="0"/>
          <w:szCs w:val="22"/>
          <w:lang w:eastAsia="en-US"/>
        </w:rPr>
        <w:t>he operational principals of USAID’s</w:t>
      </w:r>
      <w:r w:rsidR="0048014E">
        <w:rPr>
          <w:rFonts w:eastAsia="SimSun"/>
          <w:color w:val="000000"/>
          <w:kern w:val="0"/>
          <w:szCs w:val="22"/>
          <w:lang w:eastAsia="en-US"/>
        </w:rPr>
        <w:t xml:space="preserve"> gender equality and female empowerment policy. </w:t>
      </w:r>
      <w:bookmarkStart w:id="42" w:name="_Toc398502145"/>
      <w:r w:rsidR="00703EC2" w:rsidRPr="0013154A">
        <w:rPr>
          <w:rFonts w:eastAsia="SimSun"/>
          <w:color w:val="000000"/>
          <w:kern w:val="0"/>
          <w:szCs w:val="22"/>
          <w:lang w:eastAsia="en-US"/>
        </w:rPr>
        <w:t>Although</w:t>
      </w:r>
      <w:r w:rsidR="007256DE" w:rsidRPr="0013154A">
        <w:rPr>
          <w:rFonts w:eastAsia="SimSun"/>
          <w:color w:val="000000"/>
          <w:kern w:val="0"/>
          <w:szCs w:val="22"/>
          <w:lang w:eastAsia="en-US"/>
        </w:rPr>
        <w:t xml:space="preserve"> CLP </w:t>
      </w:r>
      <w:r w:rsidR="0048014E">
        <w:rPr>
          <w:rFonts w:eastAsia="SimSun"/>
          <w:color w:val="000000"/>
          <w:kern w:val="0"/>
          <w:szCs w:val="22"/>
          <w:lang w:eastAsia="en-US"/>
        </w:rPr>
        <w:t xml:space="preserve">did </w:t>
      </w:r>
      <w:r w:rsidR="007256DE" w:rsidRPr="0013154A">
        <w:rPr>
          <w:rFonts w:eastAsia="SimSun"/>
          <w:color w:val="000000"/>
          <w:kern w:val="0"/>
          <w:szCs w:val="22"/>
          <w:lang w:eastAsia="en-US"/>
        </w:rPr>
        <w:t xml:space="preserve">include </w:t>
      </w:r>
      <w:r w:rsidR="00703EC2" w:rsidRPr="0013154A">
        <w:rPr>
          <w:rFonts w:eastAsia="SimSun"/>
          <w:color w:val="000000"/>
          <w:kern w:val="0"/>
          <w:szCs w:val="22"/>
          <w:lang w:eastAsia="en-US"/>
        </w:rPr>
        <w:t xml:space="preserve">women as beneficiaries in </w:t>
      </w:r>
      <w:r>
        <w:rPr>
          <w:rFonts w:eastAsia="SimSun"/>
          <w:color w:val="000000"/>
          <w:kern w:val="0"/>
          <w:szCs w:val="22"/>
          <w:lang w:eastAsia="en-US"/>
        </w:rPr>
        <w:t xml:space="preserve">select </w:t>
      </w:r>
      <w:r w:rsidR="007256DE" w:rsidRPr="0013154A">
        <w:rPr>
          <w:rFonts w:eastAsia="SimSun"/>
          <w:color w:val="000000"/>
          <w:kern w:val="0"/>
          <w:szCs w:val="22"/>
          <w:lang w:eastAsia="en-US"/>
        </w:rPr>
        <w:t xml:space="preserve">activities </w:t>
      </w:r>
      <w:r w:rsidR="00703EC2" w:rsidRPr="0013154A">
        <w:rPr>
          <w:rFonts w:eastAsia="SimSun"/>
          <w:color w:val="000000"/>
          <w:kern w:val="0"/>
          <w:szCs w:val="22"/>
          <w:lang w:eastAsia="en-US"/>
        </w:rPr>
        <w:t xml:space="preserve">of </w:t>
      </w:r>
      <w:r w:rsidR="007256DE" w:rsidRPr="0013154A">
        <w:rPr>
          <w:rFonts w:eastAsia="SimSun"/>
          <w:color w:val="000000"/>
          <w:kern w:val="0"/>
          <w:szCs w:val="22"/>
          <w:lang w:eastAsia="en-US"/>
        </w:rPr>
        <w:t xml:space="preserve">the agriculture program, it did not analyze each activity from a gender perspective and tailor each activity to ensure that they were inclusive of and empowering to women. The grant documents </w:t>
      </w:r>
      <w:r>
        <w:rPr>
          <w:rFonts w:eastAsia="SimSun"/>
          <w:color w:val="000000"/>
          <w:kern w:val="0"/>
          <w:szCs w:val="22"/>
          <w:lang w:eastAsia="en-US"/>
        </w:rPr>
        <w:t xml:space="preserve">did </w:t>
      </w:r>
      <w:r w:rsidR="007256DE" w:rsidRPr="0013154A">
        <w:rPr>
          <w:rFonts w:eastAsia="SimSun"/>
          <w:color w:val="000000"/>
          <w:kern w:val="0"/>
          <w:szCs w:val="22"/>
          <w:lang w:eastAsia="en-US"/>
        </w:rPr>
        <w:t xml:space="preserve">not include a description or strategy that reflects </w:t>
      </w:r>
      <w:r w:rsidR="004423AF" w:rsidRPr="0013154A">
        <w:rPr>
          <w:rFonts w:eastAsia="SimSun"/>
          <w:color w:val="000000"/>
          <w:kern w:val="0"/>
          <w:szCs w:val="22"/>
          <w:lang w:eastAsia="en-US"/>
        </w:rPr>
        <w:t xml:space="preserve">a </w:t>
      </w:r>
      <w:r w:rsidR="007256DE" w:rsidRPr="0013154A">
        <w:rPr>
          <w:rFonts w:eastAsia="SimSun"/>
          <w:color w:val="000000"/>
          <w:kern w:val="0"/>
          <w:szCs w:val="22"/>
          <w:lang w:eastAsia="en-US"/>
        </w:rPr>
        <w:t>gender perspective</w:t>
      </w:r>
      <w:r>
        <w:rPr>
          <w:rFonts w:eastAsia="SimSun"/>
          <w:color w:val="000000"/>
          <w:kern w:val="0"/>
          <w:szCs w:val="22"/>
          <w:lang w:eastAsia="en-US"/>
        </w:rPr>
        <w:t>.</w:t>
      </w:r>
      <w:bookmarkEnd w:id="42"/>
      <w:r w:rsidR="007256DE" w:rsidRPr="0013154A">
        <w:rPr>
          <w:rFonts w:eastAsia="SimSun"/>
          <w:color w:val="000000"/>
          <w:kern w:val="0"/>
          <w:szCs w:val="22"/>
          <w:lang w:eastAsia="en-US"/>
        </w:rPr>
        <w:t xml:space="preserve"> </w:t>
      </w:r>
      <w:r w:rsidR="0048014E">
        <w:rPr>
          <w:rFonts w:eastAsia="SimSun"/>
          <w:color w:val="000000"/>
          <w:kern w:val="0"/>
          <w:szCs w:val="22"/>
          <w:lang w:eastAsia="en-US"/>
        </w:rPr>
        <w:t>As such, it cannot be said that CLP</w:t>
      </w:r>
      <w:r w:rsidR="00C45051">
        <w:rPr>
          <w:rFonts w:eastAsia="SimSun"/>
          <w:color w:val="000000"/>
          <w:kern w:val="0"/>
          <w:szCs w:val="22"/>
          <w:lang w:eastAsia="en-US"/>
        </w:rPr>
        <w:t>’s agriculture program</w:t>
      </w:r>
      <w:r w:rsidR="0048014E">
        <w:rPr>
          <w:rFonts w:eastAsia="SimSun"/>
          <w:color w:val="000000"/>
          <w:kern w:val="0"/>
          <w:szCs w:val="22"/>
          <w:lang w:eastAsia="en-US"/>
        </w:rPr>
        <w:t xml:space="preserve"> </w:t>
      </w:r>
      <w:r w:rsidR="00176A65">
        <w:rPr>
          <w:rFonts w:eastAsia="SimSun"/>
          <w:color w:val="000000"/>
          <w:kern w:val="0"/>
          <w:szCs w:val="22"/>
          <w:lang w:eastAsia="en-US"/>
        </w:rPr>
        <w:t>“p</w:t>
      </w:r>
      <w:r w:rsidR="00176A65" w:rsidRPr="00176A65">
        <w:rPr>
          <w:rFonts w:eastAsia="SimSun"/>
          <w:color w:val="000000"/>
          <w:kern w:val="0"/>
          <w:szCs w:val="22"/>
          <w:lang w:eastAsia="en-US"/>
        </w:rPr>
        <w:t>ursue</w:t>
      </w:r>
      <w:r w:rsidR="00176A65">
        <w:rPr>
          <w:rFonts w:eastAsia="SimSun"/>
          <w:color w:val="000000"/>
          <w:kern w:val="0"/>
          <w:szCs w:val="22"/>
          <w:lang w:eastAsia="en-US"/>
        </w:rPr>
        <w:t>d</w:t>
      </w:r>
      <w:r w:rsidR="00176A65" w:rsidRPr="00176A65">
        <w:rPr>
          <w:rFonts w:eastAsia="SimSun"/>
          <w:color w:val="000000"/>
          <w:kern w:val="0"/>
          <w:szCs w:val="22"/>
          <w:lang w:eastAsia="en-US"/>
        </w:rPr>
        <w:t xml:space="preserve"> an inclusive approach to foster equality</w:t>
      </w:r>
      <w:r w:rsidR="00176A65">
        <w:rPr>
          <w:rFonts w:eastAsia="SimSun"/>
          <w:color w:val="000000"/>
          <w:kern w:val="0"/>
          <w:szCs w:val="22"/>
          <w:lang w:eastAsia="en-US"/>
        </w:rPr>
        <w:t xml:space="preserve">”, nor that CLP </w:t>
      </w:r>
      <w:r w:rsidR="00C45051">
        <w:rPr>
          <w:rFonts w:eastAsia="SimSun"/>
          <w:color w:val="000000"/>
          <w:kern w:val="0"/>
          <w:szCs w:val="22"/>
          <w:lang w:eastAsia="en-US"/>
        </w:rPr>
        <w:t xml:space="preserve">agriculture </w:t>
      </w:r>
      <w:r w:rsidR="00176A65">
        <w:rPr>
          <w:rFonts w:eastAsia="SimSun"/>
          <w:color w:val="000000"/>
          <w:kern w:val="0"/>
          <w:szCs w:val="22"/>
          <w:lang w:eastAsia="en-US"/>
        </w:rPr>
        <w:t>interventions “h</w:t>
      </w:r>
      <w:r w:rsidR="00176A65" w:rsidRPr="00176A65">
        <w:rPr>
          <w:rFonts w:eastAsia="SimSun"/>
          <w:color w:val="000000"/>
          <w:kern w:val="0"/>
          <w:szCs w:val="22"/>
          <w:lang w:eastAsia="en-US"/>
        </w:rPr>
        <w:t>arness</w:t>
      </w:r>
      <w:r w:rsidR="00176A65">
        <w:rPr>
          <w:rFonts w:eastAsia="SimSun"/>
          <w:color w:val="000000"/>
          <w:kern w:val="0"/>
          <w:szCs w:val="22"/>
          <w:lang w:eastAsia="en-US"/>
        </w:rPr>
        <w:t>ed</w:t>
      </w:r>
      <w:r w:rsidR="00176A65" w:rsidRPr="00176A65">
        <w:rPr>
          <w:rFonts w:eastAsia="SimSun"/>
          <w:color w:val="000000"/>
          <w:kern w:val="0"/>
          <w:szCs w:val="22"/>
          <w:lang w:eastAsia="en-US"/>
        </w:rPr>
        <w:t xml:space="preserve"> science,</w:t>
      </w:r>
      <w:r w:rsidR="00176A65">
        <w:rPr>
          <w:rFonts w:eastAsia="SimSun"/>
          <w:color w:val="000000"/>
          <w:kern w:val="0"/>
          <w:szCs w:val="22"/>
          <w:lang w:eastAsia="en-US"/>
        </w:rPr>
        <w:t xml:space="preserve"> technology </w:t>
      </w:r>
      <w:r w:rsidR="00176A65" w:rsidRPr="00176A65">
        <w:rPr>
          <w:rFonts w:eastAsia="SimSun"/>
          <w:color w:val="000000"/>
          <w:kern w:val="0"/>
          <w:szCs w:val="22"/>
          <w:lang w:eastAsia="en-US"/>
        </w:rPr>
        <w:t>and innovation to reduce</w:t>
      </w:r>
      <w:r w:rsidR="00176A65">
        <w:rPr>
          <w:rFonts w:eastAsia="SimSun"/>
          <w:color w:val="000000"/>
          <w:kern w:val="0"/>
          <w:szCs w:val="22"/>
          <w:lang w:eastAsia="en-US"/>
        </w:rPr>
        <w:t xml:space="preserve"> </w:t>
      </w:r>
      <w:r w:rsidR="00176A65" w:rsidRPr="00176A65">
        <w:rPr>
          <w:rFonts w:eastAsia="SimSun"/>
          <w:color w:val="000000"/>
          <w:kern w:val="0"/>
          <w:szCs w:val="22"/>
          <w:lang w:eastAsia="en-US"/>
        </w:rPr>
        <w:t>gender gaps and empower women and girls</w:t>
      </w:r>
      <w:r w:rsidR="00176A65">
        <w:rPr>
          <w:rFonts w:eastAsia="SimSun"/>
          <w:color w:val="000000"/>
          <w:kern w:val="0"/>
          <w:szCs w:val="22"/>
          <w:lang w:eastAsia="en-US"/>
        </w:rPr>
        <w:t>”</w:t>
      </w:r>
      <w:r w:rsidR="00A9362C">
        <w:rPr>
          <w:rFonts w:eastAsia="SimSun"/>
          <w:color w:val="000000"/>
          <w:kern w:val="0"/>
          <w:szCs w:val="22"/>
          <w:lang w:eastAsia="en-US"/>
        </w:rPr>
        <w:t>, bo</w:t>
      </w:r>
      <w:r w:rsidR="00C45051">
        <w:rPr>
          <w:rFonts w:eastAsia="SimSun"/>
          <w:color w:val="000000"/>
          <w:kern w:val="0"/>
          <w:szCs w:val="22"/>
          <w:lang w:eastAsia="en-US"/>
        </w:rPr>
        <w:t>th of which are tene</w:t>
      </w:r>
      <w:r w:rsidR="00A9362C">
        <w:rPr>
          <w:rFonts w:eastAsia="SimSun"/>
          <w:color w:val="000000"/>
          <w:kern w:val="0"/>
          <w:szCs w:val="22"/>
          <w:lang w:eastAsia="en-US"/>
        </w:rPr>
        <w:t>ts</w:t>
      </w:r>
      <w:r w:rsidR="00C45051">
        <w:rPr>
          <w:rFonts w:eastAsia="SimSun"/>
          <w:color w:val="000000"/>
          <w:kern w:val="0"/>
          <w:szCs w:val="22"/>
          <w:lang w:eastAsia="en-US"/>
        </w:rPr>
        <w:t xml:space="preserve"> of USAID’s gender equity and female empowerment policy.</w:t>
      </w:r>
      <w:r w:rsidR="00A9362C">
        <w:rPr>
          <w:rFonts w:eastAsia="SimSun"/>
          <w:color w:val="000000"/>
          <w:kern w:val="0"/>
          <w:szCs w:val="22"/>
          <w:lang w:eastAsia="en-US"/>
        </w:rPr>
        <w:t xml:space="preserve"> </w:t>
      </w:r>
    </w:p>
    <w:p w14:paraId="78561465" w14:textId="42C0B3A2" w:rsidR="007256DE" w:rsidRDefault="007256DE" w:rsidP="008D01AE">
      <w:pPr>
        <w:suppressAutoHyphens w:val="0"/>
        <w:spacing w:after="120"/>
        <w:jc w:val="both"/>
        <w:rPr>
          <w:rFonts w:eastAsia="SimSun"/>
          <w:color w:val="000000"/>
          <w:kern w:val="0"/>
          <w:szCs w:val="22"/>
          <w:lang w:eastAsia="en-US"/>
        </w:rPr>
      </w:pPr>
      <w:bookmarkStart w:id="43" w:name="_Toc398502146"/>
      <w:r w:rsidRPr="0013154A">
        <w:rPr>
          <w:rFonts w:eastAsia="SimSun"/>
          <w:color w:val="000000"/>
          <w:kern w:val="0"/>
          <w:szCs w:val="22"/>
          <w:lang w:eastAsia="en-US"/>
        </w:rPr>
        <w:t>CLP highlights the activities that were specifically focused on women: trained roughly 3,000 women in livestock management and food processing</w:t>
      </w:r>
      <w:r w:rsidR="006439AB" w:rsidRPr="0013154A">
        <w:rPr>
          <w:rFonts w:eastAsia="SimSun"/>
          <w:color w:val="000000"/>
          <w:kern w:val="0"/>
          <w:szCs w:val="22"/>
          <w:lang w:eastAsia="en-US"/>
        </w:rPr>
        <w:t>;</w:t>
      </w:r>
      <w:r w:rsidRPr="0013154A">
        <w:rPr>
          <w:rFonts w:eastAsia="SimSun"/>
          <w:color w:val="000000"/>
          <w:kern w:val="0"/>
          <w:szCs w:val="22"/>
          <w:lang w:eastAsia="en-US"/>
        </w:rPr>
        <w:t xml:space="preserve"> and 10 of 20 nurseries for coffee and horticulture are owned and operated by women.</w:t>
      </w:r>
      <w:bookmarkEnd w:id="43"/>
      <w:r w:rsidR="00703EC2" w:rsidRPr="0013154A">
        <w:rPr>
          <w:rFonts w:eastAsia="SimSun"/>
          <w:color w:val="000000"/>
          <w:kern w:val="0"/>
          <w:szCs w:val="22"/>
          <w:lang w:eastAsia="en-US"/>
        </w:rPr>
        <w:t xml:space="preserve"> </w:t>
      </w:r>
      <w:bookmarkStart w:id="44" w:name="_Toc398502147"/>
      <w:r w:rsidR="00703EC2" w:rsidRPr="0013154A">
        <w:rPr>
          <w:rFonts w:eastAsia="SimSun"/>
          <w:color w:val="000000"/>
          <w:kern w:val="0"/>
          <w:szCs w:val="22"/>
          <w:lang w:eastAsia="en-US"/>
        </w:rPr>
        <w:t>However, i</w:t>
      </w:r>
      <w:r w:rsidRPr="0013154A">
        <w:rPr>
          <w:rFonts w:eastAsia="SimSun"/>
          <w:color w:val="000000"/>
          <w:kern w:val="0"/>
          <w:szCs w:val="22"/>
          <w:lang w:eastAsia="en-US"/>
        </w:rPr>
        <w:t xml:space="preserve">n order to strengthen the adequacy of design from a gender perspective, the approach described in the </w:t>
      </w:r>
      <w:r w:rsidR="006439AB" w:rsidRPr="0013154A">
        <w:rPr>
          <w:rFonts w:eastAsia="SimSun"/>
          <w:color w:val="000000"/>
          <w:kern w:val="0"/>
          <w:szCs w:val="22"/>
          <w:lang w:eastAsia="en-US"/>
        </w:rPr>
        <w:t xml:space="preserve">Cooperative Agreement </w:t>
      </w:r>
      <w:r w:rsidRPr="0013154A">
        <w:rPr>
          <w:rFonts w:eastAsia="SimSun"/>
          <w:color w:val="000000"/>
          <w:kern w:val="0"/>
          <w:szCs w:val="22"/>
          <w:lang w:eastAsia="en-US"/>
        </w:rPr>
        <w:t xml:space="preserve">should have been implemented. </w:t>
      </w:r>
      <w:bookmarkEnd w:id="44"/>
    </w:p>
    <w:p w14:paraId="1959700A" w14:textId="322D5ABE" w:rsidR="00A01FC3" w:rsidRPr="0013154A" w:rsidRDefault="00333266" w:rsidP="00492A98">
      <w:pPr>
        <w:pStyle w:val="Heading1"/>
        <w:rPr>
          <w:rFonts w:ascii="Gill Sans MT" w:hAnsi="Gill Sans MT"/>
          <w:lang w:val="en-US"/>
        </w:rPr>
      </w:pPr>
      <w:bookmarkStart w:id="45" w:name="_Toc400754502"/>
      <w:bookmarkStart w:id="46" w:name="_Toc272351058"/>
      <w:r w:rsidRPr="0013154A">
        <w:rPr>
          <w:rFonts w:ascii="Gill Sans MT" w:hAnsi="Gill Sans MT"/>
        </w:rPr>
        <w:t>4.4</w:t>
      </w:r>
      <w:r w:rsidR="00853C2B" w:rsidRPr="0013154A">
        <w:rPr>
          <w:rFonts w:ascii="Gill Sans MT" w:hAnsi="Gill Sans MT"/>
        </w:rPr>
        <w:t xml:space="preserve">. </w:t>
      </w:r>
      <w:r w:rsidR="00A01FC3" w:rsidRPr="0013154A">
        <w:rPr>
          <w:rFonts w:ascii="Gill Sans MT" w:hAnsi="Gill Sans MT"/>
        </w:rPr>
        <w:t>Degree of Success at Building Upon Successful USAID-Supported Components</w:t>
      </w:r>
      <w:bookmarkEnd w:id="45"/>
    </w:p>
    <w:p w14:paraId="172BE12A" w14:textId="1C1838F8" w:rsidR="00A01FC3" w:rsidRPr="0013154A" w:rsidRDefault="00A01FC3" w:rsidP="008D01AE">
      <w:pPr>
        <w:suppressAutoHyphens w:val="0"/>
        <w:spacing w:after="120"/>
        <w:jc w:val="both"/>
        <w:rPr>
          <w:rFonts w:eastAsia="SimSun"/>
          <w:color w:val="000000"/>
          <w:kern w:val="0"/>
          <w:szCs w:val="22"/>
          <w:lang w:eastAsia="en-US"/>
        </w:rPr>
      </w:pPr>
      <w:r w:rsidRPr="0013154A">
        <w:rPr>
          <w:rFonts w:eastAsia="SimSun"/>
          <w:color w:val="000000"/>
          <w:kern w:val="0"/>
          <w:szCs w:val="22"/>
          <w:lang w:eastAsia="en-US"/>
        </w:rPr>
        <w:t>During the relief and stabilization phase (July 2010-June 2012), CLP successfully built upon the strengthening of the MAI extension services that had</w:t>
      </w:r>
      <w:r w:rsidR="00344958" w:rsidRPr="0013154A">
        <w:rPr>
          <w:rFonts w:eastAsia="SimSun"/>
          <w:color w:val="000000"/>
          <w:kern w:val="0"/>
          <w:szCs w:val="22"/>
          <w:lang w:eastAsia="en-US"/>
        </w:rPr>
        <w:t xml:space="preserve"> been a key aspect of the YASP.</w:t>
      </w:r>
      <w:r w:rsidRPr="0013154A">
        <w:rPr>
          <w:rFonts w:eastAsia="SimSun"/>
          <w:color w:val="000000"/>
          <w:kern w:val="0"/>
          <w:szCs w:val="22"/>
          <w:lang w:eastAsia="en-US"/>
        </w:rPr>
        <w:t xml:space="preserve"> </w:t>
      </w:r>
      <w:r w:rsidR="00C45051">
        <w:rPr>
          <w:rFonts w:eastAsia="SimSun"/>
          <w:color w:val="000000"/>
          <w:kern w:val="0"/>
          <w:szCs w:val="22"/>
          <w:lang w:eastAsia="en-US"/>
        </w:rPr>
        <w:t xml:space="preserve"> It did so </w:t>
      </w:r>
      <w:r w:rsidR="00FE064C">
        <w:rPr>
          <w:rFonts w:eastAsia="SimSun"/>
          <w:color w:val="000000"/>
          <w:kern w:val="0"/>
          <w:szCs w:val="22"/>
          <w:lang w:eastAsia="en-US"/>
        </w:rPr>
        <w:t>through the implementation of</w:t>
      </w:r>
      <w:r w:rsidR="00C45051">
        <w:rPr>
          <w:rFonts w:eastAsia="SimSun"/>
          <w:color w:val="000000"/>
          <w:kern w:val="0"/>
          <w:szCs w:val="22"/>
          <w:lang w:eastAsia="en-US"/>
        </w:rPr>
        <w:t xml:space="preserve"> 10 grants </w:t>
      </w:r>
      <w:r w:rsidR="00FE064C">
        <w:rPr>
          <w:rFonts w:eastAsia="SimSun"/>
          <w:color w:val="000000"/>
          <w:kern w:val="0"/>
          <w:szCs w:val="22"/>
          <w:lang w:eastAsia="en-US"/>
        </w:rPr>
        <w:t>for “</w:t>
      </w:r>
      <w:r w:rsidR="00C45051" w:rsidRPr="00C45051">
        <w:rPr>
          <w:rFonts w:eastAsia="SimSun"/>
          <w:color w:val="000000"/>
          <w:kern w:val="0"/>
          <w:szCs w:val="22"/>
          <w:lang w:eastAsia="en-US"/>
        </w:rPr>
        <w:t>Building Trust between Farme</w:t>
      </w:r>
      <w:r w:rsidR="00FE064C">
        <w:rPr>
          <w:rFonts w:eastAsia="SimSun"/>
          <w:color w:val="000000"/>
          <w:kern w:val="0"/>
          <w:szCs w:val="22"/>
          <w:lang w:eastAsia="en-US"/>
        </w:rPr>
        <w:t>rs and the MAI Line Department”</w:t>
      </w:r>
      <w:r w:rsidR="00C45051" w:rsidRPr="00C45051">
        <w:rPr>
          <w:rFonts w:eastAsia="SimSun"/>
          <w:color w:val="000000"/>
          <w:kern w:val="0"/>
          <w:szCs w:val="22"/>
          <w:lang w:eastAsia="en-US"/>
        </w:rPr>
        <w:t xml:space="preserve"> and “Improving Delivery of Public Service at MAI”</w:t>
      </w:r>
      <w:r w:rsidR="00FE064C">
        <w:rPr>
          <w:rFonts w:eastAsia="SimSun"/>
          <w:color w:val="000000"/>
          <w:kern w:val="0"/>
          <w:szCs w:val="22"/>
          <w:lang w:eastAsia="en-US"/>
        </w:rPr>
        <w:t>, referred to in Section 3.1.</w:t>
      </w:r>
    </w:p>
    <w:p w14:paraId="0969BE36" w14:textId="10FEF4C2" w:rsidR="007256DE" w:rsidRPr="0013154A" w:rsidRDefault="00333266" w:rsidP="00492A98">
      <w:pPr>
        <w:pStyle w:val="Heading1"/>
        <w:rPr>
          <w:rFonts w:ascii="Gill Sans MT" w:hAnsi="Gill Sans MT"/>
          <w:lang w:val="en-US"/>
        </w:rPr>
      </w:pPr>
      <w:bookmarkStart w:id="47" w:name="_Toc400754503"/>
      <w:r w:rsidRPr="0013154A">
        <w:rPr>
          <w:rFonts w:ascii="Gill Sans MT" w:hAnsi="Gill Sans MT"/>
        </w:rPr>
        <w:lastRenderedPageBreak/>
        <w:t>4.5</w:t>
      </w:r>
      <w:r w:rsidR="00853C2B" w:rsidRPr="0013154A">
        <w:rPr>
          <w:rFonts w:ascii="Gill Sans MT" w:hAnsi="Gill Sans MT"/>
        </w:rPr>
        <w:t xml:space="preserve">. </w:t>
      </w:r>
      <w:r w:rsidR="007256DE" w:rsidRPr="0013154A">
        <w:rPr>
          <w:rFonts w:ascii="Gill Sans MT" w:hAnsi="Gill Sans MT"/>
        </w:rPr>
        <w:t>A</w:t>
      </w:r>
      <w:r w:rsidR="00703EC2" w:rsidRPr="0013154A">
        <w:rPr>
          <w:rFonts w:ascii="Gill Sans MT" w:hAnsi="Gill Sans MT"/>
        </w:rPr>
        <w:t xml:space="preserve">dequacy of Design from a </w:t>
      </w:r>
      <w:r w:rsidR="007256DE" w:rsidRPr="0013154A">
        <w:rPr>
          <w:rFonts w:ascii="Gill Sans MT" w:hAnsi="Gill Sans MT"/>
        </w:rPr>
        <w:t>Sustainability</w:t>
      </w:r>
      <w:bookmarkEnd w:id="46"/>
      <w:r w:rsidR="00703EC2" w:rsidRPr="0013154A">
        <w:rPr>
          <w:rFonts w:ascii="Gill Sans MT" w:hAnsi="Gill Sans MT"/>
        </w:rPr>
        <w:t xml:space="preserve"> </w:t>
      </w:r>
      <w:r w:rsidR="0013154A">
        <w:rPr>
          <w:rFonts w:ascii="Gill Sans MT" w:hAnsi="Gill Sans MT"/>
          <w:lang w:val="en-US"/>
        </w:rPr>
        <w:t>P</w:t>
      </w:r>
      <w:r w:rsidR="00DE2009" w:rsidRPr="0013154A">
        <w:rPr>
          <w:rFonts w:ascii="Gill Sans MT" w:hAnsi="Gill Sans MT"/>
          <w:lang w:val="en-US"/>
        </w:rPr>
        <w:t>erspective</w:t>
      </w:r>
      <w:bookmarkEnd w:id="47"/>
    </w:p>
    <w:p w14:paraId="38B2C8B4" w14:textId="42A37EF5" w:rsidR="007256DE" w:rsidRPr="0013154A" w:rsidRDefault="007256DE" w:rsidP="00694A73">
      <w:pPr>
        <w:spacing w:after="120"/>
        <w:jc w:val="both"/>
        <w:rPr>
          <w:szCs w:val="22"/>
        </w:rPr>
      </w:pPr>
      <w:r w:rsidRPr="0013154A">
        <w:rPr>
          <w:szCs w:val="22"/>
        </w:rPr>
        <w:t>During the Rapid Response and Stabilization phase</w:t>
      </w:r>
      <w:r w:rsidR="00DE2009" w:rsidRPr="0013154A">
        <w:rPr>
          <w:szCs w:val="22"/>
        </w:rPr>
        <w:t>,</w:t>
      </w:r>
      <w:r w:rsidRPr="0013154A">
        <w:rPr>
          <w:szCs w:val="22"/>
        </w:rPr>
        <w:t xml:space="preserve"> from July 2010 through June 2012, the interventions were by nature one-off, short-term interventions. A robust sustainability design in agricultural projects that involve the transfer of innovative agricultural practices and technology usually requires technical follow-up over a longer period of time tha</w:t>
      </w:r>
      <w:r w:rsidR="00DE2009" w:rsidRPr="0013154A">
        <w:rPr>
          <w:szCs w:val="22"/>
        </w:rPr>
        <w:t>n</w:t>
      </w:r>
      <w:r w:rsidRPr="0013154A">
        <w:rPr>
          <w:szCs w:val="22"/>
        </w:rPr>
        <w:t xml:space="preserve"> the three to six month</w:t>
      </w:r>
      <w:r w:rsidR="00796A46">
        <w:rPr>
          <w:szCs w:val="22"/>
        </w:rPr>
        <w:t>s</w:t>
      </w:r>
      <w:r w:rsidRPr="0013154A">
        <w:rPr>
          <w:szCs w:val="22"/>
        </w:rPr>
        <w:t xml:space="preserve"> grants that characterized the first phase of CLP. </w:t>
      </w:r>
      <w:r w:rsidR="00694A73" w:rsidRPr="0013154A">
        <w:rPr>
          <w:szCs w:val="22"/>
        </w:rPr>
        <w:t>However, s</w:t>
      </w:r>
      <w:r w:rsidRPr="0013154A">
        <w:rPr>
          <w:szCs w:val="22"/>
        </w:rPr>
        <w:t xml:space="preserve">ignificant elements of sustainability </w:t>
      </w:r>
      <w:r w:rsidR="00694A73" w:rsidRPr="0013154A">
        <w:rPr>
          <w:szCs w:val="22"/>
        </w:rPr>
        <w:t xml:space="preserve">were </w:t>
      </w:r>
      <w:r w:rsidRPr="0013154A">
        <w:rPr>
          <w:szCs w:val="22"/>
        </w:rPr>
        <w:t xml:space="preserve">included in the design of </w:t>
      </w:r>
      <w:r w:rsidR="00694A73" w:rsidRPr="0013154A">
        <w:rPr>
          <w:szCs w:val="22"/>
        </w:rPr>
        <w:t xml:space="preserve">some </w:t>
      </w:r>
      <w:r w:rsidRPr="0013154A">
        <w:rPr>
          <w:szCs w:val="22"/>
        </w:rPr>
        <w:t xml:space="preserve">interventions. For instance, the “Building Trust </w:t>
      </w:r>
      <w:r w:rsidR="00E36371" w:rsidRPr="0013154A">
        <w:rPr>
          <w:szCs w:val="22"/>
        </w:rPr>
        <w:t>between</w:t>
      </w:r>
      <w:r w:rsidRPr="0013154A">
        <w:rPr>
          <w:szCs w:val="22"/>
        </w:rPr>
        <w:t xml:space="preserve"> Farmers</w:t>
      </w:r>
      <w:r w:rsidR="00796A46">
        <w:rPr>
          <w:szCs w:val="22"/>
        </w:rPr>
        <w:t xml:space="preserve"> and MAI</w:t>
      </w:r>
      <w:r w:rsidRPr="0013154A">
        <w:rPr>
          <w:szCs w:val="22"/>
        </w:rPr>
        <w:t xml:space="preserve">” grants were designed to strengthen the capacity of MAI extension agents in the belief that a strong extension service would help to sustain all subsequent CLP farm-level interventions involving the transfer of agricultural technologies and knowledge of agricultural practices. </w:t>
      </w:r>
    </w:p>
    <w:p w14:paraId="3DCA65E0" w14:textId="4EC1EDFE" w:rsidR="007256DE" w:rsidRPr="0013154A" w:rsidRDefault="007256DE" w:rsidP="007256DE">
      <w:pPr>
        <w:spacing w:after="120"/>
        <w:jc w:val="both"/>
        <w:rPr>
          <w:szCs w:val="22"/>
        </w:rPr>
      </w:pPr>
      <w:r w:rsidRPr="0013154A">
        <w:rPr>
          <w:szCs w:val="22"/>
        </w:rPr>
        <w:t xml:space="preserve">CLP’s approach to sustainability was to involve the grantee in “all aspects” of the grant. Also, depending upon the nature of the grant, the sustainability approach involved training farmers, MAI extension agents and private service providers, with a view to creating a body of knowledge capable of providing technical backstopping for grantees. In some cases, a memorandum of understanding (MOU) was signed. </w:t>
      </w:r>
      <w:r w:rsidR="00BA78EE" w:rsidRPr="0013154A">
        <w:rPr>
          <w:szCs w:val="22"/>
        </w:rPr>
        <w:t>In their recollection of how CLP activities were initiated and implemented all MAI directors in the governorates confirmed that they were involved in the projects relevant to their areas</w:t>
      </w:r>
      <w:r w:rsidR="00DE2009" w:rsidRPr="0013154A">
        <w:rPr>
          <w:szCs w:val="22"/>
        </w:rPr>
        <w:t>-</w:t>
      </w:r>
      <w:r w:rsidR="00BA78EE" w:rsidRPr="0013154A">
        <w:rPr>
          <w:szCs w:val="22"/>
        </w:rPr>
        <w:t xml:space="preserve"> but it was not the type of involvement that generates ownership and commitment to sustainability. In the words of one of the participants</w:t>
      </w:r>
      <w:r w:rsidR="00DE2009" w:rsidRPr="0013154A">
        <w:rPr>
          <w:szCs w:val="22"/>
        </w:rPr>
        <w:t>,</w:t>
      </w:r>
      <w:r w:rsidR="00BA78EE" w:rsidRPr="0013154A">
        <w:rPr>
          <w:szCs w:val="22"/>
        </w:rPr>
        <w:t xml:space="preserve"> “…basically</w:t>
      </w:r>
      <w:r w:rsidR="00DE2009" w:rsidRPr="0013154A">
        <w:rPr>
          <w:szCs w:val="22"/>
        </w:rPr>
        <w:t>,</w:t>
      </w:r>
      <w:r w:rsidR="00BA78EE" w:rsidRPr="0013154A">
        <w:rPr>
          <w:szCs w:val="22"/>
        </w:rPr>
        <w:t xml:space="preserve"> CLP provided us with ready made plans for activities they </w:t>
      </w:r>
      <w:r w:rsidR="00DE2009" w:rsidRPr="0013154A">
        <w:rPr>
          <w:szCs w:val="22"/>
        </w:rPr>
        <w:t xml:space="preserve">had </w:t>
      </w:r>
      <w:r w:rsidR="00BA78EE" w:rsidRPr="0013154A">
        <w:rPr>
          <w:szCs w:val="22"/>
        </w:rPr>
        <w:t>already decided to implement and we accepted them because they actually were things that we needed</w:t>
      </w:r>
      <w:r w:rsidR="00DE2009" w:rsidRPr="0013154A">
        <w:rPr>
          <w:szCs w:val="22"/>
        </w:rPr>
        <w:t>.</w:t>
      </w:r>
      <w:r w:rsidR="00BA78EE" w:rsidRPr="0013154A">
        <w:rPr>
          <w:szCs w:val="22"/>
        </w:rPr>
        <w:t xml:space="preserve">”  </w:t>
      </w:r>
    </w:p>
    <w:p w14:paraId="18B31CF7" w14:textId="3AD4161A" w:rsidR="007256DE" w:rsidRPr="0013154A" w:rsidRDefault="007256DE" w:rsidP="00BA78EE">
      <w:pPr>
        <w:spacing w:after="120"/>
        <w:jc w:val="both"/>
        <w:rPr>
          <w:szCs w:val="22"/>
        </w:rPr>
      </w:pPr>
      <w:r w:rsidRPr="0013154A">
        <w:rPr>
          <w:szCs w:val="22"/>
        </w:rPr>
        <w:t>Most grant proposals included a description regarding the sustainability of the activity</w:t>
      </w:r>
      <w:r w:rsidR="00DE2009" w:rsidRPr="0013154A">
        <w:rPr>
          <w:szCs w:val="22"/>
        </w:rPr>
        <w:t>,</w:t>
      </w:r>
      <w:r w:rsidRPr="0013154A">
        <w:rPr>
          <w:szCs w:val="22"/>
        </w:rPr>
        <w:t xml:space="preserve"> indicating the entity responsible for maintaining the project after completion. </w:t>
      </w:r>
      <w:r w:rsidR="00703EC2" w:rsidRPr="0013154A">
        <w:rPr>
          <w:szCs w:val="22"/>
        </w:rPr>
        <w:t xml:space="preserve">Whether these clauses were implemented </w:t>
      </w:r>
      <w:r w:rsidR="00DE2009" w:rsidRPr="0013154A">
        <w:rPr>
          <w:szCs w:val="22"/>
        </w:rPr>
        <w:t>is</w:t>
      </w:r>
      <w:r w:rsidR="00703EC2" w:rsidRPr="0013154A">
        <w:rPr>
          <w:szCs w:val="22"/>
        </w:rPr>
        <w:t xml:space="preserve"> difficult to know given the absence of follow up. A new USAID project </w:t>
      </w:r>
      <w:r w:rsidR="00BA78EE" w:rsidRPr="0013154A">
        <w:rPr>
          <w:szCs w:val="22"/>
        </w:rPr>
        <w:t xml:space="preserve">should </w:t>
      </w:r>
      <w:r w:rsidR="00703EC2" w:rsidRPr="0013154A">
        <w:rPr>
          <w:szCs w:val="22"/>
        </w:rPr>
        <w:t>take on the responsibility to do such post</w:t>
      </w:r>
      <w:r w:rsidR="00DE2009" w:rsidRPr="0013154A">
        <w:rPr>
          <w:szCs w:val="22"/>
        </w:rPr>
        <w:t>-</w:t>
      </w:r>
      <w:r w:rsidR="00703EC2" w:rsidRPr="0013154A">
        <w:rPr>
          <w:szCs w:val="22"/>
        </w:rPr>
        <w:t xml:space="preserve">project </w:t>
      </w:r>
      <w:r w:rsidR="00DE2009" w:rsidRPr="0013154A">
        <w:rPr>
          <w:szCs w:val="22"/>
        </w:rPr>
        <w:t xml:space="preserve">sustainability </w:t>
      </w:r>
      <w:r w:rsidR="00703EC2" w:rsidRPr="0013154A">
        <w:rPr>
          <w:szCs w:val="22"/>
        </w:rPr>
        <w:t>assessment</w:t>
      </w:r>
      <w:r w:rsidR="00DE2009" w:rsidRPr="0013154A">
        <w:rPr>
          <w:szCs w:val="22"/>
        </w:rPr>
        <w:t>s</w:t>
      </w:r>
      <w:r w:rsidR="00703EC2" w:rsidRPr="0013154A">
        <w:rPr>
          <w:szCs w:val="22"/>
        </w:rPr>
        <w:t>.</w:t>
      </w:r>
      <w:r w:rsidRPr="0013154A">
        <w:rPr>
          <w:szCs w:val="22"/>
        </w:rPr>
        <w:t xml:space="preserve"> </w:t>
      </w:r>
    </w:p>
    <w:p w14:paraId="2A6AFA5C" w14:textId="7560C885" w:rsidR="007256DE" w:rsidRPr="0013154A" w:rsidRDefault="007256DE" w:rsidP="005C4125">
      <w:pPr>
        <w:spacing w:after="120"/>
        <w:jc w:val="both"/>
        <w:rPr>
          <w:szCs w:val="22"/>
        </w:rPr>
      </w:pPr>
      <w:r w:rsidRPr="0013154A">
        <w:rPr>
          <w:szCs w:val="22"/>
        </w:rPr>
        <w:t xml:space="preserve">CLP’s approach to sustainability was also rooted in the belief </w:t>
      </w:r>
      <w:r w:rsidR="00DE2009" w:rsidRPr="0013154A">
        <w:rPr>
          <w:szCs w:val="22"/>
        </w:rPr>
        <w:t xml:space="preserve">in </w:t>
      </w:r>
      <w:r w:rsidRPr="0013154A">
        <w:rPr>
          <w:szCs w:val="22"/>
        </w:rPr>
        <w:t>the key role that the private sector has to play in the sustainability of agriculture interventions</w:t>
      </w:r>
      <w:r w:rsidR="00DE2009" w:rsidRPr="0013154A">
        <w:rPr>
          <w:szCs w:val="22"/>
        </w:rPr>
        <w:t>,</w:t>
      </w:r>
      <w:r w:rsidR="005C4125" w:rsidRPr="0013154A">
        <w:rPr>
          <w:szCs w:val="22"/>
        </w:rPr>
        <w:t xml:space="preserve"> and thus it</w:t>
      </w:r>
      <w:r w:rsidRPr="0013154A">
        <w:rPr>
          <w:szCs w:val="22"/>
        </w:rPr>
        <w:t xml:space="preserve"> supported the creation of private sector nurseries rather than public-sector run nurseries</w:t>
      </w:r>
      <w:r w:rsidR="005C4125" w:rsidRPr="0013154A">
        <w:rPr>
          <w:szCs w:val="22"/>
        </w:rPr>
        <w:t xml:space="preserve">. </w:t>
      </w:r>
      <w:r w:rsidRPr="0013154A">
        <w:rPr>
          <w:szCs w:val="22"/>
        </w:rPr>
        <w:t xml:space="preserve">CLP’s strategy for the introduction of new technologies (drip irrigation and solar pumps) </w:t>
      </w:r>
      <w:r w:rsidR="005C4125" w:rsidRPr="0013154A">
        <w:rPr>
          <w:szCs w:val="22"/>
        </w:rPr>
        <w:t xml:space="preserve">intended to </w:t>
      </w:r>
      <w:r w:rsidRPr="0013154A">
        <w:rPr>
          <w:szCs w:val="22"/>
        </w:rPr>
        <w:t xml:space="preserve">develop a cadre of public sector agriculture extension agents and private sector experts in each region to propagate knowledge and provide technical support to farmers. </w:t>
      </w:r>
    </w:p>
    <w:p w14:paraId="651371F6" w14:textId="48D319E4" w:rsidR="007256DE" w:rsidRPr="0013154A" w:rsidRDefault="007256DE" w:rsidP="005C4125">
      <w:pPr>
        <w:spacing w:after="120"/>
        <w:jc w:val="both"/>
        <w:rPr>
          <w:szCs w:val="22"/>
        </w:rPr>
      </w:pPr>
      <w:r w:rsidRPr="0013154A">
        <w:rPr>
          <w:szCs w:val="22"/>
        </w:rPr>
        <w:t xml:space="preserve">CLP’s pivotal role in the formation of the National Honey Association, </w:t>
      </w:r>
      <w:r w:rsidR="00BA78EE" w:rsidRPr="0013154A">
        <w:rPr>
          <w:szCs w:val="22"/>
        </w:rPr>
        <w:t xml:space="preserve">as </w:t>
      </w:r>
      <w:r w:rsidRPr="0013154A">
        <w:rPr>
          <w:szCs w:val="22"/>
        </w:rPr>
        <w:t>a cornerstone of CLP’s intervention in the honey value chain</w:t>
      </w:r>
      <w:r w:rsidR="00DE2009" w:rsidRPr="0013154A">
        <w:rPr>
          <w:szCs w:val="22"/>
        </w:rPr>
        <w:t>,</w:t>
      </w:r>
      <w:r w:rsidR="00BA78EE" w:rsidRPr="0013154A">
        <w:rPr>
          <w:szCs w:val="22"/>
        </w:rPr>
        <w:t xml:space="preserve"> </w:t>
      </w:r>
      <w:r w:rsidR="005C4125" w:rsidRPr="0013154A">
        <w:rPr>
          <w:szCs w:val="22"/>
        </w:rPr>
        <w:t>and the involvement of the Faculty of Agriculture of the University of Sana’a</w:t>
      </w:r>
      <w:r w:rsidR="00DE2009" w:rsidRPr="0013154A">
        <w:rPr>
          <w:szCs w:val="22"/>
        </w:rPr>
        <w:t>,</w:t>
      </w:r>
      <w:r w:rsidR="005C4125" w:rsidRPr="0013154A">
        <w:rPr>
          <w:szCs w:val="22"/>
        </w:rPr>
        <w:t xml:space="preserve"> are </w:t>
      </w:r>
      <w:r w:rsidR="00BA78EE" w:rsidRPr="0013154A">
        <w:rPr>
          <w:szCs w:val="22"/>
        </w:rPr>
        <w:t xml:space="preserve">also </w:t>
      </w:r>
      <w:r w:rsidR="005C4125" w:rsidRPr="0013154A">
        <w:rPr>
          <w:szCs w:val="22"/>
        </w:rPr>
        <w:t xml:space="preserve">indicative of an adequate vision of </w:t>
      </w:r>
      <w:r w:rsidR="00BA78EE" w:rsidRPr="0013154A">
        <w:rPr>
          <w:szCs w:val="22"/>
        </w:rPr>
        <w:t>sustainability.</w:t>
      </w:r>
      <w:r w:rsidRPr="0013154A">
        <w:rPr>
          <w:szCs w:val="22"/>
        </w:rPr>
        <w:t xml:space="preserve"> </w:t>
      </w:r>
    </w:p>
    <w:p w14:paraId="3607E2B4" w14:textId="59B93A56" w:rsidR="00A92189" w:rsidRPr="0013154A" w:rsidRDefault="00A92189" w:rsidP="00A92189">
      <w:pPr>
        <w:spacing w:after="120"/>
        <w:jc w:val="both"/>
        <w:rPr>
          <w:szCs w:val="22"/>
        </w:rPr>
      </w:pPr>
      <w:r w:rsidRPr="0013154A">
        <w:rPr>
          <w:szCs w:val="22"/>
        </w:rPr>
        <w:t>Although the CLP provided support to a number of extension centers (</w:t>
      </w:r>
      <w:proofErr w:type="spellStart"/>
      <w:r w:rsidRPr="0013154A">
        <w:rPr>
          <w:szCs w:val="22"/>
        </w:rPr>
        <w:t>Amran</w:t>
      </w:r>
      <w:proofErr w:type="spellEnd"/>
      <w:r w:rsidRPr="0013154A">
        <w:rPr>
          <w:szCs w:val="22"/>
        </w:rPr>
        <w:t xml:space="preserve">, </w:t>
      </w:r>
      <w:proofErr w:type="spellStart"/>
      <w:r w:rsidRPr="0013154A">
        <w:rPr>
          <w:szCs w:val="22"/>
        </w:rPr>
        <w:t>Lahj</w:t>
      </w:r>
      <w:proofErr w:type="spellEnd"/>
      <w:r w:rsidRPr="0013154A">
        <w:rPr>
          <w:szCs w:val="22"/>
        </w:rPr>
        <w:t xml:space="preserve">, </w:t>
      </w:r>
      <w:proofErr w:type="spellStart"/>
      <w:r w:rsidRPr="0013154A">
        <w:rPr>
          <w:szCs w:val="22"/>
        </w:rPr>
        <w:t>Dhale</w:t>
      </w:r>
      <w:proofErr w:type="spellEnd"/>
      <w:r w:rsidRPr="0013154A">
        <w:rPr>
          <w:szCs w:val="22"/>
        </w:rPr>
        <w:t xml:space="preserve">, </w:t>
      </w:r>
      <w:proofErr w:type="spellStart"/>
      <w:r w:rsidRPr="0013154A">
        <w:rPr>
          <w:szCs w:val="22"/>
        </w:rPr>
        <w:t>Ibb</w:t>
      </w:r>
      <w:proofErr w:type="spellEnd"/>
      <w:r w:rsidRPr="0013154A">
        <w:rPr>
          <w:szCs w:val="22"/>
        </w:rPr>
        <w:t xml:space="preserve"> and </w:t>
      </w:r>
      <w:proofErr w:type="spellStart"/>
      <w:r w:rsidRPr="0013154A">
        <w:rPr>
          <w:szCs w:val="22"/>
        </w:rPr>
        <w:t>Taiz</w:t>
      </w:r>
      <w:proofErr w:type="spellEnd"/>
      <w:r w:rsidRPr="0013154A">
        <w:rPr>
          <w:szCs w:val="22"/>
        </w:rPr>
        <w:t>)</w:t>
      </w:r>
      <w:r w:rsidR="00DE2009" w:rsidRPr="0013154A">
        <w:rPr>
          <w:szCs w:val="22"/>
        </w:rPr>
        <w:t>,</w:t>
      </w:r>
      <w:r w:rsidRPr="0013154A">
        <w:rPr>
          <w:szCs w:val="22"/>
        </w:rPr>
        <w:t xml:space="preserve"> the assistance was very limited in comparison to the overall needs of a large agriculture extension network made up of over 300 centers which remains largely unused and lacking in capacity. </w:t>
      </w:r>
    </w:p>
    <w:p w14:paraId="6790E24A" w14:textId="77777777" w:rsidR="00C77334" w:rsidRPr="0013154A" w:rsidRDefault="00333266" w:rsidP="00333266">
      <w:pPr>
        <w:pStyle w:val="Heading1"/>
        <w:rPr>
          <w:rFonts w:ascii="Gill Sans MT" w:hAnsi="Gill Sans MT"/>
        </w:rPr>
      </w:pPr>
      <w:bookmarkStart w:id="48" w:name="_Toc400754504"/>
      <w:r w:rsidRPr="0013154A">
        <w:rPr>
          <w:rFonts w:ascii="Gill Sans MT" w:hAnsi="Gill Sans MT"/>
        </w:rPr>
        <w:t>4.6.</w:t>
      </w:r>
      <w:r w:rsidR="00853C2B" w:rsidRPr="0013154A">
        <w:rPr>
          <w:rFonts w:ascii="Gill Sans MT" w:hAnsi="Gill Sans MT"/>
        </w:rPr>
        <w:t xml:space="preserve"> </w:t>
      </w:r>
      <w:r w:rsidR="00C77334" w:rsidRPr="0013154A">
        <w:rPr>
          <w:rFonts w:ascii="Gill Sans MT" w:hAnsi="Gill Sans MT"/>
        </w:rPr>
        <w:t>Grants versus Direct Implementation</w:t>
      </w:r>
      <w:bookmarkEnd w:id="48"/>
    </w:p>
    <w:p w14:paraId="3C4614FD" w14:textId="77777777" w:rsidR="00C77334" w:rsidRPr="0013154A" w:rsidRDefault="00C77334" w:rsidP="00344958">
      <w:pPr>
        <w:spacing w:after="120"/>
        <w:jc w:val="both"/>
        <w:rPr>
          <w:szCs w:val="22"/>
        </w:rPr>
      </w:pPr>
      <w:r w:rsidRPr="0013154A">
        <w:rPr>
          <w:szCs w:val="22"/>
        </w:rPr>
        <w:t xml:space="preserve">Under the agriculture program a total of 71 grants were implemented, including 24 direct implementation grants and 47 sub-grants, for which MAI was the sub-grantee in 37 instances (79% of sub-grants). According to CLP, sustainability was the reason why most sub-grants were with MAI. </w:t>
      </w:r>
    </w:p>
    <w:p w14:paraId="679FFB29" w14:textId="34F09485" w:rsidR="00C77334" w:rsidRPr="0013154A" w:rsidRDefault="00C77334" w:rsidP="009A49FA">
      <w:pPr>
        <w:spacing w:after="120"/>
        <w:jc w:val="both"/>
        <w:rPr>
          <w:szCs w:val="22"/>
        </w:rPr>
      </w:pPr>
      <w:r w:rsidRPr="0013154A">
        <w:rPr>
          <w:szCs w:val="22"/>
        </w:rPr>
        <w:t xml:space="preserve">According to CLP, the logic behind the shift to direct implementation was </w:t>
      </w:r>
      <w:r w:rsidR="00492A98" w:rsidRPr="0013154A">
        <w:rPr>
          <w:szCs w:val="22"/>
        </w:rPr>
        <w:t xml:space="preserve">to get around the </w:t>
      </w:r>
      <w:r w:rsidRPr="0013154A">
        <w:rPr>
          <w:szCs w:val="22"/>
        </w:rPr>
        <w:t>six months</w:t>
      </w:r>
      <w:r w:rsidR="00492A98" w:rsidRPr="0013154A">
        <w:rPr>
          <w:szCs w:val="22"/>
        </w:rPr>
        <w:t xml:space="preserve"> maximum implementation period of sub-grants which</w:t>
      </w:r>
      <w:r w:rsidRPr="0013154A">
        <w:rPr>
          <w:szCs w:val="22"/>
        </w:rPr>
        <w:t xml:space="preserve"> was not suitable to the value chain interventions of the development and promotion phase</w:t>
      </w:r>
      <w:r w:rsidR="00492A98" w:rsidRPr="0013154A">
        <w:rPr>
          <w:szCs w:val="22"/>
        </w:rPr>
        <w:t>. However, w</w:t>
      </w:r>
      <w:r w:rsidRPr="0013154A">
        <w:rPr>
          <w:szCs w:val="22"/>
        </w:rPr>
        <w:t xml:space="preserve">hile it is true that the value </w:t>
      </w:r>
      <w:r w:rsidRPr="0013154A">
        <w:rPr>
          <w:szCs w:val="22"/>
        </w:rPr>
        <w:lastRenderedPageBreak/>
        <w:t xml:space="preserve">chain interventions required implementation periods of longer than six months in order to be effective, it is not true that the sub-grant mechanism </w:t>
      </w:r>
      <w:r w:rsidRPr="0013154A">
        <w:rPr>
          <w:i/>
          <w:szCs w:val="22"/>
        </w:rPr>
        <w:t>per se</w:t>
      </w:r>
      <w:r w:rsidRPr="0013154A">
        <w:rPr>
          <w:szCs w:val="22"/>
        </w:rPr>
        <w:t xml:space="preserve"> is unsuited to activities with longer implementation periods.  Furthermore, an analysis of data from the CLP grant system reveals that the average length of duration of sub-grants was actually longer </w:t>
      </w:r>
      <w:r w:rsidR="00492A98" w:rsidRPr="0013154A">
        <w:rPr>
          <w:szCs w:val="22"/>
        </w:rPr>
        <w:t xml:space="preserve">than </w:t>
      </w:r>
      <w:r w:rsidRPr="0013154A">
        <w:rPr>
          <w:szCs w:val="22"/>
        </w:rPr>
        <w:t xml:space="preserve">the average duration of direct implementation grants. </w:t>
      </w:r>
      <w:r w:rsidR="00796A46">
        <w:rPr>
          <w:szCs w:val="22"/>
        </w:rPr>
        <w:t>T</w:t>
      </w:r>
      <w:r w:rsidR="00796A46" w:rsidRPr="00C45051">
        <w:rPr>
          <w:szCs w:val="22"/>
        </w:rPr>
        <w:t>he average length of sub-grants between start date and end date was 303 days, compared to 246 days for direct implementation grants</w:t>
      </w:r>
      <w:r w:rsidR="00796A46" w:rsidRPr="00C45051">
        <w:rPr>
          <w:rStyle w:val="FootnoteReference"/>
          <w:szCs w:val="22"/>
        </w:rPr>
        <w:footnoteReference w:id="9"/>
      </w:r>
      <w:r w:rsidR="00796A46" w:rsidRPr="00C45051">
        <w:rPr>
          <w:szCs w:val="22"/>
        </w:rPr>
        <w:t>.</w:t>
      </w:r>
      <w:r w:rsidR="00796A46">
        <w:rPr>
          <w:szCs w:val="22"/>
        </w:rPr>
        <w:t xml:space="preserve"> </w:t>
      </w:r>
    </w:p>
    <w:p w14:paraId="7F733825" w14:textId="05F0AE43" w:rsidR="00C77334" w:rsidRPr="00C45051" w:rsidRDefault="00C77334" w:rsidP="009A49FA">
      <w:pPr>
        <w:spacing w:after="120"/>
        <w:jc w:val="both"/>
        <w:rPr>
          <w:szCs w:val="22"/>
        </w:rPr>
      </w:pPr>
      <w:r w:rsidRPr="0013154A">
        <w:rPr>
          <w:b/>
          <w:szCs w:val="22"/>
        </w:rPr>
        <w:t xml:space="preserve">Planning: </w:t>
      </w:r>
      <w:r w:rsidR="009A49FA" w:rsidRPr="00C45051">
        <w:rPr>
          <w:szCs w:val="22"/>
        </w:rPr>
        <w:t>I</w:t>
      </w:r>
      <w:r w:rsidRPr="00C45051">
        <w:rPr>
          <w:szCs w:val="22"/>
        </w:rPr>
        <w:t xml:space="preserve">t was far easier </w:t>
      </w:r>
      <w:r w:rsidR="007A4B78" w:rsidRPr="00C45051">
        <w:rPr>
          <w:szCs w:val="22"/>
        </w:rPr>
        <w:t xml:space="preserve">for </w:t>
      </w:r>
      <w:r w:rsidRPr="00C45051">
        <w:rPr>
          <w:szCs w:val="22"/>
        </w:rPr>
        <w:t>CLP to design and plan for the entire year</w:t>
      </w:r>
      <w:r w:rsidR="009A49FA" w:rsidRPr="00C45051">
        <w:rPr>
          <w:szCs w:val="22"/>
        </w:rPr>
        <w:t xml:space="preserve"> under </w:t>
      </w:r>
      <w:r w:rsidR="007A4B78" w:rsidRPr="00C45051">
        <w:rPr>
          <w:szCs w:val="22"/>
        </w:rPr>
        <w:t>direct implementation.</w:t>
      </w:r>
      <w:r w:rsidR="009A49FA" w:rsidRPr="00C45051">
        <w:rPr>
          <w:szCs w:val="22"/>
        </w:rPr>
        <w:t xml:space="preserve"> </w:t>
      </w:r>
      <w:r w:rsidR="007A4B78" w:rsidRPr="00C45051">
        <w:rPr>
          <w:szCs w:val="22"/>
        </w:rPr>
        <w:t>T</w:t>
      </w:r>
      <w:r w:rsidR="009A49FA" w:rsidRPr="00C45051">
        <w:rPr>
          <w:szCs w:val="22"/>
        </w:rPr>
        <w:t xml:space="preserve">he </w:t>
      </w:r>
      <w:r w:rsidRPr="00C45051">
        <w:rPr>
          <w:szCs w:val="22"/>
        </w:rPr>
        <w:t xml:space="preserve">sub-grant approach </w:t>
      </w:r>
      <w:r w:rsidR="009A49FA" w:rsidRPr="00C45051">
        <w:rPr>
          <w:szCs w:val="22"/>
        </w:rPr>
        <w:t xml:space="preserve">was </w:t>
      </w:r>
      <w:r w:rsidRPr="00C45051">
        <w:rPr>
          <w:szCs w:val="22"/>
        </w:rPr>
        <w:t>more fragmented because of the way</w:t>
      </w:r>
      <w:r w:rsidR="009A49FA" w:rsidRPr="00C45051">
        <w:rPr>
          <w:szCs w:val="22"/>
        </w:rPr>
        <w:t xml:space="preserve"> grant concepts and </w:t>
      </w:r>
      <w:r w:rsidRPr="00C45051">
        <w:rPr>
          <w:szCs w:val="22"/>
        </w:rPr>
        <w:t xml:space="preserve">proposals were developed. </w:t>
      </w:r>
    </w:p>
    <w:p w14:paraId="023DE4FF" w14:textId="31FFE4E3" w:rsidR="00C77334" w:rsidRPr="00C45051" w:rsidRDefault="00C77334" w:rsidP="009A49FA">
      <w:pPr>
        <w:spacing w:after="120"/>
        <w:jc w:val="both"/>
        <w:rPr>
          <w:szCs w:val="22"/>
        </w:rPr>
      </w:pPr>
      <w:r w:rsidRPr="00C45051">
        <w:rPr>
          <w:b/>
          <w:szCs w:val="22"/>
        </w:rPr>
        <w:t>Efficiency:</w:t>
      </w:r>
      <w:r w:rsidRPr="00C45051">
        <w:rPr>
          <w:szCs w:val="22"/>
        </w:rPr>
        <w:t xml:space="preserve"> </w:t>
      </w:r>
      <w:r w:rsidR="00492A98" w:rsidRPr="00C45051">
        <w:rPr>
          <w:szCs w:val="22"/>
        </w:rPr>
        <w:t>D</w:t>
      </w:r>
      <w:r w:rsidRPr="00C45051">
        <w:rPr>
          <w:szCs w:val="22"/>
        </w:rPr>
        <w:t xml:space="preserve">irect implementation </w:t>
      </w:r>
      <w:r w:rsidR="009A49FA" w:rsidRPr="00C45051">
        <w:rPr>
          <w:szCs w:val="22"/>
        </w:rPr>
        <w:t xml:space="preserve">was </w:t>
      </w:r>
      <w:r w:rsidRPr="00C45051">
        <w:rPr>
          <w:szCs w:val="22"/>
        </w:rPr>
        <w:t xml:space="preserve">more efficient in terms of disbursement of funds. The average disbursement amount of </w:t>
      </w:r>
      <w:r w:rsidR="007A4B78" w:rsidRPr="00C45051">
        <w:rPr>
          <w:szCs w:val="22"/>
        </w:rPr>
        <w:t xml:space="preserve">direct implementation </w:t>
      </w:r>
      <w:r w:rsidRPr="00C45051">
        <w:rPr>
          <w:szCs w:val="22"/>
        </w:rPr>
        <w:t>grants was US$138,043</w:t>
      </w:r>
      <w:r w:rsidRPr="00C45051">
        <w:rPr>
          <w:sz w:val="24"/>
        </w:rPr>
        <w:t xml:space="preserve"> </w:t>
      </w:r>
      <w:r w:rsidRPr="00C45051">
        <w:rPr>
          <w:szCs w:val="22"/>
        </w:rPr>
        <w:t xml:space="preserve">compared to an average disbursement amount of US$61,464 for sub-grants. An indicator of disbursement efficiency is the average daily disbursement rate (ADDR), calculated as the total disbursement amount divided by the average disbursement time. The ADDR is US$561.91 in the case of </w:t>
      </w:r>
      <w:r w:rsidR="007A4B78" w:rsidRPr="00C45051">
        <w:rPr>
          <w:szCs w:val="22"/>
        </w:rPr>
        <w:t xml:space="preserve">direct implementation </w:t>
      </w:r>
      <w:r w:rsidRPr="00C45051">
        <w:rPr>
          <w:szCs w:val="22"/>
        </w:rPr>
        <w:t xml:space="preserve">and </w:t>
      </w:r>
      <w:r w:rsidR="007A4B78" w:rsidRPr="00C45051">
        <w:rPr>
          <w:szCs w:val="22"/>
        </w:rPr>
        <w:t>$</w:t>
      </w:r>
      <w:r w:rsidRPr="00C45051">
        <w:rPr>
          <w:szCs w:val="22"/>
        </w:rPr>
        <w:t>202.71 in the case of sub-grants</w:t>
      </w:r>
      <w:r w:rsidR="00492A98" w:rsidRPr="00C45051">
        <w:rPr>
          <w:szCs w:val="22"/>
        </w:rPr>
        <w:t xml:space="preserve">, a ratio of </w:t>
      </w:r>
      <w:r w:rsidRPr="00C45051">
        <w:rPr>
          <w:szCs w:val="22"/>
        </w:rPr>
        <w:t>2.8</w:t>
      </w:r>
      <w:r w:rsidR="00492A98" w:rsidRPr="00C45051">
        <w:rPr>
          <w:szCs w:val="22"/>
        </w:rPr>
        <w:t xml:space="preserve"> times </w:t>
      </w:r>
      <w:r w:rsidR="007A4B78" w:rsidRPr="00C45051">
        <w:rPr>
          <w:szCs w:val="22"/>
        </w:rPr>
        <w:t xml:space="preserve">greater </w:t>
      </w:r>
      <w:r w:rsidRPr="00C45051">
        <w:rPr>
          <w:szCs w:val="22"/>
        </w:rPr>
        <w:t>efficien</w:t>
      </w:r>
      <w:r w:rsidR="00492A98" w:rsidRPr="00C45051">
        <w:rPr>
          <w:szCs w:val="22"/>
        </w:rPr>
        <w:t>cy</w:t>
      </w:r>
      <w:r w:rsidRPr="00C45051">
        <w:rPr>
          <w:szCs w:val="22"/>
        </w:rPr>
        <w:t xml:space="preserve"> </w:t>
      </w:r>
      <w:r w:rsidR="00344958" w:rsidRPr="00C45051">
        <w:rPr>
          <w:szCs w:val="22"/>
        </w:rPr>
        <w:t>of disbursement</w:t>
      </w:r>
      <w:r w:rsidR="007A4B78" w:rsidRPr="00C45051">
        <w:rPr>
          <w:szCs w:val="22"/>
        </w:rPr>
        <w:t xml:space="preserve"> for direct implementation</w:t>
      </w:r>
      <w:r w:rsidR="00344958" w:rsidRPr="00C45051">
        <w:rPr>
          <w:szCs w:val="22"/>
        </w:rPr>
        <w:t>.</w:t>
      </w:r>
    </w:p>
    <w:p w14:paraId="1B86C05D" w14:textId="2F5C564A" w:rsidR="009A49FA" w:rsidRPr="00C45051" w:rsidRDefault="00344958" w:rsidP="009A49FA">
      <w:pPr>
        <w:spacing w:after="120"/>
        <w:jc w:val="both"/>
        <w:rPr>
          <w:szCs w:val="22"/>
        </w:rPr>
      </w:pPr>
      <w:r w:rsidRPr="00C45051">
        <w:rPr>
          <w:b/>
          <w:bCs/>
          <w:szCs w:val="22"/>
        </w:rPr>
        <w:t>Control</w:t>
      </w:r>
      <w:r w:rsidRPr="00C45051">
        <w:rPr>
          <w:szCs w:val="22"/>
        </w:rPr>
        <w:t xml:space="preserve">: </w:t>
      </w:r>
      <w:r w:rsidR="00796A46" w:rsidRPr="0013154A">
        <w:rPr>
          <w:szCs w:val="22"/>
        </w:rPr>
        <w:t xml:space="preserve">In terms of control, there was little or no difference between the direct implementation grants and the sub-grants, because in essence CLP played a lead implementing role in both instances. </w:t>
      </w:r>
      <w:r w:rsidR="00C77334" w:rsidRPr="00C45051">
        <w:rPr>
          <w:szCs w:val="22"/>
        </w:rPr>
        <w:t xml:space="preserve">CLP considers that the activities implemented through MAI sub-grants were </w:t>
      </w:r>
      <w:r w:rsidRPr="00C45051">
        <w:rPr>
          <w:szCs w:val="22"/>
        </w:rPr>
        <w:t xml:space="preserve">practically </w:t>
      </w:r>
      <w:r w:rsidR="00C77334" w:rsidRPr="00C45051">
        <w:rPr>
          <w:szCs w:val="22"/>
        </w:rPr>
        <w:t xml:space="preserve">implemented as direct implementation grants. CLP maintained full control of technical direction, thus ensuring that quality standards were maintained and planned outputs were achieved. </w:t>
      </w:r>
    </w:p>
    <w:p w14:paraId="1B8E6C55" w14:textId="07A80C5E" w:rsidR="00181AD3" w:rsidRPr="00C45051" w:rsidRDefault="00344958" w:rsidP="00181AD3">
      <w:pPr>
        <w:spacing w:after="120"/>
        <w:jc w:val="both"/>
        <w:rPr>
          <w:szCs w:val="22"/>
        </w:rPr>
      </w:pPr>
      <w:r w:rsidRPr="00C45051">
        <w:rPr>
          <w:b/>
          <w:bCs/>
          <w:szCs w:val="22"/>
        </w:rPr>
        <w:t>Community participation</w:t>
      </w:r>
      <w:r w:rsidRPr="00C45051">
        <w:rPr>
          <w:szCs w:val="22"/>
        </w:rPr>
        <w:t xml:space="preserve">: </w:t>
      </w:r>
      <w:r w:rsidR="00C77334" w:rsidRPr="00C45051">
        <w:rPr>
          <w:szCs w:val="22"/>
        </w:rPr>
        <w:t>The sub-grant mechanism did not result in increase</w:t>
      </w:r>
      <w:r w:rsidR="00492A98" w:rsidRPr="00C45051">
        <w:rPr>
          <w:szCs w:val="22"/>
        </w:rPr>
        <w:t>d</w:t>
      </w:r>
      <w:r w:rsidR="00C77334" w:rsidRPr="00C45051">
        <w:rPr>
          <w:szCs w:val="22"/>
        </w:rPr>
        <w:t xml:space="preserve"> community participation compared to the direct implementation grants</w:t>
      </w:r>
      <w:r w:rsidR="00181AD3" w:rsidRPr="00C45051">
        <w:rPr>
          <w:szCs w:val="22"/>
        </w:rPr>
        <w:t xml:space="preserve"> primarily because, in a departure from the methodology indicated in the </w:t>
      </w:r>
      <w:r w:rsidR="007A4B78" w:rsidRPr="00C45051">
        <w:rPr>
          <w:szCs w:val="22"/>
        </w:rPr>
        <w:t xml:space="preserve">cooperative agreement </w:t>
      </w:r>
      <w:r w:rsidR="00181AD3" w:rsidRPr="00C45051">
        <w:rPr>
          <w:szCs w:val="22"/>
        </w:rPr>
        <w:t xml:space="preserve">as a community-needs driven approach to grant identification, sub-grants were largely formulated and proposed by CLP based on high-level assessment (as opposed to community-level assessment) of needs, capabilities, opportunities and constraints in </w:t>
      </w:r>
      <w:r w:rsidR="00C54D9D" w:rsidRPr="00C45051">
        <w:rPr>
          <w:szCs w:val="22"/>
        </w:rPr>
        <w:t>target governorates).</w:t>
      </w:r>
      <w:r w:rsidR="00181AD3" w:rsidRPr="00C45051">
        <w:rPr>
          <w:szCs w:val="22"/>
        </w:rPr>
        <w:t xml:space="preserve"> </w:t>
      </w:r>
    </w:p>
    <w:p w14:paraId="41DEBA5E" w14:textId="08FB76AC" w:rsidR="00C77334" w:rsidRPr="00C45051" w:rsidRDefault="00181AD3" w:rsidP="009A49FA">
      <w:pPr>
        <w:spacing w:after="120"/>
        <w:jc w:val="both"/>
        <w:rPr>
          <w:szCs w:val="22"/>
        </w:rPr>
      </w:pPr>
      <w:r w:rsidRPr="00C45051">
        <w:rPr>
          <w:szCs w:val="22"/>
        </w:rPr>
        <w:t xml:space="preserve">In </w:t>
      </w:r>
      <w:r w:rsidR="00C77334" w:rsidRPr="00C45051">
        <w:rPr>
          <w:szCs w:val="22"/>
        </w:rPr>
        <w:t>both sub-grants and direct implementation grants</w:t>
      </w:r>
      <w:r w:rsidR="00492A98" w:rsidRPr="00C45051">
        <w:rPr>
          <w:szCs w:val="22"/>
        </w:rPr>
        <w:t xml:space="preserve"> </w:t>
      </w:r>
      <w:r w:rsidR="00C77334" w:rsidRPr="00C45051">
        <w:rPr>
          <w:szCs w:val="22"/>
        </w:rPr>
        <w:t>CLP play</w:t>
      </w:r>
      <w:r w:rsidRPr="00C45051">
        <w:rPr>
          <w:szCs w:val="22"/>
        </w:rPr>
        <w:t xml:space="preserve">ed the </w:t>
      </w:r>
      <w:r w:rsidR="00C77334" w:rsidRPr="00C45051">
        <w:rPr>
          <w:szCs w:val="22"/>
        </w:rPr>
        <w:t xml:space="preserve">key role in identifying the grant ideas, presenting them to the community, local council, and MAI at the district, governorate and central levels, </w:t>
      </w:r>
      <w:r w:rsidR="007A4B78" w:rsidRPr="00C45051">
        <w:rPr>
          <w:szCs w:val="22"/>
        </w:rPr>
        <w:t xml:space="preserve">and </w:t>
      </w:r>
      <w:r w:rsidR="00C77334" w:rsidRPr="00C45051">
        <w:rPr>
          <w:szCs w:val="22"/>
        </w:rPr>
        <w:t xml:space="preserve">convincing these stakeholders of the technical soundness of the interventions. </w:t>
      </w:r>
      <w:r w:rsidRPr="00C45051">
        <w:rPr>
          <w:szCs w:val="22"/>
        </w:rPr>
        <w:t xml:space="preserve">Convincing beneficiaries to accept </w:t>
      </w:r>
      <w:r w:rsidR="009A49FA" w:rsidRPr="00C45051">
        <w:rPr>
          <w:szCs w:val="22"/>
        </w:rPr>
        <w:t xml:space="preserve">was a good strategy but </w:t>
      </w:r>
      <w:r w:rsidRPr="00C45051">
        <w:rPr>
          <w:szCs w:val="22"/>
        </w:rPr>
        <w:t>is not the same as having their participation and ownership of the activity</w:t>
      </w:r>
      <w:r w:rsidR="009A49FA" w:rsidRPr="00C45051">
        <w:rPr>
          <w:szCs w:val="22"/>
        </w:rPr>
        <w:t xml:space="preserve">. </w:t>
      </w:r>
      <w:r w:rsidRPr="00C45051">
        <w:rPr>
          <w:szCs w:val="22"/>
        </w:rPr>
        <w:t>MAI directors in governorates who were very positive a</w:t>
      </w:r>
      <w:r w:rsidR="00C54D9D" w:rsidRPr="00C45051">
        <w:rPr>
          <w:szCs w:val="22"/>
        </w:rPr>
        <w:t>b</w:t>
      </w:r>
      <w:r w:rsidRPr="00C45051">
        <w:rPr>
          <w:szCs w:val="22"/>
        </w:rPr>
        <w:t xml:space="preserve">out </w:t>
      </w:r>
      <w:r w:rsidR="00C54D9D" w:rsidRPr="00C45051">
        <w:rPr>
          <w:szCs w:val="22"/>
        </w:rPr>
        <w:t xml:space="preserve">CLP </w:t>
      </w:r>
      <w:r w:rsidRPr="00C45051">
        <w:rPr>
          <w:szCs w:val="22"/>
        </w:rPr>
        <w:t xml:space="preserve">results </w:t>
      </w:r>
      <w:r w:rsidR="009A49FA" w:rsidRPr="00C45051">
        <w:rPr>
          <w:szCs w:val="22"/>
        </w:rPr>
        <w:t xml:space="preserve">made sure to clarify that nevertheless the </w:t>
      </w:r>
      <w:r w:rsidR="00C54D9D" w:rsidRPr="00C45051">
        <w:rPr>
          <w:szCs w:val="22"/>
        </w:rPr>
        <w:t>approach was more directive than participatory.</w:t>
      </w:r>
      <w:r w:rsidRPr="00C45051">
        <w:rPr>
          <w:szCs w:val="22"/>
        </w:rPr>
        <w:t xml:space="preserve"> </w:t>
      </w:r>
    </w:p>
    <w:p w14:paraId="18A0788D" w14:textId="77777777" w:rsidR="00C77334" w:rsidRPr="00C45051" w:rsidRDefault="00344958" w:rsidP="00C54D9D">
      <w:pPr>
        <w:spacing w:after="120"/>
        <w:jc w:val="both"/>
        <w:rPr>
          <w:szCs w:val="22"/>
        </w:rPr>
      </w:pPr>
      <w:r w:rsidRPr="00C45051">
        <w:rPr>
          <w:b/>
          <w:bCs/>
          <w:szCs w:val="22"/>
        </w:rPr>
        <w:t>Performance</w:t>
      </w:r>
      <w:r w:rsidR="00C54D9D" w:rsidRPr="00C45051">
        <w:rPr>
          <w:b/>
          <w:bCs/>
          <w:szCs w:val="22"/>
        </w:rPr>
        <w:t xml:space="preserve"> differences</w:t>
      </w:r>
      <w:r w:rsidRPr="00C45051">
        <w:rPr>
          <w:b/>
          <w:bCs/>
          <w:szCs w:val="22"/>
        </w:rPr>
        <w:t>:</w:t>
      </w:r>
      <w:r w:rsidR="00C77334" w:rsidRPr="00C45051">
        <w:rPr>
          <w:szCs w:val="22"/>
        </w:rPr>
        <w:t xml:space="preserve"> CLP considers that it effectively implemented most of the sub-grants directly; specifically, the sub-grants implemented through MAI, which constitute the majority of sub-grants. </w:t>
      </w:r>
    </w:p>
    <w:p w14:paraId="5F3D68E0" w14:textId="4E1F398C" w:rsidR="00C77334" w:rsidRPr="00C45051" w:rsidRDefault="00C77334" w:rsidP="00D0634C">
      <w:pPr>
        <w:spacing w:after="120"/>
        <w:jc w:val="both"/>
        <w:rPr>
          <w:szCs w:val="22"/>
        </w:rPr>
      </w:pPr>
      <w:r w:rsidRPr="00C45051">
        <w:rPr>
          <w:szCs w:val="22"/>
        </w:rPr>
        <w:t xml:space="preserve">One exception was the domestic food production (home vegetable gardens) activity: seven were implemented by Al </w:t>
      </w:r>
      <w:proofErr w:type="spellStart"/>
      <w:r w:rsidRPr="00C45051">
        <w:rPr>
          <w:szCs w:val="22"/>
        </w:rPr>
        <w:t>Thuraya</w:t>
      </w:r>
      <w:proofErr w:type="spellEnd"/>
      <w:r w:rsidRPr="00C45051">
        <w:rPr>
          <w:szCs w:val="22"/>
        </w:rPr>
        <w:t xml:space="preserve"> and Yemen Sustainable Agriculture Development</w:t>
      </w:r>
      <w:r w:rsidR="007A4B78" w:rsidRPr="00C45051">
        <w:rPr>
          <w:szCs w:val="22"/>
        </w:rPr>
        <w:t>,</w:t>
      </w:r>
      <w:r w:rsidRPr="00C45051">
        <w:rPr>
          <w:szCs w:val="22"/>
        </w:rPr>
        <w:t xml:space="preserve"> while six grants were done as sub-grants through MAI. CLP compared the implementation efficiency of the cohort </w:t>
      </w:r>
      <w:r w:rsidR="00D0634C" w:rsidRPr="00C45051">
        <w:rPr>
          <w:szCs w:val="22"/>
        </w:rPr>
        <w:t xml:space="preserve">of both grants </w:t>
      </w:r>
      <w:r w:rsidRPr="00C45051">
        <w:rPr>
          <w:szCs w:val="22"/>
        </w:rPr>
        <w:t>and noticed that the ratio of planned budget to disbursed funds</w:t>
      </w:r>
      <w:r w:rsidR="00D0634C" w:rsidRPr="00C45051">
        <w:rPr>
          <w:szCs w:val="22"/>
        </w:rPr>
        <w:t xml:space="preserve"> among </w:t>
      </w:r>
      <w:r w:rsidRPr="00C45051">
        <w:rPr>
          <w:szCs w:val="22"/>
        </w:rPr>
        <w:t xml:space="preserve">CSOs were 34% more effective than CLP/MAI in implementing grants of a similar </w:t>
      </w:r>
      <w:r w:rsidR="0003140B" w:rsidRPr="00C45051">
        <w:rPr>
          <w:szCs w:val="22"/>
        </w:rPr>
        <w:t>nature</w:t>
      </w:r>
      <w:r w:rsidRPr="00C45051">
        <w:rPr>
          <w:szCs w:val="22"/>
        </w:rPr>
        <w:t xml:space="preserve">. </w:t>
      </w:r>
      <w:r w:rsidR="007A4B78" w:rsidRPr="00C45051">
        <w:rPr>
          <w:rStyle w:val="FootnoteReference"/>
          <w:szCs w:val="22"/>
        </w:rPr>
        <w:footnoteReference w:id="10"/>
      </w:r>
    </w:p>
    <w:p w14:paraId="51ED474B" w14:textId="2514D23D" w:rsidR="00C77334" w:rsidRPr="00C45051" w:rsidRDefault="00344958" w:rsidP="0003140B">
      <w:pPr>
        <w:spacing w:after="120"/>
        <w:jc w:val="both"/>
        <w:rPr>
          <w:szCs w:val="22"/>
        </w:rPr>
      </w:pPr>
      <w:r w:rsidRPr="00C45051">
        <w:rPr>
          <w:b/>
          <w:bCs/>
          <w:szCs w:val="22"/>
        </w:rPr>
        <w:lastRenderedPageBreak/>
        <w:t>Capacity assessment and building:</w:t>
      </w:r>
      <w:r w:rsidRPr="00C45051">
        <w:rPr>
          <w:szCs w:val="22"/>
        </w:rPr>
        <w:t xml:space="preserve"> </w:t>
      </w:r>
      <w:r w:rsidR="00C77334" w:rsidRPr="00C45051">
        <w:rPr>
          <w:szCs w:val="22"/>
        </w:rPr>
        <w:t>As part of the preparation of all sub-grants, CLP undertook a formal institution</w:t>
      </w:r>
      <w:r w:rsidR="007A4B78" w:rsidRPr="00C45051">
        <w:rPr>
          <w:szCs w:val="22"/>
        </w:rPr>
        <w:t>al</w:t>
      </w:r>
      <w:r w:rsidR="00C77334" w:rsidRPr="00C45051">
        <w:rPr>
          <w:szCs w:val="22"/>
        </w:rPr>
        <w:t xml:space="preserve"> assessment of the potential sub-grantee, including obtaining and confirming references</w:t>
      </w:r>
      <w:r w:rsidR="0003140B" w:rsidRPr="00C45051">
        <w:rPr>
          <w:szCs w:val="22"/>
        </w:rPr>
        <w:t xml:space="preserve">, and </w:t>
      </w:r>
      <w:r w:rsidR="00C77334" w:rsidRPr="00C45051">
        <w:rPr>
          <w:szCs w:val="22"/>
        </w:rPr>
        <w:t>assess</w:t>
      </w:r>
      <w:r w:rsidR="0003140B" w:rsidRPr="00C45051">
        <w:rPr>
          <w:szCs w:val="22"/>
        </w:rPr>
        <w:t xml:space="preserve">ing </w:t>
      </w:r>
      <w:r w:rsidR="00C77334" w:rsidRPr="00C45051">
        <w:rPr>
          <w:szCs w:val="22"/>
        </w:rPr>
        <w:t>financial, administrative and procurement capacity</w:t>
      </w:r>
      <w:r w:rsidR="0003140B" w:rsidRPr="00C45051">
        <w:rPr>
          <w:szCs w:val="22"/>
        </w:rPr>
        <w:t xml:space="preserve"> and technical capacity.</w:t>
      </w:r>
      <w:r w:rsidR="00C77334" w:rsidRPr="00C45051">
        <w:rPr>
          <w:szCs w:val="22"/>
        </w:rPr>
        <w:t xml:space="preserve"> </w:t>
      </w:r>
      <w:r w:rsidR="0003140B" w:rsidRPr="00C45051">
        <w:rPr>
          <w:szCs w:val="22"/>
        </w:rPr>
        <w:t>If</w:t>
      </w:r>
      <w:r w:rsidR="00C77334" w:rsidRPr="00C45051">
        <w:rPr>
          <w:szCs w:val="22"/>
        </w:rPr>
        <w:t xml:space="preserve"> institutional weaknesses were identified, CLP did not </w:t>
      </w:r>
      <w:r w:rsidR="0003140B" w:rsidRPr="00C45051">
        <w:rPr>
          <w:szCs w:val="22"/>
        </w:rPr>
        <w:t xml:space="preserve">select </w:t>
      </w:r>
      <w:r w:rsidR="00C77334" w:rsidRPr="00C45051">
        <w:rPr>
          <w:szCs w:val="22"/>
        </w:rPr>
        <w:t>th</w:t>
      </w:r>
      <w:r w:rsidR="007A4B78" w:rsidRPr="00C45051">
        <w:rPr>
          <w:szCs w:val="22"/>
        </w:rPr>
        <w:t>at</w:t>
      </w:r>
      <w:r w:rsidR="00C77334" w:rsidRPr="00C45051">
        <w:rPr>
          <w:szCs w:val="22"/>
        </w:rPr>
        <w:t xml:space="preserve"> CSO. The agriculture program did not provide support to strengthen the five CSOs with which sub-grants were signed: </w:t>
      </w:r>
      <w:r w:rsidR="007A4B78" w:rsidRPr="00C45051">
        <w:rPr>
          <w:szCs w:val="22"/>
        </w:rPr>
        <w:t xml:space="preserve">these were </w:t>
      </w:r>
      <w:r w:rsidR="00C77334" w:rsidRPr="00C45051">
        <w:rPr>
          <w:szCs w:val="22"/>
        </w:rPr>
        <w:t>Social Fund for Development</w:t>
      </w:r>
      <w:r w:rsidRPr="00C45051">
        <w:rPr>
          <w:szCs w:val="22"/>
        </w:rPr>
        <w:t xml:space="preserve"> (SFD)</w:t>
      </w:r>
      <w:r w:rsidR="007A4B78" w:rsidRPr="00C45051">
        <w:rPr>
          <w:szCs w:val="22"/>
        </w:rPr>
        <w:t>;</w:t>
      </w:r>
      <w:r w:rsidRPr="00C45051">
        <w:rPr>
          <w:szCs w:val="22"/>
        </w:rPr>
        <w:t xml:space="preserve"> </w:t>
      </w:r>
      <w:r w:rsidR="00C77334" w:rsidRPr="00C45051">
        <w:rPr>
          <w:szCs w:val="22"/>
        </w:rPr>
        <w:t>Childhood and Youth Development Association (CYDA)</w:t>
      </w:r>
      <w:r w:rsidRPr="00C45051">
        <w:rPr>
          <w:szCs w:val="22"/>
        </w:rPr>
        <w:t xml:space="preserve">; </w:t>
      </w:r>
      <w:r w:rsidR="00C77334" w:rsidRPr="00C45051">
        <w:rPr>
          <w:szCs w:val="22"/>
        </w:rPr>
        <w:t>Yemen Family Care Association (YFCA)</w:t>
      </w:r>
      <w:r w:rsidRPr="00C45051">
        <w:rPr>
          <w:szCs w:val="22"/>
        </w:rPr>
        <w:t xml:space="preserve">; </w:t>
      </w:r>
      <w:r w:rsidR="00C77334" w:rsidRPr="00C45051">
        <w:rPr>
          <w:szCs w:val="22"/>
        </w:rPr>
        <w:t>Al</w:t>
      </w:r>
      <w:r w:rsidR="009E7D06">
        <w:rPr>
          <w:szCs w:val="22"/>
        </w:rPr>
        <w:t xml:space="preserve"> </w:t>
      </w:r>
      <w:proofErr w:type="spellStart"/>
      <w:r w:rsidR="00C77334" w:rsidRPr="00C45051">
        <w:rPr>
          <w:szCs w:val="22"/>
        </w:rPr>
        <w:t>Thuraya</w:t>
      </w:r>
      <w:proofErr w:type="spellEnd"/>
      <w:r w:rsidR="00C77334" w:rsidRPr="00C45051">
        <w:rPr>
          <w:szCs w:val="22"/>
        </w:rPr>
        <w:t xml:space="preserve"> for Agriculture Consulting</w:t>
      </w:r>
      <w:r w:rsidRPr="00C45051">
        <w:rPr>
          <w:szCs w:val="22"/>
        </w:rPr>
        <w:t xml:space="preserve">; and </w:t>
      </w:r>
      <w:r w:rsidR="00C77334" w:rsidRPr="00C45051">
        <w:rPr>
          <w:szCs w:val="22"/>
        </w:rPr>
        <w:t>Yemen Sustainable Agriculture Development.</w:t>
      </w:r>
    </w:p>
    <w:p w14:paraId="16D4F3FF" w14:textId="77777777" w:rsidR="00C77334" w:rsidRPr="00C45051" w:rsidRDefault="00C77334" w:rsidP="00681495">
      <w:pPr>
        <w:spacing w:after="120"/>
        <w:jc w:val="both"/>
        <w:rPr>
          <w:szCs w:val="22"/>
        </w:rPr>
      </w:pPr>
      <w:r w:rsidRPr="00C45051">
        <w:rPr>
          <w:szCs w:val="22"/>
        </w:rPr>
        <w:t xml:space="preserve">In the case of the MAI, </w:t>
      </w:r>
      <w:r w:rsidR="00681495" w:rsidRPr="00C45051">
        <w:rPr>
          <w:szCs w:val="22"/>
        </w:rPr>
        <w:t xml:space="preserve">recipient of </w:t>
      </w:r>
      <w:r w:rsidRPr="00C45051">
        <w:rPr>
          <w:szCs w:val="22"/>
        </w:rPr>
        <w:t>the largest number of sub-grants</w:t>
      </w:r>
      <w:r w:rsidR="00681495" w:rsidRPr="00C45051">
        <w:rPr>
          <w:szCs w:val="22"/>
        </w:rPr>
        <w:t xml:space="preserve">, </w:t>
      </w:r>
      <w:r w:rsidRPr="00C45051">
        <w:rPr>
          <w:szCs w:val="22"/>
        </w:rPr>
        <w:t xml:space="preserve">the active participation of MAI extension agents was intended both to strengthen the capacity of the extension service as well as provide services to beneficiaries at the farm level. </w:t>
      </w:r>
    </w:p>
    <w:p w14:paraId="02A138C2" w14:textId="77777777" w:rsidR="00C77334" w:rsidRPr="00C45051" w:rsidRDefault="00344958" w:rsidP="000A0BAE">
      <w:pPr>
        <w:spacing w:after="120"/>
        <w:jc w:val="both"/>
        <w:rPr>
          <w:bCs/>
          <w:kern w:val="0"/>
          <w:szCs w:val="22"/>
          <w:lang w:eastAsia="en-US"/>
        </w:rPr>
      </w:pPr>
      <w:r w:rsidRPr="00C45051">
        <w:rPr>
          <w:b/>
          <w:bCs/>
          <w:szCs w:val="22"/>
        </w:rPr>
        <w:t>Learning:</w:t>
      </w:r>
      <w:r w:rsidRPr="00C45051">
        <w:rPr>
          <w:szCs w:val="22"/>
        </w:rPr>
        <w:t xml:space="preserve"> </w:t>
      </w:r>
      <w:r w:rsidR="000A0BAE" w:rsidRPr="00C45051">
        <w:rPr>
          <w:bCs/>
          <w:kern w:val="0"/>
          <w:szCs w:val="22"/>
          <w:lang w:eastAsia="en-US"/>
        </w:rPr>
        <w:t>B</w:t>
      </w:r>
      <w:r w:rsidR="00C77334" w:rsidRPr="00C45051">
        <w:rPr>
          <w:bCs/>
          <w:kern w:val="0"/>
          <w:szCs w:val="22"/>
          <w:lang w:eastAsia="en-US"/>
        </w:rPr>
        <w:t>y the time the lessons of the other sectors had been learned (during the mid-term evaluation of the program), the agriculture program had taken the decision, with USAID concurrence, to shift to a direct implementation approach, a decision taken in order to permit a more rigorous planning of activities on an annual basis, tak</w:t>
      </w:r>
      <w:r w:rsidR="000A0BAE" w:rsidRPr="00C45051">
        <w:rPr>
          <w:bCs/>
          <w:kern w:val="0"/>
          <w:szCs w:val="22"/>
          <w:lang w:eastAsia="en-US"/>
        </w:rPr>
        <w:t xml:space="preserve">ing </w:t>
      </w:r>
      <w:r w:rsidR="00C77334" w:rsidRPr="00C45051">
        <w:rPr>
          <w:bCs/>
          <w:kern w:val="0"/>
          <w:szCs w:val="22"/>
          <w:lang w:eastAsia="en-US"/>
        </w:rPr>
        <w:t xml:space="preserve">into account the time constraints of sub-grants. </w:t>
      </w:r>
    </w:p>
    <w:p w14:paraId="7E0B2A03" w14:textId="77777777" w:rsidR="00C77334" w:rsidRPr="00C45051" w:rsidRDefault="00344958" w:rsidP="000A0BAE">
      <w:pPr>
        <w:spacing w:after="120"/>
        <w:jc w:val="both"/>
        <w:rPr>
          <w:bCs/>
          <w:kern w:val="0"/>
          <w:szCs w:val="22"/>
          <w:lang w:eastAsia="en-US"/>
        </w:rPr>
      </w:pPr>
      <w:r w:rsidRPr="00C45051">
        <w:rPr>
          <w:b/>
          <w:bCs/>
          <w:szCs w:val="22"/>
        </w:rPr>
        <w:t>Appropriateness</w:t>
      </w:r>
      <w:r w:rsidRPr="00C45051">
        <w:rPr>
          <w:szCs w:val="22"/>
        </w:rPr>
        <w:t xml:space="preserve">: </w:t>
      </w:r>
      <w:r w:rsidR="00C77334" w:rsidRPr="00C45051">
        <w:rPr>
          <w:bCs/>
          <w:kern w:val="0"/>
          <w:szCs w:val="22"/>
          <w:lang w:eastAsia="en-US"/>
        </w:rPr>
        <w:t>Both the sub-grant and the direct implementation mechanism</w:t>
      </w:r>
      <w:r w:rsidR="000A0BAE" w:rsidRPr="00C45051">
        <w:rPr>
          <w:bCs/>
          <w:kern w:val="0"/>
          <w:szCs w:val="22"/>
          <w:lang w:eastAsia="en-US"/>
        </w:rPr>
        <w:t>s</w:t>
      </w:r>
      <w:r w:rsidR="00C77334" w:rsidRPr="00C45051">
        <w:rPr>
          <w:bCs/>
          <w:kern w:val="0"/>
          <w:szCs w:val="22"/>
          <w:lang w:eastAsia="en-US"/>
        </w:rPr>
        <w:t xml:space="preserve"> are suitable and recommended for implementing agricultural interventions in Yemen, with the caveat that most agricultural interventions require longer term technical assistance and follow-up than the short-term sub-grants that characterized the Relief and Stabilization Phase of the CLP agriculture program. </w:t>
      </w:r>
    </w:p>
    <w:p w14:paraId="0D57B67F" w14:textId="44253633" w:rsidR="000A0BAE" w:rsidRPr="00C45051" w:rsidRDefault="00C77334" w:rsidP="0003140B">
      <w:pPr>
        <w:widowControl/>
        <w:suppressAutoHyphens w:val="0"/>
        <w:spacing w:after="120"/>
        <w:jc w:val="both"/>
        <w:rPr>
          <w:bCs/>
          <w:kern w:val="0"/>
          <w:szCs w:val="22"/>
          <w:lang w:eastAsia="en-US"/>
        </w:rPr>
      </w:pPr>
      <w:r w:rsidRPr="00C45051">
        <w:rPr>
          <w:bCs/>
          <w:kern w:val="0"/>
          <w:szCs w:val="22"/>
          <w:lang w:eastAsia="en-US"/>
        </w:rPr>
        <w:t>Direct implementation is more suitable for multi-year interventions such as the value chain activities that were implemented by CLP during the Development Phase</w:t>
      </w:r>
      <w:r w:rsidR="0003140B" w:rsidRPr="00C45051">
        <w:rPr>
          <w:bCs/>
          <w:kern w:val="0"/>
          <w:szCs w:val="22"/>
          <w:lang w:eastAsia="en-US"/>
        </w:rPr>
        <w:t xml:space="preserve">, </w:t>
      </w:r>
      <w:r w:rsidR="00796A46">
        <w:rPr>
          <w:bCs/>
          <w:kern w:val="0"/>
          <w:szCs w:val="22"/>
          <w:lang w:eastAsia="en-US"/>
        </w:rPr>
        <w:t xml:space="preserve">which were </w:t>
      </w:r>
      <w:r w:rsidR="0003140B" w:rsidRPr="00C45051">
        <w:rPr>
          <w:bCs/>
          <w:kern w:val="0"/>
          <w:szCs w:val="22"/>
          <w:lang w:eastAsia="en-US"/>
        </w:rPr>
        <w:t xml:space="preserve">mainly </w:t>
      </w:r>
      <w:r w:rsidRPr="00C45051">
        <w:rPr>
          <w:bCs/>
          <w:kern w:val="0"/>
          <w:szCs w:val="22"/>
          <w:lang w:eastAsia="en-US"/>
        </w:rPr>
        <w:t xml:space="preserve">multiyear value chain interventions </w:t>
      </w:r>
      <w:r w:rsidR="00796A46">
        <w:rPr>
          <w:bCs/>
          <w:kern w:val="0"/>
          <w:szCs w:val="22"/>
          <w:lang w:eastAsia="en-US"/>
        </w:rPr>
        <w:t>that</w:t>
      </w:r>
      <w:r w:rsidR="00796A46" w:rsidRPr="00C45051">
        <w:rPr>
          <w:bCs/>
          <w:kern w:val="0"/>
          <w:szCs w:val="22"/>
          <w:lang w:eastAsia="en-US"/>
        </w:rPr>
        <w:t xml:space="preserve"> </w:t>
      </w:r>
      <w:r w:rsidRPr="00C45051">
        <w:rPr>
          <w:bCs/>
          <w:kern w:val="0"/>
          <w:szCs w:val="22"/>
          <w:lang w:eastAsia="en-US"/>
        </w:rPr>
        <w:t xml:space="preserve">require more detailed planning and continuity from one year to the next than most </w:t>
      </w:r>
      <w:r w:rsidR="00D730C0">
        <w:rPr>
          <w:bCs/>
          <w:kern w:val="0"/>
          <w:szCs w:val="22"/>
          <w:lang w:eastAsia="en-US"/>
        </w:rPr>
        <w:t xml:space="preserve">local </w:t>
      </w:r>
      <w:r w:rsidRPr="00C45051">
        <w:rPr>
          <w:bCs/>
          <w:kern w:val="0"/>
          <w:szCs w:val="22"/>
          <w:lang w:eastAsia="en-US"/>
        </w:rPr>
        <w:t>entities in Yemen have the capacity to successfully implement. There is, nonetheless, a role for sub-grant mechanism</w:t>
      </w:r>
      <w:r w:rsidR="00042147" w:rsidRPr="00C45051">
        <w:rPr>
          <w:bCs/>
          <w:kern w:val="0"/>
          <w:szCs w:val="22"/>
          <w:lang w:eastAsia="en-US"/>
        </w:rPr>
        <w:t>s</w:t>
      </w:r>
      <w:r w:rsidRPr="00C45051">
        <w:rPr>
          <w:bCs/>
          <w:kern w:val="0"/>
          <w:szCs w:val="22"/>
          <w:lang w:eastAsia="en-US"/>
        </w:rPr>
        <w:t xml:space="preserve"> in agriculture interventions</w:t>
      </w:r>
      <w:r w:rsidR="000A0BAE" w:rsidRPr="00C45051">
        <w:rPr>
          <w:bCs/>
          <w:kern w:val="0"/>
          <w:szCs w:val="22"/>
          <w:lang w:eastAsia="en-US"/>
        </w:rPr>
        <w:t xml:space="preserve"> which</w:t>
      </w:r>
      <w:r w:rsidRPr="00C45051">
        <w:rPr>
          <w:bCs/>
          <w:kern w:val="0"/>
          <w:szCs w:val="22"/>
          <w:lang w:eastAsia="en-US"/>
        </w:rPr>
        <w:t xml:space="preserve"> involve CSOs, NGOs and private sector entities, providing </w:t>
      </w:r>
      <w:r w:rsidR="000A0BAE" w:rsidRPr="00C45051">
        <w:rPr>
          <w:bCs/>
          <w:kern w:val="0"/>
          <w:szCs w:val="22"/>
          <w:lang w:eastAsia="en-US"/>
        </w:rPr>
        <w:t xml:space="preserve">opportunities for </w:t>
      </w:r>
      <w:r w:rsidRPr="00C45051">
        <w:rPr>
          <w:bCs/>
          <w:kern w:val="0"/>
          <w:szCs w:val="22"/>
          <w:lang w:eastAsia="en-US"/>
        </w:rPr>
        <w:t>institutional capacity strengthening support where needed</w:t>
      </w:r>
      <w:r w:rsidR="0003140B" w:rsidRPr="00C45051">
        <w:rPr>
          <w:bCs/>
          <w:kern w:val="0"/>
          <w:szCs w:val="22"/>
          <w:lang w:eastAsia="en-US"/>
        </w:rPr>
        <w:t>.</w:t>
      </w:r>
      <w:r w:rsidRPr="00C45051">
        <w:rPr>
          <w:bCs/>
          <w:kern w:val="0"/>
          <w:szCs w:val="22"/>
          <w:lang w:eastAsia="en-US"/>
        </w:rPr>
        <w:t xml:space="preserve"> </w:t>
      </w:r>
    </w:p>
    <w:p w14:paraId="7900E4D9" w14:textId="4F24903D" w:rsidR="00C77334" w:rsidRPr="00C45051" w:rsidRDefault="000A0BAE" w:rsidP="00EA09FE">
      <w:pPr>
        <w:widowControl/>
        <w:suppressAutoHyphens w:val="0"/>
        <w:spacing w:after="120"/>
        <w:jc w:val="both"/>
        <w:rPr>
          <w:bCs/>
          <w:kern w:val="0"/>
          <w:szCs w:val="22"/>
          <w:lang w:eastAsia="en-US"/>
        </w:rPr>
      </w:pPr>
      <w:r w:rsidRPr="00C45051">
        <w:rPr>
          <w:szCs w:val="22"/>
        </w:rPr>
        <w:t>U</w:t>
      </w:r>
      <w:r w:rsidR="00C77334" w:rsidRPr="00C45051">
        <w:rPr>
          <w:szCs w:val="22"/>
        </w:rPr>
        <w:t>nder the RGP project</w:t>
      </w:r>
      <w:r w:rsidR="00D730C0">
        <w:rPr>
          <w:szCs w:val="22"/>
        </w:rPr>
        <w:t>,</w:t>
      </w:r>
      <w:r w:rsidR="00C77334" w:rsidRPr="00C45051">
        <w:rPr>
          <w:szCs w:val="22"/>
        </w:rPr>
        <w:t xml:space="preserve"> </w:t>
      </w:r>
      <w:r w:rsidRPr="00C45051">
        <w:rPr>
          <w:szCs w:val="22"/>
        </w:rPr>
        <w:t>USAID</w:t>
      </w:r>
      <w:r w:rsidR="00042147" w:rsidRPr="00C45051">
        <w:rPr>
          <w:szCs w:val="22"/>
        </w:rPr>
        <w:t>/</w:t>
      </w:r>
      <w:r w:rsidRPr="00C45051">
        <w:rPr>
          <w:szCs w:val="22"/>
        </w:rPr>
        <w:t xml:space="preserve">Yemen </w:t>
      </w:r>
      <w:r w:rsidR="00C77334" w:rsidRPr="00C45051">
        <w:rPr>
          <w:szCs w:val="22"/>
        </w:rPr>
        <w:t>has supported programs to graduate CSOs to become USAID direct grantees</w:t>
      </w:r>
      <w:r w:rsidR="00042147" w:rsidRPr="00C45051">
        <w:rPr>
          <w:szCs w:val="22"/>
        </w:rPr>
        <w:t>-</w:t>
      </w:r>
      <w:r w:rsidRPr="00C45051">
        <w:rPr>
          <w:szCs w:val="22"/>
        </w:rPr>
        <w:t xml:space="preserve"> but not in the agriculture sector</w:t>
      </w:r>
      <w:r w:rsidR="00C77334" w:rsidRPr="00C45051">
        <w:rPr>
          <w:szCs w:val="22"/>
        </w:rPr>
        <w:t xml:space="preserve">. It is conceivable </w:t>
      </w:r>
      <w:r w:rsidRPr="00C45051">
        <w:rPr>
          <w:szCs w:val="22"/>
        </w:rPr>
        <w:t xml:space="preserve">for future agriculture projects to </w:t>
      </w:r>
      <w:r w:rsidR="0003140B" w:rsidRPr="00C45051">
        <w:rPr>
          <w:szCs w:val="22"/>
        </w:rPr>
        <w:t>groom</w:t>
      </w:r>
      <w:r w:rsidR="00C77334" w:rsidRPr="00C45051">
        <w:rPr>
          <w:szCs w:val="22"/>
        </w:rPr>
        <w:t xml:space="preserve"> </w:t>
      </w:r>
      <w:r w:rsidR="0003140B" w:rsidRPr="00C45051">
        <w:rPr>
          <w:szCs w:val="22"/>
        </w:rPr>
        <w:t xml:space="preserve">a </w:t>
      </w:r>
      <w:r w:rsidR="00C77334" w:rsidRPr="00C45051">
        <w:rPr>
          <w:szCs w:val="22"/>
        </w:rPr>
        <w:t xml:space="preserve">selected number of agriculture organizations </w:t>
      </w:r>
      <w:r w:rsidRPr="00C45051">
        <w:rPr>
          <w:szCs w:val="22"/>
        </w:rPr>
        <w:t xml:space="preserve">to become direct </w:t>
      </w:r>
      <w:r w:rsidR="00135951" w:rsidRPr="00C45051">
        <w:rPr>
          <w:szCs w:val="22"/>
        </w:rPr>
        <w:t xml:space="preserve">recipients of USAID </w:t>
      </w:r>
      <w:r w:rsidRPr="00C45051">
        <w:rPr>
          <w:szCs w:val="22"/>
        </w:rPr>
        <w:t>grant</w:t>
      </w:r>
      <w:r w:rsidR="00135951" w:rsidRPr="00C45051">
        <w:rPr>
          <w:szCs w:val="22"/>
        </w:rPr>
        <w:t xml:space="preserve">s and </w:t>
      </w:r>
      <w:r w:rsidR="00C77334" w:rsidRPr="00C45051">
        <w:rPr>
          <w:szCs w:val="22"/>
        </w:rPr>
        <w:t>important players in this sector</w:t>
      </w:r>
      <w:r w:rsidR="00534CBB" w:rsidRPr="00C45051">
        <w:rPr>
          <w:szCs w:val="22"/>
        </w:rPr>
        <w:t xml:space="preserve"> </w:t>
      </w:r>
      <w:r w:rsidR="00135951" w:rsidRPr="00C45051">
        <w:rPr>
          <w:szCs w:val="22"/>
        </w:rPr>
        <w:t xml:space="preserve">to </w:t>
      </w:r>
      <w:r w:rsidR="00C77334" w:rsidRPr="00C45051">
        <w:rPr>
          <w:szCs w:val="22"/>
        </w:rPr>
        <w:t>provid</w:t>
      </w:r>
      <w:r w:rsidR="00135951" w:rsidRPr="00C45051">
        <w:rPr>
          <w:szCs w:val="22"/>
        </w:rPr>
        <w:t>e</w:t>
      </w:r>
      <w:r w:rsidR="00C77334" w:rsidRPr="00C45051">
        <w:rPr>
          <w:szCs w:val="22"/>
        </w:rPr>
        <w:t xml:space="preserve"> services to farmers. Such services </w:t>
      </w:r>
      <w:r w:rsidR="009C56F0" w:rsidRPr="00C45051">
        <w:rPr>
          <w:szCs w:val="22"/>
        </w:rPr>
        <w:t xml:space="preserve">to farmers </w:t>
      </w:r>
      <w:r w:rsidR="00C77334" w:rsidRPr="00C45051">
        <w:rPr>
          <w:szCs w:val="22"/>
        </w:rPr>
        <w:t>can include technical assistance and advocacy of the kind provided by extension agents of the MAI</w:t>
      </w:r>
      <w:r w:rsidR="009C56F0" w:rsidRPr="00C45051">
        <w:rPr>
          <w:szCs w:val="22"/>
        </w:rPr>
        <w:t>,</w:t>
      </w:r>
      <w:r w:rsidR="00135951" w:rsidRPr="00C45051">
        <w:rPr>
          <w:szCs w:val="22"/>
        </w:rPr>
        <w:t xml:space="preserve"> and </w:t>
      </w:r>
      <w:r w:rsidR="009C56F0" w:rsidRPr="00C45051">
        <w:rPr>
          <w:szCs w:val="22"/>
        </w:rPr>
        <w:t xml:space="preserve">this may </w:t>
      </w:r>
      <w:r w:rsidR="00135951" w:rsidRPr="00C45051">
        <w:rPr>
          <w:szCs w:val="22"/>
        </w:rPr>
        <w:t xml:space="preserve">thus </w:t>
      </w:r>
      <w:r w:rsidR="00C77334" w:rsidRPr="00C45051">
        <w:rPr>
          <w:szCs w:val="22"/>
        </w:rPr>
        <w:t>complement the ailing government extension network</w:t>
      </w:r>
      <w:r w:rsidR="00EA09FE" w:rsidRPr="00C45051">
        <w:rPr>
          <w:szCs w:val="22"/>
        </w:rPr>
        <w:t>.</w:t>
      </w:r>
      <w:r w:rsidR="00C77334" w:rsidRPr="00C45051">
        <w:rPr>
          <w:szCs w:val="22"/>
        </w:rPr>
        <w:t xml:space="preserve"> USAID</w:t>
      </w:r>
      <w:r w:rsidR="009C56F0" w:rsidRPr="00C45051">
        <w:rPr>
          <w:szCs w:val="22"/>
        </w:rPr>
        <w:t>’s</w:t>
      </w:r>
      <w:r w:rsidR="00C77334" w:rsidRPr="00C45051">
        <w:rPr>
          <w:szCs w:val="22"/>
        </w:rPr>
        <w:t xml:space="preserve"> Feed the Future Program has supported the establishment of farm business centers in Ethiopia after being successful in Georgia, Moldova and Afghanistan. Each FSC has uniform branding and logo usage and maintains a similar floor plan that includes a crop showroom, veterinary showroom, community training room, environmentally sound storage facilities</w:t>
      </w:r>
      <w:r w:rsidR="009C56F0" w:rsidRPr="00C45051">
        <w:rPr>
          <w:szCs w:val="22"/>
        </w:rPr>
        <w:t>,</w:t>
      </w:r>
      <w:r w:rsidR="00C77334" w:rsidRPr="00C45051">
        <w:rPr>
          <w:szCs w:val="22"/>
        </w:rPr>
        <w:t xml:space="preserve"> and office space. The model could possibly be suited to the needs of the Yemeni agriculture sector</w:t>
      </w:r>
      <w:r w:rsidR="009C56F0" w:rsidRPr="00C45051">
        <w:rPr>
          <w:szCs w:val="22"/>
        </w:rPr>
        <w:t xml:space="preserve"> and farmers</w:t>
      </w:r>
      <w:r w:rsidR="00C77334" w:rsidRPr="00C45051">
        <w:rPr>
          <w:szCs w:val="22"/>
        </w:rPr>
        <w:t>.</w:t>
      </w:r>
      <w:r w:rsidR="00C77334" w:rsidRPr="00C45051">
        <w:rPr>
          <w:rStyle w:val="FootnoteReference"/>
          <w:szCs w:val="22"/>
        </w:rPr>
        <w:footnoteReference w:id="11"/>
      </w:r>
    </w:p>
    <w:p w14:paraId="32585A4F" w14:textId="77777777" w:rsidR="003903D1" w:rsidRPr="00C45051" w:rsidRDefault="00853C2B" w:rsidP="00492A98">
      <w:pPr>
        <w:pStyle w:val="Heading1"/>
        <w:rPr>
          <w:rFonts w:ascii="Gill Sans MT" w:hAnsi="Gill Sans MT"/>
        </w:rPr>
      </w:pPr>
      <w:bookmarkStart w:id="49" w:name="_Toc400754505"/>
      <w:bookmarkStart w:id="50" w:name="_Toc390837958"/>
      <w:r w:rsidRPr="00C45051">
        <w:rPr>
          <w:rFonts w:ascii="Gill Sans MT" w:hAnsi="Gill Sans MT"/>
        </w:rPr>
        <w:lastRenderedPageBreak/>
        <w:t xml:space="preserve">5. </w:t>
      </w:r>
      <w:r w:rsidR="008A4C9C" w:rsidRPr="00C45051">
        <w:rPr>
          <w:rFonts w:ascii="Gill Sans MT" w:hAnsi="Gill Sans MT"/>
        </w:rPr>
        <w:t>PLANNING, MONITORING, DATA QUALITY AND REPORTING</w:t>
      </w:r>
      <w:bookmarkEnd w:id="49"/>
    </w:p>
    <w:p w14:paraId="028D5DBF" w14:textId="43A2DD72" w:rsidR="001045BC" w:rsidRPr="00C45051" w:rsidRDefault="001045BC" w:rsidP="00E2045A">
      <w:pPr>
        <w:spacing w:after="120"/>
        <w:jc w:val="both"/>
        <w:rPr>
          <w:szCs w:val="22"/>
        </w:rPr>
      </w:pPr>
      <w:r w:rsidRPr="00C45051">
        <w:rPr>
          <w:szCs w:val="22"/>
        </w:rPr>
        <w:t>This section presents an analysis of the C</w:t>
      </w:r>
      <w:r w:rsidR="006D4A00" w:rsidRPr="00C45051">
        <w:rPr>
          <w:szCs w:val="22"/>
        </w:rPr>
        <w:t xml:space="preserve">LP planning process, including </w:t>
      </w:r>
      <w:r w:rsidR="00FD7802" w:rsidRPr="00C45051">
        <w:rPr>
          <w:szCs w:val="22"/>
        </w:rPr>
        <w:t xml:space="preserve">the </w:t>
      </w:r>
      <w:r w:rsidR="006D4A00" w:rsidRPr="00C45051">
        <w:rPr>
          <w:szCs w:val="22"/>
        </w:rPr>
        <w:t>e</w:t>
      </w:r>
      <w:r w:rsidRPr="00C45051">
        <w:rPr>
          <w:szCs w:val="22"/>
        </w:rPr>
        <w:t>ffectiveness of CLP’s operational planning capacity for individual grants</w:t>
      </w:r>
      <w:r w:rsidR="006D4A00" w:rsidRPr="00C45051">
        <w:rPr>
          <w:szCs w:val="22"/>
        </w:rPr>
        <w:t xml:space="preserve"> and the a</w:t>
      </w:r>
      <w:r w:rsidRPr="00C45051">
        <w:rPr>
          <w:szCs w:val="22"/>
        </w:rPr>
        <w:t>dequacy of the Performance Management and Evaluation Plan (PM</w:t>
      </w:r>
      <w:r w:rsidR="006D4A00" w:rsidRPr="00C45051">
        <w:rPr>
          <w:szCs w:val="22"/>
        </w:rPr>
        <w:t>E</w:t>
      </w:r>
      <w:r w:rsidRPr="00C45051">
        <w:rPr>
          <w:szCs w:val="22"/>
        </w:rPr>
        <w:t>P), including the Performance Indicator Reference Sheets (PIRS), as tools for adequate project management</w:t>
      </w:r>
      <w:r w:rsidR="006D4A00" w:rsidRPr="00C45051">
        <w:rPr>
          <w:szCs w:val="22"/>
        </w:rPr>
        <w:t>.</w:t>
      </w:r>
    </w:p>
    <w:p w14:paraId="04522216" w14:textId="77777777" w:rsidR="001045BC" w:rsidRPr="00C45051" w:rsidRDefault="00853C2B" w:rsidP="00853C2B">
      <w:pPr>
        <w:pStyle w:val="Heading1"/>
        <w:rPr>
          <w:rFonts w:ascii="Gill Sans MT" w:hAnsi="Gill Sans MT"/>
        </w:rPr>
      </w:pPr>
      <w:bookmarkStart w:id="51" w:name="_Toc272138093"/>
      <w:bookmarkStart w:id="52" w:name="_Toc400754506"/>
      <w:r w:rsidRPr="00C45051">
        <w:rPr>
          <w:rFonts w:ascii="Gill Sans MT" w:hAnsi="Gill Sans MT"/>
        </w:rPr>
        <w:t xml:space="preserve">5.1. </w:t>
      </w:r>
      <w:r w:rsidR="001045BC" w:rsidRPr="00C45051">
        <w:rPr>
          <w:rFonts w:ascii="Gill Sans MT" w:hAnsi="Gill Sans MT"/>
        </w:rPr>
        <w:t>Effectiveness of CLP Operational Planning Capacity for Individual Grants</w:t>
      </w:r>
      <w:bookmarkEnd w:id="51"/>
      <w:bookmarkEnd w:id="52"/>
    </w:p>
    <w:p w14:paraId="5DF25439" w14:textId="10BA6239" w:rsidR="001045BC" w:rsidRPr="00C45051" w:rsidRDefault="001045BC" w:rsidP="006F2CCB">
      <w:pPr>
        <w:spacing w:after="120"/>
        <w:jc w:val="both"/>
        <w:rPr>
          <w:szCs w:val="22"/>
        </w:rPr>
      </w:pPr>
      <w:r w:rsidRPr="00C45051">
        <w:rPr>
          <w:szCs w:val="22"/>
        </w:rPr>
        <w:t>T</w:t>
      </w:r>
      <w:r w:rsidR="00730877" w:rsidRPr="00C45051">
        <w:rPr>
          <w:szCs w:val="22"/>
        </w:rPr>
        <w:t xml:space="preserve">o </w:t>
      </w:r>
      <w:r w:rsidRPr="00C45051">
        <w:rPr>
          <w:szCs w:val="22"/>
        </w:rPr>
        <w:t>analyze the adequacy of the grant objectives, goals, timelines, milestones and output indicators</w:t>
      </w:r>
      <w:r w:rsidR="00730877" w:rsidRPr="00C45051">
        <w:rPr>
          <w:szCs w:val="22"/>
        </w:rPr>
        <w:t>, a</w:t>
      </w:r>
      <w:r w:rsidRPr="00C45051">
        <w:rPr>
          <w:szCs w:val="22"/>
        </w:rPr>
        <w:t xml:space="preserve"> sample of grants were selected for review and </w:t>
      </w:r>
      <w:r w:rsidR="002C2B24" w:rsidRPr="00C45051">
        <w:rPr>
          <w:szCs w:val="22"/>
        </w:rPr>
        <w:t>the documents provided by CLP for each grant were scrutinized; in particular the grant agreement, grant proposal form document, cost table, monitoring plan, and timeline documents</w:t>
      </w:r>
      <w:r w:rsidR="00FD7802" w:rsidRPr="00C45051">
        <w:rPr>
          <w:szCs w:val="22"/>
        </w:rPr>
        <w:t xml:space="preserve"> were reviewed</w:t>
      </w:r>
      <w:r w:rsidR="002C2B24" w:rsidRPr="00C45051">
        <w:rPr>
          <w:szCs w:val="22"/>
        </w:rPr>
        <w:t xml:space="preserve">. The grants </w:t>
      </w:r>
      <w:r w:rsidRPr="00C45051">
        <w:rPr>
          <w:szCs w:val="22"/>
        </w:rPr>
        <w:t xml:space="preserve">were scored according to </w:t>
      </w:r>
      <w:r w:rsidR="00E2045A" w:rsidRPr="00C45051">
        <w:rPr>
          <w:szCs w:val="22"/>
        </w:rPr>
        <w:t xml:space="preserve">basic </w:t>
      </w:r>
      <w:r w:rsidRPr="00C45051">
        <w:rPr>
          <w:szCs w:val="22"/>
        </w:rPr>
        <w:t>criteria</w:t>
      </w:r>
      <w:r w:rsidR="00E2045A" w:rsidRPr="00C45051">
        <w:rPr>
          <w:szCs w:val="22"/>
        </w:rPr>
        <w:t xml:space="preserve"> (please see details in Annex 2)</w:t>
      </w:r>
      <w:r w:rsidR="002C2B24" w:rsidRPr="00C45051">
        <w:rPr>
          <w:szCs w:val="22"/>
        </w:rPr>
        <w:t xml:space="preserve"> </w:t>
      </w:r>
      <w:r w:rsidR="006F2CCB" w:rsidRPr="00C45051">
        <w:rPr>
          <w:szCs w:val="22"/>
        </w:rPr>
        <w:t>along</w:t>
      </w:r>
      <w:r w:rsidRPr="00C45051">
        <w:rPr>
          <w:szCs w:val="22"/>
        </w:rPr>
        <w:t xml:space="preserve"> three categories:</w:t>
      </w:r>
      <w:r w:rsidR="00082CC2" w:rsidRPr="00C45051">
        <w:rPr>
          <w:szCs w:val="22"/>
        </w:rPr>
        <w:t xml:space="preserve"> </w:t>
      </w:r>
      <w:r w:rsidRPr="00C45051">
        <w:rPr>
          <w:szCs w:val="22"/>
        </w:rPr>
        <w:t>Adequacy of objectives and goals</w:t>
      </w:r>
      <w:r w:rsidR="00082CC2" w:rsidRPr="00C45051">
        <w:rPr>
          <w:szCs w:val="22"/>
        </w:rPr>
        <w:t xml:space="preserve">; </w:t>
      </w:r>
      <w:r w:rsidRPr="00C45051">
        <w:rPr>
          <w:szCs w:val="22"/>
        </w:rPr>
        <w:t>Adequacy of timelines and milestones</w:t>
      </w:r>
      <w:r w:rsidR="00082CC2" w:rsidRPr="00C45051">
        <w:rPr>
          <w:szCs w:val="22"/>
        </w:rPr>
        <w:t>; and</w:t>
      </w:r>
      <w:r w:rsidR="00C80B20">
        <w:rPr>
          <w:szCs w:val="22"/>
        </w:rPr>
        <w:t xml:space="preserve"> </w:t>
      </w:r>
      <w:r w:rsidRPr="00C45051">
        <w:rPr>
          <w:szCs w:val="22"/>
        </w:rPr>
        <w:t>Adequacy of output indic</w:t>
      </w:r>
      <w:r w:rsidR="00082CC2" w:rsidRPr="00C45051">
        <w:rPr>
          <w:szCs w:val="22"/>
        </w:rPr>
        <w:t>a</w:t>
      </w:r>
      <w:r w:rsidRPr="00C45051">
        <w:rPr>
          <w:szCs w:val="22"/>
        </w:rPr>
        <w:t>tors</w:t>
      </w:r>
      <w:r w:rsidR="00082CC2" w:rsidRPr="00C45051">
        <w:rPr>
          <w:szCs w:val="22"/>
        </w:rPr>
        <w:t>.</w:t>
      </w:r>
      <w:r w:rsidR="002C2B24" w:rsidRPr="00C45051">
        <w:rPr>
          <w:szCs w:val="22"/>
        </w:rPr>
        <w:t xml:space="preserve"> The top score </w:t>
      </w:r>
      <w:r w:rsidR="006F2CCB" w:rsidRPr="00C45051">
        <w:rPr>
          <w:szCs w:val="22"/>
        </w:rPr>
        <w:t xml:space="preserve">is 3 for each category with </w:t>
      </w:r>
      <w:r w:rsidR="002C2B24" w:rsidRPr="00C45051">
        <w:rPr>
          <w:szCs w:val="22"/>
        </w:rPr>
        <w:t xml:space="preserve">9 </w:t>
      </w:r>
      <w:r w:rsidR="006F2CCB" w:rsidRPr="00C45051">
        <w:rPr>
          <w:szCs w:val="22"/>
        </w:rPr>
        <w:t xml:space="preserve">as a composite maximum. A </w:t>
      </w:r>
      <w:r w:rsidRPr="00C45051">
        <w:rPr>
          <w:szCs w:val="22"/>
        </w:rPr>
        <w:t xml:space="preserve">ranking </w:t>
      </w:r>
      <w:r w:rsidR="002C2B24" w:rsidRPr="00C45051">
        <w:rPr>
          <w:szCs w:val="22"/>
        </w:rPr>
        <w:t xml:space="preserve">was </w:t>
      </w:r>
      <w:r w:rsidRPr="00C45051">
        <w:rPr>
          <w:szCs w:val="22"/>
        </w:rPr>
        <w:t xml:space="preserve">assigned </w:t>
      </w:r>
      <w:r w:rsidR="00082CC2" w:rsidRPr="00C45051">
        <w:rPr>
          <w:szCs w:val="22"/>
        </w:rPr>
        <w:t>as High (score of 8-10); Medium (score of 5-7) and Low (score below 5).</w:t>
      </w:r>
      <w:r w:rsidRPr="00C45051">
        <w:rPr>
          <w:szCs w:val="22"/>
        </w:rPr>
        <w:t xml:space="preserve"> </w:t>
      </w:r>
    </w:p>
    <w:p w14:paraId="34960250" w14:textId="629D1433" w:rsidR="001045BC" w:rsidRPr="00C45051" w:rsidRDefault="00082CC2" w:rsidP="00693DCB">
      <w:pPr>
        <w:spacing w:after="120"/>
        <w:jc w:val="both"/>
        <w:rPr>
          <w:szCs w:val="22"/>
        </w:rPr>
      </w:pPr>
      <w:r w:rsidRPr="00C45051">
        <w:rPr>
          <w:szCs w:val="22"/>
        </w:rPr>
        <w:t>T</w:t>
      </w:r>
      <w:r w:rsidR="001045BC" w:rsidRPr="00C45051">
        <w:rPr>
          <w:szCs w:val="22"/>
        </w:rPr>
        <w:t xml:space="preserve">he </w:t>
      </w:r>
      <w:r w:rsidR="00F86310" w:rsidRPr="00C45051">
        <w:rPr>
          <w:szCs w:val="22"/>
        </w:rPr>
        <w:t xml:space="preserve">assessment results for the </w:t>
      </w:r>
      <w:r w:rsidR="001045BC" w:rsidRPr="00C45051">
        <w:rPr>
          <w:szCs w:val="22"/>
        </w:rPr>
        <w:t>adequacy of the CLP operational planning c</w:t>
      </w:r>
      <w:r w:rsidR="0030779C" w:rsidRPr="00C45051">
        <w:rPr>
          <w:szCs w:val="22"/>
        </w:rPr>
        <w:t>apacity</w:t>
      </w:r>
      <w:r w:rsidR="00F86310" w:rsidRPr="00C45051">
        <w:rPr>
          <w:szCs w:val="22"/>
        </w:rPr>
        <w:t xml:space="preserve"> are shown in </w:t>
      </w:r>
      <w:r w:rsidR="0030779C" w:rsidRPr="00C45051">
        <w:rPr>
          <w:szCs w:val="22"/>
        </w:rPr>
        <w:t xml:space="preserve">Figure </w:t>
      </w:r>
      <w:r w:rsidR="00693DCB" w:rsidRPr="00C45051">
        <w:rPr>
          <w:szCs w:val="22"/>
        </w:rPr>
        <w:t>2.</w:t>
      </w:r>
      <w:r w:rsidR="001045BC" w:rsidRPr="00C45051">
        <w:rPr>
          <w:szCs w:val="22"/>
        </w:rPr>
        <w:t xml:space="preserve"> The </w:t>
      </w:r>
      <w:r w:rsidR="00F86310" w:rsidRPr="00C45051">
        <w:rPr>
          <w:szCs w:val="22"/>
        </w:rPr>
        <w:t xml:space="preserve">overall capacity score was 72% with 85% </w:t>
      </w:r>
      <w:r w:rsidR="001045BC" w:rsidRPr="00C45051">
        <w:rPr>
          <w:szCs w:val="22"/>
        </w:rPr>
        <w:t>adequacy of the definition of objectives and goals</w:t>
      </w:r>
      <w:r w:rsidR="00F86310" w:rsidRPr="00C45051">
        <w:rPr>
          <w:szCs w:val="22"/>
        </w:rPr>
        <w:t xml:space="preserve">; 82% for </w:t>
      </w:r>
      <w:r w:rsidR="001045BC" w:rsidRPr="00C45051">
        <w:rPr>
          <w:szCs w:val="22"/>
        </w:rPr>
        <w:t xml:space="preserve">output indicators </w:t>
      </w:r>
      <w:r w:rsidR="00F86310" w:rsidRPr="00C45051">
        <w:rPr>
          <w:szCs w:val="22"/>
        </w:rPr>
        <w:t xml:space="preserve">and a low 48% for </w:t>
      </w:r>
      <w:r w:rsidR="001045BC" w:rsidRPr="00C45051">
        <w:rPr>
          <w:szCs w:val="22"/>
        </w:rPr>
        <w:t>adequacy of timelines and milestones due to the lack of timelines in the documents submitted by CLP.</w:t>
      </w:r>
      <w:r w:rsidR="00F86310" w:rsidRPr="00C45051">
        <w:rPr>
          <w:szCs w:val="22"/>
        </w:rPr>
        <w:t xml:space="preserve"> When there were </w:t>
      </w:r>
      <w:r w:rsidR="001045BC" w:rsidRPr="00C45051">
        <w:rPr>
          <w:szCs w:val="22"/>
        </w:rPr>
        <w:t xml:space="preserve">timelines </w:t>
      </w:r>
      <w:r w:rsidR="00F86310" w:rsidRPr="00C45051">
        <w:rPr>
          <w:szCs w:val="22"/>
        </w:rPr>
        <w:t xml:space="preserve">they </w:t>
      </w:r>
      <w:r w:rsidR="001045BC" w:rsidRPr="00C45051">
        <w:rPr>
          <w:szCs w:val="22"/>
        </w:rPr>
        <w:t xml:space="preserve">reflected a lack of detailed planning and some unrealistic time estimates with regard to procurement activities. In a number of grants, the timelines lacked certain activities that were mentioned in the project proposal. </w:t>
      </w:r>
      <w:r w:rsidR="00F86310" w:rsidRPr="00C45051">
        <w:rPr>
          <w:szCs w:val="22"/>
        </w:rPr>
        <w:t xml:space="preserve">The criteria used for this assessment </w:t>
      </w:r>
      <w:r w:rsidR="002C2B24" w:rsidRPr="00C45051">
        <w:rPr>
          <w:szCs w:val="22"/>
        </w:rPr>
        <w:t xml:space="preserve">and the detailed scores for each grant </w:t>
      </w:r>
      <w:proofErr w:type="gramStart"/>
      <w:r w:rsidR="00F86310" w:rsidRPr="00C45051">
        <w:rPr>
          <w:szCs w:val="22"/>
        </w:rPr>
        <w:t>are</w:t>
      </w:r>
      <w:proofErr w:type="gramEnd"/>
      <w:r w:rsidR="00F86310" w:rsidRPr="00C45051">
        <w:rPr>
          <w:szCs w:val="22"/>
        </w:rPr>
        <w:t xml:space="preserve"> </w:t>
      </w:r>
      <w:r w:rsidR="002C2B24" w:rsidRPr="00C45051">
        <w:rPr>
          <w:szCs w:val="22"/>
        </w:rPr>
        <w:t xml:space="preserve">provided </w:t>
      </w:r>
      <w:r w:rsidR="00F86310" w:rsidRPr="00C45051">
        <w:rPr>
          <w:szCs w:val="22"/>
        </w:rPr>
        <w:t xml:space="preserve">in Annex </w:t>
      </w:r>
      <w:r w:rsidR="00E2045A" w:rsidRPr="00C45051">
        <w:rPr>
          <w:szCs w:val="22"/>
        </w:rPr>
        <w:t>2</w:t>
      </w:r>
      <w:r w:rsidR="00D730C0">
        <w:rPr>
          <w:szCs w:val="22"/>
        </w:rPr>
        <w:t>.</w:t>
      </w:r>
    </w:p>
    <w:p w14:paraId="62FAE503" w14:textId="3F1CC1EB" w:rsidR="00B2486E" w:rsidRDefault="00B2486E">
      <w:pPr>
        <w:widowControl/>
        <w:suppressAutoHyphens w:val="0"/>
        <w:rPr>
          <w:b/>
          <w:bCs/>
          <w:sz w:val="20"/>
          <w:szCs w:val="20"/>
        </w:rPr>
      </w:pPr>
      <w:bookmarkStart w:id="53" w:name="_Toc398852990"/>
    </w:p>
    <w:p w14:paraId="79E38C07" w14:textId="00D41373" w:rsidR="001045BC" w:rsidRPr="009E7D06" w:rsidRDefault="00D375D3" w:rsidP="00D375D3">
      <w:pPr>
        <w:pStyle w:val="Caption"/>
      </w:pPr>
      <w:r w:rsidRPr="009E7D06">
        <w:t xml:space="preserve">Figure </w:t>
      </w:r>
      <w:fldSimple w:instr=" SEQ Figure \* ARABIC ">
        <w:r w:rsidR="00300E5D">
          <w:rPr>
            <w:noProof/>
          </w:rPr>
          <w:t>2</w:t>
        </w:r>
      </w:fldSimple>
      <w:r w:rsidRPr="009E7D06">
        <w:t>:</w:t>
      </w:r>
      <w:r w:rsidR="00800F8E" w:rsidRPr="009E7D06">
        <w:t xml:space="preserve"> </w:t>
      </w:r>
      <w:r w:rsidR="001045BC" w:rsidRPr="009E7D06">
        <w:t>Adequacy of CLP Operational Planning Capacity</w:t>
      </w:r>
      <w:bookmarkEnd w:id="53"/>
    </w:p>
    <w:p w14:paraId="297FE7FF" w14:textId="77777777" w:rsidR="001045BC" w:rsidRPr="00C45051" w:rsidRDefault="0091067A" w:rsidP="001045BC">
      <w:pPr>
        <w:widowControl/>
        <w:tabs>
          <w:tab w:val="left" w:pos="1252"/>
        </w:tabs>
        <w:suppressAutoHyphens w:val="0"/>
        <w:jc w:val="both"/>
        <w:rPr>
          <w:rFonts w:cs="Arial"/>
          <w:b/>
          <w:kern w:val="0"/>
          <w:sz w:val="20"/>
          <w:szCs w:val="20"/>
          <w:lang w:eastAsia="en-US"/>
        </w:rPr>
      </w:pPr>
      <w:r w:rsidRPr="00C45051">
        <w:rPr>
          <w:rFonts w:cs="Arial"/>
          <w:b/>
          <w:noProof/>
          <w:kern w:val="0"/>
          <w:sz w:val="20"/>
          <w:szCs w:val="20"/>
          <w:lang w:eastAsia="en-US"/>
        </w:rPr>
        <w:drawing>
          <wp:inline distT="0" distB="0" distL="0" distR="0" wp14:anchorId="221156E9" wp14:editId="2FD1AD46">
            <wp:extent cx="3943350" cy="236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943350" cy="2362200"/>
                    </a:xfrm>
                    <a:prstGeom prst="rect">
                      <a:avLst/>
                    </a:prstGeom>
                    <a:noFill/>
                    <a:ln>
                      <a:noFill/>
                    </a:ln>
                  </pic:spPr>
                </pic:pic>
              </a:graphicData>
            </a:graphic>
          </wp:inline>
        </w:drawing>
      </w:r>
    </w:p>
    <w:p w14:paraId="2AF3FA6E" w14:textId="77777777" w:rsidR="001045BC" w:rsidRPr="00C45051" w:rsidRDefault="001045BC" w:rsidP="001045BC">
      <w:pPr>
        <w:widowControl/>
        <w:tabs>
          <w:tab w:val="left" w:pos="1252"/>
        </w:tabs>
        <w:suppressAutoHyphens w:val="0"/>
        <w:jc w:val="both"/>
        <w:rPr>
          <w:rFonts w:cs="Arial"/>
          <w:b/>
          <w:kern w:val="0"/>
          <w:sz w:val="20"/>
          <w:szCs w:val="20"/>
          <w:lang w:eastAsia="en-US"/>
        </w:rPr>
      </w:pPr>
    </w:p>
    <w:p w14:paraId="6CDB0ACD" w14:textId="77777777" w:rsidR="001045BC" w:rsidRPr="00C45051" w:rsidRDefault="00853C2B" w:rsidP="00492A98">
      <w:pPr>
        <w:pStyle w:val="Heading1"/>
        <w:rPr>
          <w:rFonts w:ascii="Gill Sans MT" w:hAnsi="Gill Sans MT"/>
        </w:rPr>
      </w:pPr>
      <w:bookmarkStart w:id="54" w:name="_Toc400754507"/>
      <w:bookmarkStart w:id="55" w:name="_Toc272138096"/>
      <w:r w:rsidRPr="00C45051">
        <w:rPr>
          <w:rFonts w:ascii="Gill Sans MT" w:hAnsi="Gill Sans MT"/>
        </w:rPr>
        <w:t xml:space="preserve">5.2. </w:t>
      </w:r>
      <w:r w:rsidR="001045BC" w:rsidRPr="00C45051">
        <w:rPr>
          <w:rFonts w:ascii="Gill Sans MT" w:hAnsi="Gill Sans MT"/>
        </w:rPr>
        <w:t>Adequacy of the Project Monitoring and Evaluation Plan (PMEP)</w:t>
      </w:r>
      <w:bookmarkEnd w:id="54"/>
    </w:p>
    <w:bookmarkEnd w:id="55"/>
    <w:p w14:paraId="2A3A4732" w14:textId="123710F5" w:rsidR="00730877" w:rsidRPr="00C45051" w:rsidRDefault="001045BC" w:rsidP="00730877">
      <w:pPr>
        <w:suppressAutoHyphens w:val="0"/>
        <w:spacing w:after="120"/>
        <w:jc w:val="both"/>
        <w:rPr>
          <w:kern w:val="0"/>
          <w:szCs w:val="22"/>
          <w:lang w:eastAsia="en-US"/>
        </w:rPr>
      </w:pPr>
      <w:r w:rsidRPr="00C45051">
        <w:rPr>
          <w:kern w:val="0"/>
          <w:szCs w:val="22"/>
          <w:lang w:eastAsia="en-US"/>
        </w:rPr>
        <w:t xml:space="preserve">Of </w:t>
      </w:r>
      <w:r w:rsidR="00730877" w:rsidRPr="00C45051">
        <w:rPr>
          <w:kern w:val="0"/>
          <w:szCs w:val="22"/>
          <w:lang w:eastAsia="en-US"/>
        </w:rPr>
        <w:t xml:space="preserve">all </w:t>
      </w:r>
      <w:r w:rsidRPr="00C45051">
        <w:rPr>
          <w:kern w:val="0"/>
          <w:szCs w:val="22"/>
          <w:lang w:eastAsia="en-US"/>
        </w:rPr>
        <w:t>the PMPs and PMEP</w:t>
      </w:r>
      <w:r w:rsidR="00A92189" w:rsidRPr="00C45051">
        <w:rPr>
          <w:kern w:val="0"/>
          <w:szCs w:val="22"/>
          <w:lang w:eastAsia="en-US"/>
        </w:rPr>
        <w:t>s</w:t>
      </w:r>
      <w:r w:rsidRPr="00C45051">
        <w:rPr>
          <w:kern w:val="0"/>
          <w:szCs w:val="22"/>
          <w:lang w:eastAsia="en-US"/>
        </w:rPr>
        <w:t xml:space="preserve"> prepared by CLP during the implementation of the program, the </w:t>
      </w:r>
      <w:r w:rsidR="00730877" w:rsidRPr="00C45051">
        <w:rPr>
          <w:kern w:val="0"/>
          <w:szCs w:val="22"/>
          <w:lang w:eastAsia="en-US"/>
        </w:rPr>
        <w:t xml:space="preserve">version of </w:t>
      </w:r>
      <w:r w:rsidRPr="00C45051">
        <w:rPr>
          <w:kern w:val="0"/>
          <w:szCs w:val="22"/>
          <w:lang w:eastAsia="en-US"/>
        </w:rPr>
        <w:t>January 2014, covering the period October 1, 2013 to June 30, 2015, is the most detailed and most adequate tool for adequate project management. It was prepared based on the “Format for the PMEP of USAID</w:t>
      </w:r>
      <w:r w:rsidR="00FD7802" w:rsidRPr="00C45051">
        <w:rPr>
          <w:kern w:val="0"/>
          <w:szCs w:val="22"/>
          <w:lang w:eastAsia="en-US"/>
        </w:rPr>
        <w:t>/</w:t>
      </w:r>
      <w:r w:rsidRPr="00C45051">
        <w:rPr>
          <w:kern w:val="0"/>
          <w:szCs w:val="22"/>
          <w:lang w:eastAsia="en-US"/>
        </w:rPr>
        <w:t>Yemen Implementing Partners” that was developed by YMEP and approved by USAID in December 2013. There are four output indicators</w:t>
      </w:r>
      <w:r w:rsidR="00730877" w:rsidRPr="00C45051">
        <w:rPr>
          <w:kern w:val="0"/>
          <w:szCs w:val="22"/>
          <w:lang w:eastAsia="en-US"/>
        </w:rPr>
        <w:t>,</w:t>
      </w:r>
      <w:r w:rsidRPr="00C45051">
        <w:rPr>
          <w:kern w:val="0"/>
          <w:szCs w:val="22"/>
          <w:lang w:eastAsia="en-US"/>
        </w:rPr>
        <w:t xml:space="preserve"> all related to CLP’s Activity 1.1.1, “Train MOAI &amp; farmers in modern farming practices</w:t>
      </w:r>
      <w:r w:rsidR="00A92189" w:rsidRPr="00C45051">
        <w:rPr>
          <w:kern w:val="0"/>
          <w:szCs w:val="22"/>
          <w:lang w:eastAsia="en-US"/>
        </w:rPr>
        <w:t>”</w:t>
      </w:r>
      <w:r w:rsidR="004C0058" w:rsidRPr="00C45051">
        <w:rPr>
          <w:kern w:val="0"/>
          <w:szCs w:val="22"/>
          <w:lang w:eastAsia="en-US"/>
        </w:rPr>
        <w:t xml:space="preserve"> and one outcome </w:t>
      </w:r>
      <w:r w:rsidR="004C0058" w:rsidRPr="00C45051">
        <w:rPr>
          <w:kern w:val="0"/>
          <w:szCs w:val="22"/>
          <w:lang w:eastAsia="en-US"/>
        </w:rPr>
        <w:lastRenderedPageBreak/>
        <w:t xml:space="preserve">indicator: </w:t>
      </w:r>
      <w:r w:rsidRPr="00C45051">
        <w:rPr>
          <w:kern w:val="0"/>
          <w:szCs w:val="22"/>
          <w:lang w:eastAsia="en-US"/>
        </w:rPr>
        <w:t>Number of hectares under improved technologies or management practices as a result of USG assistance.</w:t>
      </w:r>
      <w:r w:rsidR="00730877" w:rsidRPr="00C45051">
        <w:rPr>
          <w:kern w:val="0"/>
          <w:szCs w:val="22"/>
          <w:lang w:eastAsia="en-US"/>
        </w:rPr>
        <w:t xml:space="preserve"> </w:t>
      </w:r>
    </w:p>
    <w:p w14:paraId="18CA1239" w14:textId="714E4088" w:rsidR="001045BC" w:rsidRPr="00C45051" w:rsidRDefault="00730877" w:rsidP="00730877">
      <w:pPr>
        <w:suppressAutoHyphens w:val="0"/>
        <w:spacing w:after="120"/>
        <w:jc w:val="both"/>
        <w:rPr>
          <w:kern w:val="0"/>
          <w:szCs w:val="22"/>
          <w:lang w:eastAsia="en-US"/>
        </w:rPr>
      </w:pPr>
      <w:r w:rsidRPr="00C45051">
        <w:rPr>
          <w:kern w:val="0"/>
          <w:szCs w:val="22"/>
          <w:lang w:eastAsia="en-US"/>
        </w:rPr>
        <w:t xml:space="preserve">Prior to that </w:t>
      </w:r>
      <w:r w:rsidR="00FD7802" w:rsidRPr="00C45051">
        <w:rPr>
          <w:kern w:val="0"/>
          <w:szCs w:val="22"/>
          <w:lang w:eastAsia="en-US"/>
        </w:rPr>
        <w:t xml:space="preserve">period, </w:t>
      </w:r>
      <w:r w:rsidRPr="00C45051">
        <w:rPr>
          <w:kern w:val="0"/>
          <w:szCs w:val="22"/>
          <w:lang w:eastAsia="en-US"/>
        </w:rPr>
        <w:t xml:space="preserve">PMPs and PMEPs had some shortcomings. </w:t>
      </w:r>
    </w:p>
    <w:p w14:paraId="1B29CC02" w14:textId="66DC0986" w:rsidR="001045BC" w:rsidRPr="00C45051" w:rsidRDefault="004C0058" w:rsidP="00EA09FE">
      <w:pPr>
        <w:widowControl/>
        <w:suppressAutoHyphens w:val="0"/>
        <w:spacing w:after="120"/>
        <w:jc w:val="both"/>
        <w:rPr>
          <w:kern w:val="0"/>
          <w:szCs w:val="22"/>
          <w:lang w:eastAsia="en-US"/>
        </w:rPr>
      </w:pPr>
      <w:r w:rsidRPr="00C45051">
        <w:rPr>
          <w:kern w:val="0"/>
          <w:szCs w:val="22"/>
          <w:lang w:eastAsia="en-US"/>
        </w:rPr>
        <w:t xml:space="preserve">The </w:t>
      </w:r>
      <w:r w:rsidR="00A92189" w:rsidRPr="00C45051">
        <w:rPr>
          <w:kern w:val="0"/>
          <w:szCs w:val="22"/>
          <w:lang w:eastAsia="en-US"/>
        </w:rPr>
        <w:t>PMP</w:t>
      </w:r>
      <w:r w:rsidR="001045BC" w:rsidRPr="00C45051">
        <w:rPr>
          <w:kern w:val="0"/>
          <w:szCs w:val="22"/>
          <w:lang w:eastAsia="en-US"/>
        </w:rPr>
        <w:t xml:space="preserve"> with the d</w:t>
      </w:r>
      <w:r w:rsidR="00730877" w:rsidRPr="00C45051">
        <w:rPr>
          <w:kern w:val="0"/>
          <w:szCs w:val="22"/>
          <w:lang w:eastAsia="en-US"/>
        </w:rPr>
        <w:t xml:space="preserve">ate of March 2011 was prepared to </w:t>
      </w:r>
      <w:r w:rsidR="001045BC" w:rsidRPr="00C45051">
        <w:rPr>
          <w:kern w:val="0"/>
          <w:szCs w:val="22"/>
          <w:lang w:eastAsia="en-US"/>
        </w:rPr>
        <w:t>cover the entire implementation period of the project</w:t>
      </w:r>
      <w:r w:rsidRPr="00C45051">
        <w:rPr>
          <w:kern w:val="0"/>
          <w:szCs w:val="22"/>
          <w:lang w:eastAsia="en-US"/>
        </w:rPr>
        <w:t xml:space="preserve"> but </w:t>
      </w:r>
      <w:r w:rsidR="001045BC" w:rsidRPr="00C45051">
        <w:rPr>
          <w:kern w:val="0"/>
          <w:szCs w:val="22"/>
          <w:lang w:eastAsia="en-US"/>
        </w:rPr>
        <w:t xml:space="preserve">contained no indicators specific to the agriculture sector and therefore was of no use as a tool for the management of the agriculture program. </w:t>
      </w:r>
      <w:r w:rsidR="00EA09FE" w:rsidRPr="00C45051">
        <w:rPr>
          <w:kern w:val="0"/>
          <w:szCs w:val="22"/>
          <w:lang w:eastAsia="en-US"/>
        </w:rPr>
        <w:t xml:space="preserve">The PMP of </w:t>
      </w:r>
      <w:r w:rsidRPr="00C45051">
        <w:rPr>
          <w:kern w:val="0"/>
          <w:szCs w:val="22"/>
          <w:lang w:eastAsia="en-US"/>
        </w:rPr>
        <w:t>April 2012</w:t>
      </w:r>
      <w:r w:rsidR="00FD7802" w:rsidRPr="00C45051">
        <w:rPr>
          <w:kern w:val="0"/>
          <w:szCs w:val="22"/>
          <w:lang w:eastAsia="en-US"/>
        </w:rPr>
        <w:t>,</w:t>
      </w:r>
      <w:r w:rsidRPr="00C45051">
        <w:rPr>
          <w:kern w:val="0"/>
          <w:szCs w:val="22"/>
          <w:lang w:eastAsia="en-US"/>
        </w:rPr>
        <w:t xml:space="preserve"> with 4</w:t>
      </w:r>
      <w:r w:rsidR="001045BC" w:rsidRPr="00C45051">
        <w:rPr>
          <w:kern w:val="0"/>
          <w:szCs w:val="22"/>
          <w:lang w:eastAsia="en-US"/>
        </w:rPr>
        <w:t xml:space="preserve"> output indicators specific to agriculture </w:t>
      </w:r>
      <w:r w:rsidRPr="00C45051">
        <w:rPr>
          <w:kern w:val="0"/>
          <w:szCs w:val="22"/>
          <w:lang w:eastAsia="en-US"/>
        </w:rPr>
        <w:t xml:space="preserve">and </w:t>
      </w:r>
      <w:r w:rsidR="001045BC" w:rsidRPr="00C45051">
        <w:rPr>
          <w:kern w:val="0"/>
          <w:szCs w:val="22"/>
          <w:lang w:eastAsia="en-US"/>
        </w:rPr>
        <w:t>one preliminary outcome indicator</w:t>
      </w:r>
      <w:r w:rsidR="00FD7802" w:rsidRPr="00C45051">
        <w:rPr>
          <w:kern w:val="0"/>
          <w:szCs w:val="22"/>
          <w:lang w:eastAsia="en-US"/>
        </w:rPr>
        <w:t>,</w:t>
      </w:r>
      <w:r w:rsidR="001045BC" w:rsidRPr="00C45051">
        <w:rPr>
          <w:kern w:val="0"/>
          <w:szCs w:val="22"/>
          <w:lang w:eastAsia="en-US"/>
        </w:rPr>
        <w:t xml:space="preserve"> </w:t>
      </w:r>
      <w:r w:rsidR="00730877" w:rsidRPr="00C45051">
        <w:rPr>
          <w:kern w:val="0"/>
          <w:szCs w:val="22"/>
          <w:lang w:eastAsia="en-US"/>
        </w:rPr>
        <w:t xml:space="preserve">had </w:t>
      </w:r>
      <w:r w:rsidR="001045BC" w:rsidRPr="00C45051">
        <w:rPr>
          <w:kern w:val="0"/>
          <w:szCs w:val="22"/>
          <w:lang w:eastAsia="en-US"/>
        </w:rPr>
        <w:t>incomplete</w:t>
      </w:r>
      <w:r w:rsidR="00730877" w:rsidRPr="00C45051">
        <w:rPr>
          <w:kern w:val="0"/>
          <w:szCs w:val="22"/>
          <w:lang w:eastAsia="en-US"/>
        </w:rPr>
        <w:t xml:space="preserve"> PIRS that </w:t>
      </w:r>
      <w:r w:rsidR="001045BC" w:rsidRPr="00C45051">
        <w:rPr>
          <w:kern w:val="0"/>
          <w:szCs w:val="22"/>
          <w:lang w:eastAsia="en-US"/>
        </w:rPr>
        <w:t xml:space="preserve">did not adequately describe the methodology for data collection and data processing, including how </w:t>
      </w:r>
      <w:r w:rsidR="00730877" w:rsidRPr="00C45051">
        <w:rPr>
          <w:kern w:val="0"/>
          <w:szCs w:val="22"/>
          <w:lang w:eastAsia="en-US"/>
        </w:rPr>
        <w:t xml:space="preserve">to mitigate possible double counting </w:t>
      </w:r>
      <w:r w:rsidR="001045BC" w:rsidRPr="00C45051">
        <w:rPr>
          <w:kern w:val="0"/>
          <w:szCs w:val="22"/>
          <w:lang w:eastAsia="en-US"/>
        </w:rPr>
        <w:t>of beneficiaries</w:t>
      </w:r>
      <w:r w:rsidR="00730877" w:rsidRPr="00C45051">
        <w:rPr>
          <w:kern w:val="0"/>
          <w:szCs w:val="22"/>
          <w:lang w:eastAsia="en-US"/>
        </w:rPr>
        <w:t>, and</w:t>
      </w:r>
      <w:r w:rsidR="001045BC" w:rsidRPr="00C45051">
        <w:rPr>
          <w:kern w:val="0"/>
          <w:szCs w:val="22"/>
          <w:lang w:eastAsia="en-US"/>
        </w:rPr>
        <w:t xml:space="preserve"> only included end-of-project targets. In order to be of use as a management tool, annual targets </w:t>
      </w:r>
      <w:r w:rsidR="00730877" w:rsidRPr="00C45051">
        <w:rPr>
          <w:kern w:val="0"/>
          <w:szCs w:val="22"/>
          <w:lang w:eastAsia="en-US"/>
        </w:rPr>
        <w:t xml:space="preserve">should be included </w:t>
      </w:r>
      <w:r w:rsidR="001045BC" w:rsidRPr="00C45051">
        <w:rPr>
          <w:kern w:val="0"/>
          <w:szCs w:val="22"/>
          <w:lang w:eastAsia="en-US"/>
        </w:rPr>
        <w:t xml:space="preserve">that </w:t>
      </w:r>
      <w:r w:rsidR="00730877" w:rsidRPr="00C45051">
        <w:rPr>
          <w:kern w:val="0"/>
          <w:szCs w:val="22"/>
          <w:lang w:eastAsia="en-US"/>
        </w:rPr>
        <w:t xml:space="preserve">are </w:t>
      </w:r>
      <w:r w:rsidR="001045BC" w:rsidRPr="00C45051">
        <w:rPr>
          <w:kern w:val="0"/>
          <w:szCs w:val="22"/>
          <w:lang w:eastAsia="en-US"/>
        </w:rPr>
        <w:t xml:space="preserve">reflected in annual work plans. </w:t>
      </w:r>
      <w:r w:rsidRPr="00C45051">
        <w:rPr>
          <w:kern w:val="0"/>
          <w:szCs w:val="22"/>
          <w:lang w:eastAsia="en-US"/>
        </w:rPr>
        <w:t>T</w:t>
      </w:r>
      <w:r w:rsidR="001045BC" w:rsidRPr="00C45051">
        <w:rPr>
          <w:kern w:val="0"/>
          <w:szCs w:val="22"/>
          <w:lang w:eastAsia="en-US"/>
        </w:rPr>
        <w:t>he data source for the indicator “Percentage of farmers and others who have applied new technologies or management practices as a result of USG assistance” was cited as a Beneficiary Satisfaction Survey, which would be an erroneous methodology (the correct method would be a Technology Adoption Survey</w:t>
      </w:r>
      <w:r w:rsidRPr="00C45051">
        <w:rPr>
          <w:kern w:val="0"/>
          <w:szCs w:val="22"/>
          <w:lang w:eastAsia="en-US"/>
        </w:rPr>
        <w:t>)</w:t>
      </w:r>
      <w:r w:rsidR="001045BC" w:rsidRPr="00C45051">
        <w:rPr>
          <w:kern w:val="0"/>
          <w:szCs w:val="22"/>
          <w:lang w:eastAsia="en-US"/>
        </w:rPr>
        <w:t xml:space="preserve">. </w:t>
      </w:r>
    </w:p>
    <w:p w14:paraId="2D841E27" w14:textId="4D482299" w:rsidR="001045BC" w:rsidRPr="00C45051" w:rsidRDefault="004C0058" w:rsidP="004C0058">
      <w:pPr>
        <w:widowControl/>
        <w:suppressAutoHyphens w:val="0"/>
        <w:spacing w:after="120"/>
        <w:jc w:val="both"/>
        <w:rPr>
          <w:kern w:val="0"/>
          <w:szCs w:val="22"/>
          <w:lang w:eastAsia="en-US"/>
        </w:rPr>
      </w:pPr>
      <w:r w:rsidRPr="00C45051">
        <w:rPr>
          <w:kern w:val="0"/>
          <w:szCs w:val="22"/>
          <w:lang w:eastAsia="en-US"/>
        </w:rPr>
        <w:t xml:space="preserve">None of the </w:t>
      </w:r>
      <w:r w:rsidR="001045BC" w:rsidRPr="00C45051">
        <w:rPr>
          <w:kern w:val="0"/>
          <w:szCs w:val="22"/>
          <w:lang w:eastAsia="en-US"/>
        </w:rPr>
        <w:t>PMP</w:t>
      </w:r>
      <w:r w:rsidR="00A92189" w:rsidRPr="00C45051">
        <w:rPr>
          <w:kern w:val="0"/>
          <w:szCs w:val="22"/>
          <w:lang w:eastAsia="en-US"/>
        </w:rPr>
        <w:t>s</w:t>
      </w:r>
      <w:r w:rsidR="001045BC" w:rsidRPr="00C45051">
        <w:rPr>
          <w:kern w:val="0"/>
          <w:szCs w:val="22"/>
          <w:lang w:eastAsia="en-US"/>
        </w:rPr>
        <w:t xml:space="preserve"> </w:t>
      </w:r>
      <w:r w:rsidRPr="00C45051">
        <w:rPr>
          <w:kern w:val="0"/>
          <w:szCs w:val="22"/>
          <w:lang w:eastAsia="en-US"/>
        </w:rPr>
        <w:t xml:space="preserve">had any </w:t>
      </w:r>
      <w:r w:rsidR="001045BC" w:rsidRPr="00C45051">
        <w:rPr>
          <w:kern w:val="0"/>
          <w:szCs w:val="22"/>
          <w:lang w:eastAsia="en-US"/>
        </w:rPr>
        <w:t>reference to the financial aspects of the project. Good project management requires keeping track of physical progress (progress toward planned outputs) as well as financial progress. Both are important and both should be included in the monitoring plan. The cost of achieving the annual output targets need</w:t>
      </w:r>
      <w:r w:rsidR="00D730C0">
        <w:rPr>
          <w:kern w:val="0"/>
          <w:szCs w:val="22"/>
          <w:lang w:eastAsia="en-US"/>
        </w:rPr>
        <w:t>s</w:t>
      </w:r>
      <w:r w:rsidR="001045BC" w:rsidRPr="00C45051">
        <w:rPr>
          <w:kern w:val="0"/>
          <w:szCs w:val="22"/>
          <w:lang w:eastAsia="en-US"/>
        </w:rPr>
        <w:t xml:space="preserve"> to be reflected in the annual planned disbursement plan, and one of the indicator</w:t>
      </w:r>
      <w:r w:rsidR="00FD7802" w:rsidRPr="00C45051">
        <w:rPr>
          <w:kern w:val="0"/>
          <w:szCs w:val="22"/>
          <w:lang w:eastAsia="en-US"/>
        </w:rPr>
        <w:t>s</w:t>
      </w:r>
      <w:r w:rsidR="001045BC" w:rsidRPr="00C45051">
        <w:rPr>
          <w:kern w:val="0"/>
          <w:szCs w:val="22"/>
          <w:lang w:eastAsia="en-US"/>
        </w:rPr>
        <w:t xml:space="preserve"> of efficiency should be the cost </w:t>
      </w:r>
      <w:r w:rsidR="00FD7802" w:rsidRPr="00C45051">
        <w:rPr>
          <w:kern w:val="0"/>
          <w:szCs w:val="22"/>
          <w:lang w:eastAsia="en-US"/>
        </w:rPr>
        <w:t xml:space="preserve">to </w:t>
      </w:r>
      <w:r w:rsidR="001045BC" w:rsidRPr="00C45051">
        <w:rPr>
          <w:kern w:val="0"/>
          <w:szCs w:val="22"/>
          <w:lang w:eastAsia="en-US"/>
        </w:rPr>
        <w:t xml:space="preserve">achieve each unit of output for each output indicator.  </w:t>
      </w:r>
    </w:p>
    <w:p w14:paraId="40858533" w14:textId="77777777" w:rsidR="001045BC" w:rsidRPr="00C45051" w:rsidRDefault="00853C2B" w:rsidP="00492A98">
      <w:pPr>
        <w:pStyle w:val="Heading1"/>
        <w:rPr>
          <w:rFonts w:ascii="Gill Sans MT" w:hAnsi="Gill Sans MT"/>
        </w:rPr>
      </w:pPr>
      <w:bookmarkStart w:id="56" w:name="_Toc272138098"/>
      <w:bookmarkStart w:id="57" w:name="_Toc400754508"/>
      <w:r w:rsidRPr="00C45051">
        <w:rPr>
          <w:rFonts w:ascii="Gill Sans MT" w:hAnsi="Gill Sans MT"/>
        </w:rPr>
        <w:t xml:space="preserve">5.3. </w:t>
      </w:r>
      <w:r w:rsidR="00D47030" w:rsidRPr="00C45051">
        <w:rPr>
          <w:rFonts w:ascii="Gill Sans MT" w:hAnsi="Gill Sans MT"/>
        </w:rPr>
        <w:t>Effectiveness of</w:t>
      </w:r>
      <w:r w:rsidR="00A92189" w:rsidRPr="00C45051">
        <w:rPr>
          <w:rFonts w:ascii="Gill Sans MT" w:hAnsi="Gill Sans MT"/>
        </w:rPr>
        <w:t xml:space="preserve"> CLP </w:t>
      </w:r>
      <w:r w:rsidR="001045BC" w:rsidRPr="00C45051">
        <w:rPr>
          <w:rFonts w:ascii="Gill Sans MT" w:hAnsi="Gill Sans MT"/>
        </w:rPr>
        <w:t>Monitoring System</w:t>
      </w:r>
      <w:bookmarkEnd w:id="56"/>
      <w:bookmarkEnd w:id="57"/>
    </w:p>
    <w:p w14:paraId="5D53D6DC" w14:textId="6BE86B79" w:rsidR="000927B3" w:rsidRPr="00C45051" w:rsidRDefault="00A92189" w:rsidP="00EA09FE">
      <w:pPr>
        <w:widowControl/>
        <w:suppressAutoHyphens w:val="0"/>
        <w:spacing w:after="120"/>
        <w:jc w:val="both"/>
        <w:rPr>
          <w:rFonts w:eastAsia="Calibri"/>
          <w:kern w:val="0"/>
          <w:szCs w:val="22"/>
          <w:lang w:eastAsia="en-US"/>
        </w:rPr>
      </w:pPr>
      <w:r w:rsidRPr="00C45051">
        <w:rPr>
          <w:rFonts w:eastAsia="Calibri"/>
          <w:kern w:val="0"/>
          <w:szCs w:val="22"/>
          <w:lang w:eastAsia="en-US"/>
        </w:rPr>
        <w:t xml:space="preserve">The </w:t>
      </w:r>
      <w:r w:rsidR="000927B3" w:rsidRPr="00C45051">
        <w:rPr>
          <w:rFonts w:eastAsia="Calibri"/>
          <w:kern w:val="0"/>
          <w:szCs w:val="22"/>
          <w:lang w:eastAsia="en-US"/>
        </w:rPr>
        <w:t>CLP M&amp;E unit at the national level is responsible for monitoring and evaluation of grants and activities in coordination with each sector</w:t>
      </w:r>
      <w:r w:rsidR="00EA09FE" w:rsidRPr="00C45051">
        <w:rPr>
          <w:rFonts w:eastAsia="Calibri"/>
          <w:kern w:val="0"/>
          <w:szCs w:val="22"/>
          <w:lang w:eastAsia="en-US"/>
        </w:rPr>
        <w:t xml:space="preserve">, </w:t>
      </w:r>
      <w:r w:rsidR="00FD7802" w:rsidRPr="00C45051">
        <w:rPr>
          <w:rFonts w:eastAsia="Calibri"/>
          <w:kern w:val="0"/>
          <w:szCs w:val="22"/>
          <w:lang w:eastAsia="en-US"/>
        </w:rPr>
        <w:t xml:space="preserve">but </w:t>
      </w:r>
      <w:r w:rsidR="000927B3" w:rsidRPr="00C45051">
        <w:rPr>
          <w:rFonts w:eastAsia="Calibri"/>
          <w:kern w:val="0"/>
          <w:szCs w:val="22"/>
          <w:lang w:eastAsia="en-US"/>
        </w:rPr>
        <w:t xml:space="preserve">works without staffing and therefore relies on the agricultural coordinators </w:t>
      </w:r>
      <w:r w:rsidR="00EA09FE" w:rsidRPr="00C45051">
        <w:rPr>
          <w:rFonts w:eastAsia="Calibri"/>
          <w:kern w:val="0"/>
          <w:szCs w:val="22"/>
          <w:lang w:eastAsia="en-US"/>
        </w:rPr>
        <w:t xml:space="preserve">to </w:t>
      </w:r>
      <w:r w:rsidR="000927B3" w:rsidRPr="00C45051">
        <w:rPr>
          <w:rFonts w:eastAsia="Calibri"/>
          <w:kern w:val="0"/>
          <w:szCs w:val="22"/>
          <w:lang w:eastAsia="en-US"/>
        </w:rPr>
        <w:t xml:space="preserve">monitor the implementation </w:t>
      </w:r>
      <w:r w:rsidR="00EA09FE" w:rsidRPr="00C45051">
        <w:rPr>
          <w:rFonts w:eastAsia="Calibri"/>
          <w:kern w:val="0"/>
          <w:szCs w:val="22"/>
          <w:lang w:eastAsia="en-US"/>
        </w:rPr>
        <w:t xml:space="preserve">and </w:t>
      </w:r>
      <w:r w:rsidR="000927B3" w:rsidRPr="00C45051">
        <w:rPr>
          <w:rFonts w:eastAsia="Calibri"/>
          <w:kern w:val="0"/>
          <w:szCs w:val="22"/>
          <w:lang w:eastAsia="en-US"/>
        </w:rPr>
        <w:t>compliance with the grants agreements. M&amp;E Specialists were hired by CLP in January 2011</w:t>
      </w:r>
      <w:r w:rsidR="00FD7802" w:rsidRPr="00C45051">
        <w:rPr>
          <w:rFonts w:eastAsia="Calibri"/>
          <w:kern w:val="0"/>
          <w:szCs w:val="22"/>
          <w:lang w:eastAsia="en-US"/>
        </w:rPr>
        <w:t>,</w:t>
      </w:r>
      <w:r w:rsidR="000927B3" w:rsidRPr="00C45051">
        <w:rPr>
          <w:rFonts w:eastAsia="Calibri"/>
          <w:kern w:val="0"/>
          <w:szCs w:val="22"/>
          <w:lang w:eastAsia="en-US"/>
        </w:rPr>
        <w:t xml:space="preserve"> including for agriculture activities, a few months after the Senior M&amp;E Specialist was hired (September 2011). </w:t>
      </w:r>
    </w:p>
    <w:p w14:paraId="74668DE3" w14:textId="422F8276" w:rsidR="000927B3" w:rsidRPr="00FE064C" w:rsidRDefault="00A92189" w:rsidP="00EA09FE">
      <w:pPr>
        <w:widowControl/>
        <w:suppressAutoHyphens w:val="0"/>
        <w:spacing w:after="120"/>
        <w:jc w:val="both"/>
        <w:rPr>
          <w:rFonts w:eastAsia="Calibri"/>
          <w:kern w:val="0"/>
          <w:szCs w:val="22"/>
          <w:lang w:eastAsia="en-US"/>
        </w:rPr>
      </w:pPr>
      <w:r w:rsidRPr="00C45051">
        <w:rPr>
          <w:rFonts w:eastAsia="Calibri"/>
          <w:kern w:val="0"/>
          <w:szCs w:val="22"/>
          <w:lang w:eastAsia="en-US"/>
        </w:rPr>
        <w:t xml:space="preserve">The </w:t>
      </w:r>
      <w:r w:rsidR="000927B3" w:rsidRPr="00C45051">
        <w:rPr>
          <w:rFonts w:eastAsia="Calibri"/>
          <w:kern w:val="0"/>
          <w:szCs w:val="22"/>
          <w:lang w:eastAsia="en-US"/>
        </w:rPr>
        <w:t>M&amp;E system was put in place in FY 2011</w:t>
      </w:r>
      <w:r w:rsidR="00EA09FE" w:rsidRPr="00C45051">
        <w:rPr>
          <w:rFonts w:eastAsia="Calibri"/>
          <w:kern w:val="0"/>
          <w:szCs w:val="22"/>
          <w:lang w:eastAsia="en-US"/>
        </w:rPr>
        <w:t xml:space="preserve">, </w:t>
      </w:r>
      <w:r w:rsidR="00D730C0">
        <w:rPr>
          <w:rFonts w:eastAsia="Calibri"/>
          <w:kern w:val="0"/>
          <w:szCs w:val="22"/>
          <w:lang w:eastAsia="en-US"/>
        </w:rPr>
        <w:t xml:space="preserve">and </w:t>
      </w:r>
      <w:r w:rsidR="00EA09FE" w:rsidRPr="00C45051">
        <w:rPr>
          <w:rFonts w:eastAsia="Calibri"/>
          <w:kern w:val="0"/>
          <w:szCs w:val="22"/>
          <w:lang w:eastAsia="en-US"/>
        </w:rPr>
        <w:t>has established guidelines</w:t>
      </w:r>
      <w:r w:rsidR="00EA09FE" w:rsidRPr="00FE064C">
        <w:rPr>
          <w:rStyle w:val="FootnoteReference"/>
          <w:rFonts w:eastAsia="Calibri"/>
          <w:kern w:val="0"/>
          <w:szCs w:val="22"/>
          <w:lang w:eastAsia="en-US"/>
        </w:rPr>
        <w:footnoteReference w:id="12"/>
      </w:r>
      <w:r w:rsidR="00EA09FE" w:rsidRPr="00FE064C">
        <w:rPr>
          <w:rFonts w:eastAsia="Calibri"/>
          <w:kern w:val="0"/>
          <w:szCs w:val="22"/>
          <w:lang w:eastAsia="en-US"/>
        </w:rPr>
        <w:t xml:space="preserve">  and tools including</w:t>
      </w:r>
      <w:r w:rsidR="000927B3" w:rsidRPr="00FE064C">
        <w:rPr>
          <w:rFonts w:eastAsia="Calibri"/>
          <w:kern w:val="0"/>
          <w:szCs w:val="22"/>
          <w:lang w:eastAsia="en-US"/>
        </w:rPr>
        <w:t xml:space="preserve"> the Routine Monitoring Report (RMR), the Final Evaluation Report (FER) and the Grant Completion Survey. In September 2013 CLP, in consultation with USAID and YMEP, </w:t>
      </w:r>
      <w:r w:rsidR="00D47030" w:rsidRPr="00FE064C">
        <w:rPr>
          <w:rFonts w:eastAsia="Calibri"/>
          <w:kern w:val="0"/>
          <w:szCs w:val="22"/>
          <w:lang w:eastAsia="en-US"/>
        </w:rPr>
        <w:t xml:space="preserve">also issued </w:t>
      </w:r>
      <w:r w:rsidR="000927B3" w:rsidRPr="00FE064C">
        <w:rPr>
          <w:rFonts w:eastAsia="Calibri"/>
          <w:kern w:val="0"/>
          <w:szCs w:val="22"/>
          <w:lang w:eastAsia="en-US"/>
        </w:rPr>
        <w:t>a new set of procedures on “Data Collection, Management and Reporting” in line with USAID standards for monitoring and evaluation (ADS 203)</w:t>
      </w:r>
      <w:r w:rsidR="00FD7802" w:rsidRPr="00FE064C">
        <w:rPr>
          <w:rFonts w:eastAsia="Calibri"/>
          <w:kern w:val="0"/>
          <w:szCs w:val="22"/>
          <w:lang w:eastAsia="en-US"/>
        </w:rPr>
        <w:t>,</w:t>
      </w:r>
      <w:r w:rsidR="00D47030" w:rsidRPr="00FE064C">
        <w:rPr>
          <w:rFonts w:eastAsia="Calibri"/>
          <w:kern w:val="0"/>
          <w:szCs w:val="22"/>
          <w:lang w:eastAsia="en-US"/>
        </w:rPr>
        <w:t xml:space="preserve"> and as a response to </w:t>
      </w:r>
      <w:r w:rsidR="000927B3" w:rsidRPr="00FE064C">
        <w:rPr>
          <w:rFonts w:eastAsia="Calibri"/>
          <w:kern w:val="0"/>
          <w:szCs w:val="22"/>
          <w:lang w:eastAsia="en-US"/>
        </w:rPr>
        <w:t xml:space="preserve">recommendations from </w:t>
      </w:r>
      <w:proofErr w:type="spellStart"/>
      <w:proofErr w:type="gramStart"/>
      <w:r w:rsidR="000927B3" w:rsidRPr="00FE064C">
        <w:rPr>
          <w:rFonts w:eastAsia="Calibri"/>
          <w:kern w:val="0"/>
          <w:szCs w:val="22"/>
          <w:lang w:eastAsia="en-US"/>
        </w:rPr>
        <w:t>a</w:t>
      </w:r>
      <w:proofErr w:type="spellEnd"/>
      <w:proofErr w:type="gramEnd"/>
      <w:r w:rsidR="000927B3" w:rsidRPr="00FE064C">
        <w:rPr>
          <w:rFonts w:eastAsia="Calibri"/>
          <w:kern w:val="0"/>
          <w:szCs w:val="22"/>
          <w:lang w:eastAsia="en-US"/>
        </w:rPr>
        <w:t xml:space="preserve"> Inspector General audit report on CLP</w:t>
      </w:r>
      <w:r w:rsidR="00D47030" w:rsidRPr="00FE064C">
        <w:rPr>
          <w:rStyle w:val="FootnoteReference"/>
          <w:rFonts w:eastAsia="Calibri"/>
          <w:kern w:val="0"/>
          <w:szCs w:val="22"/>
          <w:lang w:eastAsia="en-US"/>
        </w:rPr>
        <w:footnoteReference w:id="13"/>
      </w:r>
      <w:r w:rsidR="000927B3" w:rsidRPr="00FE064C">
        <w:rPr>
          <w:rFonts w:eastAsia="Calibri"/>
          <w:kern w:val="0"/>
          <w:szCs w:val="22"/>
          <w:lang w:eastAsia="en-US"/>
        </w:rPr>
        <w:t>.</w:t>
      </w:r>
    </w:p>
    <w:p w14:paraId="1D5E20BF" w14:textId="77777777" w:rsidR="00CE3D29" w:rsidRPr="00FE064C" w:rsidRDefault="000927B3" w:rsidP="00935C5F">
      <w:pPr>
        <w:widowControl/>
        <w:suppressAutoHyphens w:val="0"/>
        <w:spacing w:after="120"/>
        <w:jc w:val="both"/>
        <w:rPr>
          <w:rFonts w:eastAsia="Calibri"/>
          <w:kern w:val="0"/>
          <w:szCs w:val="22"/>
          <w:lang w:eastAsia="en-US"/>
        </w:rPr>
      </w:pPr>
      <w:r w:rsidRPr="00FE064C">
        <w:rPr>
          <w:rFonts w:eastAsia="Calibri"/>
          <w:kern w:val="0"/>
          <w:szCs w:val="22"/>
          <w:lang w:eastAsia="en-US"/>
        </w:rPr>
        <w:t>Through the T</w:t>
      </w:r>
      <w:r w:rsidR="005D3E02" w:rsidRPr="00FE064C">
        <w:rPr>
          <w:rFonts w:eastAsia="Calibri"/>
          <w:kern w:val="0"/>
          <w:szCs w:val="22"/>
          <w:lang w:eastAsia="en-US"/>
        </w:rPr>
        <w:t xml:space="preserve">hird Party Monitoring (TPM) </w:t>
      </w:r>
      <w:r w:rsidRPr="00FE064C">
        <w:rPr>
          <w:rFonts w:eastAsia="Calibri"/>
          <w:kern w:val="0"/>
          <w:szCs w:val="22"/>
          <w:lang w:eastAsia="en-US"/>
        </w:rPr>
        <w:t xml:space="preserve">it conducted in the last three years, YMEP has provided CLP with feedback and assistance to improve its M&amp;E and has noted the information flow issues that surfaced from time to time between the field and the central level, and sometimes between the M&amp;E and the operation units, in this case the Ag sector unit. </w:t>
      </w:r>
      <w:r w:rsidR="00935C5F" w:rsidRPr="00FE064C">
        <w:rPr>
          <w:rFonts w:eastAsia="Calibri"/>
          <w:kern w:val="0"/>
          <w:szCs w:val="22"/>
          <w:lang w:eastAsia="en-US"/>
        </w:rPr>
        <w:t>I</w:t>
      </w:r>
      <w:r w:rsidRPr="00FE064C">
        <w:rPr>
          <w:rFonts w:eastAsia="Calibri"/>
          <w:kern w:val="0"/>
          <w:szCs w:val="22"/>
          <w:lang w:eastAsia="en-US"/>
        </w:rPr>
        <w:t>ssues include</w:t>
      </w:r>
      <w:r w:rsidR="00935C5F" w:rsidRPr="00FE064C">
        <w:rPr>
          <w:rFonts w:eastAsia="Calibri"/>
          <w:kern w:val="0"/>
          <w:szCs w:val="22"/>
          <w:lang w:eastAsia="en-US"/>
        </w:rPr>
        <w:t>d</w:t>
      </w:r>
      <w:r w:rsidRPr="00FE064C">
        <w:rPr>
          <w:rFonts w:eastAsia="Calibri"/>
          <w:kern w:val="0"/>
          <w:szCs w:val="22"/>
          <w:lang w:eastAsia="en-US"/>
        </w:rPr>
        <w:t xml:space="preserve"> variations in the grant objectives between the field and the center where records are not updated with amendments to the grant made in the field. </w:t>
      </w:r>
    </w:p>
    <w:p w14:paraId="3F1B0CCA" w14:textId="4CF60AAF" w:rsidR="00CE3D29" w:rsidRPr="00FE064C" w:rsidRDefault="00E26639" w:rsidP="00CE3D29">
      <w:pPr>
        <w:widowControl/>
        <w:suppressAutoHyphens w:val="0"/>
        <w:spacing w:after="120"/>
        <w:jc w:val="both"/>
        <w:rPr>
          <w:rFonts w:eastAsia="Calibri"/>
          <w:kern w:val="0"/>
          <w:szCs w:val="22"/>
          <w:lang w:eastAsia="en-US"/>
        </w:rPr>
      </w:pPr>
      <w:r w:rsidRPr="00FE064C">
        <w:rPr>
          <w:rFonts w:eastAsia="Calibri"/>
          <w:kern w:val="0"/>
          <w:szCs w:val="22"/>
          <w:lang w:eastAsia="en-US"/>
        </w:rPr>
        <w:t xml:space="preserve">CLP </w:t>
      </w:r>
      <w:r w:rsidR="000927B3" w:rsidRPr="00FE064C">
        <w:rPr>
          <w:rFonts w:eastAsia="Calibri"/>
          <w:kern w:val="0"/>
          <w:szCs w:val="22"/>
          <w:lang w:eastAsia="en-US"/>
        </w:rPr>
        <w:t xml:space="preserve">quarterly reports </w:t>
      </w:r>
      <w:r w:rsidRPr="00FE064C">
        <w:rPr>
          <w:rFonts w:eastAsia="Calibri"/>
          <w:kern w:val="0"/>
          <w:szCs w:val="22"/>
          <w:lang w:eastAsia="en-US"/>
        </w:rPr>
        <w:t xml:space="preserve">include a Performance Data Table (PDT) </w:t>
      </w:r>
      <w:r w:rsidR="000927B3" w:rsidRPr="00FE064C">
        <w:rPr>
          <w:rFonts w:eastAsia="Calibri"/>
          <w:kern w:val="0"/>
          <w:szCs w:val="22"/>
          <w:lang w:eastAsia="en-US"/>
        </w:rPr>
        <w:t xml:space="preserve">and </w:t>
      </w:r>
      <w:r w:rsidRPr="00FE064C">
        <w:rPr>
          <w:rFonts w:eastAsia="Calibri"/>
          <w:kern w:val="0"/>
          <w:szCs w:val="22"/>
          <w:lang w:eastAsia="en-US"/>
        </w:rPr>
        <w:t>only data reviewed and vetted by the CLP M&amp;E Unit</w:t>
      </w:r>
      <w:r w:rsidR="00FD7802" w:rsidRPr="00FE064C">
        <w:rPr>
          <w:rFonts w:eastAsia="Calibri"/>
          <w:kern w:val="0"/>
          <w:szCs w:val="22"/>
          <w:lang w:eastAsia="en-US"/>
        </w:rPr>
        <w:t>,</w:t>
      </w:r>
      <w:r w:rsidRPr="00FE064C">
        <w:rPr>
          <w:rFonts w:eastAsia="Calibri"/>
          <w:kern w:val="0"/>
          <w:szCs w:val="22"/>
          <w:lang w:eastAsia="en-US"/>
        </w:rPr>
        <w:t xml:space="preserve"> and entered in the CH</w:t>
      </w:r>
      <w:r w:rsidR="00FD7802" w:rsidRPr="00FE064C">
        <w:rPr>
          <w:rFonts w:eastAsia="Calibri"/>
          <w:kern w:val="0"/>
          <w:szCs w:val="22"/>
          <w:lang w:eastAsia="en-US"/>
        </w:rPr>
        <w:t>,</w:t>
      </w:r>
      <w:r w:rsidRPr="00FE064C">
        <w:rPr>
          <w:rFonts w:eastAsia="Calibri"/>
          <w:kern w:val="0"/>
          <w:szCs w:val="22"/>
          <w:lang w:eastAsia="en-US"/>
        </w:rPr>
        <w:t xml:space="preserve"> should be considered accurate. This is because the M&amp;E Unit is responsible for ensuring that the data collection and analysis process follows the procedures outline</w:t>
      </w:r>
      <w:r w:rsidR="00FD7802" w:rsidRPr="00FE064C">
        <w:rPr>
          <w:rFonts w:eastAsia="Calibri"/>
          <w:kern w:val="0"/>
          <w:szCs w:val="22"/>
          <w:lang w:eastAsia="en-US"/>
        </w:rPr>
        <w:t>d</w:t>
      </w:r>
      <w:r w:rsidRPr="00FE064C">
        <w:rPr>
          <w:rFonts w:eastAsia="Calibri"/>
          <w:kern w:val="0"/>
          <w:szCs w:val="22"/>
          <w:lang w:eastAsia="en-US"/>
        </w:rPr>
        <w:t xml:space="preserve"> in the Performance Indicator Review Sheets. </w:t>
      </w:r>
    </w:p>
    <w:p w14:paraId="0BC66D37" w14:textId="77777777" w:rsidR="006F2CCB" w:rsidRDefault="00E26639" w:rsidP="00CE3D29">
      <w:pPr>
        <w:widowControl/>
        <w:suppressAutoHyphens w:val="0"/>
        <w:spacing w:after="120"/>
        <w:jc w:val="both"/>
        <w:rPr>
          <w:rFonts w:eastAsia="Calibri"/>
          <w:kern w:val="0"/>
          <w:szCs w:val="22"/>
          <w:lang w:eastAsia="en-US"/>
        </w:rPr>
      </w:pPr>
      <w:r w:rsidRPr="00FE064C">
        <w:rPr>
          <w:rFonts w:eastAsia="Calibri"/>
          <w:kern w:val="0"/>
          <w:szCs w:val="22"/>
          <w:lang w:eastAsia="en-US"/>
        </w:rPr>
        <w:lastRenderedPageBreak/>
        <w:t xml:space="preserve">In order to assess the performance of the Unit, the Evaluation team </w:t>
      </w:r>
      <w:r w:rsidR="006F2CCB" w:rsidRPr="00FE064C">
        <w:rPr>
          <w:rFonts w:eastAsia="Calibri"/>
          <w:kern w:val="0"/>
          <w:szCs w:val="22"/>
          <w:lang w:eastAsia="en-US"/>
        </w:rPr>
        <w:t xml:space="preserve">verified with </w:t>
      </w:r>
      <w:r w:rsidRPr="00FE064C">
        <w:rPr>
          <w:rFonts w:eastAsia="Calibri"/>
          <w:kern w:val="0"/>
          <w:szCs w:val="22"/>
          <w:lang w:eastAsia="en-US"/>
        </w:rPr>
        <w:t xml:space="preserve">CLP M&amp;E officer </w:t>
      </w:r>
      <w:r w:rsidR="006F2CCB" w:rsidRPr="00FE064C">
        <w:rPr>
          <w:rFonts w:eastAsia="Calibri"/>
          <w:kern w:val="0"/>
          <w:szCs w:val="22"/>
          <w:lang w:eastAsia="en-US"/>
        </w:rPr>
        <w:t xml:space="preserve">that a total of 13 monitoring visits and 23 final evaluation visits were performed on Ag activities in the life of the project as indicated in table 2. </w:t>
      </w:r>
      <w:r w:rsidR="000927B3" w:rsidRPr="00FE064C">
        <w:rPr>
          <w:rFonts w:eastAsia="Calibri"/>
          <w:kern w:val="0"/>
          <w:szCs w:val="22"/>
          <w:lang w:eastAsia="en-US"/>
        </w:rPr>
        <w:t xml:space="preserve"> </w:t>
      </w:r>
    </w:p>
    <w:p w14:paraId="41EE8DB7" w14:textId="77777777" w:rsidR="009E7D06" w:rsidRPr="00FE064C" w:rsidRDefault="009E7D06" w:rsidP="00CE3D29">
      <w:pPr>
        <w:widowControl/>
        <w:suppressAutoHyphens w:val="0"/>
        <w:spacing w:after="120"/>
        <w:jc w:val="both"/>
        <w:rPr>
          <w:rFonts w:eastAsia="Calibri"/>
          <w:kern w:val="0"/>
          <w:szCs w:val="22"/>
          <w:lang w:eastAsia="en-US"/>
        </w:rPr>
      </w:pPr>
    </w:p>
    <w:p w14:paraId="56588390" w14:textId="3C60C78A" w:rsidR="0030779C" w:rsidRPr="009E7D06" w:rsidRDefault="000B29A4" w:rsidP="006F2CCB">
      <w:pPr>
        <w:pStyle w:val="Caption"/>
        <w:keepNext/>
        <w:rPr>
          <w:kern w:val="0"/>
          <w:lang w:eastAsia="en-US"/>
        </w:rPr>
      </w:pPr>
      <w:bookmarkStart w:id="58" w:name="_Toc398852977"/>
      <w:r w:rsidRPr="009E7D06">
        <w:t xml:space="preserve">Table </w:t>
      </w:r>
      <w:r w:rsidR="001E6CD7">
        <w:t>1</w:t>
      </w:r>
      <w:r w:rsidRPr="009E7D06">
        <w:t xml:space="preserve">: </w:t>
      </w:r>
      <w:r w:rsidR="0030779C" w:rsidRPr="009E7D06">
        <w:rPr>
          <w:kern w:val="0"/>
          <w:lang w:eastAsia="en-US"/>
        </w:rPr>
        <w:t>Number of grant monitoring and evaluation visits performed by CLP</w:t>
      </w:r>
      <w:bookmarkEnd w:id="58"/>
    </w:p>
    <w:tbl>
      <w:tblPr>
        <w:tblW w:w="8640" w:type="dxa"/>
        <w:tblInd w:w="108" w:type="dxa"/>
        <w:tblCellMar>
          <w:left w:w="0" w:type="dxa"/>
          <w:right w:w="0" w:type="dxa"/>
        </w:tblCellMar>
        <w:tblLook w:val="0000" w:firstRow="0" w:lastRow="0" w:firstColumn="0" w:lastColumn="0" w:noHBand="0" w:noVBand="0"/>
      </w:tblPr>
      <w:tblGrid>
        <w:gridCol w:w="2192"/>
        <w:gridCol w:w="3208"/>
        <w:gridCol w:w="3240"/>
      </w:tblGrid>
      <w:tr w:rsidR="000927B3" w:rsidRPr="009E7D06" w14:paraId="5DA50545" w14:textId="77777777" w:rsidTr="006F2CCB">
        <w:trPr>
          <w:trHeight w:hRule="exact" w:val="288"/>
        </w:trPr>
        <w:tc>
          <w:tcPr>
            <w:tcW w:w="219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CBC0814" w14:textId="77777777" w:rsidR="000927B3" w:rsidRPr="00FE064C" w:rsidRDefault="000927B3"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Quarter</w:t>
            </w:r>
          </w:p>
        </w:tc>
        <w:tc>
          <w:tcPr>
            <w:tcW w:w="32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8E95CB" w14:textId="77777777" w:rsidR="000927B3" w:rsidRPr="00FE064C" w:rsidRDefault="000927B3"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No. Routine Monitoring Visits</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D15853C" w14:textId="77777777" w:rsidR="000927B3" w:rsidRPr="00FE064C" w:rsidRDefault="000927B3"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No. of Final Evaluation Visits</w:t>
            </w:r>
          </w:p>
        </w:tc>
      </w:tr>
      <w:tr w:rsidR="000927B3" w:rsidRPr="009E7D06" w14:paraId="7CD6FA9A"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EC803EE"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Jul - Sept 2011</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A4B8F75"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 </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FCB7F14"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10</w:t>
            </w:r>
          </w:p>
        </w:tc>
      </w:tr>
      <w:tr w:rsidR="000927B3" w:rsidRPr="009E7D06" w14:paraId="7C22FE24"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E58EC11"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Oct - Dec 2011</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465276A"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7A5BBD1"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 </w:t>
            </w:r>
          </w:p>
        </w:tc>
      </w:tr>
      <w:tr w:rsidR="000927B3" w:rsidRPr="009E7D06" w14:paraId="4F40A5E8"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57C9447"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Jan - Mar 2012</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7514287"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37233FA"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5</w:t>
            </w:r>
          </w:p>
        </w:tc>
      </w:tr>
      <w:tr w:rsidR="000927B3" w:rsidRPr="009E7D06" w14:paraId="5B7DA187"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E2995EF"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Apr - Jun 2012</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C69FE2B"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9487357"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 </w:t>
            </w:r>
          </w:p>
        </w:tc>
      </w:tr>
      <w:tr w:rsidR="000927B3" w:rsidRPr="009E7D06" w14:paraId="0401F69A"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DAA9879"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Jul - Sept 2012</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4A85165"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84757DA"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 </w:t>
            </w:r>
          </w:p>
        </w:tc>
      </w:tr>
      <w:tr w:rsidR="000927B3" w:rsidRPr="009E7D06" w14:paraId="4D22D9FE"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A5E3275"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Oct - Dec 2012</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AC29B67"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6D0A3A5"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 </w:t>
            </w:r>
          </w:p>
        </w:tc>
      </w:tr>
      <w:tr w:rsidR="000927B3" w:rsidRPr="009E7D06" w14:paraId="57DD1BE2"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D11B213"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Jan - Mar 2013</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AE963B6"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2</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6A30AAB"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w:t>
            </w:r>
          </w:p>
        </w:tc>
      </w:tr>
      <w:tr w:rsidR="000927B3" w:rsidRPr="009E7D06" w14:paraId="5537452A"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8839E2B"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Apr - Jun 2013</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C57B522"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3</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BCCA733"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2</w:t>
            </w:r>
          </w:p>
        </w:tc>
      </w:tr>
      <w:tr w:rsidR="000927B3" w:rsidRPr="009E7D06" w14:paraId="29DA046A"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4653CD7"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Jul - Sept 2013</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ADBE31C"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2</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0A4B5A9"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3</w:t>
            </w:r>
          </w:p>
        </w:tc>
      </w:tr>
      <w:tr w:rsidR="000927B3" w:rsidRPr="009E7D06" w14:paraId="2992F6E9"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BE81F31"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Oct - Dec 2013</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30155A0"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53E7ECA"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w:t>
            </w:r>
          </w:p>
        </w:tc>
      </w:tr>
      <w:tr w:rsidR="000927B3" w:rsidRPr="009E7D06" w14:paraId="57E61A90" w14:textId="77777777" w:rsidTr="006F2CCB">
        <w:trPr>
          <w:trHeight w:hRule="exact" w:val="288"/>
        </w:trPr>
        <w:tc>
          <w:tcPr>
            <w:tcW w:w="219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61705DD"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Jan - Mar 2014</w:t>
            </w:r>
          </w:p>
        </w:tc>
        <w:tc>
          <w:tcPr>
            <w:tcW w:w="3208"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C48B21F"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0</w:t>
            </w:r>
          </w:p>
        </w:tc>
        <w:tc>
          <w:tcPr>
            <w:tcW w:w="324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BE62A00"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w:t>
            </w:r>
          </w:p>
        </w:tc>
      </w:tr>
      <w:tr w:rsidR="000927B3" w:rsidRPr="009E7D06" w14:paraId="16163CF5" w14:textId="77777777" w:rsidTr="00FE064C">
        <w:trPr>
          <w:trHeight w:hRule="exact" w:val="288"/>
        </w:trPr>
        <w:tc>
          <w:tcPr>
            <w:tcW w:w="2192"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tcPr>
          <w:p w14:paraId="3195FAFA"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Apr - Jun 2014</w:t>
            </w:r>
          </w:p>
        </w:tc>
        <w:tc>
          <w:tcPr>
            <w:tcW w:w="3208" w:type="dxa"/>
            <w:tcBorders>
              <w:top w:val="nil"/>
              <w:left w:val="nil"/>
              <w:bottom w:val="single" w:sz="4" w:space="0" w:color="auto"/>
              <w:right w:val="single" w:sz="8" w:space="0" w:color="auto"/>
            </w:tcBorders>
            <w:noWrap/>
            <w:tcMar>
              <w:top w:w="0" w:type="dxa"/>
              <w:left w:w="108" w:type="dxa"/>
              <w:bottom w:w="0" w:type="dxa"/>
              <w:right w:w="108" w:type="dxa"/>
            </w:tcMar>
            <w:vAlign w:val="bottom"/>
          </w:tcPr>
          <w:p w14:paraId="61CA1B8A"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0</w:t>
            </w:r>
          </w:p>
        </w:tc>
        <w:tc>
          <w:tcPr>
            <w:tcW w:w="3240" w:type="dxa"/>
            <w:tcBorders>
              <w:top w:val="nil"/>
              <w:left w:val="nil"/>
              <w:bottom w:val="single" w:sz="4" w:space="0" w:color="auto"/>
              <w:right w:val="single" w:sz="8" w:space="0" w:color="auto"/>
            </w:tcBorders>
            <w:noWrap/>
            <w:tcMar>
              <w:top w:w="0" w:type="dxa"/>
              <w:left w:w="108" w:type="dxa"/>
              <w:bottom w:w="0" w:type="dxa"/>
              <w:right w:w="108" w:type="dxa"/>
            </w:tcMar>
            <w:vAlign w:val="bottom"/>
          </w:tcPr>
          <w:p w14:paraId="218F6B5B"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0</w:t>
            </w:r>
          </w:p>
        </w:tc>
      </w:tr>
      <w:tr w:rsidR="000927B3" w:rsidRPr="009E7D06" w14:paraId="75D36C13" w14:textId="77777777" w:rsidTr="00FE064C">
        <w:trPr>
          <w:trHeight w:hRule="exact" w:val="288"/>
        </w:trPr>
        <w:tc>
          <w:tcPr>
            <w:tcW w:w="2192"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E2D2DA3" w14:textId="77777777" w:rsidR="000927B3" w:rsidRPr="00FE064C" w:rsidRDefault="000927B3" w:rsidP="000927B3">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Total</w:t>
            </w:r>
          </w:p>
        </w:tc>
        <w:tc>
          <w:tcPr>
            <w:tcW w:w="3208"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563CAD9D"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13</w:t>
            </w:r>
          </w:p>
        </w:tc>
        <w:tc>
          <w:tcPr>
            <w:tcW w:w="324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center"/>
          </w:tcPr>
          <w:p w14:paraId="70DD5359" w14:textId="77777777" w:rsidR="000927B3" w:rsidRPr="00FE064C" w:rsidRDefault="000927B3" w:rsidP="000927B3">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23</w:t>
            </w:r>
          </w:p>
        </w:tc>
      </w:tr>
    </w:tbl>
    <w:p w14:paraId="4AE600B9" w14:textId="77777777" w:rsidR="00946FA4" w:rsidRPr="00FE064C" w:rsidRDefault="00946FA4" w:rsidP="00CE3D29">
      <w:pPr>
        <w:widowControl/>
        <w:suppressAutoHyphens w:val="0"/>
        <w:spacing w:after="120"/>
        <w:jc w:val="both"/>
        <w:rPr>
          <w:rFonts w:eastAsia="Calibri"/>
          <w:kern w:val="0"/>
          <w:szCs w:val="22"/>
          <w:lang w:eastAsia="en-US"/>
        </w:rPr>
      </w:pPr>
    </w:p>
    <w:p w14:paraId="74B6A1BB" w14:textId="67D3C508" w:rsidR="00CE3D29" w:rsidRPr="00FE064C" w:rsidRDefault="00CE3D29" w:rsidP="00CE3D29">
      <w:pPr>
        <w:widowControl/>
        <w:suppressAutoHyphens w:val="0"/>
        <w:spacing w:after="120"/>
        <w:jc w:val="both"/>
        <w:rPr>
          <w:rFonts w:eastAsia="Calibri"/>
          <w:kern w:val="0"/>
          <w:szCs w:val="22"/>
          <w:lang w:eastAsia="en-US"/>
        </w:rPr>
      </w:pPr>
      <w:r w:rsidRPr="00FE064C">
        <w:rPr>
          <w:rFonts w:eastAsia="Calibri"/>
          <w:kern w:val="0"/>
          <w:szCs w:val="22"/>
          <w:lang w:eastAsia="en-US"/>
        </w:rPr>
        <w:t>Compared to the total number of activities funded (71</w:t>
      </w:r>
      <w:r w:rsidR="00FD7802" w:rsidRPr="00FE064C">
        <w:rPr>
          <w:rFonts w:eastAsia="Calibri"/>
          <w:kern w:val="0"/>
          <w:szCs w:val="22"/>
          <w:lang w:eastAsia="en-US"/>
        </w:rPr>
        <w:t>,</w:t>
      </w:r>
      <w:r w:rsidRPr="00FE064C">
        <w:rPr>
          <w:rFonts w:eastAsia="Calibri"/>
          <w:kern w:val="0"/>
          <w:szCs w:val="22"/>
          <w:lang w:eastAsia="en-US"/>
        </w:rPr>
        <w:t xml:space="preserve"> as per the detailed list in Annex 3) this represents a ratio of 1 out of 5.5 grants getting a monitoring visit (18%) and 1 in 3.1 grants (32.4%) getting a final evaluation. In comparison, the level set by CLP in its M&amp;E Guidelines is a minimum of one monitoring visit to the project site and one final evaluation for every grant. </w:t>
      </w:r>
    </w:p>
    <w:p w14:paraId="1D676BB0" w14:textId="77777777" w:rsidR="006D2F22" w:rsidRPr="00FE064C" w:rsidRDefault="006D2F22" w:rsidP="00815975">
      <w:pPr>
        <w:widowControl/>
        <w:suppressAutoHyphens w:val="0"/>
        <w:spacing w:after="120"/>
        <w:jc w:val="both"/>
        <w:rPr>
          <w:rFonts w:eastAsia="Calibri"/>
          <w:kern w:val="0"/>
          <w:szCs w:val="22"/>
          <w:lang w:eastAsia="en-US"/>
        </w:rPr>
      </w:pPr>
      <w:r w:rsidRPr="00FE064C">
        <w:rPr>
          <w:rFonts w:eastAsia="Calibri"/>
          <w:kern w:val="0"/>
          <w:szCs w:val="22"/>
          <w:lang w:eastAsia="en-US"/>
        </w:rPr>
        <w:t>CLP conducted a Grant Impact Assessment in March 2012</w:t>
      </w:r>
      <w:r w:rsidR="006C6B14" w:rsidRPr="00FE064C">
        <w:rPr>
          <w:rStyle w:val="FootnoteReference"/>
          <w:rFonts w:eastAsia="Calibri"/>
          <w:kern w:val="0"/>
          <w:szCs w:val="22"/>
          <w:lang w:eastAsia="en-US"/>
        </w:rPr>
        <w:footnoteReference w:id="14"/>
      </w:r>
      <w:r w:rsidRPr="00FE064C">
        <w:rPr>
          <w:rFonts w:eastAsia="Calibri"/>
          <w:kern w:val="0"/>
          <w:szCs w:val="22"/>
          <w:lang w:eastAsia="en-US"/>
        </w:rPr>
        <w:t xml:space="preserve"> </w:t>
      </w:r>
      <w:r w:rsidR="00815975" w:rsidRPr="00FE064C">
        <w:rPr>
          <w:rFonts w:eastAsia="Calibri"/>
          <w:kern w:val="0"/>
          <w:szCs w:val="22"/>
          <w:lang w:eastAsia="en-US"/>
        </w:rPr>
        <w:t xml:space="preserve">but </w:t>
      </w:r>
      <w:r w:rsidR="006C6B14" w:rsidRPr="00FE064C">
        <w:rPr>
          <w:rFonts w:eastAsia="Calibri"/>
          <w:kern w:val="0"/>
          <w:szCs w:val="22"/>
          <w:lang w:eastAsia="en-US"/>
        </w:rPr>
        <w:t xml:space="preserve">had no </w:t>
      </w:r>
      <w:r w:rsidRPr="00FE064C">
        <w:rPr>
          <w:rFonts w:eastAsia="Calibri"/>
          <w:kern w:val="0"/>
          <w:szCs w:val="22"/>
          <w:lang w:eastAsia="en-US"/>
        </w:rPr>
        <w:t>other impact assessment conducted since</w:t>
      </w:r>
      <w:r w:rsidR="005D3E02" w:rsidRPr="00FE064C">
        <w:rPr>
          <w:rFonts w:eastAsia="Calibri"/>
          <w:kern w:val="0"/>
          <w:szCs w:val="22"/>
          <w:lang w:eastAsia="en-US"/>
        </w:rPr>
        <w:t>,</w:t>
      </w:r>
      <w:r w:rsidRPr="00FE064C">
        <w:rPr>
          <w:rFonts w:eastAsia="Calibri"/>
          <w:kern w:val="0"/>
          <w:szCs w:val="22"/>
          <w:lang w:eastAsia="en-US"/>
        </w:rPr>
        <w:t xml:space="preserve"> </w:t>
      </w:r>
      <w:r w:rsidR="00815975" w:rsidRPr="00FE064C">
        <w:rPr>
          <w:rFonts w:eastAsia="Calibri"/>
          <w:kern w:val="0"/>
          <w:szCs w:val="22"/>
          <w:lang w:eastAsia="en-US"/>
        </w:rPr>
        <w:t xml:space="preserve">although </w:t>
      </w:r>
      <w:r w:rsidRPr="00FE064C">
        <w:rPr>
          <w:rFonts w:eastAsia="Calibri"/>
          <w:kern w:val="0"/>
          <w:szCs w:val="22"/>
          <w:lang w:eastAsia="en-US"/>
        </w:rPr>
        <w:t>at the time of this evaluation</w:t>
      </w:r>
      <w:r w:rsidR="00815975" w:rsidRPr="00FE064C">
        <w:rPr>
          <w:rFonts w:eastAsia="Calibri"/>
          <w:kern w:val="0"/>
          <w:szCs w:val="22"/>
          <w:lang w:eastAsia="en-US"/>
        </w:rPr>
        <w:t>,</w:t>
      </w:r>
      <w:r w:rsidRPr="00FE064C">
        <w:rPr>
          <w:rFonts w:eastAsia="Calibri"/>
          <w:kern w:val="0"/>
          <w:szCs w:val="22"/>
          <w:lang w:eastAsia="en-US"/>
        </w:rPr>
        <w:t xml:space="preserve"> CLP M&amp;E Unit are in the process of doing the data entry and analysis on two outcome indicators: number of farmers adopting new technology and number of hectares under new farming practices.</w:t>
      </w:r>
    </w:p>
    <w:p w14:paraId="239AF005" w14:textId="423AC42F" w:rsidR="005C4867" w:rsidRPr="00FE064C" w:rsidRDefault="00625E94" w:rsidP="00CE3D29">
      <w:pPr>
        <w:widowControl/>
        <w:suppressAutoHyphens w:val="0"/>
        <w:spacing w:after="120"/>
        <w:jc w:val="both"/>
        <w:rPr>
          <w:rFonts w:eastAsia="Calibri"/>
          <w:kern w:val="0"/>
          <w:szCs w:val="22"/>
          <w:lang w:eastAsia="en-US"/>
        </w:rPr>
      </w:pPr>
      <w:r w:rsidRPr="00FE064C">
        <w:rPr>
          <w:rFonts w:eastAsia="Calibri"/>
          <w:kern w:val="0"/>
          <w:szCs w:val="22"/>
          <w:lang w:eastAsia="en-US"/>
        </w:rPr>
        <w:t xml:space="preserve">As ascertained with the MAI, </w:t>
      </w:r>
      <w:r w:rsidR="005C4867" w:rsidRPr="00FE064C">
        <w:rPr>
          <w:rFonts w:eastAsia="Calibri"/>
          <w:kern w:val="0"/>
          <w:szCs w:val="22"/>
          <w:lang w:eastAsia="en-US"/>
        </w:rPr>
        <w:t xml:space="preserve">CLP did </w:t>
      </w:r>
      <w:r w:rsidRPr="00FE064C">
        <w:rPr>
          <w:rFonts w:eastAsia="Calibri"/>
          <w:kern w:val="0"/>
          <w:szCs w:val="22"/>
          <w:lang w:eastAsia="en-US"/>
        </w:rPr>
        <w:t xml:space="preserve">not work with </w:t>
      </w:r>
      <w:r w:rsidR="005C4867" w:rsidRPr="00FE064C">
        <w:rPr>
          <w:rFonts w:eastAsia="Calibri"/>
          <w:kern w:val="0"/>
          <w:szCs w:val="22"/>
          <w:lang w:eastAsia="en-US"/>
        </w:rPr>
        <w:t xml:space="preserve">the statistics department of the MAI. This may be </w:t>
      </w:r>
      <w:r w:rsidRPr="00FE064C">
        <w:rPr>
          <w:rFonts w:eastAsia="Calibri"/>
          <w:kern w:val="0"/>
          <w:szCs w:val="22"/>
          <w:lang w:eastAsia="en-US"/>
        </w:rPr>
        <w:t>due to</w:t>
      </w:r>
      <w:r w:rsidR="005C4867" w:rsidRPr="00FE064C">
        <w:rPr>
          <w:rFonts w:eastAsia="Calibri"/>
          <w:kern w:val="0"/>
          <w:szCs w:val="22"/>
          <w:lang w:eastAsia="en-US"/>
        </w:rPr>
        <w:t xml:space="preserve"> the perceived lack of reliability </w:t>
      </w:r>
      <w:r w:rsidRPr="00FE064C">
        <w:rPr>
          <w:rFonts w:eastAsia="Calibri"/>
          <w:kern w:val="0"/>
          <w:szCs w:val="22"/>
          <w:lang w:eastAsia="en-US"/>
        </w:rPr>
        <w:t>in the official stats</w:t>
      </w:r>
      <w:r w:rsidR="00FD7802" w:rsidRPr="00FE064C">
        <w:rPr>
          <w:rFonts w:eastAsia="Calibri"/>
          <w:kern w:val="0"/>
          <w:szCs w:val="22"/>
          <w:lang w:eastAsia="en-US"/>
        </w:rPr>
        <w:t>,</w:t>
      </w:r>
      <w:r w:rsidRPr="00FE064C">
        <w:rPr>
          <w:rFonts w:eastAsia="Calibri"/>
          <w:kern w:val="0"/>
          <w:szCs w:val="22"/>
          <w:lang w:eastAsia="en-US"/>
        </w:rPr>
        <w:t xml:space="preserve"> </w:t>
      </w:r>
      <w:r w:rsidR="00AA3580" w:rsidRPr="00FE064C">
        <w:rPr>
          <w:rFonts w:eastAsia="Calibri"/>
          <w:kern w:val="0"/>
          <w:szCs w:val="22"/>
          <w:lang w:eastAsia="en-US"/>
        </w:rPr>
        <w:t xml:space="preserve">although </w:t>
      </w:r>
      <w:r w:rsidR="00693DCB" w:rsidRPr="00FE064C">
        <w:rPr>
          <w:rFonts w:eastAsia="Calibri"/>
          <w:kern w:val="0"/>
          <w:szCs w:val="22"/>
          <w:lang w:eastAsia="en-US"/>
        </w:rPr>
        <w:t xml:space="preserve">past </w:t>
      </w:r>
      <w:r w:rsidR="00AA3580" w:rsidRPr="00FE064C">
        <w:rPr>
          <w:rFonts w:eastAsia="Calibri"/>
          <w:kern w:val="0"/>
          <w:szCs w:val="22"/>
          <w:lang w:eastAsia="en-US"/>
        </w:rPr>
        <w:t>USAID invest</w:t>
      </w:r>
      <w:r w:rsidR="00693DCB" w:rsidRPr="00FE064C">
        <w:rPr>
          <w:rFonts w:eastAsia="Calibri"/>
          <w:kern w:val="0"/>
          <w:szCs w:val="22"/>
          <w:lang w:eastAsia="en-US"/>
        </w:rPr>
        <w:t xml:space="preserve">ments </w:t>
      </w:r>
      <w:r w:rsidR="00AA3580" w:rsidRPr="00FE064C">
        <w:rPr>
          <w:rFonts w:eastAsia="Calibri"/>
          <w:kern w:val="0"/>
          <w:szCs w:val="22"/>
          <w:lang w:eastAsia="en-US"/>
        </w:rPr>
        <w:t xml:space="preserve">in building the statistical capabilities of the ministry may </w:t>
      </w:r>
      <w:r w:rsidR="00693DCB" w:rsidRPr="00FE064C">
        <w:rPr>
          <w:rFonts w:eastAsia="Calibri"/>
          <w:kern w:val="0"/>
          <w:szCs w:val="22"/>
          <w:lang w:eastAsia="en-US"/>
        </w:rPr>
        <w:t xml:space="preserve">have improved </w:t>
      </w:r>
      <w:r w:rsidR="00AA3580" w:rsidRPr="00FE064C">
        <w:rPr>
          <w:rFonts w:eastAsia="Calibri"/>
          <w:kern w:val="0"/>
          <w:szCs w:val="22"/>
          <w:lang w:eastAsia="en-US"/>
        </w:rPr>
        <w:t xml:space="preserve">Agriculture statistics. </w:t>
      </w:r>
      <w:r w:rsidR="005C4867" w:rsidRPr="00FE064C">
        <w:rPr>
          <w:rFonts w:eastAsia="Calibri"/>
          <w:kern w:val="0"/>
          <w:szCs w:val="22"/>
          <w:lang w:eastAsia="en-US"/>
        </w:rPr>
        <w:t xml:space="preserve">CLP’s M&amp;E system did not make use of </w:t>
      </w:r>
      <w:r w:rsidR="005D3E02" w:rsidRPr="00FE064C">
        <w:rPr>
          <w:rFonts w:eastAsia="Calibri"/>
          <w:kern w:val="0"/>
          <w:szCs w:val="22"/>
          <w:lang w:eastAsia="en-US"/>
        </w:rPr>
        <w:t xml:space="preserve">any </w:t>
      </w:r>
      <w:r w:rsidR="005C4867" w:rsidRPr="00FE064C">
        <w:rPr>
          <w:rFonts w:eastAsia="Calibri"/>
          <w:kern w:val="0"/>
          <w:szCs w:val="22"/>
          <w:lang w:eastAsia="en-US"/>
        </w:rPr>
        <w:t xml:space="preserve">secondary agriculture data </w:t>
      </w:r>
      <w:r w:rsidR="005D3E02" w:rsidRPr="00FE064C">
        <w:rPr>
          <w:rFonts w:eastAsia="Calibri"/>
          <w:kern w:val="0"/>
          <w:szCs w:val="22"/>
          <w:lang w:eastAsia="en-US"/>
        </w:rPr>
        <w:t xml:space="preserve">except for </w:t>
      </w:r>
      <w:r w:rsidR="005C4867" w:rsidRPr="00FE064C">
        <w:rPr>
          <w:rFonts w:eastAsia="Calibri"/>
          <w:kern w:val="0"/>
          <w:szCs w:val="22"/>
          <w:lang w:eastAsia="en-US"/>
        </w:rPr>
        <w:t xml:space="preserve">one service statistic provided by the MAI: namely, the number of farmers to whom agricultural extension agents provided technical support and/or training. CLP provided extension agents with training in the use of service records, copies of which were sent to the CLP M&amp;E unit for processing towards the indicator of number of farmers visited by each extension agent in the governorates where CLP interventions strengthened extension services. </w:t>
      </w:r>
    </w:p>
    <w:p w14:paraId="09F6A252" w14:textId="77777777" w:rsidR="001045BC" w:rsidRPr="00FE064C" w:rsidRDefault="00853C2B" w:rsidP="00492A98">
      <w:pPr>
        <w:pStyle w:val="Heading1"/>
        <w:rPr>
          <w:rFonts w:ascii="Gill Sans MT" w:hAnsi="Gill Sans MT"/>
        </w:rPr>
      </w:pPr>
      <w:bookmarkStart w:id="59" w:name="_Toc272138099"/>
      <w:bookmarkStart w:id="60" w:name="_Toc400754509"/>
      <w:r w:rsidRPr="00FE064C">
        <w:rPr>
          <w:rFonts w:ascii="Gill Sans MT" w:hAnsi="Gill Sans MT"/>
        </w:rPr>
        <w:t xml:space="preserve">5.4. </w:t>
      </w:r>
      <w:r w:rsidR="001045BC" w:rsidRPr="00FE064C">
        <w:rPr>
          <w:rFonts w:ascii="Gill Sans MT" w:hAnsi="Gill Sans MT"/>
        </w:rPr>
        <w:t>Adequacy of M&amp;E System’ Preliminary Outcomes</w:t>
      </w:r>
      <w:bookmarkEnd w:id="59"/>
      <w:bookmarkEnd w:id="60"/>
    </w:p>
    <w:p w14:paraId="55BDE799" w14:textId="638517B6" w:rsidR="001045BC" w:rsidRPr="00905832" w:rsidRDefault="001045BC" w:rsidP="001045BC">
      <w:pPr>
        <w:widowControl/>
        <w:suppressAutoHyphens w:val="0"/>
        <w:spacing w:after="120"/>
        <w:jc w:val="both"/>
        <w:rPr>
          <w:rFonts w:cs="Gill Sans Light"/>
          <w:kern w:val="0"/>
          <w:szCs w:val="22"/>
          <w:lang w:eastAsia="en-US"/>
        </w:rPr>
      </w:pPr>
      <w:r w:rsidRPr="00905832">
        <w:rPr>
          <w:rFonts w:cs="Gill Sans Light"/>
          <w:kern w:val="0"/>
          <w:szCs w:val="22"/>
          <w:lang w:eastAsia="en-US"/>
        </w:rPr>
        <w:t xml:space="preserve">The M&amp;E System for the agriculture program did not include SMART preliminary outcome indicators until FY2014, when a new PMEP was developed and included for the first time an </w:t>
      </w:r>
      <w:r w:rsidRPr="00905832">
        <w:rPr>
          <w:rFonts w:cs="Gill Sans Light"/>
          <w:kern w:val="0"/>
          <w:szCs w:val="22"/>
          <w:lang w:eastAsia="en-US"/>
        </w:rPr>
        <w:lastRenderedPageBreak/>
        <w:t xml:space="preserve">outcome indicator on the area of land farmed with CLP-promoted agriculture technologies and practices.  </w:t>
      </w:r>
    </w:p>
    <w:p w14:paraId="716AC12E" w14:textId="77777777" w:rsidR="001045BC" w:rsidRPr="00905832" w:rsidRDefault="005D3E02" w:rsidP="00654AFA">
      <w:pPr>
        <w:widowControl/>
        <w:suppressAutoHyphens w:val="0"/>
        <w:spacing w:after="120"/>
        <w:jc w:val="both"/>
        <w:rPr>
          <w:rFonts w:cs="Gill Sans Light"/>
          <w:kern w:val="0"/>
          <w:szCs w:val="22"/>
          <w:lang w:eastAsia="en-US"/>
        </w:rPr>
      </w:pPr>
      <w:r w:rsidRPr="00905832">
        <w:rPr>
          <w:rFonts w:cs="Gill Sans Light"/>
          <w:kern w:val="0"/>
          <w:szCs w:val="22"/>
          <w:lang w:eastAsia="en-US"/>
        </w:rPr>
        <w:t>N</w:t>
      </w:r>
      <w:r w:rsidR="001045BC" w:rsidRPr="00905832">
        <w:rPr>
          <w:rFonts w:cs="Gill Sans Light"/>
          <w:kern w:val="0"/>
          <w:szCs w:val="22"/>
          <w:lang w:eastAsia="en-US"/>
        </w:rPr>
        <w:t>o baseline was established for the CLP agriculture program. Important outcome indicators such as chang</w:t>
      </w:r>
      <w:r w:rsidR="00AA3580" w:rsidRPr="00905832">
        <w:rPr>
          <w:rFonts w:cs="Gill Sans Light"/>
          <w:kern w:val="0"/>
          <w:szCs w:val="22"/>
          <w:lang w:eastAsia="en-US"/>
        </w:rPr>
        <w:t>es</w:t>
      </w:r>
      <w:r w:rsidR="001045BC" w:rsidRPr="00905832">
        <w:rPr>
          <w:rFonts w:cs="Gill Sans Light"/>
          <w:kern w:val="0"/>
          <w:szCs w:val="22"/>
          <w:lang w:eastAsia="en-US"/>
        </w:rPr>
        <w:t xml:space="preserve"> in agricultural </w:t>
      </w:r>
      <w:r w:rsidR="00AA3580" w:rsidRPr="00905832">
        <w:rPr>
          <w:rFonts w:cs="Gill Sans Light"/>
          <w:kern w:val="0"/>
          <w:szCs w:val="22"/>
          <w:lang w:eastAsia="en-US"/>
        </w:rPr>
        <w:t>productivity,</w:t>
      </w:r>
      <w:r w:rsidR="001045BC" w:rsidRPr="00905832">
        <w:rPr>
          <w:rFonts w:cs="Gill Sans Light"/>
          <w:kern w:val="0"/>
          <w:szCs w:val="22"/>
          <w:lang w:eastAsia="en-US"/>
        </w:rPr>
        <w:t xml:space="preserve"> food availability, </w:t>
      </w:r>
      <w:r w:rsidRPr="00905832">
        <w:rPr>
          <w:rFonts w:cs="Gill Sans Light"/>
          <w:kern w:val="0"/>
          <w:szCs w:val="22"/>
          <w:lang w:eastAsia="en-US"/>
        </w:rPr>
        <w:t xml:space="preserve">and </w:t>
      </w:r>
      <w:r w:rsidR="001045BC" w:rsidRPr="00905832">
        <w:rPr>
          <w:rFonts w:cs="Gill Sans Light"/>
          <w:kern w:val="0"/>
          <w:szCs w:val="22"/>
          <w:lang w:eastAsia="en-US"/>
        </w:rPr>
        <w:t xml:space="preserve">household agricultural income would all have </w:t>
      </w:r>
      <w:r w:rsidR="00AA3580" w:rsidRPr="00905832">
        <w:rPr>
          <w:rFonts w:cs="Gill Sans Light"/>
          <w:kern w:val="0"/>
          <w:szCs w:val="22"/>
          <w:lang w:eastAsia="en-US"/>
        </w:rPr>
        <w:t xml:space="preserve">relevance to the </w:t>
      </w:r>
      <w:r w:rsidR="001045BC" w:rsidRPr="00905832">
        <w:rPr>
          <w:rFonts w:cs="Gill Sans Light"/>
          <w:kern w:val="0"/>
          <w:szCs w:val="22"/>
          <w:lang w:eastAsia="en-US"/>
        </w:rPr>
        <w:t>preliminary outcomes of the agricultural program.</w:t>
      </w:r>
      <w:r w:rsidR="00AA3580" w:rsidRPr="00905832">
        <w:rPr>
          <w:rFonts w:cs="Gill Sans Light"/>
          <w:kern w:val="0"/>
          <w:szCs w:val="22"/>
          <w:lang w:eastAsia="en-US"/>
        </w:rPr>
        <w:t xml:space="preserve"> T</w:t>
      </w:r>
      <w:r w:rsidR="001045BC" w:rsidRPr="00905832">
        <w:rPr>
          <w:rFonts w:cs="Gill Sans Light"/>
          <w:kern w:val="0"/>
          <w:szCs w:val="22"/>
          <w:lang w:eastAsia="en-US"/>
        </w:rPr>
        <w:t xml:space="preserve">he rate of application of new agricultural technologies and practices, </w:t>
      </w:r>
      <w:r w:rsidR="00AA3580" w:rsidRPr="00905832">
        <w:rPr>
          <w:rFonts w:cs="Gill Sans Light"/>
          <w:kern w:val="0"/>
          <w:szCs w:val="22"/>
          <w:lang w:eastAsia="en-US"/>
        </w:rPr>
        <w:t xml:space="preserve">a preliminary outcome, </w:t>
      </w:r>
      <w:r w:rsidR="001045BC" w:rsidRPr="00905832">
        <w:rPr>
          <w:rFonts w:cs="Gill Sans Light"/>
          <w:kern w:val="0"/>
          <w:szCs w:val="22"/>
          <w:lang w:eastAsia="en-US"/>
        </w:rPr>
        <w:t xml:space="preserve">was </w:t>
      </w:r>
      <w:r w:rsidR="00AA3580" w:rsidRPr="00905832">
        <w:rPr>
          <w:rFonts w:cs="Gill Sans Light"/>
          <w:kern w:val="0"/>
          <w:szCs w:val="22"/>
          <w:lang w:eastAsia="en-US"/>
        </w:rPr>
        <w:t xml:space="preserve">also </w:t>
      </w:r>
      <w:r w:rsidR="00654AFA" w:rsidRPr="00905832">
        <w:rPr>
          <w:rFonts w:cs="Gill Sans Light"/>
          <w:kern w:val="0"/>
          <w:szCs w:val="22"/>
          <w:lang w:eastAsia="en-US"/>
        </w:rPr>
        <w:t xml:space="preserve">not in CLP </w:t>
      </w:r>
      <w:r w:rsidR="001045BC" w:rsidRPr="00905832">
        <w:rPr>
          <w:rFonts w:cs="Gill Sans Light"/>
          <w:kern w:val="0"/>
          <w:szCs w:val="22"/>
          <w:lang w:eastAsia="en-US"/>
        </w:rPr>
        <w:t xml:space="preserve">M&amp;E System. </w:t>
      </w:r>
    </w:p>
    <w:p w14:paraId="2781F16E" w14:textId="77777777" w:rsidR="001045BC" w:rsidRPr="00905832" w:rsidRDefault="001045BC" w:rsidP="00625E94">
      <w:pPr>
        <w:widowControl/>
        <w:suppressAutoHyphens w:val="0"/>
        <w:spacing w:after="120"/>
        <w:jc w:val="both"/>
        <w:rPr>
          <w:rFonts w:cs="Gill Sans Light"/>
          <w:kern w:val="0"/>
          <w:szCs w:val="22"/>
          <w:lang w:eastAsia="en-US"/>
        </w:rPr>
      </w:pPr>
      <w:r w:rsidRPr="00905832">
        <w:rPr>
          <w:rFonts w:cs="Gill Sans Light"/>
          <w:kern w:val="0"/>
          <w:szCs w:val="22"/>
          <w:lang w:eastAsia="en-US"/>
        </w:rPr>
        <w:t>In order to adequa</w:t>
      </w:r>
      <w:r w:rsidR="00625E94" w:rsidRPr="00905832">
        <w:rPr>
          <w:rFonts w:cs="Gill Sans Light"/>
          <w:kern w:val="0"/>
          <w:szCs w:val="22"/>
          <w:lang w:eastAsia="en-US"/>
        </w:rPr>
        <w:t xml:space="preserve">tely </w:t>
      </w:r>
      <w:r w:rsidRPr="00905832">
        <w:rPr>
          <w:rFonts w:cs="Gill Sans Light"/>
          <w:kern w:val="0"/>
          <w:szCs w:val="22"/>
          <w:lang w:eastAsia="en-US"/>
        </w:rPr>
        <w:t xml:space="preserve">measure </w:t>
      </w:r>
      <w:r w:rsidR="00625E94" w:rsidRPr="00905832">
        <w:rPr>
          <w:rFonts w:cs="Gill Sans Light"/>
          <w:kern w:val="0"/>
          <w:szCs w:val="22"/>
          <w:lang w:eastAsia="en-US"/>
        </w:rPr>
        <w:t xml:space="preserve">(and attribute) </w:t>
      </w:r>
      <w:r w:rsidRPr="00905832">
        <w:rPr>
          <w:rFonts w:cs="Gill Sans Light"/>
          <w:kern w:val="0"/>
          <w:szCs w:val="22"/>
          <w:lang w:eastAsia="en-US"/>
        </w:rPr>
        <w:t xml:space="preserve">preliminary </w:t>
      </w:r>
      <w:r w:rsidR="00625E94" w:rsidRPr="00905832">
        <w:rPr>
          <w:rFonts w:cs="Gill Sans Light"/>
          <w:kern w:val="0"/>
          <w:szCs w:val="22"/>
          <w:lang w:eastAsia="en-US"/>
        </w:rPr>
        <w:t xml:space="preserve">CLP </w:t>
      </w:r>
      <w:r w:rsidRPr="00905832">
        <w:rPr>
          <w:rFonts w:cs="Gill Sans Light"/>
          <w:kern w:val="0"/>
          <w:szCs w:val="22"/>
          <w:lang w:eastAsia="en-US"/>
        </w:rPr>
        <w:t xml:space="preserve">outcomes, the recommended approach is to use a quasi-experimental design in which beneficiary farmers are </w:t>
      </w:r>
      <w:r w:rsidR="00625E94" w:rsidRPr="00905832">
        <w:rPr>
          <w:rFonts w:cs="Gill Sans Light"/>
          <w:kern w:val="0"/>
          <w:szCs w:val="22"/>
          <w:lang w:eastAsia="en-US"/>
        </w:rPr>
        <w:t xml:space="preserve">compared to </w:t>
      </w:r>
      <w:r w:rsidRPr="00905832">
        <w:rPr>
          <w:rFonts w:cs="Gill Sans Light"/>
          <w:kern w:val="0"/>
          <w:szCs w:val="22"/>
          <w:lang w:eastAsia="en-US"/>
        </w:rPr>
        <w:t>non-beneficiary farmers in similar socio-economic and agro</w:t>
      </w:r>
      <w:r w:rsidR="005C4867" w:rsidRPr="00905832">
        <w:rPr>
          <w:rFonts w:cs="Gill Sans Light"/>
          <w:kern w:val="0"/>
          <w:szCs w:val="22"/>
          <w:lang w:eastAsia="en-US"/>
        </w:rPr>
        <w:t xml:space="preserve"> </w:t>
      </w:r>
      <w:r w:rsidRPr="00905832">
        <w:rPr>
          <w:rFonts w:cs="Gill Sans Light"/>
          <w:kern w:val="0"/>
          <w:szCs w:val="22"/>
          <w:lang w:eastAsia="en-US"/>
        </w:rPr>
        <w:t>climatic conditions. A baseline is established for both the beneficiary and non-beneficiary cohorts and then changes in terms of production, farm income and other indicators of improved liv</w:t>
      </w:r>
      <w:r w:rsidR="005C4867" w:rsidRPr="00905832">
        <w:rPr>
          <w:rFonts w:cs="Gill Sans Light"/>
          <w:kern w:val="0"/>
          <w:szCs w:val="22"/>
          <w:lang w:eastAsia="en-US"/>
        </w:rPr>
        <w:t>e</w:t>
      </w:r>
      <w:r w:rsidRPr="00905832">
        <w:rPr>
          <w:rFonts w:cs="Gill Sans Light"/>
          <w:kern w:val="0"/>
          <w:szCs w:val="22"/>
          <w:lang w:eastAsia="en-US"/>
        </w:rPr>
        <w:t>lihoods are compared between groups to determine whether there is a significant difference</w:t>
      </w:r>
      <w:r w:rsidR="00625E94" w:rsidRPr="00905832">
        <w:rPr>
          <w:rFonts w:cs="Gill Sans Light"/>
          <w:kern w:val="0"/>
          <w:szCs w:val="22"/>
          <w:lang w:eastAsia="en-US"/>
        </w:rPr>
        <w:t xml:space="preserve"> that can be attributed to the project</w:t>
      </w:r>
      <w:r w:rsidRPr="00905832">
        <w:rPr>
          <w:rFonts w:cs="Gill Sans Light"/>
          <w:kern w:val="0"/>
          <w:szCs w:val="22"/>
          <w:lang w:eastAsia="en-US"/>
        </w:rPr>
        <w:t>.</w:t>
      </w:r>
    </w:p>
    <w:p w14:paraId="3F17DC35" w14:textId="03EB9CC1" w:rsidR="001045BC" w:rsidRPr="00905832" w:rsidRDefault="001045BC" w:rsidP="00815975">
      <w:pPr>
        <w:widowControl/>
        <w:suppressAutoHyphens w:val="0"/>
        <w:spacing w:after="120"/>
        <w:jc w:val="both"/>
        <w:rPr>
          <w:rFonts w:cs="Gill Sans Light"/>
          <w:kern w:val="0"/>
          <w:szCs w:val="22"/>
          <w:lang w:eastAsia="en-US"/>
        </w:rPr>
      </w:pPr>
      <w:r w:rsidRPr="00905832">
        <w:rPr>
          <w:rFonts w:cs="Gill Sans Light"/>
          <w:kern w:val="0"/>
          <w:szCs w:val="22"/>
          <w:lang w:eastAsia="en-US"/>
        </w:rPr>
        <w:t>The project-level M&amp;E system of future agriculture sector programs should include baseline information, output indicators with annual targets, intermediate outcome indicators that can be measured during the life of the project, and end-of-project outcome indicators</w:t>
      </w:r>
      <w:r w:rsidR="00DA3124" w:rsidRPr="00905832">
        <w:rPr>
          <w:rFonts w:cs="Gill Sans Light"/>
          <w:kern w:val="0"/>
          <w:szCs w:val="22"/>
          <w:lang w:eastAsia="en-US"/>
        </w:rPr>
        <w:t>.</w:t>
      </w:r>
      <w:r w:rsidR="00815975" w:rsidRPr="00905832">
        <w:rPr>
          <w:rFonts w:cs="Gill Sans Light"/>
          <w:kern w:val="0"/>
          <w:szCs w:val="22"/>
          <w:lang w:eastAsia="en-US"/>
        </w:rPr>
        <w:t xml:space="preserve"> </w:t>
      </w:r>
    </w:p>
    <w:p w14:paraId="1167AF87" w14:textId="77777777" w:rsidR="001045BC" w:rsidRPr="00BF6C4F" w:rsidRDefault="001045BC" w:rsidP="00815975">
      <w:pPr>
        <w:widowControl/>
        <w:suppressAutoHyphens w:val="0"/>
        <w:spacing w:after="120"/>
        <w:jc w:val="both"/>
        <w:rPr>
          <w:rFonts w:cs="Gill Sans Light"/>
          <w:kern w:val="0"/>
          <w:szCs w:val="22"/>
          <w:lang w:eastAsia="en-US"/>
        </w:rPr>
      </w:pPr>
      <w:r w:rsidRPr="00BF6C4F">
        <w:rPr>
          <w:rFonts w:cs="Gill Sans Light"/>
          <w:kern w:val="0"/>
          <w:szCs w:val="22"/>
          <w:lang w:eastAsia="en-US"/>
        </w:rPr>
        <w:t xml:space="preserve">The operational unit of the project should work closely with the M&amp;E Unit, to ensure that all outputs that are important to the goals and objectives of the program are included in the program monitoring plan. </w:t>
      </w:r>
    </w:p>
    <w:p w14:paraId="51C59274" w14:textId="77777777" w:rsidR="001045BC" w:rsidRPr="00FE064C" w:rsidRDefault="00853C2B" w:rsidP="00492A98">
      <w:pPr>
        <w:pStyle w:val="Heading1"/>
        <w:rPr>
          <w:rFonts w:ascii="Gill Sans MT" w:hAnsi="Gill Sans MT"/>
        </w:rPr>
      </w:pPr>
      <w:bookmarkStart w:id="61" w:name="_Toc272138101"/>
      <w:bookmarkStart w:id="62" w:name="_Toc400754510"/>
      <w:r w:rsidRPr="00FE064C">
        <w:rPr>
          <w:rFonts w:ascii="Gill Sans MT" w:hAnsi="Gill Sans MT"/>
        </w:rPr>
        <w:t xml:space="preserve">5.5. </w:t>
      </w:r>
      <w:r w:rsidR="001045BC" w:rsidRPr="00FE064C">
        <w:rPr>
          <w:rFonts w:ascii="Gill Sans MT" w:hAnsi="Gill Sans MT"/>
        </w:rPr>
        <w:t>Accuracy of Data on the Number of Direct and Indirect Beneficiaries</w:t>
      </w:r>
      <w:bookmarkEnd w:id="61"/>
      <w:bookmarkEnd w:id="62"/>
    </w:p>
    <w:p w14:paraId="23903FC3" w14:textId="77777777" w:rsidR="001045BC" w:rsidRPr="00BF6C4F" w:rsidRDefault="001045BC" w:rsidP="00693DCB">
      <w:pPr>
        <w:widowControl/>
        <w:suppressAutoHyphens w:val="0"/>
        <w:spacing w:after="120"/>
        <w:jc w:val="both"/>
        <w:rPr>
          <w:kern w:val="0"/>
          <w:szCs w:val="22"/>
          <w:lang w:eastAsia="en-US"/>
        </w:rPr>
      </w:pPr>
      <w:r w:rsidRPr="00FE064C">
        <w:rPr>
          <w:kern w:val="0"/>
          <w:szCs w:val="22"/>
          <w:lang w:eastAsia="en-US"/>
        </w:rPr>
        <w:t xml:space="preserve">CLP reported data to USAID on the number of beneficiaries through the weekly, quarterly and annual reports; the Clearinghouse; and ad hoc reports and fact sheets provided by the Agriculture section of </w:t>
      </w:r>
      <w:r w:rsidRPr="00BF6C4F">
        <w:rPr>
          <w:kern w:val="0"/>
          <w:szCs w:val="22"/>
          <w:lang w:eastAsia="en-US"/>
        </w:rPr>
        <w:t xml:space="preserve">CLP. </w:t>
      </w:r>
    </w:p>
    <w:p w14:paraId="6FEAEA96" w14:textId="63641355" w:rsidR="001045BC" w:rsidRPr="00BF6C4F" w:rsidRDefault="001045BC" w:rsidP="00345B35">
      <w:pPr>
        <w:widowControl/>
        <w:suppressAutoHyphens w:val="0"/>
        <w:spacing w:after="120"/>
        <w:jc w:val="both"/>
        <w:rPr>
          <w:rFonts w:cs="Gill Sans Light"/>
          <w:kern w:val="0"/>
          <w:szCs w:val="22"/>
          <w:lang w:eastAsia="en-US"/>
        </w:rPr>
      </w:pPr>
      <w:r w:rsidRPr="00BF6C4F">
        <w:rPr>
          <w:rFonts w:cs="Gill Sans Light"/>
          <w:kern w:val="0"/>
          <w:szCs w:val="22"/>
          <w:lang w:eastAsia="en-US"/>
        </w:rPr>
        <w:t>The CH agriculture program variables that report on direct beneficiaries are</w:t>
      </w:r>
      <w:r w:rsidR="005C4867" w:rsidRPr="00BF6C4F">
        <w:rPr>
          <w:rFonts w:cs="Gill Sans Light"/>
          <w:kern w:val="0"/>
          <w:szCs w:val="22"/>
          <w:lang w:eastAsia="en-US"/>
        </w:rPr>
        <w:t xml:space="preserve"> shown in Table </w:t>
      </w:r>
      <w:r w:rsidR="00624391">
        <w:rPr>
          <w:rFonts w:cs="Gill Sans Light"/>
          <w:kern w:val="0"/>
          <w:szCs w:val="22"/>
          <w:lang w:eastAsia="en-US"/>
        </w:rPr>
        <w:t>2</w:t>
      </w:r>
      <w:r w:rsidR="005C4867" w:rsidRPr="00BF6C4F">
        <w:rPr>
          <w:rFonts w:cs="Gill Sans Light"/>
          <w:kern w:val="0"/>
          <w:szCs w:val="22"/>
          <w:lang w:eastAsia="en-US"/>
        </w:rPr>
        <w:t>.</w:t>
      </w:r>
      <w:r w:rsidR="00BC0B16" w:rsidRPr="00BF6C4F">
        <w:rPr>
          <w:rFonts w:cs="Gill Sans Light"/>
          <w:kern w:val="0"/>
          <w:szCs w:val="22"/>
          <w:lang w:eastAsia="en-US"/>
        </w:rPr>
        <w:t xml:space="preserve"> </w:t>
      </w:r>
      <w:r w:rsidR="00345B35" w:rsidRPr="00BF6C4F">
        <w:rPr>
          <w:rFonts w:cs="Gill Sans Light"/>
          <w:kern w:val="0"/>
          <w:szCs w:val="22"/>
          <w:lang w:eastAsia="en-US"/>
        </w:rPr>
        <w:t xml:space="preserve">It should be noted that the CH is incomplete as it only contains data up to July 2013. Data for FY2014 have not been entered. Moreover, the number of direct beneficiaries included in the CH data does not include beneficiaries of the cleaning of the </w:t>
      </w:r>
      <w:proofErr w:type="spellStart"/>
      <w:r w:rsidR="00345B35" w:rsidRPr="00BF6C4F">
        <w:rPr>
          <w:rFonts w:cs="Gill Sans Light"/>
          <w:kern w:val="0"/>
          <w:szCs w:val="22"/>
          <w:lang w:eastAsia="en-US"/>
        </w:rPr>
        <w:t>Marib</w:t>
      </w:r>
      <w:proofErr w:type="spellEnd"/>
      <w:r w:rsidR="00345B35" w:rsidRPr="00BF6C4F">
        <w:rPr>
          <w:rFonts w:cs="Gill Sans Light"/>
          <w:kern w:val="0"/>
          <w:szCs w:val="22"/>
          <w:lang w:eastAsia="en-US"/>
        </w:rPr>
        <w:t xml:space="preserve"> Canal,</w:t>
      </w:r>
      <w:r w:rsidR="00DA3124" w:rsidRPr="00BF6C4F">
        <w:rPr>
          <w:rStyle w:val="FootnoteReference"/>
          <w:rFonts w:cs="Gill Sans Light"/>
          <w:kern w:val="0"/>
          <w:szCs w:val="22"/>
          <w:lang w:eastAsia="en-US"/>
        </w:rPr>
        <w:footnoteReference w:id="15"/>
      </w:r>
      <w:r w:rsidR="00345B35" w:rsidRPr="00BF6C4F">
        <w:rPr>
          <w:rFonts w:cs="Gill Sans Light"/>
          <w:kern w:val="0"/>
          <w:szCs w:val="22"/>
          <w:lang w:eastAsia="en-US"/>
        </w:rPr>
        <w:t xml:space="preserve"> livestock vaccination campaigns or the farmer field days.</w:t>
      </w:r>
    </w:p>
    <w:p w14:paraId="22367906" w14:textId="00E9405B" w:rsidR="001045BC" w:rsidRPr="009E7D06" w:rsidRDefault="000B29A4" w:rsidP="00CE3D29">
      <w:pPr>
        <w:pStyle w:val="Caption"/>
        <w:keepNext/>
      </w:pPr>
      <w:bookmarkStart w:id="63" w:name="_Toc398852978"/>
      <w:r w:rsidRPr="009E7D06">
        <w:t xml:space="preserve">Table </w:t>
      </w:r>
      <w:r w:rsidR="001E6CD7">
        <w:t>2</w:t>
      </w:r>
      <w:r w:rsidRPr="009E7D06">
        <w:t>:</w:t>
      </w:r>
      <w:r w:rsidR="00CE3D29" w:rsidRPr="009E7D06">
        <w:t xml:space="preserve"> </w:t>
      </w:r>
      <w:r w:rsidR="001045BC" w:rsidRPr="009E7D06">
        <w:t>Data Quality of Direct and Indirect Beneficiary Reported Numbers</w:t>
      </w:r>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0"/>
        <w:gridCol w:w="1841"/>
        <w:gridCol w:w="2839"/>
      </w:tblGrid>
      <w:tr w:rsidR="001045BC" w:rsidRPr="009E7D06" w14:paraId="5C0B2157" w14:textId="77777777" w:rsidTr="00FF2D73">
        <w:tc>
          <w:tcPr>
            <w:tcW w:w="4680" w:type="dxa"/>
          </w:tcPr>
          <w:p w14:paraId="1ECDB0D3" w14:textId="77777777" w:rsidR="001045BC" w:rsidRPr="00FE064C" w:rsidRDefault="001045BC" w:rsidP="00815975">
            <w:pPr>
              <w:widowControl/>
              <w:suppressAutoHyphens w:val="0"/>
              <w:spacing w:before="100" w:beforeAutospacing="1" w:after="100" w:afterAutospacing="1"/>
              <w:rPr>
                <w:b/>
                <w:bCs/>
                <w:color w:val="000000"/>
                <w:kern w:val="0"/>
                <w:szCs w:val="22"/>
                <w:lang w:eastAsia="en-US"/>
              </w:rPr>
            </w:pPr>
            <w:r w:rsidRPr="00FE064C">
              <w:rPr>
                <w:b/>
                <w:bCs/>
                <w:color w:val="000000"/>
                <w:kern w:val="0"/>
                <w:szCs w:val="22"/>
                <w:lang w:eastAsia="en-US"/>
              </w:rPr>
              <w:t>Indicator</w:t>
            </w:r>
          </w:p>
        </w:tc>
        <w:tc>
          <w:tcPr>
            <w:tcW w:w="1841" w:type="dxa"/>
          </w:tcPr>
          <w:p w14:paraId="540559BB" w14:textId="77777777" w:rsidR="001045BC" w:rsidRPr="00FE064C" w:rsidRDefault="00FF2D73" w:rsidP="00815975">
            <w:pPr>
              <w:widowControl/>
              <w:suppressAutoHyphens w:val="0"/>
              <w:spacing w:before="100" w:beforeAutospacing="1" w:after="100" w:afterAutospacing="1"/>
              <w:rPr>
                <w:b/>
                <w:bCs/>
                <w:color w:val="000000"/>
                <w:kern w:val="0"/>
                <w:szCs w:val="22"/>
                <w:lang w:eastAsia="en-US"/>
              </w:rPr>
            </w:pPr>
            <w:r w:rsidRPr="00FE064C">
              <w:rPr>
                <w:b/>
                <w:bCs/>
                <w:color w:val="000000"/>
                <w:kern w:val="0"/>
                <w:szCs w:val="22"/>
                <w:lang w:eastAsia="en-US"/>
              </w:rPr>
              <w:t>Beneficiaries</w:t>
            </w:r>
            <w:r w:rsidR="001045BC" w:rsidRPr="00FE064C">
              <w:rPr>
                <w:b/>
                <w:bCs/>
                <w:color w:val="000000"/>
                <w:kern w:val="0"/>
                <w:szCs w:val="22"/>
                <w:lang w:eastAsia="en-US"/>
              </w:rPr>
              <w:t xml:space="preserve"> </w:t>
            </w:r>
          </w:p>
        </w:tc>
        <w:tc>
          <w:tcPr>
            <w:tcW w:w="2839" w:type="dxa"/>
          </w:tcPr>
          <w:p w14:paraId="6C5034EC" w14:textId="77777777" w:rsidR="001045BC" w:rsidRPr="00FE064C" w:rsidRDefault="001045BC" w:rsidP="00815975">
            <w:pPr>
              <w:widowControl/>
              <w:suppressAutoHyphens w:val="0"/>
              <w:spacing w:before="100" w:beforeAutospacing="1" w:after="100" w:afterAutospacing="1"/>
              <w:rPr>
                <w:b/>
                <w:bCs/>
                <w:color w:val="000000"/>
                <w:kern w:val="0"/>
                <w:szCs w:val="22"/>
                <w:lang w:eastAsia="en-US"/>
              </w:rPr>
            </w:pPr>
            <w:r w:rsidRPr="00FE064C">
              <w:rPr>
                <w:b/>
                <w:bCs/>
                <w:color w:val="000000"/>
                <w:kern w:val="0"/>
                <w:szCs w:val="22"/>
                <w:lang w:eastAsia="en-US"/>
              </w:rPr>
              <w:t>Data Quality</w:t>
            </w:r>
          </w:p>
        </w:tc>
      </w:tr>
      <w:tr w:rsidR="001045BC" w:rsidRPr="009E7D06" w14:paraId="3FBEBE1F" w14:textId="77777777" w:rsidTr="00FF2D73">
        <w:tc>
          <w:tcPr>
            <w:tcW w:w="4680" w:type="dxa"/>
          </w:tcPr>
          <w:p w14:paraId="320AFE1E"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(IP) Number of farmers and others who have received new technologies or management practices support or training as a result of USG assistance</w:t>
            </w:r>
          </w:p>
        </w:tc>
        <w:tc>
          <w:tcPr>
            <w:tcW w:w="1841" w:type="dxa"/>
          </w:tcPr>
          <w:p w14:paraId="6AC393DF" w14:textId="6D7AD024" w:rsidR="001045BC" w:rsidRPr="00563CCD" w:rsidRDefault="00563CCD" w:rsidP="00FF2D73">
            <w:pPr>
              <w:widowControl/>
              <w:suppressAutoHyphens w:val="0"/>
              <w:spacing w:after="120"/>
              <w:jc w:val="both"/>
              <w:rPr>
                <w:color w:val="000000"/>
                <w:kern w:val="0"/>
                <w:szCs w:val="22"/>
                <w:lang w:eastAsia="en-US"/>
              </w:rPr>
            </w:pPr>
            <w:r w:rsidRPr="00563CCD">
              <w:rPr>
                <w:color w:val="000000"/>
                <w:kern w:val="0"/>
                <w:szCs w:val="22"/>
                <w:lang w:eastAsia="en-US"/>
              </w:rPr>
              <w:t>68,929</w:t>
            </w:r>
          </w:p>
        </w:tc>
        <w:tc>
          <w:tcPr>
            <w:tcW w:w="2839" w:type="dxa"/>
          </w:tcPr>
          <w:p w14:paraId="6C0CBD15" w14:textId="77777777" w:rsidR="001045BC" w:rsidRPr="00FE064C" w:rsidRDefault="001045BC" w:rsidP="00FF2D73">
            <w:pPr>
              <w:widowControl/>
              <w:suppressAutoHyphens w:val="0"/>
              <w:spacing w:after="120"/>
              <w:jc w:val="both"/>
              <w:rPr>
                <w:color w:val="000000"/>
                <w:kern w:val="0"/>
                <w:szCs w:val="22"/>
                <w:lang w:eastAsia="en-US"/>
              </w:rPr>
            </w:pPr>
            <w:r w:rsidRPr="00FE064C">
              <w:rPr>
                <w:color w:val="000000"/>
                <w:kern w:val="0"/>
                <w:szCs w:val="22"/>
                <w:lang w:eastAsia="en-US"/>
              </w:rPr>
              <w:t>Medium (DQA 2013) Issue: possible double counting</w:t>
            </w:r>
          </w:p>
        </w:tc>
      </w:tr>
      <w:tr w:rsidR="001045BC" w:rsidRPr="009E7D06" w14:paraId="6757424E" w14:textId="77777777" w:rsidTr="00FF2D73">
        <w:tc>
          <w:tcPr>
            <w:tcW w:w="4680" w:type="dxa"/>
          </w:tcPr>
          <w:p w14:paraId="13908FE5"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(IP) Number of Extension Agents trained as a result of USG-assisted programs</w:t>
            </w:r>
          </w:p>
        </w:tc>
        <w:tc>
          <w:tcPr>
            <w:tcW w:w="1841" w:type="dxa"/>
          </w:tcPr>
          <w:p w14:paraId="2BECF57F" w14:textId="77777777" w:rsidR="001045BC" w:rsidRPr="00FE064C" w:rsidRDefault="001045BC" w:rsidP="00815975">
            <w:pPr>
              <w:pStyle w:val="ListParagraph"/>
              <w:spacing w:before="100" w:beforeAutospacing="1" w:after="100" w:afterAutospacing="1"/>
              <w:ind w:left="0"/>
              <w:rPr>
                <w:rFonts w:ascii="Gill Sans MT" w:hAnsi="Gill Sans MT"/>
                <w:color w:val="000000"/>
                <w:kern w:val="0"/>
                <w:sz w:val="22"/>
                <w:szCs w:val="22"/>
                <w:lang w:val="en-US" w:eastAsia="en-US"/>
              </w:rPr>
            </w:pPr>
            <w:r w:rsidRPr="00FE064C">
              <w:rPr>
                <w:rFonts w:ascii="Gill Sans MT" w:hAnsi="Gill Sans MT"/>
                <w:color w:val="000000"/>
                <w:kern w:val="0"/>
                <w:sz w:val="22"/>
                <w:szCs w:val="22"/>
                <w:lang w:val="en-US" w:eastAsia="en-US"/>
              </w:rPr>
              <w:t>787</w:t>
            </w:r>
          </w:p>
        </w:tc>
        <w:tc>
          <w:tcPr>
            <w:tcW w:w="2839" w:type="dxa"/>
          </w:tcPr>
          <w:p w14:paraId="3C92D08B"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Medium (possible issue of double counting)</w:t>
            </w:r>
          </w:p>
        </w:tc>
      </w:tr>
      <w:tr w:rsidR="001045BC" w:rsidRPr="009E7D06" w14:paraId="7DAF6376" w14:textId="77777777" w:rsidTr="00FF2D73">
        <w:tc>
          <w:tcPr>
            <w:tcW w:w="4680" w:type="dxa"/>
          </w:tcPr>
          <w:p w14:paraId="19979410"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(IP) Number of people with access to improved drinking water supply as a result of USG assistance</w:t>
            </w:r>
          </w:p>
        </w:tc>
        <w:tc>
          <w:tcPr>
            <w:tcW w:w="1841" w:type="dxa"/>
          </w:tcPr>
          <w:p w14:paraId="6717E89A"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22,833</w:t>
            </w:r>
          </w:p>
        </w:tc>
        <w:tc>
          <w:tcPr>
            <w:tcW w:w="2839" w:type="dxa"/>
          </w:tcPr>
          <w:p w14:paraId="1B433E07"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 xml:space="preserve">Medium (DQA 2012) Issues: possible double counting; quality of </w:t>
            </w:r>
          </w:p>
        </w:tc>
      </w:tr>
      <w:tr w:rsidR="001045BC" w:rsidRPr="009E7D06" w14:paraId="17E985B0" w14:textId="77777777" w:rsidTr="00FF2D73">
        <w:tc>
          <w:tcPr>
            <w:tcW w:w="4680" w:type="dxa"/>
          </w:tcPr>
          <w:p w14:paraId="4C87ACAA"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(IP) Number of VET staff trained as a result of USG-assisted programs</w:t>
            </w:r>
          </w:p>
        </w:tc>
        <w:tc>
          <w:tcPr>
            <w:tcW w:w="1841" w:type="dxa"/>
          </w:tcPr>
          <w:p w14:paraId="0BF7C6E9"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134</w:t>
            </w:r>
          </w:p>
        </w:tc>
        <w:tc>
          <w:tcPr>
            <w:tcW w:w="2839" w:type="dxa"/>
          </w:tcPr>
          <w:p w14:paraId="3B968142"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Medium (possible issue of double counting)</w:t>
            </w:r>
          </w:p>
        </w:tc>
      </w:tr>
      <w:tr w:rsidR="001045BC" w:rsidRPr="009E7D06" w14:paraId="30CB6C24" w14:textId="77777777" w:rsidTr="00FF2D73">
        <w:tc>
          <w:tcPr>
            <w:tcW w:w="4680" w:type="dxa"/>
          </w:tcPr>
          <w:p w14:paraId="74BA7A11" w14:textId="77777777" w:rsidR="001045BC" w:rsidRPr="00FE064C" w:rsidRDefault="001045BC" w:rsidP="00815975">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lastRenderedPageBreak/>
              <w:t>TOTAL</w:t>
            </w:r>
          </w:p>
        </w:tc>
        <w:tc>
          <w:tcPr>
            <w:tcW w:w="1841" w:type="dxa"/>
          </w:tcPr>
          <w:p w14:paraId="30E9C2CE" w14:textId="690FEB5B" w:rsidR="001045BC" w:rsidRPr="00FE064C" w:rsidRDefault="00563CCD" w:rsidP="00815975">
            <w:pPr>
              <w:widowControl/>
              <w:suppressAutoHyphens w:val="0"/>
              <w:spacing w:before="100" w:beforeAutospacing="1" w:after="100" w:afterAutospacing="1"/>
              <w:rPr>
                <w:color w:val="000000"/>
                <w:kern w:val="0"/>
                <w:szCs w:val="22"/>
                <w:lang w:eastAsia="en-US"/>
              </w:rPr>
            </w:pPr>
            <w:r>
              <w:rPr>
                <w:color w:val="000000"/>
                <w:kern w:val="0"/>
                <w:szCs w:val="22"/>
                <w:lang w:eastAsia="en-US"/>
              </w:rPr>
              <w:t>92,683</w:t>
            </w:r>
          </w:p>
        </w:tc>
        <w:tc>
          <w:tcPr>
            <w:tcW w:w="2839" w:type="dxa"/>
          </w:tcPr>
          <w:p w14:paraId="12E33094" w14:textId="77777777" w:rsidR="001045BC" w:rsidRPr="00FE064C" w:rsidRDefault="001045BC" w:rsidP="00815975">
            <w:pPr>
              <w:pStyle w:val="ListParagraph"/>
              <w:spacing w:before="100" w:beforeAutospacing="1" w:after="100" w:afterAutospacing="1"/>
              <w:ind w:left="0"/>
              <w:rPr>
                <w:rFonts w:ascii="Gill Sans MT" w:hAnsi="Gill Sans MT"/>
                <w:color w:val="000000"/>
                <w:kern w:val="0"/>
                <w:sz w:val="22"/>
                <w:szCs w:val="22"/>
                <w:lang w:val="en-US" w:eastAsia="en-US"/>
              </w:rPr>
            </w:pPr>
          </w:p>
        </w:tc>
      </w:tr>
    </w:tbl>
    <w:p w14:paraId="07007AC5" w14:textId="77777777" w:rsidR="00BC0B16" w:rsidRPr="00FE064C" w:rsidRDefault="00BC0B16" w:rsidP="00815975">
      <w:pPr>
        <w:widowControl/>
        <w:suppressAutoHyphens w:val="0"/>
        <w:spacing w:after="120"/>
        <w:jc w:val="both"/>
        <w:rPr>
          <w:kern w:val="0"/>
          <w:szCs w:val="22"/>
          <w:lang w:eastAsia="en-US"/>
        </w:rPr>
      </w:pPr>
    </w:p>
    <w:p w14:paraId="38729B4D" w14:textId="77777777" w:rsidR="00815975" w:rsidRPr="00FE064C" w:rsidRDefault="00BC0B16" w:rsidP="00BC0B16">
      <w:pPr>
        <w:widowControl/>
        <w:suppressAutoHyphens w:val="0"/>
        <w:spacing w:after="120"/>
        <w:jc w:val="both"/>
        <w:rPr>
          <w:kern w:val="0"/>
          <w:szCs w:val="22"/>
          <w:lang w:eastAsia="en-US"/>
        </w:rPr>
      </w:pPr>
      <w:r w:rsidRPr="00FE064C">
        <w:rPr>
          <w:kern w:val="0"/>
          <w:szCs w:val="22"/>
          <w:lang w:eastAsia="en-US"/>
        </w:rPr>
        <w:t>T</w:t>
      </w:r>
      <w:r w:rsidR="001045BC" w:rsidRPr="00FE064C">
        <w:rPr>
          <w:kern w:val="0"/>
          <w:szCs w:val="22"/>
          <w:lang w:eastAsia="en-US"/>
        </w:rPr>
        <w:t xml:space="preserve">his </w:t>
      </w:r>
      <w:r w:rsidR="00625E94" w:rsidRPr="00FE064C">
        <w:rPr>
          <w:kern w:val="0"/>
          <w:szCs w:val="22"/>
          <w:lang w:eastAsia="en-US"/>
        </w:rPr>
        <w:t xml:space="preserve">result </w:t>
      </w:r>
      <w:r w:rsidR="001045BC" w:rsidRPr="00FE064C">
        <w:rPr>
          <w:kern w:val="0"/>
          <w:szCs w:val="22"/>
          <w:lang w:eastAsia="en-US"/>
        </w:rPr>
        <w:t xml:space="preserve">is under-reported because it does not include the beneficiaries of the animal vaccination campaigns supported by CLP; </w:t>
      </w:r>
      <w:r w:rsidRPr="00FE064C">
        <w:rPr>
          <w:kern w:val="0"/>
          <w:szCs w:val="22"/>
          <w:lang w:eastAsia="en-US"/>
        </w:rPr>
        <w:t xml:space="preserve">or </w:t>
      </w:r>
      <w:r w:rsidR="001045BC" w:rsidRPr="00FE064C">
        <w:rPr>
          <w:kern w:val="0"/>
          <w:szCs w:val="22"/>
          <w:lang w:eastAsia="en-US"/>
        </w:rPr>
        <w:t xml:space="preserve">beneficiaries of farmer field days </w:t>
      </w:r>
      <w:r w:rsidRPr="00FE064C">
        <w:rPr>
          <w:kern w:val="0"/>
          <w:szCs w:val="22"/>
          <w:lang w:eastAsia="en-US"/>
        </w:rPr>
        <w:t xml:space="preserve">(July </w:t>
      </w:r>
      <w:r w:rsidR="001045BC" w:rsidRPr="00FE064C">
        <w:rPr>
          <w:kern w:val="0"/>
          <w:szCs w:val="22"/>
          <w:lang w:eastAsia="en-US"/>
        </w:rPr>
        <w:t>2012- September 2014</w:t>
      </w:r>
      <w:r w:rsidRPr="00FE064C">
        <w:rPr>
          <w:kern w:val="0"/>
          <w:szCs w:val="22"/>
          <w:lang w:eastAsia="en-US"/>
        </w:rPr>
        <w:t>)</w:t>
      </w:r>
      <w:r w:rsidR="001045BC" w:rsidRPr="00FE064C">
        <w:rPr>
          <w:kern w:val="0"/>
          <w:szCs w:val="22"/>
          <w:lang w:eastAsia="en-US"/>
        </w:rPr>
        <w:t>. On the other hand, the data may include double counting of beneficiaries from one year to the next. The CLP M&amp;E Unit has implemented procedures to el</w:t>
      </w:r>
      <w:r w:rsidR="005C4867" w:rsidRPr="00FE064C">
        <w:rPr>
          <w:kern w:val="0"/>
          <w:szCs w:val="22"/>
          <w:lang w:eastAsia="en-US"/>
        </w:rPr>
        <w:t>i</w:t>
      </w:r>
      <w:r w:rsidR="001045BC" w:rsidRPr="00FE064C">
        <w:rPr>
          <w:kern w:val="0"/>
          <w:szCs w:val="22"/>
          <w:lang w:eastAsia="en-US"/>
        </w:rPr>
        <w:t xml:space="preserve">minate double counting within a given fiscal year, but not between years. This is in keeping with USAID guidelines to YMEP and the Implementing Partners. </w:t>
      </w:r>
    </w:p>
    <w:p w14:paraId="1FBCBA9B" w14:textId="77777777" w:rsidR="001045BC" w:rsidRPr="00FE064C" w:rsidRDefault="00FF2D73" w:rsidP="00BC0B16">
      <w:pPr>
        <w:widowControl/>
        <w:suppressAutoHyphens w:val="0"/>
        <w:spacing w:after="120"/>
        <w:jc w:val="both"/>
        <w:rPr>
          <w:kern w:val="0"/>
          <w:szCs w:val="22"/>
          <w:lang w:eastAsia="en-US"/>
        </w:rPr>
      </w:pPr>
      <w:r w:rsidRPr="00FE064C">
        <w:rPr>
          <w:kern w:val="0"/>
          <w:szCs w:val="22"/>
          <w:lang w:eastAsia="en-US"/>
        </w:rPr>
        <w:t xml:space="preserve">The number of </w:t>
      </w:r>
      <w:r w:rsidR="005C4867" w:rsidRPr="00FE064C">
        <w:rPr>
          <w:kern w:val="0"/>
          <w:szCs w:val="22"/>
          <w:lang w:eastAsia="en-US"/>
        </w:rPr>
        <w:t>indirect beneficia</w:t>
      </w:r>
      <w:r w:rsidR="001045BC" w:rsidRPr="00FE064C">
        <w:rPr>
          <w:kern w:val="0"/>
          <w:szCs w:val="22"/>
          <w:lang w:eastAsia="en-US"/>
        </w:rPr>
        <w:t>ries reported in the CH</w:t>
      </w:r>
      <w:r w:rsidRPr="00FE064C">
        <w:rPr>
          <w:kern w:val="0"/>
          <w:szCs w:val="22"/>
          <w:lang w:eastAsia="en-US"/>
        </w:rPr>
        <w:t xml:space="preserve"> is </w:t>
      </w:r>
      <w:r w:rsidR="001045BC" w:rsidRPr="00FE064C">
        <w:rPr>
          <w:kern w:val="0"/>
          <w:szCs w:val="22"/>
          <w:lang w:eastAsia="en-US"/>
        </w:rPr>
        <w:t xml:space="preserve">508,283 individuals. For indicators reviewed by YMEP during recent DQA exercises, CLP has </w:t>
      </w:r>
      <w:r w:rsidRPr="00FE064C">
        <w:rPr>
          <w:kern w:val="0"/>
          <w:szCs w:val="22"/>
          <w:lang w:eastAsia="en-US"/>
        </w:rPr>
        <w:t xml:space="preserve">calculated </w:t>
      </w:r>
      <w:r w:rsidR="001045BC" w:rsidRPr="00FE064C">
        <w:rPr>
          <w:kern w:val="0"/>
          <w:szCs w:val="22"/>
          <w:lang w:eastAsia="en-US"/>
        </w:rPr>
        <w:t>the number of indirect beneficiaries by multiplying the number of direct beneficiar</w:t>
      </w:r>
      <w:r w:rsidR="005C4867" w:rsidRPr="00FE064C">
        <w:rPr>
          <w:kern w:val="0"/>
          <w:szCs w:val="22"/>
          <w:lang w:eastAsia="en-US"/>
        </w:rPr>
        <w:t>i</w:t>
      </w:r>
      <w:r w:rsidR="001045BC" w:rsidRPr="00FE064C">
        <w:rPr>
          <w:kern w:val="0"/>
          <w:szCs w:val="22"/>
          <w:lang w:eastAsia="en-US"/>
        </w:rPr>
        <w:t>es by 7.1</w:t>
      </w:r>
      <w:r w:rsidR="00BC0B16" w:rsidRPr="00FE064C">
        <w:rPr>
          <w:kern w:val="0"/>
          <w:szCs w:val="22"/>
          <w:lang w:eastAsia="en-US"/>
        </w:rPr>
        <w:t xml:space="preserve">, </w:t>
      </w:r>
      <w:r w:rsidR="001045BC" w:rsidRPr="00FE064C">
        <w:rPr>
          <w:kern w:val="0"/>
          <w:szCs w:val="22"/>
          <w:lang w:eastAsia="en-US"/>
        </w:rPr>
        <w:t>the average national household size in Yemen according to the 1998 Household Budget Survey. That same survey found that the average household size of poor households was 8.2 (9.2 in urban areas, 8.0 in rural areas</w:t>
      </w:r>
      <w:proofErr w:type="gramStart"/>
      <w:r w:rsidR="001045BC" w:rsidRPr="00FE064C">
        <w:rPr>
          <w:kern w:val="0"/>
          <w:szCs w:val="22"/>
          <w:lang w:eastAsia="en-US"/>
        </w:rPr>
        <w:t>)</w:t>
      </w:r>
      <w:proofErr w:type="gramEnd"/>
      <w:r w:rsidR="001045BC" w:rsidRPr="00FE064C">
        <w:rPr>
          <w:rStyle w:val="FootnoteReference"/>
          <w:rFonts w:eastAsia="Calibri"/>
          <w:kern w:val="0"/>
          <w:szCs w:val="22"/>
          <w:lang w:eastAsia="en-US"/>
        </w:rPr>
        <w:footnoteReference w:id="16"/>
      </w:r>
      <w:r w:rsidRPr="009E7D06">
        <w:rPr>
          <w:rStyle w:val="FootnoteReference"/>
          <w:rFonts w:eastAsia="Calibri"/>
          <w:lang w:eastAsia="en-US"/>
        </w:rPr>
        <w:t xml:space="preserve">. </w:t>
      </w:r>
      <w:r w:rsidR="001045BC" w:rsidRPr="00FE064C">
        <w:rPr>
          <w:kern w:val="0"/>
          <w:szCs w:val="22"/>
          <w:lang w:eastAsia="en-US"/>
        </w:rPr>
        <w:t xml:space="preserve">As most of the beneficiaries of the agriculture program are rural poor, CLP would have been justified to use the 8.0 multiplier for rural interventions and 9.2 for water improvement interventions (which took place in urban areas). </w:t>
      </w:r>
    </w:p>
    <w:p w14:paraId="264F99C9" w14:textId="77777777" w:rsidR="00BC0B16" w:rsidRPr="00FE064C" w:rsidRDefault="001045BC" w:rsidP="00BC0B16">
      <w:pPr>
        <w:widowControl/>
        <w:suppressAutoHyphens w:val="0"/>
        <w:spacing w:after="120"/>
        <w:jc w:val="both"/>
        <w:rPr>
          <w:kern w:val="0"/>
          <w:szCs w:val="22"/>
          <w:lang w:eastAsia="en-US"/>
        </w:rPr>
      </w:pPr>
      <w:r w:rsidRPr="00FE064C">
        <w:rPr>
          <w:kern w:val="0"/>
          <w:szCs w:val="22"/>
          <w:lang w:eastAsia="en-US"/>
        </w:rPr>
        <w:t>The number of indirect benefi</w:t>
      </w:r>
      <w:r w:rsidR="005C4867" w:rsidRPr="00FE064C">
        <w:rPr>
          <w:kern w:val="0"/>
          <w:szCs w:val="22"/>
          <w:lang w:eastAsia="en-US"/>
        </w:rPr>
        <w:t>ci</w:t>
      </w:r>
      <w:r w:rsidRPr="00FE064C">
        <w:rPr>
          <w:kern w:val="0"/>
          <w:szCs w:val="22"/>
          <w:lang w:eastAsia="en-US"/>
        </w:rPr>
        <w:t xml:space="preserve">aries should be calculated by multiplying the average household size minus 1; that is the average household size minus the direct beneficiary of the household who is already </w:t>
      </w:r>
      <w:r w:rsidR="00BC0B16" w:rsidRPr="00FE064C">
        <w:rPr>
          <w:kern w:val="0"/>
          <w:szCs w:val="22"/>
          <w:lang w:eastAsia="en-US"/>
        </w:rPr>
        <w:t>counted as a direct beneficiary</w:t>
      </w:r>
      <w:r w:rsidRPr="00FE064C">
        <w:rPr>
          <w:kern w:val="0"/>
          <w:szCs w:val="22"/>
          <w:lang w:eastAsia="en-US"/>
        </w:rPr>
        <w:t xml:space="preserve">. Based on an average household size of 7.1, the indirect beneficiary multiplier would be 6.1. </w:t>
      </w:r>
    </w:p>
    <w:p w14:paraId="56CB86D0" w14:textId="0F39F23E" w:rsidR="00BC0B16" w:rsidRPr="00FE064C" w:rsidRDefault="001045BC" w:rsidP="00BC0B16">
      <w:pPr>
        <w:widowControl/>
        <w:suppressAutoHyphens w:val="0"/>
        <w:spacing w:after="120"/>
        <w:jc w:val="both"/>
        <w:rPr>
          <w:kern w:val="0"/>
          <w:szCs w:val="22"/>
          <w:lang w:eastAsia="en-US"/>
        </w:rPr>
      </w:pPr>
      <w:r w:rsidRPr="00FE064C">
        <w:rPr>
          <w:kern w:val="0"/>
          <w:szCs w:val="22"/>
          <w:lang w:eastAsia="en-US"/>
        </w:rPr>
        <w:t xml:space="preserve">Based on the number of direct beneficiaries recording in the CH, the numbers </w:t>
      </w:r>
      <w:r w:rsidR="00DA3124" w:rsidRPr="00FE064C">
        <w:rPr>
          <w:kern w:val="0"/>
          <w:szCs w:val="22"/>
          <w:lang w:eastAsia="en-US"/>
        </w:rPr>
        <w:t xml:space="preserve">for </w:t>
      </w:r>
      <w:r w:rsidRPr="00FE064C">
        <w:rPr>
          <w:kern w:val="0"/>
          <w:szCs w:val="22"/>
          <w:lang w:eastAsia="en-US"/>
        </w:rPr>
        <w:t>indirect beneficiaries, IB, would be equal to</w:t>
      </w:r>
      <w:r w:rsidR="00BC0B16" w:rsidRPr="00FE064C">
        <w:rPr>
          <w:kern w:val="0"/>
          <w:szCs w:val="22"/>
          <w:lang w:eastAsia="en-US"/>
        </w:rPr>
        <w:t xml:space="preserve"> </w:t>
      </w:r>
      <w:r w:rsidR="00181ACE" w:rsidRPr="00FE064C">
        <w:rPr>
          <w:kern w:val="0"/>
          <w:szCs w:val="22"/>
          <w:lang w:eastAsia="en-US"/>
        </w:rPr>
        <w:t>IB = (</w:t>
      </w:r>
      <w:r w:rsidRPr="00FE064C">
        <w:rPr>
          <w:kern w:val="0"/>
          <w:szCs w:val="22"/>
          <w:lang w:eastAsia="en-US"/>
        </w:rPr>
        <w:t xml:space="preserve">b1 + b2 + </w:t>
      </w:r>
      <w:r w:rsidR="00A90CB8" w:rsidRPr="00FE064C">
        <w:rPr>
          <w:kern w:val="0"/>
          <w:szCs w:val="22"/>
          <w:lang w:eastAsia="en-US"/>
        </w:rPr>
        <w:t>b3)</w:t>
      </w:r>
      <w:r w:rsidR="00181ACE" w:rsidRPr="00FE064C">
        <w:rPr>
          <w:kern w:val="0"/>
          <w:szCs w:val="22"/>
          <w:lang w:eastAsia="en-US"/>
        </w:rPr>
        <w:t xml:space="preserve"> x </w:t>
      </w:r>
      <w:r w:rsidRPr="00FE064C">
        <w:rPr>
          <w:kern w:val="0"/>
          <w:szCs w:val="22"/>
          <w:lang w:eastAsia="en-US"/>
        </w:rPr>
        <w:t xml:space="preserve">6.1 + b4 = </w:t>
      </w:r>
      <w:r w:rsidR="00181ACE" w:rsidRPr="00FE064C">
        <w:rPr>
          <w:kern w:val="0"/>
          <w:szCs w:val="22"/>
          <w:lang w:eastAsia="en-US"/>
        </w:rPr>
        <w:t>(</w:t>
      </w:r>
      <w:r w:rsidR="00563CCD">
        <w:rPr>
          <w:kern w:val="0"/>
          <w:szCs w:val="22"/>
          <w:lang w:eastAsia="en-US"/>
        </w:rPr>
        <w:t>68,292</w:t>
      </w:r>
      <w:r w:rsidR="00181ACE" w:rsidRPr="00FE064C">
        <w:rPr>
          <w:kern w:val="0"/>
          <w:szCs w:val="22"/>
          <w:lang w:eastAsia="en-US"/>
        </w:rPr>
        <w:t xml:space="preserve"> + </w:t>
      </w:r>
      <w:r w:rsidR="00625E94" w:rsidRPr="00FE064C">
        <w:rPr>
          <w:kern w:val="0"/>
          <w:szCs w:val="22"/>
          <w:lang w:eastAsia="en-US"/>
        </w:rPr>
        <w:t>787</w:t>
      </w:r>
      <w:r w:rsidR="00181ACE" w:rsidRPr="00FE064C">
        <w:rPr>
          <w:kern w:val="0"/>
          <w:szCs w:val="22"/>
          <w:lang w:eastAsia="en-US"/>
        </w:rPr>
        <w:t xml:space="preserve"> + </w:t>
      </w:r>
      <w:r w:rsidR="00A90CB8" w:rsidRPr="00FE064C">
        <w:rPr>
          <w:kern w:val="0"/>
          <w:szCs w:val="22"/>
          <w:lang w:eastAsia="en-US"/>
        </w:rPr>
        <w:t>134)</w:t>
      </w:r>
      <w:r w:rsidRPr="00FE064C">
        <w:rPr>
          <w:kern w:val="0"/>
          <w:szCs w:val="22"/>
          <w:lang w:eastAsia="en-US"/>
        </w:rPr>
        <w:t xml:space="preserve"> × 6.1 + 22,833 = </w:t>
      </w:r>
      <w:r w:rsidR="00563CCD">
        <w:rPr>
          <w:kern w:val="0"/>
          <w:szCs w:val="22"/>
          <w:lang w:eastAsia="en-US"/>
        </w:rPr>
        <w:t>445,032</w:t>
      </w:r>
      <w:r w:rsidR="00BC0B16" w:rsidRPr="00FE064C">
        <w:rPr>
          <w:kern w:val="0"/>
          <w:szCs w:val="22"/>
          <w:lang w:eastAsia="en-US"/>
        </w:rPr>
        <w:t xml:space="preserve">. </w:t>
      </w:r>
    </w:p>
    <w:p w14:paraId="58FFCEC0" w14:textId="7FFB38C3" w:rsidR="001045BC" w:rsidRPr="00FE064C" w:rsidRDefault="00BC0B16" w:rsidP="00BC0B16">
      <w:pPr>
        <w:widowControl/>
        <w:suppressAutoHyphens w:val="0"/>
        <w:spacing w:after="120"/>
        <w:jc w:val="both"/>
        <w:rPr>
          <w:kern w:val="0"/>
          <w:szCs w:val="22"/>
          <w:lang w:eastAsia="en-US"/>
        </w:rPr>
      </w:pPr>
      <w:r w:rsidRPr="00FE064C">
        <w:rPr>
          <w:kern w:val="0"/>
          <w:szCs w:val="22"/>
          <w:lang w:eastAsia="en-US"/>
        </w:rPr>
        <w:t xml:space="preserve">In this equation, b1 is the </w:t>
      </w:r>
      <w:r w:rsidR="001045BC" w:rsidRPr="00FE064C">
        <w:rPr>
          <w:kern w:val="0"/>
          <w:szCs w:val="22"/>
          <w:lang w:eastAsia="en-US"/>
        </w:rPr>
        <w:t>Number of farmers and others who have received new technologies or management practices support or trainin</w:t>
      </w:r>
      <w:r w:rsidR="007721A5" w:rsidRPr="00FE064C">
        <w:rPr>
          <w:kern w:val="0"/>
          <w:szCs w:val="22"/>
          <w:lang w:eastAsia="en-US"/>
        </w:rPr>
        <w:t>g as a result of USG assistance</w:t>
      </w:r>
      <w:r w:rsidRPr="00FE064C">
        <w:rPr>
          <w:kern w:val="0"/>
          <w:szCs w:val="22"/>
          <w:lang w:eastAsia="en-US"/>
        </w:rPr>
        <w:t xml:space="preserve"> </w:t>
      </w:r>
      <w:r w:rsidR="007721A5" w:rsidRPr="00FE064C">
        <w:rPr>
          <w:kern w:val="0"/>
          <w:szCs w:val="22"/>
          <w:lang w:eastAsia="en-US"/>
        </w:rPr>
        <w:t xml:space="preserve">(= </w:t>
      </w:r>
      <w:r w:rsidR="00563CCD">
        <w:rPr>
          <w:kern w:val="0"/>
          <w:szCs w:val="22"/>
          <w:lang w:eastAsia="en-US"/>
        </w:rPr>
        <w:t>68,292</w:t>
      </w:r>
      <w:r w:rsidR="007721A5" w:rsidRPr="00FE064C">
        <w:rPr>
          <w:kern w:val="0"/>
          <w:szCs w:val="22"/>
          <w:lang w:eastAsia="en-US"/>
        </w:rPr>
        <w:t>)</w:t>
      </w:r>
    </w:p>
    <w:p w14:paraId="68AB78E2" w14:textId="77777777" w:rsidR="001045BC" w:rsidRPr="00FE064C" w:rsidRDefault="00BC0B16" w:rsidP="00BC0B16">
      <w:pPr>
        <w:widowControl/>
        <w:suppressAutoHyphens w:val="0"/>
        <w:spacing w:after="120"/>
        <w:jc w:val="both"/>
        <w:rPr>
          <w:kern w:val="0"/>
          <w:szCs w:val="22"/>
          <w:lang w:eastAsia="en-US"/>
        </w:rPr>
      </w:pPr>
      <w:r w:rsidRPr="00FE064C">
        <w:rPr>
          <w:kern w:val="0"/>
          <w:szCs w:val="22"/>
          <w:lang w:eastAsia="en-US"/>
        </w:rPr>
        <w:t xml:space="preserve">b2 = # </w:t>
      </w:r>
      <w:r w:rsidR="001045BC" w:rsidRPr="00FE064C">
        <w:rPr>
          <w:kern w:val="0"/>
          <w:szCs w:val="22"/>
          <w:lang w:eastAsia="en-US"/>
        </w:rPr>
        <w:t xml:space="preserve">of Extension Agents trained as a </w:t>
      </w:r>
      <w:r w:rsidR="007721A5" w:rsidRPr="00FE064C">
        <w:rPr>
          <w:kern w:val="0"/>
          <w:szCs w:val="22"/>
          <w:lang w:eastAsia="en-US"/>
        </w:rPr>
        <w:t>result of USG-assisted programs (= 787)</w:t>
      </w:r>
    </w:p>
    <w:p w14:paraId="15496DD7" w14:textId="77777777" w:rsidR="001045BC" w:rsidRPr="00FE064C" w:rsidRDefault="001045BC" w:rsidP="00BC0B16">
      <w:pPr>
        <w:widowControl/>
        <w:suppressAutoHyphens w:val="0"/>
        <w:spacing w:after="120"/>
        <w:jc w:val="both"/>
        <w:rPr>
          <w:kern w:val="0"/>
          <w:szCs w:val="22"/>
          <w:lang w:eastAsia="en-US"/>
        </w:rPr>
      </w:pPr>
      <w:r w:rsidRPr="00FE064C">
        <w:rPr>
          <w:kern w:val="0"/>
          <w:szCs w:val="22"/>
          <w:lang w:eastAsia="en-US"/>
        </w:rPr>
        <w:t xml:space="preserve">b3 = </w:t>
      </w:r>
      <w:r w:rsidR="00BC0B16" w:rsidRPr="00FE064C">
        <w:rPr>
          <w:kern w:val="0"/>
          <w:szCs w:val="22"/>
          <w:lang w:eastAsia="en-US"/>
        </w:rPr>
        <w:t>#</w:t>
      </w:r>
      <w:r w:rsidRPr="00FE064C">
        <w:rPr>
          <w:kern w:val="0"/>
          <w:szCs w:val="22"/>
          <w:lang w:eastAsia="en-US"/>
        </w:rPr>
        <w:t xml:space="preserve"> of VET staff trained as a result of USG-assisted p</w:t>
      </w:r>
      <w:r w:rsidR="007721A5" w:rsidRPr="00FE064C">
        <w:rPr>
          <w:kern w:val="0"/>
          <w:szCs w:val="22"/>
          <w:lang w:eastAsia="en-US"/>
        </w:rPr>
        <w:t>rograms: (=134)</w:t>
      </w:r>
    </w:p>
    <w:p w14:paraId="3D078E9F" w14:textId="77777777" w:rsidR="001045BC" w:rsidRPr="00FE064C" w:rsidRDefault="001045BC" w:rsidP="00BC0B16">
      <w:pPr>
        <w:widowControl/>
        <w:suppressAutoHyphens w:val="0"/>
        <w:spacing w:after="120"/>
        <w:jc w:val="both"/>
        <w:rPr>
          <w:kern w:val="0"/>
          <w:szCs w:val="22"/>
          <w:lang w:eastAsia="en-US"/>
        </w:rPr>
      </w:pPr>
      <w:r w:rsidRPr="00FE064C">
        <w:rPr>
          <w:kern w:val="0"/>
          <w:szCs w:val="22"/>
          <w:lang w:eastAsia="en-US"/>
        </w:rPr>
        <w:t xml:space="preserve">b4 = </w:t>
      </w:r>
      <w:r w:rsidR="00BC0B16" w:rsidRPr="00FE064C">
        <w:rPr>
          <w:kern w:val="0"/>
          <w:szCs w:val="22"/>
          <w:lang w:eastAsia="en-US"/>
        </w:rPr>
        <w:t xml:space="preserve"># of </w:t>
      </w:r>
      <w:r w:rsidRPr="00FE064C">
        <w:rPr>
          <w:kern w:val="0"/>
          <w:szCs w:val="22"/>
          <w:lang w:eastAsia="en-US"/>
        </w:rPr>
        <w:t>people with access to improved drinking water suppl</w:t>
      </w:r>
      <w:r w:rsidR="007721A5" w:rsidRPr="00FE064C">
        <w:rPr>
          <w:kern w:val="0"/>
          <w:szCs w:val="22"/>
          <w:lang w:eastAsia="en-US"/>
        </w:rPr>
        <w:t>y as a result of USG assistance (=22,833)</w:t>
      </w:r>
    </w:p>
    <w:p w14:paraId="65F74878" w14:textId="77777777" w:rsidR="001045BC" w:rsidRPr="00FE064C" w:rsidRDefault="001045BC" w:rsidP="00FF2D73">
      <w:pPr>
        <w:widowControl/>
        <w:suppressAutoHyphens w:val="0"/>
        <w:spacing w:after="120"/>
        <w:jc w:val="both"/>
        <w:rPr>
          <w:kern w:val="0"/>
          <w:szCs w:val="22"/>
          <w:lang w:eastAsia="en-US"/>
        </w:rPr>
      </w:pPr>
      <w:r w:rsidRPr="00FE064C">
        <w:rPr>
          <w:kern w:val="0"/>
          <w:szCs w:val="22"/>
          <w:lang w:eastAsia="en-US"/>
        </w:rPr>
        <w:t>The variable b4 is added without the multiplier because all members of the household were already counted in the cal</w:t>
      </w:r>
      <w:r w:rsidR="00CB64D8" w:rsidRPr="00FE064C">
        <w:rPr>
          <w:kern w:val="0"/>
          <w:szCs w:val="22"/>
          <w:lang w:eastAsia="en-US"/>
        </w:rPr>
        <w:t>c</w:t>
      </w:r>
      <w:r w:rsidRPr="00FE064C">
        <w:rPr>
          <w:kern w:val="0"/>
          <w:szCs w:val="22"/>
          <w:lang w:eastAsia="en-US"/>
        </w:rPr>
        <w:t xml:space="preserve">ulation of the number of beneficiaries of improved water. </w:t>
      </w:r>
    </w:p>
    <w:p w14:paraId="5AA41436" w14:textId="414DA0EB" w:rsidR="001045BC" w:rsidRPr="00FE064C" w:rsidRDefault="001045BC" w:rsidP="00BC0B16">
      <w:pPr>
        <w:widowControl/>
        <w:suppressAutoHyphens w:val="0"/>
        <w:spacing w:after="120"/>
        <w:jc w:val="both"/>
        <w:rPr>
          <w:kern w:val="0"/>
          <w:szCs w:val="22"/>
          <w:lang w:eastAsia="en-US"/>
        </w:rPr>
      </w:pPr>
      <w:r w:rsidRPr="00FE064C">
        <w:rPr>
          <w:kern w:val="0"/>
          <w:szCs w:val="22"/>
          <w:lang w:eastAsia="en-US"/>
        </w:rPr>
        <w:t xml:space="preserve">Based on the above logic the number of indirect beneficiaries reported in the CH is overestimated by </w:t>
      </w:r>
      <w:r w:rsidR="00563CCD">
        <w:rPr>
          <w:kern w:val="0"/>
          <w:szCs w:val="22"/>
          <w:lang w:eastAsia="en-US"/>
        </w:rPr>
        <w:t>14</w:t>
      </w:r>
      <w:r w:rsidRPr="00FE064C">
        <w:rPr>
          <w:kern w:val="0"/>
          <w:szCs w:val="22"/>
          <w:lang w:eastAsia="en-US"/>
        </w:rPr>
        <w:t>% (calculated as (508,283-</w:t>
      </w:r>
      <w:r w:rsidR="00563CCD">
        <w:rPr>
          <w:kern w:val="0"/>
          <w:szCs w:val="22"/>
          <w:lang w:eastAsia="en-US"/>
        </w:rPr>
        <w:t>445,032</w:t>
      </w:r>
      <w:r w:rsidRPr="00FE064C">
        <w:rPr>
          <w:kern w:val="0"/>
          <w:szCs w:val="22"/>
          <w:lang w:eastAsia="en-US"/>
        </w:rPr>
        <w:t>)/</w:t>
      </w:r>
      <w:r w:rsidR="00563CCD">
        <w:rPr>
          <w:kern w:val="0"/>
          <w:szCs w:val="22"/>
          <w:lang w:eastAsia="en-US"/>
        </w:rPr>
        <w:t>445,032</w:t>
      </w:r>
      <w:r w:rsidRPr="00FE064C">
        <w:rPr>
          <w:kern w:val="0"/>
          <w:szCs w:val="22"/>
          <w:lang w:eastAsia="en-US"/>
        </w:rPr>
        <w:t xml:space="preserve">). </w:t>
      </w:r>
    </w:p>
    <w:p w14:paraId="63A835AE" w14:textId="77777777" w:rsidR="001045BC" w:rsidRPr="00FE064C" w:rsidRDefault="00853C2B" w:rsidP="00492A98">
      <w:pPr>
        <w:pStyle w:val="Heading1"/>
        <w:rPr>
          <w:rFonts w:ascii="Gill Sans MT" w:hAnsi="Gill Sans MT"/>
        </w:rPr>
      </w:pPr>
      <w:bookmarkStart w:id="64" w:name="_Toc272138102"/>
      <w:bookmarkStart w:id="65" w:name="_Toc400754511"/>
      <w:r w:rsidRPr="00FE064C">
        <w:rPr>
          <w:rFonts w:ascii="Gill Sans MT" w:hAnsi="Gill Sans MT"/>
        </w:rPr>
        <w:t xml:space="preserve">5.6. </w:t>
      </w:r>
      <w:r w:rsidR="008708C5" w:rsidRPr="00FE064C">
        <w:rPr>
          <w:rFonts w:ascii="Gill Sans MT" w:hAnsi="Gill Sans MT"/>
        </w:rPr>
        <w:t xml:space="preserve">Monitoring of </w:t>
      </w:r>
      <w:r w:rsidR="001045BC" w:rsidRPr="00FE064C">
        <w:rPr>
          <w:rFonts w:ascii="Gill Sans MT" w:hAnsi="Gill Sans MT"/>
        </w:rPr>
        <w:t>Sustainabil</w:t>
      </w:r>
      <w:r w:rsidR="00A71CF3" w:rsidRPr="00FE064C">
        <w:rPr>
          <w:rFonts w:ascii="Gill Sans MT" w:hAnsi="Gill Sans MT"/>
        </w:rPr>
        <w:t>i</w:t>
      </w:r>
      <w:r w:rsidR="001045BC" w:rsidRPr="00FE064C">
        <w:rPr>
          <w:rFonts w:ascii="Gill Sans MT" w:hAnsi="Gill Sans MT"/>
        </w:rPr>
        <w:t>ty</w:t>
      </w:r>
      <w:bookmarkEnd w:id="64"/>
      <w:bookmarkEnd w:id="65"/>
    </w:p>
    <w:p w14:paraId="47203ACA" w14:textId="77777777" w:rsidR="001045BC" w:rsidRPr="00FE064C" w:rsidRDefault="00A71CF3" w:rsidP="0014372B">
      <w:pPr>
        <w:widowControl/>
        <w:suppressAutoHyphens w:val="0"/>
        <w:spacing w:after="120"/>
        <w:jc w:val="both"/>
        <w:rPr>
          <w:kern w:val="0"/>
          <w:szCs w:val="22"/>
          <w:lang w:eastAsia="en-US"/>
        </w:rPr>
      </w:pPr>
      <w:r w:rsidRPr="00FE064C">
        <w:rPr>
          <w:kern w:val="0"/>
          <w:szCs w:val="22"/>
          <w:lang w:eastAsia="en-US"/>
        </w:rPr>
        <w:t xml:space="preserve">The </w:t>
      </w:r>
      <w:r w:rsidR="00F61BAE" w:rsidRPr="00FE064C">
        <w:rPr>
          <w:kern w:val="0"/>
          <w:szCs w:val="22"/>
          <w:lang w:eastAsia="en-US"/>
        </w:rPr>
        <w:t xml:space="preserve">assessment </w:t>
      </w:r>
      <w:r w:rsidRPr="00FE064C">
        <w:rPr>
          <w:kern w:val="0"/>
          <w:szCs w:val="22"/>
          <w:lang w:eastAsia="en-US"/>
        </w:rPr>
        <w:t xml:space="preserve">of sustainability of CLP interventions is addressed </w:t>
      </w:r>
      <w:r w:rsidR="00F61BAE" w:rsidRPr="00FE064C">
        <w:rPr>
          <w:kern w:val="0"/>
          <w:szCs w:val="22"/>
          <w:lang w:eastAsia="en-US"/>
        </w:rPr>
        <w:t>later in</w:t>
      </w:r>
      <w:r w:rsidRPr="00FE064C">
        <w:rPr>
          <w:kern w:val="0"/>
          <w:szCs w:val="22"/>
          <w:lang w:eastAsia="en-US"/>
        </w:rPr>
        <w:t xml:space="preserve"> th</w:t>
      </w:r>
      <w:r w:rsidR="00F61BAE" w:rsidRPr="00FE064C">
        <w:rPr>
          <w:kern w:val="0"/>
          <w:szCs w:val="22"/>
          <w:lang w:eastAsia="en-US"/>
        </w:rPr>
        <w:t xml:space="preserve">e next section of this report while here the </w:t>
      </w:r>
      <w:r w:rsidRPr="00FE064C">
        <w:rPr>
          <w:kern w:val="0"/>
          <w:szCs w:val="22"/>
          <w:lang w:eastAsia="en-US"/>
        </w:rPr>
        <w:t xml:space="preserve">question </w:t>
      </w:r>
      <w:r w:rsidR="00F61BAE" w:rsidRPr="00FE064C">
        <w:rPr>
          <w:kern w:val="0"/>
          <w:szCs w:val="22"/>
          <w:lang w:eastAsia="en-US"/>
        </w:rPr>
        <w:t xml:space="preserve">is </w:t>
      </w:r>
      <w:r w:rsidRPr="00FE064C">
        <w:rPr>
          <w:kern w:val="0"/>
          <w:szCs w:val="22"/>
          <w:lang w:eastAsia="en-US"/>
        </w:rPr>
        <w:t xml:space="preserve">whether CLP monitored sustainability as stated in all </w:t>
      </w:r>
      <w:r w:rsidR="001045BC" w:rsidRPr="00FE064C">
        <w:rPr>
          <w:kern w:val="0"/>
          <w:szCs w:val="22"/>
          <w:lang w:eastAsia="en-US"/>
        </w:rPr>
        <w:t xml:space="preserve">grant proposal documents </w:t>
      </w:r>
      <w:r w:rsidRPr="00FE064C">
        <w:rPr>
          <w:kern w:val="0"/>
          <w:szCs w:val="22"/>
          <w:lang w:eastAsia="en-US"/>
        </w:rPr>
        <w:t xml:space="preserve">which </w:t>
      </w:r>
      <w:r w:rsidR="001045BC" w:rsidRPr="00FE064C">
        <w:rPr>
          <w:kern w:val="0"/>
          <w:szCs w:val="22"/>
          <w:lang w:eastAsia="en-US"/>
        </w:rPr>
        <w:t>included a succinct description of how the sustainability of the grants would be achieved</w:t>
      </w:r>
      <w:r w:rsidRPr="00FE064C">
        <w:rPr>
          <w:kern w:val="0"/>
          <w:szCs w:val="22"/>
          <w:lang w:eastAsia="en-US"/>
        </w:rPr>
        <w:t xml:space="preserve">. It </w:t>
      </w:r>
      <w:r w:rsidR="00F61BAE" w:rsidRPr="00FE064C">
        <w:rPr>
          <w:kern w:val="0"/>
          <w:szCs w:val="22"/>
          <w:lang w:eastAsia="en-US"/>
        </w:rPr>
        <w:t xml:space="preserve">was determined from </w:t>
      </w:r>
      <w:r w:rsidRPr="00FE064C">
        <w:rPr>
          <w:kern w:val="0"/>
          <w:szCs w:val="22"/>
          <w:lang w:eastAsia="en-US"/>
        </w:rPr>
        <w:t>observ</w:t>
      </w:r>
      <w:r w:rsidR="00F61BAE" w:rsidRPr="00FE064C">
        <w:rPr>
          <w:kern w:val="0"/>
          <w:szCs w:val="22"/>
          <w:lang w:eastAsia="en-US"/>
        </w:rPr>
        <w:t xml:space="preserve">ation </w:t>
      </w:r>
      <w:r w:rsidRPr="00FE064C">
        <w:rPr>
          <w:kern w:val="0"/>
          <w:szCs w:val="22"/>
          <w:lang w:eastAsia="en-US"/>
        </w:rPr>
        <w:t xml:space="preserve">that </w:t>
      </w:r>
      <w:r w:rsidR="001045BC" w:rsidRPr="00FE064C">
        <w:rPr>
          <w:kern w:val="0"/>
          <w:szCs w:val="22"/>
          <w:lang w:eastAsia="en-US"/>
        </w:rPr>
        <w:t xml:space="preserve">CLP did not monitor the sustainability of its interventions, nor take follow-up action to resolve </w:t>
      </w:r>
      <w:r w:rsidR="00F61BAE" w:rsidRPr="00FE064C">
        <w:rPr>
          <w:kern w:val="0"/>
          <w:szCs w:val="22"/>
          <w:lang w:eastAsia="en-US"/>
        </w:rPr>
        <w:t xml:space="preserve">eventual </w:t>
      </w:r>
      <w:r w:rsidR="001045BC" w:rsidRPr="00FE064C">
        <w:rPr>
          <w:kern w:val="0"/>
          <w:szCs w:val="22"/>
          <w:lang w:eastAsia="en-US"/>
        </w:rPr>
        <w:t>issues</w:t>
      </w:r>
      <w:r w:rsidR="00F61BAE" w:rsidRPr="00FE064C">
        <w:rPr>
          <w:kern w:val="0"/>
          <w:szCs w:val="22"/>
          <w:lang w:eastAsia="en-US"/>
        </w:rPr>
        <w:t xml:space="preserve"> after project end or grant completion</w:t>
      </w:r>
      <w:r w:rsidR="001045BC" w:rsidRPr="00FE064C">
        <w:rPr>
          <w:kern w:val="0"/>
          <w:szCs w:val="22"/>
          <w:lang w:eastAsia="en-US"/>
        </w:rPr>
        <w:t xml:space="preserve">. For example, the grant CYEM044 “Household Vegetable Production for Food Security and Income Generation” required that the CSO grantee “Carry out monitoring and evaluation at household level – to be continued beyond the grant”. This </w:t>
      </w:r>
      <w:r w:rsidR="001045BC" w:rsidRPr="00FE064C">
        <w:rPr>
          <w:kern w:val="0"/>
          <w:szCs w:val="22"/>
          <w:lang w:eastAsia="en-US"/>
        </w:rPr>
        <w:lastRenderedPageBreak/>
        <w:t xml:space="preserve">monitoring activity was not carried out, which is </w:t>
      </w:r>
      <w:r w:rsidR="0014372B" w:rsidRPr="00FE064C">
        <w:rPr>
          <w:kern w:val="0"/>
          <w:szCs w:val="22"/>
          <w:lang w:eastAsia="en-US"/>
        </w:rPr>
        <w:t xml:space="preserve">expected since </w:t>
      </w:r>
      <w:r w:rsidR="001045BC" w:rsidRPr="00FE064C">
        <w:rPr>
          <w:kern w:val="0"/>
          <w:szCs w:val="22"/>
          <w:lang w:eastAsia="en-US"/>
        </w:rPr>
        <w:t xml:space="preserve">once the grant was </w:t>
      </w:r>
      <w:proofErr w:type="gramStart"/>
      <w:r w:rsidR="001045BC" w:rsidRPr="00FE064C">
        <w:rPr>
          <w:kern w:val="0"/>
          <w:szCs w:val="22"/>
          <w:lang w:eastAsia="en-US"/>
        </w:rPr>
        <w:t>completed,</w:t>
      </w:r>
      <w:proofErr w:type="gramEnd"/>
      <w:r w:rsidR="001045BC" w:rsidRPr="00FE064C">
        <w:rPr>
          <w:kern w:val="0"/>
          <w:szCs w:val="22"/>
          <w:lang w:eastAsia="en-US"/>
        </w:rPr>
        <w:t xml:space="preserve"> there would be no remuneration to the sub-grantee for the cost of ex-post monitoring. </w:t>
      </w:r>
    </w:p>
    <w:p w14:paraId="3A7C2469" w14:textId="76F57000" w:rsidR="001045BC" w:rsidRPr="00FE064C" w:rsidRDefault="001045BC" w:rsidP="000A0072">
      <w:pPr>
        <w:widowControl/>
        <w:suppressAutoHyphens w:val="0"/>
        <w:spacing w:after="120"/>
        <w:jc w:val="both"/>
        <w:rPr>
          <w:kern w:val="0"/>
          <w:szCs w:val="22"/>
          <w:lang w:eastAsia="en-US"/>
        </w:rPr>
      </w:pPr>
      <w:r w:rsidRPr="00FE064C">
        <w:rPr>
          <w:kern w:val="0"/>
          <w:szCs w:val="22"/>
          <w:lang w:eastAsia="en-US"/>
        </w:rPr>
        <w:t>Monitoring the sustainability of interventions would require that ex-post monitoring visits be undertaken; that is, after the completion of the individual grants. CLP’s monitoring program did not include such visits</w:t>
      </w:r>
      <w:r w:rsidR="00B45EB1" w:rsidRPr="00FE064C">
        <w:rPr>
          <w:kern w:val="0"/>
          <w:szCs w:val="22"/>
          <w:lang w:eastAsia="en-US"/>
        </w:rPr>
        <w:t>, it only provided for final evaluation visits</w:t>
      </w:r>
      <w:r w:rsidR="00DA3124" w:rsidRPr="00FE064C">
        <w:rPr>
          <w:kern w:val="0"/>
          <w:szCs w:val="22"/>
          <w:lang w:eastAsia="en-US"/>
        </w:rPr>
        <w:t>,</w:t>
      </w:r>
      <w:r w:rsidR="00B45EB1" w:rsidRPr="00FE064C">
        <w:rPr>
          <w:kern w:val="0"/>
          <w:szCs w:val="22"/>
          <w:lang w:eastAsia="en-US"/>
        </w:rPr>
        <w:t xml:space="preserve"> which in themselves were only done on limited cases as shown earl</w:t>
      </w:r>
      <w:r w:rsidR="00C60823" w:rsidRPr="00FE064C">
        <w:rPr>
          <w:kern w:val="0"/>
          <w:szCs w:val="22"/>
          <w:lang w:eastAsia="en-US"/>
        </w:rPr>
        <w:t>ier</w:t>
      </w:r>
      <w:r w:rsidR="00A71CF3" w:rsidRPr="00FE064C">
        <w:rPr>
          <w:kern w:val="0"/>
          <w:szCs w:val="22"/>
          <w:lang w:eastAsia="en-US"/>
        </w:rPr>
        <w:t xml:space="preserve">. </w:t>
      </w:r>
      <w:r w:rsidRPr="00FE064C">
        <w:rPr>
          <w:kern w:val="0"/>
          <w:szCs w:val="22"/>
          <w:lang w:eastAsia="en-US"/>
        </w:rPr>
        <w:t>As such, CLP did not have a mechanism to determine the sustainability of its interventions, identify issues</w:t>
      </w:r>
      <w:r w:rsidR="00DA3124" w:rsidRPr="00FE064C">
        <w:rPr>
          <w:kern w:val="0"/>
          <w:szCs w:val="22"/>
          <w:lang w:eastAsia="en-US"/>
        </w:rPr>
        <w:t>,</w:t>
      </w:r>
      <w:r w:rsidRPr="00FE064C">
        <w:rPr>
          <w:kern w:val="0"/>
          <w:szCs w:val="22"/>
          <w:lang w:eastAsia="en-US"/>
        </w:rPr>
        <w:t xml:space="preserve"> and undertake follow-up activities to resolve issues. </w:t>
      </w:r>
    </w:p>
    <w:p w14:paraId="478D9F7E" w14:textId="77777777" w:rsidR="001045BC" w:rsidRPr="00FE064C" w:rsidRDefault="00853C2B" w:rsidP="00492A98">
      <w:pPr>
        <w:pStyle w:val="Heading1"/>
        <w:rPr>
          <w:rFonts w:ascii="Gill Sans MT" w:hAnsi="Gill Sans MT"/>
        </w:rPr>
      </w:pPr>
      <w:bookmarkStart w:id="66" w:name="_Toc272138103"/>
      <w:bookmarkStart w:id="67" w:name="_Toc400754512"/>
      <w:r w:rsidRPr="00FE064C">
        <w:rPr>
          <w:rFonts w:ascii="Gill Sans MT" w:hAnsi="Gill Sans MT"/>
        </w:rPr>
        <w:t xml:space="preserve">5.7. </w:t>
      </w:r>
      <w:r w:rsidR="001045BC" w:rsidRPr="00FE064C">
        <w:rPr>
          <w:rFonts w:ascii="Gill Sans MT" w:hAnsi="Gill Sans MT"/>
        </w:rPr>
        <w:t>Quality of Reporting</w:t>
      </w:r>
      <w:bookmarkEnd w:id="66"/>
      <w:bookmarkEnd w:id="67"/>
    </w:p>
    <w:p w14:paraId="1F2C8C54" w14:textId="77777777" w:rsidR="001045BC" w:rsidRPr="00FE064C" w:rsidRDefault="001045BC" w:rsidP="000A0072">
      <w:pPr>
        <w:widowControl/>
        <w:suppressAutoHyphens w:val="0"/>
        <w:spacing w:after="120"/>
        <w:jc w:val="both"/>
        <w:rPr>
          <w:kern w:val="0"/>
          <w:szCs w:val="22"/>
          <w:lang w:eastAsia="en-US"/>
        </w:rPr>
      </w:pPr>
      <w:r w:rsidRPr="00FE064C">
        <w:rPr>
          <w:kern w:val="0"/>
          <w:szCs w:val="22"/>
          <w:lang w:eastAsia="en-US"/>
        </w:rPr>
        <w:t xml:space="preserve">This section analyzes whether program reporting has met USAID standards, taking into account the quality (timeliness, accuracy and relevance) of program reporting. </w:t>
      </w:r>
    </w:p>
    <w:p w14:paraId="0B10270B" w14:textId="4C8EF894" w:rsidR="001045BC" w:rsidRPr="00FE064C" w:rsidRDefault="001045BC" w:rsidP="000A0072">
      <w:pPr>
        <w:widowControl/>
        <w:suppressAutoHyphens w:val="0"/>
        <w:spacing w:after="120"/>
        <w:jc w:val="both"/>
        <w:rPr>
          <w:kern w:val="0"/>
          <w:szCs w:val="22"/>
          <w:lang w:eastAsia="en-US"/>
        </w:rPr>
      </w:pPr>
      <w:r w:rsidRPr="00FE064C">
        <w:rPr>
          <w:kern w:val="0"/>
          <w:szCs w:val="22"/>
          <w:lang w:eastAsia="en-US"/>
        </w:rPr>
        <w:t>CLP weekly, quarterly and annual reports provided good descripti</w:t>
      </w:r>
      <w:r w:rsidR="00DA3124" w:rsidRPr="00FE064C">
        <w:rPr>
          <w:kern w:val="0"/>
          <w:szCs w:val="22"/>
          <w:lang w:eastAsia="en-US"/>
        </w:rPr>
        <w:t>ve</w:t>
      </w:r>
      <w:r w:rsidRPr="00FE064C">
        <w:rPr>
          <w:kern w:val="0"/>
          <w:szCs w:val="22"/>
          <w:lang w:eastAsia="en-US"/>
        </w:rPr>
        <w:t xml:space="preserve"> information on the highlights of the given reported period. The reports did not include, however, infor</w:t>
      </w:r>
      <w:r w:rsidR="00CB64D8" w:rsidRPr="00FE064C">
        <w:rPr>
          <w:kern w:val="0"/>
          <w:szCs w:val="22"/>
          <w:lang w:eastAsia="en-US"/>
        </w:rPr>
        <w:t>mation on actual to planned fis</w:t>
      </w:r>
      <w:r w:rsidRPr="00FE064C">
        <w:rPr>
          <w:kern w:val="0"/>
          <w:szCs w:val="22"/>
          <w:lang w:eastAsia="en-US"/>
        </w:rPr>
        <w:t>cal and financial progress, or information regarding progress toward the output and outcome indicators for the various activities. As such, the reports did not provide information that would make it possible to assess act</w:t>
      </w:r>
      <w:r w:rsidR="00CB64D8" w:rsidRPr="00FE064C">
        <w:rPr>
          <w:kern w:val="0"/>
          <w:szCs w:val="22"/>
          <w:lang w:eastAsia="en-US"/>
        </w:rPr>
        <w:t>u</w:t>
      </w:r>
      <w:r w:rsidRPr="00FE064C">
        <w:rPr>
          <w:kern w:val="0"/>
          <w:szCs w:val="22"/>
          <w:lang w:eastAsia="en-US"/>
        </w:rPr>
        <w:t>al against planned performa</w:t>
      </w:r>
      <w:r w:rsidR="00CB64D8" w:rsidRPr="00FE064C">
        <w:rPr>
          <w:kern w:val="0"/>
          <w:szCs w:val="22"/>
          <w:lang w:eastAsia="en-US"/>
        </w:rPr>
        <w:t>n</w:t>
      </w:r>
      <w:r w:rsidRPr="00FE064C">
        <w:rPr>
          <w:kern w:val="0"/>
          <w:szCs w:val="22"/>
          <w:lang w:eastAsia="en-US"/>
        </w:rPr>
        <w:t xml:space="preserve">ce. </w:t>
      </w:r>
      <w:r w:rsidR="007721A5" w:rsidRPr="00FE064C">
        <w:rPr>
          <w:kern w:val="0"/>
          <w:szCs w:val="22"/>
          <w:lang w:eastAsia="en-US"/>
        </w:rPr>
        <w:t xml:space="preserve">  </w:t>
      </w:r>
    </w:p>
    <w:p w14:paraId="05B69123" w14:textId="77777777" w:rsidR="001045BC" w:rsidRPr="00FE064C" w:rsidRDefault="001045BC" w:rsidP="000A0072">
      <w:pPr>
        <w:widowControl/>
        <w:suppressAutoHyphens w:val="0"/>
        <w:spacing w:after="120"/>
        <w:jc w:val="both"/>
        <w:rPr>
          <w:kern w:val="0"/>
          <w:szCs w:val="22"/>
          <w:lang w:eastAsia="en-US"/>
        </w:rPr>
      </w:pPr>
      <w:r w:rsidRPr="00FE064C">
        <w:rPr>
          <w:kern w:val="0"/>
          <w:szCs w:val="22"/>
          <w:lang w:eastAsia="en-US"/>
        </w:rPr>
        <w:t xml:space="preserve">CLP’s grant management system has limited capacity for reporting on disbursements. The grant system is only capable of providing information on the budget for each grant and on the total amount disbursed, but is not able to provide information on the time period when each disbursement was made. </w:t>
      </w:r>
    </w:p>
    <w:p w14:paraId="47EAB1C6" w14:textId="77777777" w:rsidR="008E68E1" w:rsidRPr="00FE064C" w:rsidRDefault="00853C2B" w:rsidP="00492A98">
      <w:pPr>
        <w:pStyle w:val="Heading1"/>
        <w:rPr>
          <w:rFonts w:ascii="Gill Sans MT" w:hAnsi="Gill Sans MT"/>
        </w:rPr>
      </w:pPr>
      <w:bookmarkStart w:id="68" w:name="_Toc271964998"/>
      <w:bookmarkStart w:id="69" w:name="_Toc400754513"/>
      <w:r w:rsidRPr="00FE064C">
        <w:rPr>
          <w:rFonts w:ascii="Gill Sans MT" w:hAnsi="Gill Sans MT"/>
        </w:rPr>
        <w:t xml:space="preserve">6. </w:t>
      </w:r>
      <w:r w:rsidR="008E68E1" w:rsidRPr="00FE064C">
        <w:rPr>
          <w:rFonts w:ascii="Gill Sans MT" w:hAnsi="Gill Sans MT"/>
        </w:rPr>
        <w:t>EFFECTIVENESS</w:t>
      </w:r>
      <w:bookmarkEnd w:id="68"/>
      <w:r w:rsidR="007721A5" w:rsidRPr="00FE064C">
        <w:rPr>
          <w:rFonts w:ascii="Gill Sans MT" w:hAnsi="Gill Sans MT"/>
        </w:rPr>
        <w:t xml:space="preserve"> AND </w:t>
      </w:r>
      <w:r w:rsidR="002F6C6E" w:rsidRPr="00FE064C">
        <w:rPr>
          <w:rFonts w:ascii="Gill Sans MT" w:hAnsi="Gill Sans MT"/>
        </w:rPr>
        <w:t>EFFICIENCY</w:t>
      </w:r>
      <w:bookmarkEnd w:id="69"/>
      <w:r w:rsidR="007721A5" w:rsidRPr="00FE064C">
        <w:rPr>
          <w:rFonts w:ascii="Gill Sans MT" w:hAnsi="Gill Sans MT"/>
        </w:rPr>
        <w:t xml:space="preserve"> </w:t>
      </w:r>
    </w:p>
    <w:p w14:paraId="11B2CC67" w14:textId="77777777" w:rsidR="007721A5" w:rsidRPr="00FE064C" w:rsidRDefault="00853C2B" w:rsidP="00492A98">
      <w:pPr>
        <w:pStyle w:val="Heading1"/>
        <w:rPr>
          <w:rFonts w:ascii="Gill Sans MT" w:hAnsi="Gill Sans MT"/>
        </w:rPr>
      </w:pPr>
      <w:bookmarkStart w:id="70" w:name="_Toc400754514"/>
      <w:bookmarkStart w:id="71" w:name="_Toc271964999"/>
      <w:r w:rsidRPr="00FE064C">
        <w:rPr>
          <w:rFonts w:ascii="Gill Sans MT" w:hAnsi="Gill Sans MT"/>
        </w:rPr>
        <w:t xml:space="preserve">6.1. </w:t>
      </w:r>
      <w:r w:rsidR="007721A5" w:rsidRPr="00FE064C">
        <w:rPr>
          <w:rFonts w:ascii="Gill Sans MT" w:hAnsi="Gill Sans MT"/>
        </w:rPr>
        <w:t>Planned Versus Actual Budget Implementation</w:t>
      </w:r>
      <w:bookmarkEnd w:id="70"/>
    </w:p>
    <w:p w14:paraId="13584C3C" w14:textId="11469639" w:rsidR="007721A5" w:rsidRPr="00FE064C" w:rsidRDefault="007721A5" w:rsidP="000A0072">
      <w:pPr>
        <w:widowControl/>
        <w:suppressAutoHyphens w:val="0"/>
        <w:spacing w:after="120"/>
        <w:jc w:val="both"/>
        <w:rPr>
          <w:kern w:val="0"/>
          <w:szCs w:val="22"/>
          <w:lang w:eastAsia="en-US"/>
        </w:rPr>
      </w:pPr>
      <w:r w:rsidRPr="00FE064C">
        <w:rPr>
          <w:kern w:val="0"/>
          <w:szCs w:val="22"/>
          <w:lang w:eastAsia="en-US"/>
        </w:rPr>
        <w:t xml:space="preserve">There was </w:t>
      </w:r>
      <w:r w:rsidR="00A87F39" w:rsidRPr="00FE064C">
        <w:rPr>
          <w:kern w:val="0"/>
          <w:szCs w:val="22"/>
          <w:lang w:eastAsia="en-US"/>
        </w:rPr>
        <w:t xml:space="preserve">no </w:t>
      </w:r>
      <w:r w:rsidRPr="00FE064C">
        <w:rPr>
          <w:kern w:val="0"/>
          <w:szCs w:val="22"/>
          <w:lang w:eastAsia="en-US"/>
        </w:rPr>
        <w:t xml:space="preserve">information available to the evaluation team on </w:t>
      </w:r>
      <w:r w:rsidR="00D11D27" w:rsidRPr="00FE064C">
        <w:rPr>
          <w:kern w:val="0"/>
          <w:szCs w:val="22"/>
          <w:lang w:eastAsia="en-US"/>
        </w:rPr>
        <w:t xml:space="preserve">quarterly </w:t>
      </w:r>
      <w:r w:rsidRPr="00FE064C">
        <w:rPr>
          <w:kern w:val="0"/>
          <w:szCs w:val="22"/>
          <w:lang w:eastAsia="en-US"/>
        </w:rPr>
        <w:t>burn rates</w:t>
      </w:r>
      <w:r w:rsidR="00D13AF1" w:rsidRPr="00FE064C">
        <w:rPr>
          <w:kern w:val="0"/>
          <w:szCs w:val="22"/>
          <w:lang w:eastAsia="en-US"/>
        </w:rPr>
        <w:t>,</w:t>
      </w:r>
      <w:r w:rsidRPr="00FE064C">
        <w:rPr>
          <w:kern w:val="0"/>
          <w:szCs w:val="22"/>
          <w:lang w:eastAsia="en-US"/>
        </w:rPr>
        <w:t xml:space="preserve"> </w:t>
      </w:r>
      <w:r w:rsidR="00A87F39" w:rsidRPr="00FE064C">
        <w:rPr>
          <w:kern w:val="0"/>
          <w:szCs w:val="22"/>
          <w:lang w:eastAsia="en-US"/>
        </w:rPr>
        <w:t xml:space="preserve">which </w:t>
      </w:r>
      <w:r w:rsidR="00D11D27" w:rsidRPr="00FE064C">
        <w:rPr>
          <w:kern w:val="0"/>
          <w:szCs w:val="22"/>
          <w:lang w:eastAsia="en-US"/>
        </w:rPr>
        <w:t xml:space="preserve">are </w:t>
      </w:r>
      <w:r w:rsidR="00A87F39" w:rsidRPr="00FE064C">
        <w:rPr>
          <w:kern w:val="0"/>
          <w:szCs w:val="22"/>
          <w:lang w:eastAsia="en-US"/>
        </w:rPr>
        <w:t>a USAID reporting requirement</w:t>
      </w:r>
      <w:r w:rsidR="00D13AF1" w:rsidRPr="00FE064C">
        <w:rPr>
          <w:kern w:val="0"/>
          <w:szCs w:val="22"/>
          <w:lang w:eastAsia="en-US"/>
        </w:rPr>
        <w:t>,</w:t>
      </w:r>
      <w:r w:rsidR="00A87F39" w:rsidRPr="00FE064C">
        <w:rPr>
          <w:kern w:val="0"/>
          <w:szCs w:val="22"/>
          <w:lang w:eastAsia="en-US"/>
        </w:rPr>
        <w:t xml:space="preserve"> so we could not make a comparison over the life of the project between target burn rates and actual ones. On the other hand</w:t>
      </w:r>
      <w:r w:rsidR="00D13AF1" w:rsidRPr="00FE064C">
        <w:rPr>
          <w:kern w:val="0"/>
          <w:szCs w:val="22"/>
          <w:lang w:eastAsia="en-US"/>
        </w:rPr>
        <w:t>,</w:t>
      </w:r>
      <w:r w:rsidR="00A87F39" w:rsidRPr="00FE064C">
        <w:rPr>
          <w:kern w:val="0"/>
          <w:szCs w:val="22"/>
          <w:lang w:eastAsia="en-US"/>
        </w:rPr>
        <w:t xml:space="preserve"> the numbers in table </w:t>
      </w:r>
      <w:r w:rsidR="00624391">
        <w:rPr>
          <w:kern w:val="0"/>
          <w:szCs w:val="22"/>
          <w:lang w:eastAsia="en-US"/>
        </w:rPr>
        <w:t>3</w:t>
      </w:r>
      <w:r w:rsidR="00066AE0" w:rsidRPr="00FE064C">
        <w:rPr>
          <w:kern w:val="0"/>
          <w:szCs w:val="22"/>
          <w:lang w:eastAsia="en-US"/>
        </w:rPr>
        <w:t xml:space="preserve"> </w:t>
      </w:r>
      <w:r w:rsidR="00A87F39" w:rsidRPr="00FE064C">
        <w:rPr>
          <w:kern w:val="0"/>
          <w:szCs w:val="22"/>
          <w:lang w:eastAsia="en-US"/>
        </w:rPr>
        <w:t xml:space="preserve">indicate a significant gap between budget and actual spending in the first year and in the fourth year of the project. </w:t>
      </w:r>
      <w:r w:rsidR="005632D3" w:rsidRPr="00FE064C">
        <w:rPr>
          <w:kern w:val="0"/>
          <w:szCs w:val="22"/>
          <w:lang w:eastAsia="en-US"/>
        </w:rPr>
        <w:t xml:space="preserve">Based on the CLP </w:t>
      </w:r>
      <w:r w:rsidR="00A87F39" w:rsidRPr="00FE064C">
        <w:rPr>
          <w:kern w:val="0"/>
          <w:szCs w:val="22"/>
          <w:lang w:eastAsia="en-US"/>
        </w:rPr>
        <w:t xml:space="preserve">budgeted amounts </w:t>
      </w:r>
      <w:r w:rsidR="005632D3" w:rsidRPr="00FE064C">
        <w:rPr>
          <w:kern w:val="0"/>
          <w:szCs w:val="22"/>
          <w:lang w:eastAsia="en-US"/>
        </w:rPr>
        <w:t xml:space="preserve">of </w:t>
      </w:r>
      <w:r w:rsidR="009D4F6C" w:rsidRPr="00FE064C">
        <w:rPr>
          <w:kern w:val="0"/>
          <w:szCs w:val="22"/>
          <w:lang w:eastAsia="en-US"/>
        </w:rPr>
        <w:t>20.7M</w:t>
      </w:r>
      <w:r w:rsidR="005632D3" w:rsidRPr="00FE064C">
        <w:rPr>
          <w:kern w:val="0"/>
          <w:szCs w:val="22"/>
          <w:lang w:eastAsia="en-US"/>
        </w:rPr>
        <w:t xml:space="preserve">, </w:t>
      </w:r>
      <w:r w:rsidR="00A87F39" w:rsidRPr="00FE064C">
        <w:rPr>
          <w:kern w:val="0"/>
          <w:szCs w:val="22"/>
          <w:lang w:eastAsia="en-US"/>
        </w:rPr>
        <w:t>this represents nearly a 50% level of under</w:t>
      </w:r>
      <w:r w:rsidR="00D13AF1" w:rsidRPr="00FE064C">
        <w:rPr>
          <w:kern w:val="0"/>
          <w:szCs w:val="22"/>
          <w:lang w:eastAsia="en-US"/>
        </w:rPr>
        <w:t>-</w:t>
      </w:r>
      <w:r w:rsidR="00A87F39" w:rsidRPr="00FE064C">
        <w:rPr>
          <w:kern w:val="0"/>
          <w:szCs w:val="22"/>
          <w:lang w:eastAsia="en-US"/>
        </w:rPr>
        <w:t>expenditure</w:t>
      </w:r>
      <w:r w:rsidR="005632D3" w:rsidRPr="00FE064C">
        <w:rPr>
          <w:kern w:val="0"/>
          <w:szCs w:val="22"/>
          <w:lang w:eastAsia="en-US"/>
        </w:rPr>
        <w:t xml:space="preserve"> but is reduced to</w:t>
      </w:r>
      <w:r w:rsidR="009D4F6C" w:rsidRPr="00FE064C">
        <w:rPr>
          <w:kern w:val="0"/>
          <w:szCs w:val="22"/>
          <w:lang w:eastAsia="en-US"/>
        </w:rPr>
        <w:t xml:space="preserve"> </w:t>
      </w:r>
      <w:r w:rsidR="005632D3" w:rsidRPr="00FE064C">
        <w:rPr>
          <w:kern w:val="0"/>
          <w:szCs w:val="22"/>
          <w:lang w:eastAsia="en-US"/>
        </w:rPr>
        <w:t>32% based on th</w:t>
      </w:r>
      <w:r w:rsidR="009D4F6C" w:rsidRPr="00FE064C">
        <w:rPr>
          <w:kern w:val="0"/>
          <w:szCs w:val="22"/>
          <w:lang w:eastAsia="en-US"/>
        </w:rPr>
        <w:t xml:space="preserve">e </w:t>
      </w:r>
      <w:r w:rsidR="005632D3" w:rsidRPr="00FE064C">
        <w:rPr>
          <w:kern w:val="0"/>
          <w:szCs w:val="22"/>
          <w:lang w:eastAsia="en-US"/>
        </w:rPr>
        <w:t xml:space="preserve">total level of funding of 15.4 M stated in the SOW. </w:t>
      </w:r>
    </w:p>
    <w:p w14:paraId="3D7151D8" w14:textId="6AB4D261" w:rsidR="00A30E8E" w:rsidRPr="00FE064C" w:rsidRDefault="00A30E8E" w:rsidP="00A30E8E">
      <w:pPr>
        <w:widowControl/>
        <w:suppressAutoHyphens w:val="0"/>
        <w:spacing w:after="120"/>
        <w:jc w:val="both"/>
        <w:rPr>
          <w:kern w:val="0"/>
          <w:szCs w:val="22"/>
          <w:lang w:eastAsia="en-US"/>
        </w:rPr>
      </w:pPr>
      <w:r w:rsidRPr="00FE064C">
        <w:rPr>
          <w:kern w:val="0"/>
          <w:szCs w:val="22"/>
          <w:lang w:eastAsia="en-US"/>
        </w:rPr>
        <w:t>One measure of fiscal efficiency is the ratio of planned disbursements (budget) to actual disbursements. The ratio also reflects the quality of operational planning: a low ratio may reflect unrealistic planning timelines, unrealistic assessment of operational capacity, or the inability of the implementing entity to address issues and resolve them in a timely manner. A low ratio may also reflect external “shocks” over which the implementing agency has no control, such as the Yemen version of the “Arab Spring” in 2011</w:t>
      </w:r>
      <w:r w:rsidR="005C6AA0" w:rsidRPr="00FE064C">
        <w:rPr>
          <w:kern w:val="0"/>
          <w:szCs w:val="22"/>
          <w:lang w:eastAsia="en-US"/>
        </w:rPr>
        <w:t xml:space="preserve"> or localized security-related operational disturbances</w:t>
      </w:r>
      <w:r w:rsidRPr="00FE064C">
        <w:rPr>
          <w:kern w:val="0"/>
          <w:szCs w:val="22"/>
          <w:lang w:eastAsia="en-US"/>
        </w:rPr>
        <w:t xml:space="preserve">. </w:t>
      </w:r>
    </w:p>
    <w:p w14:paraId="3F5DA037" w14:textId="77777777" w:rsidR="00A30E8E" w:rsidRPr="00FE064C" w:rsidRDefault="00A30E8E" w:rsidP="00A30E8E">
      <w:pPr>
        <w:widowControl/>
        <w:suppressAutoHyphens w:val="0"/>
        <w:spacing w:after="120"/>
        <w:jc w:val="both"/>
        <w:rPr>
          <w:kern w:val="0"/>
          <w:szCs w:val="22"/>
          <w:lang w:eastAsia="en-US"/>
        </w:rPr>
      </w:pPr>
      <w:r w:rsidRPr="00FE064C">
        <w:rPr>
          <w:kern w:val="0"/>
          <w:szCs w:val="22"/>
          <w:lang w:eastAsia="en-US"/>
        </w:rPr>
        <w:t>The level of fiscal efficiency of the CLP agriculture program was evaluated according to the following criteria: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128"/>
        <w:gridCol w:w="2166"/>
        <w:gridCol w:w="2131"/>
      </w:tblGrid>
      <w:tr w:rsidR="0014372B" w:rsidRPr="009E7D06" w14:paraId="7BFC3D80" w14:textId="77777777" w:rsidTr="00000030">
        <w:tc>
          <w:tcPr>
            <w:tcW w:w="2490" w:type="dxa"/>
            <w:shd w:val="clear" w:color="auto" w:fill="auto"/>
            <w:vAlign w:val="center"/>
          </w:tcPr>
          <w:p w14:paraId="05D8222B" w14:textId="77777777" w:rsidR="0014372B" w:rsidRPr="00FE064C" w:rsidRDefault="0014372B" w:rsidP="00000030">
            <w:pPr>
              <w:widowControl/>
              <w:suppressAutoHyphens w:val="0"/>
              <w:spacing w:before="100" w:beforeAutospacing="1" w:after="100" w:afterAutospacing="1"/>
              <w:rPr>
                <w:color w:val="000000"/>
                <w:kern w:val="0"/>
                <w:szCs w:val="22"/>
                <w:lang w:eastAsia="en-US"/>
              </w:rPr>
            </w:pPr>
            <w:r w:rsidRPr="00FE064C">
              <w:rPr>
                <w:color w:val="000000"/>
                <w:kern w:val="0"/>
                <w:szCs w:val="22"/>
                <w:lang w:eastAsia="en-US"/>
              </w:rPr>
              <w:t>Ratio [R]</w:t>
            </w:r>
          </w:p>
        </w:tc>
        <w:tc>
          <w:tcPr>
            <w:tcW w:w="2326" w:type="dxa"/>
            <w:shd w:val="clear" w:color="auto" w:fill="auto"/>
          </w:tcPr>
          <w:p w14:paraId="4FA38A56" w14:textId="77777777" w:rsidR="0014372B" w:rsidRPr="00FE064C" w:rsidRDefault="0014372B" w:rsidP="00000030">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0.5 &lt; R</w:t>
            </w:r>
          </w:p>
        </w:tc>
        <w:tc>
          <w:tcPr>
            <w:tcW w:w="2326" w:type="dxa"/>
            <w:shd w:val="clear" w:color="auto" w:fill="auto"/>
          </w:tcPr>
          <w:p w14:paraId="4FFEE05B" w14:textId="77777777" w:rsidR="0014372B" w:rsidRPr="00FE064C" w:rsidRDefault="0014372B" w:rsidP="00000030">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0.5 ≤ R &lt; 0.75</w:t>
            </w:r>
          </w:p>
        </w:tc>
        <w:tc>
          <w:tcPr>
            <w:tcW w:w="2326" w:type="dxa"/>
            <w:shd w:val="clear" w:color="auto" w:fill="auto"/>
          </w:tcPr>
          <w:p w14:paraId="7FF1D819" w14:textId="77777777" w:rsidR="0014372B" w:rsidRPr="00FE064C" w:rsidRDefault="0014372B" w:rsidP="00000030">
            <w:pPr>
              <w:widowControl/>
              <w:suppressAutoHyphens w:val="0"/>
              <w:spacing w:before="100" w:beforeAutospacing="1" w:after="100" w:afterAutospacing="1"/>
              <w:jc w:val="center"/>
              <w:rPr>
                <w:color w:val="000000"/>
                <w:kern w:val="0"/>
                <w:szCs w:val="22"/>
                <w:lang w:eastAsia="en-US"/>
              </w:rPr>
            </w:pPr>
            <w:r w:rsidRPr="00FE064C">
              <w:rPr>
                <w:color w:val="000000"/>
                <w:kern w:val="0"/>
                <w:szCs w:val="22"/>
                <w:lang w:eastAsia="en-US"/>
              </w:rPr>
              <w:t>0.75 ≤ R  ≤ 1</w:t>
            </w:r>
          </w:p>
        </w:tc>
      </w:tr>
      <w:tr w:rsidR="0014372B" w:rsidRPr="009E7D06" w14:paraId="04C86FC4" w14:textId="77777777" w:rsidTr="00000030">
        <w:tc>
          <w:tcPr>
            <w:tcW w:w="2490" w:type="dxa"/>
            <w:shd w:val="clear" w:color="auto" w:fill="auto"/>
            <w:vAlign w:val="center"/>
          </w:tcPr>
          <w:p w14:paraId="16D0529C" w14:textId="77777777" w:rsidR="0014372B" w:rsidRPr="007A68B7" w:rsidRDefault="0014372B" w:rsidP="00000030">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Efficiency Level</w:t>
            </w:r>
          </w:p>
        </w:tc>
        <w:tc>
          <w:tcPr>
            <w:tcW w:w="2326" w:type="dxa"/>
            <w:shd w:val="clear" w:color="auto" w:fill="auto"/>
          </w:tcPr>
          <w:p w14:paraId="50FDEEEE" w14:textId="77777777" w:rsidR="0014372B" w:rsidRPr="007A68B7" w:rsidRDefault="0014372B" w:rsidP="00000030">
            <w:pPr>
              <w:widowControl/>
              <w:suppressAutoHyphens w:val="0"/>
              <w:spacing w:before="100" w:beforeAutospacing="1" w:after="100" w:afterAutospacing="1"/>
              <w:jc w:val="center"/>
              <w:rPr>
                <w:rFonts w:cs="Arial"/>
                <w:color w:val="000000"/>
                <w:kern w:val="0"/>
                <w:szCs w:val="22"/>
                <w:lang w:eastAsia="en-US"/>
              </w:rPr>
            </w:pPr>
            <w:r w:rsidRPr="007A68B7">
              <w:rPr>
                <w:color w:val="000000"/>
                <w:kern w:val="0"/>
                <w:szCs w:val="22"/>
                <w:lang w:eastAsia="en-US"/>
              </w:rPr>
              <w:t>Low</w:t>
            </w:r>
          </w:p>
        </w:tc>
        <w:tc>
          <w:tcPr>
            <w:tcW w:w="2326" w:type="dxa"/>
            <w:shd w:val="clear" w:color="auto" w:fill="auto"/>
          </w:tcPr>
          <w:p w14:paraId="38C40C82" w14:textId="77777777" w:rsidR="0014372B" w:rsidRPr="007A68B7" w:rsidRDefault="0014372B" w:rsidP="00000030">
            <w:pPr>
              <w:widowControl/>
              <w:suppressAutoHyphens w:val="0"/>
              <w:spacing w:before="100" w:beforeAutospacing="1" w:after="100" w:afterAutospacing="1"/>
              <w:jc w:val="center"/>
              <w:rPr>
                <w:rFonts w:cs="Arial"/>
                <w:color w:val="000000"/>
                <w:kern w:val="0"/>
                <w:szCs w:val="22"/>
                <w:lang w:eastAsia="en-US"/>
              </w:rPr>
            </w:pPr>
            <w:r w:rsidRPr="007A68B7">
              <w:rPr>
                <w:color w:val="000000"/>
                <w:kern w:val="0"/>
                <w:szCs w:val="22"/>
                <w:lang w:eastAsia="en-US"/>
              </w:rPr>
              <w:t>Medium</w:t>
            </w:r>
          </w:p>
        </w:tc>
        <w:tc>
          <w:tcPr>
            <w:tcW w:w="2326" w:type="dxa"/>
            <w:shd w:val="clear" w:color="auto" w:fill="auto"/>
          </w:tcPr>
          <w:p w14:paraId="5420AE38" w14:textId="77777777" w:rsidR="0014372B" w:rsidRPr="007A68B7" w:rsidRDefault="0014372B" w:rsidP="00000030">
            <w:pPr>
              <w:widowControl/>
              <w:suppressAutoHyphens w:val="0"/>
              <w:spacing w:before="100" w:beforeAutospacing="1" w:after="100" w:afterAutospacing="1"/>
              <w:jc w:val="center"/>
              <w:rPr>
                <w:rFonts w:cs="Arial"/>
                <w:color w:val="000000"/>
                <w:kern w:val="0"/>
                <w:szCs w:val="22"/>
                <w:lang w:eastAsia="en-US"/>
              </w:rPr>
            </w:pPr>
            <w:r w:rsidRPr="007A68B7">
              <w:rPr>
                <w:color w:val="000000"/>
                <w:kern w:val="0"/>
                <w:szCs w:val="22"/>
                <w:lang w:eastAsia="en-US"/>
              </w:rPr>
              <w:t>High</w:t>
            </w:r>
          </w:p>
        </w:tc>
      </w:tr>
    </w:tbl>
    <w:p w14:paraId="18746861" w14:textId="77777777" w:rsidR="0014372B" w:rsidRPr="007A68B7" w:rsidRDefault="0014372B" w:rsidP="00A30E8E">
      <w:pPr>
        <w:widowControl/>
        <w:suppressAutoHyphens w:val="0"/>
        <w:spacing w:after="120"/>
        <w:jc w:val="both"/>
        <w:rPr>
          <w:kern w:val="0"/>
          <w:szCs w:val="22"/>
          <w:lang w:eastAsia="en-US"/>
        </w:rPr>
      </w:pPr>
    </w:p>
    <w:p w14:paraId="44D5113A" w14:textId="77777777" w:rsidR="00A30E8E" w:rsidRPr="007A68B7" w:rsidRDefault="00A30E8E" w:rsidP="00A30E8E">
      <w:pPr>
        <w:widowControl/>
        <w:suppressAutoHyphens w:val="0"/>
        <w:spacing w:after="120"/>
        <w:jc w:val="both"/>
        <w:rPr>
          <w:kern w:val="0"/>
          <w:szCs w:val="22"/>
          <w:lang w:eastAsia="en-US"/>
        </w:rPr>
      </w:pPr>
      <w:r w:rsidRPr="007A68B7">
        <w:rPr>
          <w:kern w:val="0"/>
          <w:szCs w:val="22"/>
          <w:lang w:eastAsia="en-US"/>
        </w:rPr>
        <w:t xml:space="preserve">Based on the above criteria, the fiscal efficiency level for the agricultural program was low overall and in each year of implementation except for Year 3. </w:t>
      </w:r>
    </w:p>
    <w:p w14:paraId="3D02BC8E" w14:textId="03E2D97F" w:rsidR="00A30E8E" w:rsidRPr="009E7D06" w:rsidRDefault="000B29A4" w:rsidP="000B29A4">
      <w:pPr>
        <w:pStyle w:val="Caption"/>
        <w:keepNext/>
      </w:pPr>
      <w:bookmarkStart w:id="72" w:name="_Toc398852979"/>
      <w:r w:rsidRPr="009E7D06">
        <w:lastRenderedPageBreak/>
        <w:t xml:space="preserve">Table </w:t>
      </w:r>
      <w:r w:rsidR="001E6CD7">
        <w:t>3</w:t>
      </w:r>
      <w:r w:rsidRPr="009E7D06">
        <w:t xml:space="preserve">: </w:t>
      </w:r>
      <w:r w:rsidR="00A30E8E" w:rsidRPr="009E7D06">
        <w:t>Planned Versus Actual Disbursements</w:t>
      </w:r>
      <w:bookmarkEnd w:id="72"/>
      <w:r w:rsidR="00A30E8E" w:rsidRPr="009E7D06">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4"/>
        <w:gridCol w:w="1309"/>
        <w:gridCol w:w="1294"/>
        <w:gridCol w:w="2093"/>
        <w:gridCol w:w="1440"/>
      </w:tblGrid>
      <w:tr w:rsidR="00A30E8E" w:rsidRPr="009E7D06" w14:paraId="0A1187FD" w14:textId="77777777" w:rsidTr="007A68B7">
        <w:trPr>
          <w:trHeight w:val="665"/>
        </w:trPr>
        <w:tc>
          <w:tcPr>
            <w:tcW w:w="3044" w:type="dxa"/>
          </w:tcPr>
          <w:p w14:paraId="2D086F4D"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p>
        </w:tc>
        <w:tc>
          <w:tcPr>
            <w:tcW w:w="2603" w:type="dxa"/>
            <w:gridSpan w:val="2"/>
          </w:tcPr>
          <w:p w14:paraId="37A29D0A" w14:textId="77777777" w:rsidR="00A30E8E" w:rsidRPr="007A68B7" w:rsidRDefault="00A30E8E" w:rsidP="0014372B">
            <w:pPr>
              <w:widowControl/>
              <w:suppressAutoHyphens w:val="0"/>
              <w:spacing w:before="100" w:beforeAutospacing="1" w:after="100" w:afterAutospacing="1"/>
              <w:jc w:val="center"/>
              <w:rPr>
                <w:b/>
                <w:bCs/>
                <w:color w:val="000000"/>
                <w:kern w:val="0"/>
                <w:szCs w:val="22"/>
                <w:lang w:eastAsia="en-US"/>
              </w:rPr>
            </w:pPr>
            <w:bookmarkStart w:id="73" w:name="_Toc398502183"/>
            <w:r w:rsidRPr="007A68B7">
              <w:rPr>
                <w:b/>
                <w:bCs/>
                <w:color w:val="000000"/>
                <w:kern w:val="0"/>
                <w:szCs w:val="22"/>
                <w:lang w:eastAsia="en-US"/>
              </w:rPr>
              <w:t>Direct Program Costs</w:t>
            </w:r>
            <w:bookmarkStart w:id="74" w:name="_Toc398502184"/>
            <w:bookmarkEnd w:id="73"/>
            <w:r w:rsidR="0014372B" w:rsidRPr="007A68B7">
              <w:rPr>
                <w:b/>
                <w:bCs/>
                <w:color w:val="000000"/>
                <w:kern w:val="0"/>
                <w:szCs w:val="22"/>
                <w:lang w:eastAsia="en-US"/>
              </w:rPr>
              <w:t xml:space="preserve"> </w:t>
            </w:r>
            <w:r w:rsidRPr="007A68B7">
              <w:rPr>
                <w:b/>
                <w:bCs/>
                <w:color w:val="000000"/>
                <w:kern w:val="0"/>
                <w:szCs w:val="22"/>
                <w:lang w:eastAsia="en-US"/>
              </w:rPr>
              <w:t>(US$ Million)</w:t>
            </w:r>
            <w:bookmarkEnd w:id="74"/>
          </w:p>
        </w:tc>
        <w:tc>
          <w:tcPr>
            <w:tcW w:w="2093" w:type="dxa"/>
            <w:vMerge w:val="restart"/>
          </w:tcPr>
          <w:p w14:paraId="746F47B8" w14:textId="77777777" w:rsidR="00A30E8E" w:rsidRPr="007A68B7" w:rsidRDefault="00A30E8E" w:rsidP="0014372B">
            <w:pPr>
              <w:widowControl/>
              <w:suppressAutoHyphens w:val="0"/>
              <w:spacing w:before="100" w:beforeAutospacing="1" w:after="100" w:afterAutospacing="1"/>
              <w:rPr>
                <w:b/>
                <w:bCs/>
                <w:color w:val="000000"/>
                <w:kern w:val="0"/>
                <w:szCs w:val="22"/>
                <w:lang w:eastAsia="en-US"/>
              </w:rPr>
            </w:pPr>
            <w:bookmarkStart w:id="75" w:name="_Toc398502185"/>
            <w:r w:rsidRPr="007A68B7">
              <w:rPr>
                <w:b/>
                <w:bCs/>
                <w:color w:val="000000"/>
                <w:kern w:val="0"/>
                <w:szCs w:val="22"/>
                <w:lang w:eastAsia="en-US"/>
              </w:rPr>
              <w:t>Ratio Disbursed/Budget</w:t>
            </w:r>
            <w:bookmarkEnd w:id="75"/>
          </w:p>
        </w:tc>
        <w:tc>
          <w:tcPr>
            <w:tcW w:w="1440" w:type="dxa"/>
            <w:vMerge w:val="restart"/>
          </w:tcPr>
          <w:p w14:paraId="6C1F5BCC" w14:textId="77777777" w:rsidR="00A30E8E" w:rsidRPr="007A68B7" w:rsidRDefault="00A30E8E" w:rsidP="0014372B">
            <w:pPr>
              <w:widowControl/>
              <w:suppressAutoHyphens w:val="0"/>
              <w:spacing w:before="100" w:beforeAutospacing="1" w:after="100" w:afterAutospacing="1"/>
              <w:rPr>
                <w:b/>
                <w:bCs/>
                <w:color w:val="000000"/>
                <w:kern w:val="0"/>
                <w:szCs w:val="22"/>
                <w:lang w:eastAsia="en-US"/>
              </w:rPr>
            </w:pPr>
            <w:bookmarkStart w:id="76" w:name="_Toc398502186"/>
            <w:r w:rsidRPr="007A68B7">
              <w:rPr>
                <w:b/>
                <w:bCs/>
                <w:color w:val="000000"/>
                <w:kern w:val="0"/>
                <w:szCs w:val="22"/>
                <w:lang w:eastAsia="en-US"/>
              </w:rPr>
              <w:t>Efficiency Level</w:t>
            </w:r>
            <w:bookmarkEnd w:id="76"/>
          </w:p>
        </w:tc>
      </w:tr>
      <w:tr w:rsidR="00A30E8E" w:rsidRPr="009E7D06" w14:paraId="502D57C2" w14:textId="77777777" w:rsidTr="007A68B7">
        <w:tc>
          <w:tcPr>
            <w:tcW w:w="3044" w:type="dxa"/>
          </w:tcPr>
          <w:p w14:paraId="5D9AB785"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p>
        </w:tc>
        <w:tc>
          <w:tcPr>
            <w:tcW w:w="1309" w:type="dxa"/>
            <w:vAlign w:val="center"/>
          </w:tcPr>
          <w:p w14:paraId="137F5584"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77" w:name="_Toc398502187"/>
            <w:r w:rsidRPr="007A68B7">
              <w:rPr>
                <w:color w:val="000000"/>
                <w:kern w:val="0"/>
                <w:szCs w:val="22"/>
                <w:lang w:eastAsia="en-US"/>
              </w:rPr>
              <w:t>Budgeted</w:t>
            </w:r>
            <w:bookmarkEnd w:id="77"/>
          </w:p>
        </w:tc>
        <w:tc>
          <w:tcPr>
            <w:tcW w:w="1294" w:type="dxa"/>
            <w:vAlign w:val="center"/>
          </w:tcPr>
          <w:p w14:paraId="17006785"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78" w:name="_Toc398502188"/>
            <w:r w:rsidRPr="007A68B7">
              <w:rPr>
                <w:color w:val="000000"/>
                <w:kern w:val="0"/>
                <w:szCs w:val="22"/>
                <w:lang w:eastAsia="en-US"/>
              </w:rPr>
              <w:t>Disbursed</w:t>
            </w:r>
            <w:bookmarkEnd w:id="78"/>
          </w:p>
        </w:tc>
        <w:tc>
          <w:tcPr>
            <w:tcW w:w="2093" w:type="dxa"/>
            <w:vMerge/>
            <w:vAlign w:val="center"/>
          </w:tcPr>
          <w:p w14:paraId="0590267F"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p>
        </w:tc>
        <w:tc>
          <w:tcPr>
            <w:tcW w:w="1440" w:type="dxa"/>
            <w:vMerge/>
            <w:vAlign w:val="center"/>
          </w:tcPr>
          <w:p w14:paraId="06218D10"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p>
        </w:tc>
      </w:tr>
      <w:tr w:rsidR="00A30E8E" w:rsidRPr="009E7D06" w14:paraId="2B119D28" w14:textId="77777777" w:rsidTr="007A68B7">
        <w:tc>
          <w:tcPr>
            <w:tcW w:w="3044" w:type="dxa"/>
            <w:vAlign w:val="center"/>
          </w:tcPr>
          <w:p w14:paraId="768C891C" w14:textId="1ECE382F"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79" w:name="_Toc398502189"/>
            <w:r w:rsidRPr="007A68B7">
              <w:rPr>
                <w:color w:val="000000"/>
                <w:kern w:val="0"/>
                <w:szCs w:val="22"/>
                <w:lang w:eastAsia="en-US"/>
              </w:rPr>
              <w:t>Year 1 (July 2010-June 2011)</w:t>
            </w:r>
            <w:bookmarkEnd w:id="79"/>
          </w:p>
        </w:tc>
        <w:tc>
          <w:tcPr>
            <w:tcW w:w="1309" w:type="dxa"/>
            <w:vAlign w:val="center"/>
          </w:tcPr>
          <w:p w14:paraId="0874FCFF"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80" w:name="_Toc398502190"/>
            <w:r w:rsidRPr="007A68B7">
              <w:rPr>
                <w:color w:val="000000"/>
                <w:kern w:val="0"/>
                <w:szCs w:val="22"/>
                <w:lang w:eastAsia="en-US"/>
              </w:rPr>
              <w:t>not available</w:t>
            </w:r>
            <w:bookmarkEnd w:id="80"/>
          </w:p>
        </w:tc>
        <w:tc>
          <w:tcPr>
            <w:tcW w:w="1294" w:type="dxa"/>
            <w:vAlign w:val="center"/>
          </w:tcPr>
          <w:p w14:paraId="0B1A8600"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0.4</w:t>
            </w:r>
          </w:p>
        </w:tc>
        <w:tc>
          <w:tcPr>
            <w:tcW w:w="2093" w:type="dxa"/>
            <w:vAlign w:val="center"/>
          </w:tcPr>
          <w:p w14:paraId="13936CCB"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NA</w:t>
            </w:r>
          </w:p>
        </w:tc>
        <w:tc>
          <w:tcPr>
            <w:tcW w:w="1440" w:type="dxa"/>
            <w:vAlign w:val="center"/>
          </w:tcPr>
          <w:p w14:paraId="19C16377"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NA</w:t>
            </w:r>
          </w:p>
        </w:tc>
      </w:tr>
      <w:tr w:rsidR="00A30E8E" w:rsidRPr="009E7D06" w14:paraId="202F8DA0" w14:textId="77777777" w:rsidTr="007A68B7">
        <w:tc>
          <w:tcPr>
            <w:tcW w:w="3044" w:type="dxa"/>
          </w:tcPr>
          <w:p w14:paraId="5DC6C199" w14:textId="54B3A7D6"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81" w:name="_Toc398502191"/>
            <w:r w:rsidRPr="007A68B7">
              <w:rPr>
                <w:color w:val="000000"/>
                <w:kern w:val="0"/>
                <w:szCs w:val="22"/>
                <w:lang w:eastAsia="en-US"/>
              </w:rPr>
              <w:t>Year 2 (July 2011 – June 2012)</w:t>
            </w:r>
            <w:bookmarkEnd w:id="81"/>
          </w:p>
        </w:tc>
        <w:tc>
          <w:tcPr>
            <w:tcW w:w="1309" w:type="dxa"/>
          </w:tcPr>
          <w:p w14:paraId="2CFE0205"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82" w:name="_Toc398502192"/>
            <w:r w:rsidRPr="007A68B7">
              <w:rPr>
                <w:color w:val="000000"/>
                <w:kern w:val="0"/>
                <w:szCs w:val="22"/>
                <w:lang w:eastAsia="en-US"/>
              </w:rPr>
              <w:t>$10.80</w:t>
            </w:r>
            <w:bookmarkEnd w:id="82"/>
            <w:r w:rsidRPr="007A68B7">
              <w:rPr>
                <w:color w:val="000000"/>
                <w:kern w:val="0"/>
                <w:szCs w:val="22"/>
                <w:lang w:eastAsia="en-US"/>
              </w:rPr>
              <w:t xml:space="preserve"> </w:t>
            </w:r>
          </w:p>
        </w:tc>
        <w:tc>
          <w:tcPr>
            <w:tcW w:w="1294" w:type="dxa"/>
          </w:tcPr>
          <w:p w14:paraId="27A041D3"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3.0</w:t>
            </w:r>
          </w:p>
        </w:tc>
        <w:tc>
          <w:tcPr>
            <w:tcW w:w="2093" w:type="dxa"/>
          </w:tcPr>
          <w:p w14:paraId="4A0A047B"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0.3</w:t>
            </w:r>
          </w:p>
        </w:tc>
        <w:tc>
          <w:tcPr>
            <w:tcW w:w="1440" w:type="dxa"/>
            <w:vAlign w:val="center"/>
          </w:tcPr>
          <w:p w14:paraId="7D5AD1CD" w14:textId="77777777" w:rsidR="00A30E8E" w:rsidRPr="007A68B7" w:rsidRDefault="00A30E8E" w:rsidP="0014372B">
            <w:pPr>
              <w:widowControl/>
              <w:suppressAutoHyphens w:val="0"/>
              <w:spacing w:before="100" w:beforeAutospacing="1" w:after="100" w:afterAutospacing="1"/>
              <w:rPr>
                <w:b/>
                <w:bCs/>
                <w:color w:val="000000"/>
                <w:kern w:val="0"/>
                <w:szCs w:val="22"/>
                <w:lang w:eastAsia="en-US"/>
              </w:rPr>
            </w:pPr>
            <w:r w:rsidRPr="007A68B7">
              <w:rPr>
                <w:b/>
                <w:bCs/>
                <w:color w:val="000000"/>
                <w:kern w:val="0"/>
                <w:szCs w:val="22"/>
                <w:lang w:eastAsia="en-US"/>
              </w:rPr>
              <w:t>Low</w:t>
            </w:r>
          </w:p>
        </w:tc>
      </w:tr>
      <w:tr w:rsidR="00A30E8E" w:rsidRPr="009E7D06" w14:paraId="2005C444" w14:textId="77777777" w:rsidTr="007A68B7">
        <w:tc>
          <w:tcPr>
            <w:tcW w:w="3044" w:type="dxa"/>
          </w:tcPr>
          <w:p w14:paraId="5B58F92E" w14:textId="2C84BF84"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83" w:name="_Toc398502193"/>
            <w:r w:rsidRPr="007A68B7">
              <w:rPr>
                <w:color w:val="000000"/>
                <w:kern w:val="0"/>
                <w:szCs w:val="22"/>
                <w:lang w:eastAsia="en-US"/>
              </w:rPr>
              <w:t>Year 3 (July 2012 – June 2013)</w:t>
            </w:r>
            <w:bookmarkEnd w:id="83"/>
          </w:p>
        </w:tc>
        <w:tc>
          <w:tcPr>
            <w:tcW w:w="1309" w:type="dxa"/>
          </w:tcPr>
          <w:p w14:paraId="7F5C538A"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84" w:name="_Toc398502194"/>
            <w:r w:rsidRPr="007A68B7">
              <w:rPr>
                <w:color w:val="000000"/>
                <w:kern w:val="0"/>
                <w:szCs w:val="22"/>
                <w:lang w:eastAsia="en-US"/>
              </w:rPr>
              <w:t>$3.70</w:t>
            </w:r>
            <w:bookmarkEnd w:id="84"/>
            <w:r w:rsidRPr="007A68B7">
              <w:rPr>
                <w:color w:val="000000"/>
                <w:kern w:val="0"/>
                <w:szCs w:val="22"/>
                <w:lang w:eastAsia="en-US"/>
              </w:rPr>
              <w:t xml:space="preserve"> </w:t>
            </w:r>
          </w:p>
        </w:tc>
        <w:tc>
          <w:tcPr>
            <w:tcW w:w="1294" w:type="dxa"/>
          </w:tcPr>
          <w:p w14:paraId="13FDE2AD"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4.4</w:t>
            </w:r>
          </w:p>
        </w:tc>
        <w:tc>
          <w:tcPr>
            <w:tcW w:w="2093" w:type="dxa"/>
          </w:tcPr>
          <w:p w14:paraId="0DEDBEF9"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1.2</w:t>
            </w:r>
          </w:p>
        </w:tc>
        <w:tc>
          <w:tcPr>
            <w:tcW w:w="1440" w:type="dxa"/>
            <w:vAlign w:val="center"/>
          </w:tcPr>
          <w:p w14:paraId="74C40BCE" w14:textId="77777777" w:rsidR="00A30E8E" w:rsidRPr="007A68B7" w:rsidRDefault="00A30E8E" w:rsidP="0014372B">
            <w:pPr>
              <w:widowControl/>
              <w:suppressAutoHyphens w:val="0"/>
              <w:spacing w:before="100" w:beforeAutospacing="1" w:after="100" w:afterAutospacing="1"/>
              <w:rPr>
                <w:b/>
                <w:bCs/>
                <w:color w:val="000000"/>
                <w:kern w:val="0"/>
                <w:szCs w:val="22"/>
                <w:lang w:eastAsia="en-US"/>
              </w:rPr>
            </w:pPr>
            <w:r w:rsidRPr="007A68B7">
              <w:rPr>
                <w:b/>
                <w:bCs/>
                <w:color w:val="000000"/>
                <w:kern w:val="0"/>
                <w:szCs w:val="22"/>
                <w:lang w:eastAsia="en-US"/>
              </w:rPr>
              <w:t>High</w:t>
            </w:r>
          </w:p>
        </w:tc>
      </w:tr>
      <w:tr w:rsidR="00A30E8E" w:rsidRPr="009E7D06" w14:paraId="36CA4EE3" w14:textId="77777777" w:rsidTr="007A68B7">
        <w:tc>
          <w:tcPr>
            <w:tcW w:w="3044" w:type="dxa"/>
          </w:tcPr>
          <w:p w14:paraId="184723DF" w14:textId="548AF31F"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85" w:name="_Toc398502195"/>
            <w:r w:rsidRPr="007A68B7">
              <w:rPr>
                <w:color w:val="000000"/>
                <w:kern w:val="0"/>
                <w:szCs w:val="22"/>
                <w:lang w:eastAsia="en-US"/>
              </w:rPr>
              <w:t>Year 4 (July 2013 – June 2014)</w:t>
            </w:r>
            <w:bookmarkEnd w:id="85"/>
            <w:r w:rsidRPr="007A68B7">
              <w:rPr>
                <w:color w:val="000000"/>
                <w:kern w:val="0"/>
                <w:szCs w:val="22"/>
                <w:lang w:eastAsia="en-US"/>
              </w:rPr>
              <w:t xml:space="preserve"> </w:t>
            </w:r>
          </w:p>
        </w:tc>
        <w:tc>
          <w:tcPr>
            <w:tcW w:w="1309" w:type="dxa"/>
          </w:tcPr>
          <w:p w14:paraId="7C37DA34"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86" w:name="_Toc398502196"/>
            <w:r w:rsidRPr="007A68B7">
              <w:rPr>
                <w:color w:val="000000"/>
                <w:kern w:val="0"/>
                <w:szCs w:val="22"/>
                <w:lang w:eastAsia="en-US"/>
              </w:rPr>
              <w:t>$6.20</w:t>
            </w:r>
            <w:bookmarkEnd w:id="86"/>
            <w:r w:rsidRPr="007A68B7">
              <w:rPr>
                <w:color w:val="000000"/>
                <w:kern w:val="0"/>
                <w:szCs w:val="22"/>
                <w:lang w:eastAsia="en-US"/>
              </w:rPr>
              <w:t xml:space="preserve"> </w:t>
            </w:r>
          </w:p>
        </w:tc>
        <w:tc>
          <w:tcPr>
            <w:tcW w:w="1294" w:type="dxa"/>
          </w:tcPr>
          <w:p w14:paraId="05BB05F0"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2.7</w:t>
            </w:r>
          </w:p>
        </w:tc>
        <w:tc>
          <w:tcPr>
            <w:tcW w:w="2093" w:type="dxa"/>
          </w:tcPr>
          <w:p w14:paraId="72DF8434"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0.4</w:t>
            </w:r>
          </w:p>
        </w:tc>
        <w:tc>
          <w:tcPr>
            <w:tcW w:w="1440" w:type="dxa"/>
            <w:vAlign w:val="center"/>
          </w:tcPr>
          <w:p w14:paraId="03DFABB1" w14:textId="77777777" w:rsidR="00A30E8E" w:rsidRPr="007A68B7" w:rsidRDefault="00A30E8E" w:rsidP="0014372B">
            <w:pPr>
              <w:widowControl/>
              <w:suppressAutoHyphens w:val="0"/>
              <w:spacing w:before="100" w:beforeAutospacing="1" w:after="100" w:afterAutospacing="1"/>
              <w:rPr>
                <w:b/>
                <w:bCs/>
                <w:color w:val="000000"/>
                <w:kern w:val="0"/>
                <w:szCs w:val="22"/>
                <w:lang w:eastAsia="en-US"/>
              </w:rPr>
            </w:pPr>
            <w:r w:rsidRPr="007A68B7">
              <w:rPr>
                <w:b/>
                <w:bCs/>
                <w:color w:val="000000"/>
                <w:kern w:val="0"/>
                <w:szCs w:val="22"/>
                <w:lang w:eastAsia="en-US"/>
              </w:rPr>
              <w:t>Low</w:t>
            </w:r>
          </w:p>
        </w:tc>
      </w:tr>
      <w:tr w:rsidR="00A30E8E" w:rsidRPr="009E7D06" w14:paraId="2C1F1B95" w14:textId="77777777" w:rsidTr="007A68B7">
        <w:tc>
          <w:tcPr>
            <w:tcW w:w="3044" w:type="dxa"/>
            <w:vAlign w:val="center"/>
          </w:tcPr>
          <w:p w14:paraId="0A412D0A" w14:textId="389887DC"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87" w:name="_Toc398502197"/>
            <w:r w:rsidRPr="007A68B7">
              <w:rPr>
                <w:color w:val="000000"/>
                <w:kern w:val="0"/>
                <w:szCs w:val="22"/>
                <w:lang w:eastAsia="en-US"/>
              </w:rPr>
              <w:t>Overall total</w:t>
            </w:r>
            <w:bookmarkEnd w:id="87"/>
          </w:p>
        </w:tc>
        <w:tc>
          <w:tcPr>
            <w:tcW w:w="1309" w:type="dxa"/>
            <w:vAlign w:val="center"/>
          </w:tcPr>
          <w:p w14:paraId="0169928E"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bookmarkStart w:id="88" w:name="_Toc398502198"/>
            <w:r w:rsidRPr="007A68B7">
              <w:rPr>
                <w:color w:val="000000"/>
                <w:kern w:val="0"/>
                <w:szCs w:val="22"/>
                <w:lang w:eastAsia="en-US"/>
              </w:rPr>
              <w:t>$20.70</w:t>
            </w:r>
            <w:bookmarkEnd w:id="88"/>
          </w:p>
        </w:tc>
        <w:tc>
          <w:tcPr>
            <w:tcW w:w="1294" w:type="dxa"/>
            <w:vAlign w:val="center"/>
          </w:tcPr>
          <w:p w14:paraId="4A2814B9"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10.1</w:t>
            </w:r>
          </w:p>
        </w:tc>
        <w:tc>
          <w:tcPr>
            <w:tcW w:w="2093" w:type="dxa"/>
            <w:vAlign w:val="center"/>
          </w:tcPr>
          <w:p w14:paraId="7EAFCD74" w14:textId="77777777" w:rsidR="00A30E8E" w:rsidRPr="007A68B7" w:rsidRDefault="00A30E8E" w:rsidP="0014372B">
            <w:pPr>
              <w:widowControl/>
              <w:suppressAutoHyphens w:val="0"/>
              <w:spacing w:before="100" w:beforeAutospacing="1" w:after="100" w:afterAutospacing="1"/>
              <w:rPr>
                <w:color w:val="000000"/>
                <w:kern w:val="0"/>
                <w:szCs w:val="22"/>
                <w:lang w:eastAsia="en-US"/>
              </w:rPr>
            </w:pPr>
            <w:r w:rsidRPr="007A68B7">
              <w:rPr>
                <w:color w:val="000000"/>
                <w:kern w:val="0"/>
                <w:szCs w:val="22"/>
                <w:lang w:eastAsia="en-US"/>
              </w:rPr>
              <w:t>0.5</w:t>
            </w:r>
          </w:p>
        </w:tc>
        <w:tc>
          <w:tcPr>
            <w:tcW w:w="1440" w:type="dxa"/>
            <w:vAlign w:val="center"/>
          </w:tcPr>
          <w:p w14:paraId="3969D50D" w14:textId="77777777" w:rsidR="00A30E8E" w:rsidRPr="007A68B7" w:rsidRDefault="00A30E8E" w:rsidP="0014372B">
            <w:pPr>
              <w:widowControl/>
              <w:suppressAutoHyphens w:val="0"/>
              <w:spacing w:before="100" w:beforeAutospacing="1" w:after="100" w:afterAutospacing="1"/>
              <w:rPr>
                <w:b/>
                <w:bCs/>
                <w:color w:val="000000"/>
                <w:kern w:val="0"/>
                <w:szCs w:val="22"/>
                <w:lang w:eastAsia="en-US"/>
              </w:rPr>
            </w:pPr>
            <w:r w:rsidRPr="007A68B7">
              <w:rPr>
                <w:b/>
                <w:bCs/>
                <w:color w:val="000000"/>
                <w:kern w:val="0"/>
                <w:szCs w:val="22"/>
                <w:lang w:eastAsia="en-US"/>
              </w:rPr>
              <w:t>Low</w:t>
            </w:r>
          </w:p>
        </w:tc>
      </w:tr>
    </w:tbl>
    <w:p w14:paraId="4071DE06" w14:textId="77777777" w:rsidR="00A30E8E" w:rsidRPr="007A68B7" w:rsidRDefault="00A30E8E" w:rsidP="00A30E8E">
      <w:pPr>
        <w:widowControl/>
        <w:suppressAutoHyphens w:val="0"/>
        <w:jc w:val="both"/>
        <w:rPr>
          <w:kern w:val="0"/>
          <w:sz w:val="20"/>
          <w:szCs w:val="20"/>
          <w:lang w:eastAsia="en-US"/>
        </w:rPr>
      </w:pPr>
      <w:proofErr w:type="gramStart"/>
      <w:r w:rsidRPr="007A68B7">
        <w:rPr>
          <w:kern w:val="0"/>
          <w:sz w:val="20"/>
          <w:szCs w:val="20"/>
          <w:vertAlign w:val="superscript"/>
          <w:lang w:eastAsia="en-US"/>
        </w:rPr>
        <w:t>1</w:t>
      </w:r>
      <w:r w:rsidRPr="007A68B7">
        <w:rPr>
          <w:kern w:val="0"/>
          <w:sz w:val="20"/>
          <w:szCs w:val="20"/>
          <w:lang w:eastAsia="en-US"/>
        </w:rPr>
        <w:t>According to Annual Work Plans.</w:t>
      </w:r>
      <w:proofErr w:type="gramEnd"/>
      <w:r w:rsidRPr="007A68B7">
        <w:rPr>
          <w:kern w:val="0"/>
          <w:sz w:val="20"/>
          <w:szCs w:val="20"/>
          <w:lang w:eastAsia="en-US"/>
        </w:rPr>
        <w:t xml:space="preserve"> The Year 1 Work Plan did not include a budget estimate.</w:t>
      </w:r>
    </w:p>
    <w:p w14:paraId="6B5F5D2D" w14:textId="77777777" w:rsidR="00A30E8E" w:rsidRPr="007A68B7" w:rsidRDefault="00A30E8E" w:rsidP="00A30E8E">
      <w:pPr>
        <w:widowControl/>
        <w:suppressAutoHyphens w:val="0"/>
        <w:jc w:val="both"/>
        <w:rPr>
          <w:kern w:val="0"/>
          <w:sz w:val="20"/>
          <w:szCs w:val="20"/>
          <w:lang w:eastAsia="en-US"/>
        </w:rPr>
      </w:pPr>
      <w:r w:rsidRPr="007A68B7">
        <w:rPr>
          <w:kern w:val="0"/>
          <w:sz w:val="20"/>
          <w:szCs w:val="20"/>
          <w:vertAlign w:val="superscript"/>
          <w:lang w:eastAsia="en-US"/>
        </w:rPr>
        <w:t>2</w:t>
      </w:r>
      <w:r w:rsidRPr="007A68B7">
        <w:rPr>
          <w:kern w:val="0"/>
          <w:sz w:val="20"/>
          <w:szCs w:val="20"/>
          <w:lang w:eastAsia="en-US"/>
        </w:rPr>
        <w:t>Source: USAID: CLP Quarterly Disbursements.</w:t>
      </w:r>
    </w:p>
    <w:p w14:paraId="44866EC0" w14:textId="77777777" w:rsidR="008E68E1" w:rsidRPr="007A68B7" w:rsidRDefault="00853C2B" w:rsidP="00492A98">
      <w:pPr>
        <w:pStyle w:val="Heading1"/>
        <w:rPr>
          <w:rFonts w:ascii="Gill Sans MT" w:hAnsi="Gill Sans MT"/>
        </w:rPr>
      </w:pPr>
      <w:bookmarkStart w:id="89" w:name="_Toc400754515"/>
      <w:r w:rsidRPr="007A68B7">
        <w:rPr>
          <w:rFonts w:ascii="Gill Sans MT" w:hAnsi="Gill Sans MT"/>
        </w:rPr>
        <w:t xml:space="preserve">6.2. </w:t>
      </w:r>
      <w:r w:rsidR="008E68E1" w:rsidRPr="007A68B7">
        <w:rPr>
          <w:rFonts w:ascii="Gill Sans MT" w:hAnsi="Gill Sans MT"/>
        </w:rPr>
        <w:t>Achieved Outputs of the Agriculture Program</w:t>
      </w:r>
      <w:bookmarkEnd w:id="89"/>
    </w:p>
    <w:p w14:paraId="745388B3" w14:textId="793C51CF" w:rsidR="008E68E1" w:rsidRPr="007A68B7" w:rsidRDefault="008E68E1" w:rsidP="008D01AE">
      <w:pPr>
        <w:widowControl/>
        <w:suppressAutoHyphens w:val="0"/>
        <w:spacing w:after="120"/>
        <w:jc w:val="both"/>
        <w:rPr>
          <w:kern w:val="0"/>
          <w:szCs w:val="22"/>
          <w:lang w:eastAsia="en-US"/>
        </w:rPr>
      </w:pPr>
      <w:bookmarkStart w:id="90" w:name="_Toc398502161"/>
      <w:r w:rsidRPr="007A68B7">
        <w:rPr>
          <w:kern w:val="0"/>
          <w:szCs w:val="22"/>
          <w:lang w:eastAsia="en-US"/>
        </w:rPr>
        <w:t>This section presents the achievements of the agriculture program based on</w:t>
      </w:r>
      <w:bookmarkStart w:id="91" w:name="_Toc398502162"/>
      <w:bookmarkEnd w:id="90"/>
      <w:r w:rsidR="000A0072" w:rsidRPr="007A68B7">
        <w:rPr>
          <w:kern w:val="0"/>
          <w:szCs w:val="22"/>
          <w:lang w:eastAsia="en-US"/>
        </w:rPr>
        <w:t xml:space="preserve"> i</w:t>
      </w:r>
      <w:r w:rsidRPr="007A68B7">
        <w:rPr>
          <w:kern w:val="0"/>
          <w:szCs w:val="22"/>
          <w:lang w:eastAsia="en-US"/>
        </w:rPr>
        <w:t>nformation provided by the CLP M&amp;E Unit, including data from the Clearinghouse (CH) up to June 2013 and data provided separately for the period July 2014-June 2014</w:t>
      </w:r>
      <w:r w:rsidR="000A0072" w:rsidRPr="007A68B7">
        <w:rPr>
          <w:kern w:val="0"/>
          <w:szCs w:val="22"/>
          <w:lang w:eastAsia="en-US"/>
        </w:rPr>
        <w:t xml:space="preserve"> and </w:t>
      </w:r>
      <w:bookmarkStart w:id="92" w:name="_Toc398502163"/>
      <w:bookmarkEnd w:id="91"/>
      <w:r w:rsidR="000A0072" w:rsidRPr="007A68B7">
        <w:rPr>
          <w:kern w:val="0"/>
          <w:szCs w:val="22"/>
          <w:lang w:eastAsia="en-US"/>
        </w:rPr>
        <w:t>i</w:t>
      </w:r>
      <w:r w:rsidRPr="007A68B7">
        <w:rPr>
          <w:kern w:val="0"/>
          <w:szCs w:val="22"/>
          <w:lang w:eastAsia="en-US"/>
        </w:rPr>
        <w:t>nformation provided by the Agriculture Unit.</w:t>
      </w:r>
      <w:bookmarkEnd w:id="92"/>
      <w:r w:rsidR="005C6AA0" w:rsidRPr="007A68B7">
        <w:rPr>
          <w:rStyle w:val="FootnoteReference"/>
          <w:kern w:val="0"/>
          <w:szCs w:val="22"/>
          <w:lang w:eastAsia="en-US"/>
        </w:rPr>
        <w:footnoteReference w:id="17"/>
      </w:r>
    </w:p>
    <w:p w14:paraId="43B029C5" w14:textId="33E7E280" w:rsidR="00A218A5" w:rsidRPr="007A68B7" w:rsidRDefault="00A218A5" w:rsidP="007A68B7">
      <w:pPr>
        <w:widowControl/>
        <w:suppressAutoHyphens w:val="0"/>
        <w:spacing w:after="120"/>
        <w:jc w:val="both"/>
        <w:rPr>
          <w:kern w:val="0"/>
          <w:szCs w:val="22"/>
          <w:lang w:eastAsia="en-US"/>
        </w:rPr>
      </w:pPr>
      <w:r w:rsidRPr="007A68B7">
        <w:rPr>
          <w:kern w:val="0"/>
          <w:szCs w:val="22"/>
          <w:lang w:eastAsia="en-US"/>
        </w:rPr>
        <w:t xml:space="preserve">The indicators listed in Table </w:t>
      </w:r>
      <w:r w:rsidR="00624391">
        <w:rPr>
          <w:kern w:val="0"/>
          <w:szCs w:val="22"/>
          <w:lang w:eastAsia="en-US"/>
        </w:rPr>
        <w:t>4</w:t>
      </w:r>
      <w:r w:rsidR="00624391" w:rsidRPr="007A68B7">
        <w:rPr>
          <w:kern w:val="0"/>
          <w:szCs w:val="22"/>
          <w:lang w:eastAsia="en-US"/>
        </w:rPr>
        <w:t xml:space="preserve"> </w:t>
      </w:r>
      <w:r w:rsidRPr="007A68B7">
        <w:rPr>
          <w:kern w:val="0"/>
          <w:szCs w:val="22"/>
          <w:lang w:eastAsia="en-US"/>
        </w:rPr>
        <w:t xml:space="preserve">have been approved by USAID and have been subject to a data quality control process. In comparison, the outputs presented in Table </w:t>
      </w:r>
      <w:r w:rsidR="00624391">
        <w:rPr>
          <w:kern w:val="0"/>
          <w:szCs w:val="22"/>
          <w:lang w:eastAsia="en-US"/>
        </w:rPr>
        <w:t>5</w:t>
      </w:r>
      <w:r w:rsidR="00624391" w:rsidRPr="007A68B7">
        <w:rPr>
          <w:kern w:val="0"/>
          <w:szCs w:val="22"/>
          <w:lang w:eastAsia="en-US"/>
        </w:rPr>
        <w:t xml:space="preserve"> </w:t>
      </w:r>
      <w:r w:rsidRPr="007A68B7">
        <w:rPr>
          <w:kern w:val="0"/>
          <w:szCs w:val="22"/>
          <w:lang w:eastAsia="en-US"/>
        </w:rPr>
        <w:t>have not been subjected to the data quality review process and</w:t>
      </w:r>
      <w:r w:rsidR="005C6AA0" w:rsidRPr="007A68B7">
        <w:rPr>
          <w:kern w:val="0"/>
          <w:szCs w:val="22"/>
          <w:lang w:eastAsia="en-US"/>
        </w:rPr>
        <w:t>,</w:t>
      </w:r>
      <w:r w:rsidRPr="007A68B7">
        <w:rPr>
          <w:kern w:val="0"/>
          <w:szCs w:val="22"/>
          <w:lang w:eastAsia="en-US"/>
        </w:rPr>
        <w:t xml:space="preserve"> furthermore</w:t>
      </w:r>
      <w:r w:rsidR="005C6AA0" w:rsidRPr="007A68B7">
        <w:rPr>
          <w:kern w:val="0"/>
          <w:szCs w:val="22"/>
          <w:lang w:eastAsia="en-US"/>
        </w:rPr>
        <w:t>,</w:t>
      </w:r>
      <w:r w:rsidRPr="007A68B7">
        <w:rPr>
          <w:kern w:val="0"/>
          <w:szCs w:val="22"/>
          <w:lang w:eastAsia="en-US"/>
        </w:rPr>
        <w:t xml:space="preserve"> the disaggregation of outputs presented by the Agriculture Unit is different and not readily comparable to the output indicators that are managed by the CLP M&amp;E Unit. </w:t>
      </w:r>
    </w:p>
    <w:p w14:paraId="583F5663" w14:textId="43902AC8" w:rsidR="008E68E1" w:rsidRPr="009E7D06" w:rsidRDefault="000B29A4" w:rsidP="000B29A4">
      <w:pPr>
        <w:pStyle w:val="Caption"/>
      </w:pPr>
      <w:bookmarkStart w:id="93" w:name="_Toc398852980"/>
      <w:r w:rsidRPr="009E7D06">
        <w:t xml:space="preserve">Table </w:t>
      </w:r>
      <w:r w:rsidR="001E6CD7">
        <w:t>4</w:t>
      </w:r>
      <w:r w:rsidRPr="009E7D06">
        <w:t xml:space="preserve">: </w:t>
      </w:r>
      <w:r w:rsidR="008E68E1" w:rsidRPr="009E7D06">
        <w:t>Achieved Outputs of the Agriculture Program (Clearinghouse Database)</w:t>
      </w:r>
      <w:bookmarkEnd w:id="93"/>
    </w:p>
    <w:tbl>
      <w:tblPr>
        <w:tblW w:w="0" w:type="auto"/>
        <w:tblInd w:w="288" w:type="dxa"/>
        <w:tblLook w:val="00A0" w:firstRow="1" w:lastRow="0" w:firstColumn="1" w:lastColumn="0" w:noHBand="0" w:noVBand="0"/>
      </w:tblPr>
      <w:tblGrid>
        <w:gridCol w:w="436"/>
        <w:gridCol w:w="7099"/>
        <w:gridCol w:w="1033"/>
      </w:tblGrid>
      <w:tr w:rsidR="008C023D" w:rsidRPr="009E7D06" w14:paraId="584AE829" w14:textId="77777777" w:rsidTr="005C6AA0">
        <w:trPr>
          <w:trHeight w:val="445"/>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10E1FC6B" w14:textId="77777777" w:rsidR="008C023D" w:rsidRPr="007A68B7" w:rsidRDefault="008C023D" w:rsidP="008C023D">
            <w:pPr>
              <w:keepNext/>
              <w:widowControl/>
              <w:suppressAutoHyphens w:val="0"/>
              <w:rPr>
                <w:rFonts w:cs="Arial"/>
                <w:kern w:val="0"/>
                <w:szCs w:val="22"/>
                <w:lang w:eastAsia="en-US"/>
              </w:rPr>
            </w:pPr>
          </w:p>
        </w:tc>
        <w:tc>
          <w:tcPr>
            <w:tcW w:w="0" w:type="auto"/>
            <w:tcBorders>
              <w:top w:val="single" w:sz="4" w:space="0" w:color="336699"/>
              <w:left w:val="single" w:sz="4" w:space="0" w:color="336699"/>
              <w:bottom w:val="single" w:sz="4" w:space="0" w:color="336699"/>
              <w:right w:val="single" w:sz="4" w:space="0" w:color="336699"/>
            </w:tcBorders>
            <w:shd w:val="clear" w:color="auto" w:fill="auto"/>
          </w:tcPr>
          <w:p w14:paraId="489D504A" w14:textId="77777777" w:rsidR="008C023D" w:rsidRPr="007A68B7" w:rsidRDefault="008C023D" w:rsidP="008C023D">
            <w:pPr>
              <w:keepNext/>
              <w:widowControl/>
              <w:suppressAutoHyphens w:val="0"/>
              <w:rPr>
                <w:rFonts w:cs="Arial"/>
                <w:b/>
                <w:bCs/>
                <w:color w:val="003366"/>
                <w:kern w:val="0"/>
                <w:sz w:val="20"/>
                <w:szCs w:val="20"/>
                <w:lang w:eastAsia="en-US"/>
              </w:rPr>
            </w:pPr>
            <w:r w:rsidRPr="007A68B7">
              <w:rPr>
                <w:rFonts w:cs="Arial"/>
                <w:b/>
                <w:bCs/>
                <w:color w:val="003366"/>
                <w:kern w:val="0"/>
                <w:szCs w:val="22"/>
                <w:lang w:eastAsia="en-US"/>
              </w:rPr>
              <w:t>Indicator</w:t>
            </w:r>
          </w:p>
        </w:tc>
        <w:tc>
          <w:tcPr>
            <w:tcW w:w="0" w:type="auto"/>
            <w:tcBorders>
              <w:top w:val="single" w:sz="4" w:space="0" w:color="336699"/>
              <w:left w:val="nil"/>
              <w:bottom w:val="single" w:sz="4" w:space="0" w:color="4472C4" w:themeColor="accent5"/>
              <w:right w:val="single" w:sz="4" w:space="0" w:color="336699"/>
            </w:tcBorders>
            <w:shd w:val="clear" w:color="auto" w:fill="auto"/>
          </w:tcPr>
          <w:p w14:paraId="561E024B" w14:textId="77777777" w:rsidR="008C023D" w:rsidRPr="007A68B7" w:rsidRDefault="008C023D" w:rsidP="008C023D">
            <w:pPr>
              <w:keepNext/>
              <w:rPr>
                <w:rFonts w:cs="Arial"/>
                <w:b/>
                <w:bCs/>
                <w:color w:val="003366"/>
                <w:kern w:val="0"/>
                <w:szCs w:val="22"/>
                <w:lang w:eastAsia="en-US"/>
              </w:rPr>
            </w:pPr>
            <w:r w:rsidRPr="007A68B7">
              <w:rPr>
                <w:rFonts w:cs="Arial"/>
                <w:b/>
                <w:bCs/>
                <w:color w:val="003366"/>
                <w:kern w:val="0"/>
                <w:szCs w:val="22"/>
                <w:lang w:eastAsia="en-US"/>
              </w:rPr>
              <w:t>M&amp;E Unit</w:t>
            </w:r>
          </w:p>
        </w:tc>
      </w:tr>
      <w:tr w:rsidR="008E68E1" w:rsidRPr="009E7D06" w14:paraId="06CBF950" w14:textId="77777777" w:rsidTr="005C6AA0">
        <w:trPr>
          <w:trHeight w:hRule="exact" w:val="576"/>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4CB962D5"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1</w:t>
            </w:r>
          </w:p>
        </w:tc>
        <w:tc>
          <w:tcPr>
            <w:tcW w:w="0" w:type="auto"/>
            <w:tcBorders>
              <w:top w:val="nil"/>
              <w:left w:val="single" w:sz="4" w:space="0" w:color="336699"/>
              <w:bottom w:val="single" w:sz="4" w:space="0" w:color="336699"/>
              <w:right w:val="single" w:sz="4" w:space="0" w:color="336699"/>
            </w:tcBorders>
            <w:shd w:val="clear" w:color="auto" w:fill="auto"/>
          </w:tcPr>
          <w:p w14:paraId="7F115B78" w14:textId="77777777" w:rsidR="008E68E1" w:rsidRPr="007A68B7" w:rsidRDefault="008E68E1" w:rsidP="008C023D">
            <w:pPr>
              <w:widowControl/>
              <w:suppressAutoHyphens w:val="0"/>
              <w:spacing w:after="120"/>
              <w:rPr>
                <w:color w:val="000000"/>
                <w:kern w:val="0"/>
                <w:szCs w:val="22"/>
                <w:lang w:eastAsia="en-US"/>
              </w:rPr>
            </w:pPr>
            <w:r w:rsidRPr="007A68B7">
              <w:rPr>
                <w:color w:val="000000"/>
                <w:kern w:val="0"/>
                <w:szCs w:val="22"/>
                <w:lang w:eastAsia="en-US"/>
              </w:rPr>
              <w:t>(IP - Indirect Beneficiaries) Number of community/household members benefiting from an improved livelihood as a result of USG assistance</w:t>
            </w:r>
          </w:p>
        </w:tc>
        <w:tc>
          <w:tcPr>
            <w:tcW w:w="0" w:type="auto"/>
            <w:tcBorders>
              <w:top w:val="single" w:sz="4" w:space="0" w:color="4472C4" w:themeColor="accent5"/>
              <w:left w:val="nil"/>
              <w:bottom w:val="single" w:sz="4" w:space="0" w:color="336699"/>
              <w:right w:val="single" w:sz="4" w:space="0" w:color="336699"/>
            </w:tcBorders>
            <w:shd w:val="clear" w:color="auto" w:fill="auto"/>
          </w:tcPr>
          <w:p w14:paraId="57EEFF7B"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508,283</w:t>
            </w:r>
          </w:p>
        </w:tc>
      </w:tr>
      <w:tr w:rsidR="008E68E1" w:rsidRPr="009E7D06" w14:paraId="3FED4CFE" w14:textId="77777777" w:rsidTr="005C6AA0">
        <w:trPr>
          <w:trHeight w:hRule="exact" w:val="397"/>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5A282D8E"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2</w:t>
            </w:r>
          </w:p>
        </w:tc>
        <w:tc>
          <w:tcPr>
            <w:tcW w:w="0" w:type="auto"/>
            <w:tcBorders>
              <w:top w:val="nil"/>
              <w:left w:val="single" w:sz="4" w:space="0" w:color="336699"/>
              <w:bottom w:val="single" w:sz="4" w:space="0" w:color="336699"/>
              <w:right w:val="single" w:sz="4" w:space="0" w:color="336699"/>
            </w:tcBorders>
            <w:shd w:val="clear" w:color="auto" w:fill="auto"/>
          </w:tcPr>
          <w:p w14:paraId="526882F7" w14:textId="77777777" w:rsidR="008E68E1" w:rsidRPr="007A68B7" w:rsidRDefault="008E68E1" w:rsidP="008C023D">
            <w:pPr>
              <w:widowControl/>
              <w:suppressAutoHyphens w:val="0"/>
              <w:spacing w:after="120"/>
              <w:rPr>
                <w:color w:val="000000"/>
                <w:kern w:val="0"/>
                <w:szCs w:val="22"/>
                <w:lang w:eastAsia="en-US"/>
              </w:rPr>
            </w:pPr>
            <w:r w:rsidRPr="007A68B7">
              <w:rPr>
                <w:color w:val="000000"/>
                <w:kern w:val="0"/>
                <w:szCs w:val="22"/>
                <w:lang w:eastAsia="en-US"/>
              </w:rPr>
              <w:t>(IP) Number of Extension Agents trained as a result of USG-assisted programs</w:t>
            </w:r>
          </w:p>
        </w:tc>
        <w:tc>
          <w:tcPr>
            <w:tcW w:w="0" w:type="auto"/>
            <w:tcBorders>
              <w:top w:val="nil"/>
              <w:left w:val="nil"/>
              <w:bottom w:val="single" w:sz="4" w:space="0" w:color="336699"/>
              <w:right w:val="single" w:sz="4" w:space="0" w:color="336699"/>
            </w:tcBorders>
            <w:shd w:val="clear" w:color="auto" w:fill="auto"/>
          </w:tcPr>
          <w:p w14:paraId="0E752A88"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787</w:t>
            </w:r>
          </w:p>
        </w:tc>
      </w:tr>
      <w:tr w:rsidR="008E68E1" w:rsidRPr="009E7D06" w14:paraId="615E1E7F" w14:textId="77777777" w:rsidTr="007A68B7">
        <w:trPr>
          <w:trHeight w:hRule="exact" w:val="576"/>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0DAF7ED9"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3</w:t>
            </w:r>
          </w:p>
        </w:tc>
        <w:tc>
          <w:tcPr>
            <w:tcW w:w="0" w:type="auto"/>
            <w:tcBorders>
              <w:top w:val="single" w:sz="4" w:space="0" w:color="336699"/>
              <w:left w:val="single" w:sz="4" w:space="0" w:color="336699"/>
              <w:bottom w:val="single" w:sz="4" w:space="0" w:color="4472C4" w:themeColor="accent5"/>
              <w:right w:val="single" w:sz="4" w:space="0" w:color="336699"/>
            </w:tcBorders>
            <w:shd w:val="clear" w:color="auto" w:fill="auto"/>
          </w:tcPr>
          <w:p w14:paraId="20A204C1"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(IP) Number of farmers and others who have received new technologies or management practices support or training as a result of USG assistance</w:t>
            </w:r>
          </w:p>
        </w:tc>
        <w:tc>
          <w:tcPr>
            <w:tcW w:w="0" w:type="auto"/>
            <w:tcBorders>
              <w:top w:val="single" w:sz="4" w:space="0" w:color="336699"/>
              <w:left w:val="nil"/>
              <w:bottom w:val="single" w:sz="4" w:space="0" w:color="336699"/>
              <w:right w:val="single" w:sz="4" w:space="0" w:color="336699"/>
            </w:tcBorders>
            <w:shd w:val="clear" w:color="auto" w:fill="auto"/>
          </w:tcPr>
          <w:p w14:paraId="029D2341"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68,929</w:t>
            </w:r>
          </w:p>
        </w:tc>
      </w:tr>
      <w:tr w:rsidR="008E68E1" w:rsidRPr="009E7D06" w14:paraId="24B997AE" w14:textId="77777777" w:rsidTr="007A68B7">
        <w:trPr>
          <w:trHeight w:hRule="exact" w:val="325"/>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72C4DC95"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4</w:t>
            </w:r>
          </w:p>
        </w:tc>
        <w:tc>
          <w:tcPr>
            <w:tcW w:w="0" w:type="auto"/>
            <w:tcBorders>
              <w:top w:val="single" w:sz="4" w:space="0" w:color="4472C4" w:themeColor="accent5"/>
              <w:left w:val="single" w:sz="4" w:space="0" w:color="336699"/>
              <w:bottom w:val="single" w:sz="4" w:space="0" w:color="4472C4" w:themeColor="accent5"/>
              <w:right w:val="single" w:sz="4" w:space="0" w:color="336699"/>
            </w:tcBorders>
            <w:shd w:val="clear" w:color="auto" w:fill="auto"/>
          </w:tcPr>
          <w:p w14:paraId="054F26EF"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(IP) Number of farmers served by USG-supported agricultural extension agents</w:t>
            </w:r>
          </w:p>
        </w:tc>
        <w:tc>
          <w:tcPr>
            <w:tcW w:w="0" w:type="auto"/>
            <w:tcBorders>
              <w:top w:val="nil"/>
              <w:left w:val="nil"/>
              <w:bottom w:val="single" w:sz="4" w:space="0" w:color="4472C4" w:themeColor="accent5"/>
              <w:right w:val="single" w:sz="4" w:space="0" w:color="336699"/>
            </w:tcBorders>
            <w:shd w:val="clear" w:color="auto" w:fill="auto"/>
          </w:tcPr>
          <w:p w14:paraId="48955A64"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21,143</w:t>
            </w:r>
          </w:p>
        </w:tc>
      </w:tr>
      <w:tr w:rsidR="008E68E1" w:rsidRPr="009E7D06" w14:paraId="4083EC30" w14:textId="77777777" w:rsidTr="007A68B7">
        <w:trPr>
          <w:trHeight w:hRule="exact" w:val="576"/>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7EFCB085"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5</w:t>
            </w:r>
          </w:p>
        </w:tc>
        <w:tc>
          <w:tcPr>
            <w:tcW w:w="0" w:type="auto"/>
            <w:tcBorders>
              <w:top w:val="single" w:sz="4" w:space="0" w:color="4472C4" w:themeColor="accent5"/>
              <w:left w:val="single" w:sz="4" w:space="0" w:color="336699"/>
              <w:bottom w:val="single" w:sz="4" w:space="0" w:color="336699"/>
              <w:right w:val="single" w:sz="4" w:space="0" w:color="336699"/>
            </w:tcBorders>
            <w:shd w:val="clear" w:color="auto" w:fill="auto"/>
          </w:tcPr>
          <w:p w14:paraId="3F0CD501"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(IP) Number of Ministry of Agriculture and Irrigation (MAI) facilitates rehabilitated with USG assistance</w:t>
            </w:r>
          </w:p>
        </w:tc>
        <w:tc>
          <w:tcPr>
            <w:tcW w:w="0" w:type="auto"/>
            <w:tcBorders>
              <w:top w:val="single" w:sz="4" w:space="0" w:color="4472C4" w:themeColor="accent5"/>
              <w:left w:val="nil"/>
              <w:bottom w:val="single" w:sz="4" w:space="0" w:color="336699"/>
              <w:right w:val="single" w:sz="4" w:space="0" w:color="336699"/>
            </w:tcBorders>
            <w:shd w:val="clear" w:color="auto" w:fill="auto"/>
          </w:tcPr>
          <w:p w14:paraId="6A545669"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7</w:t>
            </w:r>
          </w:p>
        </w:tc>
      </w:tr>
      <w:tr w:rsidR="008E68E1" w:rsidRPr="009E7D06" w14:paraId="50AE7F9E" w14:textId="77777777" w:rsidTr="005C6AA0">
        <w:trPr>
          <w:trHeight w:hRule="exact" w:val="325"/>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2008B273"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6</w:t>
            </w:r>
          </w:p>
        </w:tc>
        <w:tc>
          <w:tcPr>
            <w:tcW w:w="0" w:type="auto"/>
            <w:tcBorders>
              <w:top w:val="nil"/>
              <w:left w:val="single" w:sz="4" w:space="0" w:color="336699"/>
              <w:bottom w:val="single" w:sz="4" w:space="0" w:color="336699"/>
              <w:right w:val="single" w:sz="4" w:space="0" w:color="336699"/>
            </w:tcBorders>
            <w:shd w:val="clear" w:color="auto" w:fill="auto"/>
          </w:tcPr>
          <w:p w14:paraId="08B2A46C"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(IP) Number of ministry staff trained with USG assistance</w:t>
            </w:r>
          </w:p>
        </w:tc>
        <w:tc>
          <w:tcPr>
            <w:tcW w:w="0" w:type="auto"/>
            <w:tcBorders>
              <w:top w:val="nil"/>
              <w:left w:val="nil"/>
              <w:bottom w:val="single" w:sz="4" w:space="0" w:color="336699"/>
              <w:right w:val="single" w:sz="4" w:space="0" w:color="336699"/>
            </w:tcBorders>
            <w:shd w:val="clear" w:color="auto" w:fill="auto"/>
          </w:tcPr>
          <w:p w14:paraId="485A7104"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67</w:t>
            </w:r>
          </w:p>
        </w:tc>
      </w:tr>
      <w:tr w:rsidR="008E68E1" w:rsidRPr="009E7D06" w14:paraId="2FA1A69C" w14:textId="77777777" w:rsidTr="005C6AA0">
        <w:trPr>
          <w:trHeight w:hRule="exact" w:val="576"/>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5162B015"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7</w:t>
            </w:r>
          </w:p>
        </w:tc>
        <w:tc>
          <w:tcPr>
            <w:tcW w:w="0" w:type="auto"/>
            <w:tcBorders>
              <w:top w:val="single" w:sz="4" w:space="0" w:color="336699"/>
              <w:left w:val="single" w:sz="4" w:space="0" w:color="336699"/>
              <w:bottom w:val="single" w:sz="4" w:space="0" w:color="336699"/>
              <w:right w:val="single" w:sz="4" w:space="0" w:color="336699"/>
            </w:tcBorders>
            <w:shd w:val="clear" w:color="auto" w:fill="auto"/>
          </w:tcPr>
          <w:p w14:paraId="5209EDBE"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(IP) Number of people with access to improved drinking water supply as a result of USG assistance</w:t>
            </w:r>
          </w:p>
        </w:tc>
        <w:tc>
          <w:tcPr>
            <w:tcW w:w="0" w:type="auto"/>
            <w:tcBorders>
              <w:top w:val="single" w:sz="4" w:space="0" w:color="336699"/>
              <w:left w:val="nil"/>
              <w:bottom w:val="single" w:sz="4" w:space="0" w:color="336699"/>
              <w:right w:val="single" w:sz="4" w:space="0" w:color="336699"/>
            </w:tcBorders>
            <w:shd w:val="clear" w:color="auto" w:fill="auto"/>
          </w:tcPr>
          <w:p w14:paraId="61F2833D"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22,833</w:t>
            </w:r>
          </w:p>
        </w:tc>
      </w:tr>
      <w:tr w:rsidR="008E68E1" w:rsidRPr="009E7D06" w14:paraId="3BD7A77D" w14:textId="77777777" w:rsidTr="005C6AA0">
        <w:trPr>
          <w:trHeight w:hRule="exact" w:val="325"/>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67817447"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8</w:t>
            </w:r>
          </w:p>
        </w:tc>
        <w:tc>
          <w:tcPr>
            <w:tcW w:w="0" w:type="auto"/>
            <w:tcBorders>
              <w:top w:val="single" w:sz="4" w:space="0" w:color="336699"/>
              <w:left w:val="single" w:sz="4" w:space="0" w:color="336699"/>
              <w:bottom w:val="single" w:sz="4" w:space="0" w:color="336699"/>
              <w:right w:val="single" w:sz="4" w:space="0" w:color="336699"/>
            </w:tcBorders>
            <w:shd w:val="clear" w:color="auto" w:fill="auto"/>
          </w:tcPr>
          <w:p w14:paraId="6C56BE2D"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(IP) Number of rural households benefiting from USG interventions</w:t>
            </w:r>
          </w:p>
        </w:tc>
        <w:tc>
          <w:tcPr>
            <w:tcW w:w="0" w:type="auto"/>
            <w:tcBorders>
              <w:top w:val="single" w:sz="4" w:space="0" w:color="336699"/>
              <w:left w:val="nil"/>
              <w:bottom w:val="single" w:sz="4" w:space="0" w:color="336699"/>
              <w:right w:val="single" w:sz="4" w:space="0" w:color="336699"/>
            </w:tcBorders>
            <w:shd w:val="clear" w:color="auto" w:fill="auto"/>
          </w:tcPr>
          <w:p w14:paraId="56CAC440"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25,953</w:t>
            </w:r>
          </w:p>
        </w:tc>
      </w:tr>
      <w:tr w:rsidR="008E68E1" w:rsidRPr="009E7D06" w14:paraId="69494348" w14:textId="77777777" w:rsidTr="005C6AA0">
        <w:trPr>
          <w:trHeight w:hRule="exact" w:val="352"/>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5B4130E3"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9</w:t>
            </w:r>
          </w:p>
        </w:tc>
        <w:tc>
          <w:tcPr>
            <w:tcW w:w="0" w:type="auto"/>
            <w:tcBorders>
              <w:top w:val="nil"/>
              <w:left w:val="single" w:sz="4" w:space="0" w:color="336699"/>
              <w:bottom w:val="single" w:sz="4" w:space="0" w:color="336699"/>
              <w:right w:val="single" w:sz="4" w:space="0" w:color="336699"/>
            </w:tcBorders>
            <w:shd w:val="clear" w:color="auto" w:fill="auto"/>
          </w:tcPr>
          <w:p w14:paraId="6EFD636E"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(IP) Number of VET staff trained as a result of USG-assisted programs</w:t>
            </w:r>
          </w:p>
        </w:tc>
        <w:tc>
          <w:tcPr>
            <w:tcW w:w="0" w:type="auto"/>
            <w:tcBorders>
              <w:top w:val="nil"/>
              <w:left w:val="nil"/>
              <w:bottom w:val="single" w:sz="4" w:space="0" w:color="336699"/>
              <w:right w:val="single" w:sz="4" w:space="0" w:color="336699"/>
            </w:tcBorders>
            <w:shd w:val="clear" w:color="auto" w:fill="auto"/>
          </w:tcPr>
          <w:p w14:paraId="09DC738B"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134</w:t>
            </w:r>
          </w:p>
        </w:tc>
      </w:tr>
      <w:tr w:rsidR="008E68E1" w:rsidRPr="009E7D06" w14:paraId="3D90B96C" w14:textId="77777777" w:rsidTr="005C6AA0">
        <w:trPr>
          <w:trHeight w:hRule="exact" w:val="576"/>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3AA70C4E"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10</w:t>
            </w:r>
          </w:p>
        </w:tc>
        <w:tc>
          <w:tcPr>
            <w:tcW w:w="0" w:type="auto"/>
            <w:tcBorders>
              <w:top w:val="nil"/>
              <w:left w:val="single" w:sz="4" w:space="0" w:color="336699"/>
              <w:bottom w:val="single" w:sz="4" w:space="0" w:color="336699"/>
              <w:right w:val="single" w:sz="4" w:space="0" w:color="336699"/>
            </w:tcBorders>
            <w:shd w:val="clear" w:color="auto" w:fill="auto"/>
          </w:tcPr>
          <w:p w14:paraId="358FDC6F"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2.2.3-3 Number of Local Mechanisms Supported with USG Assistance for Citizens to Engage their Sub-national Government</w:t>
            </w:r>
          </w:p>
        </w:tc>
        <w:tc>
          <w:tcPr>
            <w:tcW w:w="0" w:type="auto"/>
            <w:tcBorders>
              <w:top w:val="nil"/>
              <w:left w:val="nil"/>
              <w:bottom w:val="single" w:sz="4" w:space="0" w:color="336699"/>
              <w:right w:val="single" w:sz="4" w:space="0" w:color="336699"/>
            </w:tcBorders>
            <w:shd w:val="clear" w:color="auto" w:fill="auto"/>
          </w:tcPr>
          <w:p w14:paraId="6B086ED4"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46</w:t>
            </w:r>
          </w:p>
        </w:tc>
      </w:tr>
      <w:tr w:rsidR="008E68E1" w:rsidRPr="009E7D06" w14:paraId="460E8E94" w14:textId="77777777" w:rsidTr="005C6AA0">
        <w:trPr>
          <w:trHeight w:hRule="exact" w:val="576"/>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74262831"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11</w:t>
            </w:r>
          </w:p>
        </w:tc>
        <w:tc>
          <w:tcPr>
            <w:tcW w:w="0" w:type="auto"/>
            <w:tcBorders>
              <w:top w:val="nil"/>
              <w:left w:val="single" w:sz="4" w:space="0" w:color="336699"/>
              <w:bottom w:val="single" w:sz="4" w:space="0" w:color="336699"/>
              <w:right w:val="single" w:sz="4" w:space="0" w:color="336699"/>
            </w:tcBorders>
            <w:shd w:val="clear" w:color="auto" w:fill="auto"/>
          </w:tcPr>
          <w:p w14:paraId="76E0D656"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Number of employment placements provided to at-risk groups as a result of USG assistance</w:t>
            </w:r>
          </w:p>
        </w:tc>
        <w:tc>
          <w:tcPr>
            <w:tcW w:w="0" w:type="auto"/>
            <w:tcBorders>
              <w:top w:val="nil"/>
              <w:left w:val="nil"/>
              <w:bottom w:val="single" w:sz="4" w:space="0" w:color="336699"/>
              <w:right w:val="single" w:sz="4" w:space="0" w:color="336699"/>
            </w:tcBorders>
            <w:shd w:val="clear" w:color="auto" w:fill="auto"/>
          </w:tcPr>
          <w:p w14:paraId="2A8B88DF"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240</w:t>
            </w:r>
          </w:p>
        </w:tc>
      </w:tr>
      <w:tr w:rsidR="008E68E1" w:rsidRPr="009E7D06" w14:paraId="3C47419A" w14:textId="77777777" w:rsidTr="005C6AA0">
        <w:trPr>
          <w:trHeight w:hRule="exact" w:val="576"/>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3780AD1E"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lastRenderedPageBreak/>
              <w:t>12</w:t>
            </w:r>
          </w:p>
        </w:tc>
        <w:tc>
          <w:tcPr>
            <w:tcW w:w="0" w:type="auto"/>
            <w:tcBorders>
              <w:top w:val="nil"/>
              <w:left w:val="single" w:sz="4" w:space="0" w:color="336699"/>
              <w:bottom w:val="single" w:sz="4" w:space="0" w:color="336699"/>
              <w:right w:val="single" w:sz="4" w:space="0" w:color="336699"/>
            </w:tcBorders>
            <w:shd w:val="clear" w:color="auto" w:fill="auto"/>
          </w:tcPr>
          <w:p w14:paraId="5E7E1A35"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Number of new practices or technologies introduced directly related to improving livelihoods as a result of USG-assistance</w:t>
            </w:r>
          </w:p>
        </w:tc>
        <w:tc>
          <w:tcPr>
            <w:tcW w:w="0" w:type="auto"/>
            <w:tcBorders>
              <w:top w:val="nil"/>
              <w:left w:val="nil"/>
              <w:bottom w:val="single" w:sz="4" w:space="0" w:color="336699"/>
              <w:right w:val="single" w:sz="4" w:space="0" w:color="336699"/>
            </w:tcBorders>
            <w:shd w:val="clear" w:color="auto" w:fill="auto"/>
          </w:tcPr>
          <w:p w14:paraId="26C059F1"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7</w:t>
            </w:r>
          </w:p>
        </w:tc>
      </w:tr>
      <w:tr w:rsidR="008E68E1" w:rsidRPr="009E7D06" w14:paraId="6A4CC333" w14:textId="77777777" w:rsidTr="005C6AA0">
        <w:trPr>
          <w:trHeight w:hRule="exact" w:val="576"/>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14AC7CA0"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13</w:t>
            </w:r>
          </w:p>
        </w:tc>
        <w:tc>
          <w:tcPr>
            <w:tcW w:w="0" w:type="auto"/>
            <w:tcBorders>
              <w:top w:val="nil"/>
              <w:left w:val="single" w:sz="4" w:space="0" w:color="336699"/>
              <w:bottom w:val="single" w:sz="4" w:space="0" w:color="336699"/>
              <w:right w:val="single" w:sz="4" w:space="0" w:color="336699"/>
            </w:tcBorders>
            <w:shd w:val="clear" w:color="auto" w:fill="auto"/>
          </w:tcPr>
          <w:p w14:paraId="3835CB22"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Number of persons receiving new employment or better employment (including better  self-employment) as a result of participation USG-funded workforce development programs</w:t>
            </w:r>
          </w:p>
        </w:tc>
        <w:tc>
          <w:tcPr>
            <w:tcW w:w="0" w:type="auto"/>
            <w:tcBorders>
              <w:top w:val="nil"/>
              <w:left w:val="nil"/>
              <w:bottom w:val="single" w:sz="4" w:space="0" w:color="336699"/>
              <w:right w:val="single" w:sz="4" w:space="0" w:color="336699"/>
            </w:tcBorders>
            <w:shd w:val="clear" w:color="auto" w:fill="auto"/>
          </w:tcPr>
          <w:p w14:paraId="02BEBC5C"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120</w:t>
            </w:r>
          </w:p>
        </w:tc>
      </w:tr>
      <w:tr w:rsidR="008E68E1" w:rsidRPr="009E7D06" w14:paraId="3449E8DD" w14:textId="77777777" w:rsidTr="005C6AA0">
        <w:trPr>
          <w:trHeight w:hRule="exact" w:val="576"/>
        </w:trPr>
        <w:tc>
          <w:tcPr>
            <w:tcW w:w="0" w:type="auto"/>
            <w:tcBorders>
              <w:top w:val="single" w:sz="4" w:space="0" w:color="4472C4" w:themeColor="accent5"/>
              <w:left w:val="single" w:sz="4" w:space="0" w:color="4472C4" w:themeColor="accent5"/>
              <w:bottom w:val="single" w:sz="4" w:space="0" w:color="4472C4" w:themeColor="accent5"/>
              <w:right w:val="nil"/>
            </w:tcBorders>
            <w:shd w:val="clear" w:color="auto" w:fill="auto"/>
            <w:noWrap/>
          </w:tcPr>
          <w:p w14:paraId="1DE97B0F"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14</w:t>
            </w:r>
          </w:p>
        </w:tc>
        <w:tc>
          <w:tcPr>
            <w:tcW w:w="0" w:type="auto"/>
            <w:tcBorders>
              <w:top w:val="single" w:sz="4" w:space="0" w:color="336699"/>
              <w:left w:val="single" w:sz="4" w:space="0" w:color="336699"/>
              <w:bottom w:val="single" w:sz="4" w:space="0" w:color="336699"/>
              <w:right w:val="single" w:sz="4" w:space="0" w:color="336699"/>
            </w:tcBorders>
            <w:shd w:val="clear" w:color="auto" w:fill="auto"/>
          </w:tcPr>
          <w:p w14:paraId="2122BEC6"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Number of training opportunities directly related to improving livelihoods provided to at-risk groups as a result of USG assistance</w:t>
            </w:r>
          </w:p>
        </w:tc>
        <w:tc>
          <w:tcPr>
            <w:tcW w:w="0" w:type="auto"/>
            <w:tcBorders>
              <w:top w:val="single" w:sz="4" w:space="0" w:color="336699"/>
              <w:left w:val="nil"/>
              <w:bottom w:val="single" w:sz="4" w:space="0" w:color="336699"/>
              <w:right w:val="single" w:sz="4" w:space="0" w:color="336699"/>
            </w:tcBorders>
            <w:shd w:val="clear" w:color="auto" w:fill="auto"/>
          </w:tcPr>
          <w:p w14:paraId="4CFD80FB" w14:textId="77777777" w:rsidR="008E68E1" w:rsidRPr="007A68B7" w:rsidRDefault="008E68E1" w:rsidP="008C023D">
            <w:pPr>
              <w:widowControl/>
              <w:suppressAutoHyphens w:val="0"/>
              <w:spacing w:after="120"/>
              <w:rPr>
                <w:kern w:val="0"/>
                <w:szCs w:val="22"/>
                <w:lang w:eastAsia="en-US"/>
              </w:rPr>
            </w:pPr>
            <w:r w:rsidRPr="007A68B7">
              <w:rPr>
                <w:kern w:val="0"/>
                <w:szCs w:val="22"/>
                <w:lang w:eastAsia="en-US"/>
              </w:rPr>
              <w:t>2,031</w:t>
            </w:r>
          </w:p>
        </w:tc>
      </w:tr>
    </w:tbl>
    <w:p w14:paraId="12772B4C" w14:textId="77777777" w:rsidR="00A218A5" w:rsidRPr="007A68B7" w:rsidRDefault="00A218A5" w:rsidP="00A218A5">
      <w:pPr>
        <w:widowControl/>
        <w:suppressAutoHyphens w:val="0"/>
        <w:spacing w:after="120"/>
        <w:jc w:val="both"/>
        <w:rPr>
          <w:kern w:val="0"/>
          <w:szCs w:val="22"/>
          <w:lang w:eastAsia="en-US"/>
        </w:rPr>
      </w:pPr>
    </w:p>
    <w:p w14:paraId="00C4C141" w14:textId="0CC61912" w:rsidR="008E68E1" w:rsidRPr="009E7D06" w:rsidRDefault="000B29A4" w:rsidP="000B29A4">
      <w:pPr>
        <w:pStyle w:val="Caption"/>
      </w:pPr>
      <w:bookmarkStart w:id="94" w:name="_Toc398852981"/>
      <w:r w:rsidRPr="009E7D06">
        <w:t xml:space="preserve">Table </w:t>
      </w:r>
      <w:r w:rsidR="001E6CD7">
        <w:t>5</w:t>
      </w:r>
      <w:r w:rsidRPr="009E7D06">
        <w:t xml:space="preserve">: </w:t>
      </w:r>
      <w:r w:rsidR="008E68E1" w:rsidRPr="009E7D06">
        <w:t>Outputs According to the CLP Agriculture Unit</w:t>
      </w:r>
      <w:bookmarkEnd w:id="94"/>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
        <w:gridCol w:w="7146"/>
        <w:gridCol w:w="986"/>
      </w:tblGrid>
      <w:tr w:rsidR="00A218A5" w:rsidRPr="009E7D06" w14:paraId="0FD2B3BF" w14:textId="77777777" w:rsidTr="002A06C2">
        <w:tc>
          <w:tcPr>
            <w:tcW w:w="436" w:type="dxa"/>
          </w:tcPr>
          <w:p w14:paraId="17368866" w14:textId="77777777" w:rsidR="00A218A5" w:rsidRPr="007A68B7" w:rsidRDefault="00A218A5" w:rsidP="00705646">
            <w:pPr>
              <w:suppressAutoHyphens w:val="0"/>
              <w:spacing w:after="120"/>
              <w:jc w:val="center"/>
              <w:rPr>
                <w:rFonts w:cs="Arial"/>
                <w:b/>
                <w:szCs w:val="22"/>
              </w:rPr>
            </w:pPr>
          </w:p>
        </w:tc>
        <w:tc>
          <w:tcPr>
            <w:tcW w:w="8852" w:type="dxa"/>
            <w:gridSpan w:val="2"/>
            <w:vAlign w:val="center"/>
          </w:tcPr>
          <w:p w14:paraId="221B63DC" w14:textId="77777777" w:rsidR="00A218A5" w:rsidRPr="007A68B7" w:rsidRDefault="00A218A5" w:rsidP="00705646">
            <w:pPr>
              <w:suppressAutoHyphens w:val="0"/>
              <w:spacing w:after="120"/>
              <w:jc w:val="center"/>
              <w:rPr>
                <w:rFonts w:cs="Arial"/>
                <w:b/>
                <w:szCs w:val="22"/>
              </w:rPr>
            </w:pPr>
            <w:r w:rsidRPr="007A68B7">
              <w:rPr>
                <w:rFonts w:cs="Arial"/>
                <w:b/>
                <w:bCs/>
                <w:color w:val="003366"/>
                <w:kern w:val="0"/>
                <w:szCs w:val="22"/>
                <w:lang w:eastAsia="en-US"/>
              </w:rPr>
              <w:t xml:space="preserve">Outputs </w:t>
            </w:r>
          </w:p>
        </w:tc>
      </w:tr>
      <w:tr w:rsidR="000A0072" w:rsidRPr="009E7D06" w14:paraId="58D4AFE4" w14:textId="77777777" w:rsidTr="00946FA4">
        <w:trPr>
          <w:trHeight w:val="260"/>
        </w:trPr>
        <w:tc>
          <w:tcPr>
            <w:tcW w:w="436" w:type="dxa"/>
          </w:tcPr>
          <w:p w14:paraId="214666CA"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1</w:t>
            </w:r>
          </w:p>
        </w:tc>
        <w:tc>
          <w:tcPr>
            <w:tcW w:w="7844" w:type="dxa"/>
          </w:tcPr>
          <w:p w14:paraId="24E21EA6" w14:textId="61E91394" w:rsidR="000A0072" w:rsidRPr="007A68B7" w:rsidRDefault="00624391" w:rsidP="00A218A5">
            <w:pPr>
              <w:widowControl/>
              <w:suppressAutoHyphens w:val="0"/>
              <w:spacing w:after="120"/>
              <w:rPr>
                <w:kern w:val="0"/>
                <w:szCs w:val="22"/>
                <w:lang w:eastAsia="en-US"/>
              </w:rPr>
            </w:pPr>
            <w:r>
              <w:rPr>
                <w:kern w:val="0"/>
                <w:szCs w:val="22"/>
                <w:lang w:eastAsia="en-US"/>
              </w:rPr>
              <w:t>P</w:t>
            </w:r>
            <w:r w:rsidR="000A0072" w:rsidRPr="007A68B7">
              <w:rPr>
                <w:kern w:val="0"/>
                <w:szCs w:val="22"/>
                <w:lang w:eastAsia="en-US"/>
              </w:rPr>
              <w:t xml:space="preserve">eople </w:t>
            </w:r>
            <w:r>
              <w:rPr>
                <w:kern w:val="0"/>
                <w:szCs w:val="22"/>
                <w:lang w:eastAsia="en-US"/>
              </w:rPr>
              <w:t xml:space="preserve">who </w:t>
            </w:r>
            <w:r w:rsidR="000A0072" w:rsidRPr="007A68B7">
              <w:rPr>
                <w:kern w:val="0"/>
                <w:szCs w:val="22"/>
                <w:lang w:eastAsia="en-US"/>
              </w:rPr>
              <w:t xml:space="preserve">benefited from cleaning of </w:t>
            </w:r>
            <w:proofErr w:type="spellStart"/>
            <w:r w:rsidR="000A0072" w:rsidRPr="007A68B7">
              <w:rPr>
                <w:kern w:val="0"/>
                <w:szCs w:val="22"/>
                <w:lang w:eastAsia="en-US"/>
              </w:rPr>
              <w:t>Marib</w:t>
            </w:r>
            <w:proofErr w:type="spellEnd"/>
            <w:r w:rsidR="000A0072" w:rsidRPr="007A68B7">
              <w:rPr>
                <w:kern w:val="0"/>
                <w:szCs w:val="22"/>
                <w:lang w:eastAsia="en-US"/>
              </w:rPr>
              <w:t xml:space="preserve"> Dam canals</w:t>
            </w:r>
          </w:p>
        </w:tc>
        <w:tc>
          <w:tcPr>
            <w:tcW w:w="1008" w:type="dxa"/>
          </w:tcPr>
          <w:p w14:paraId="11BE9E89" w14:textId="77777777" w:rsidR="000A0072" w:rsidRPr="007A68B7" w:rsidRDefault="00793818" w:rsidP="00A218A5">
            <w:pPr>
              <w:widowControl/>
              <w:suppressAutoHyphens w:val="0"/>
              <w:spacing w:after="120"/>
              <w:rPr>
                <w:kern w:val="0"/>
                <w:szCs w:val="22"/>
                <w:lang w:eastAsia="en-US"/>
              </w:rPr>
            </w:pPr>
            <w:r w:rsidRPr="007A68B7">
              <w:rPr>
                <w:kern w:val="0"/>
                <w:szCs w:val="22"/>
                <w:lang w:eastAsia="en-US"/>
              </w:rPr>
              <w:t>39,228</w:t>
            </w:r>
          </w:p>
        </w:tc>
      </w:tr>
      <w:tr w:rsidR="000A0072" w:rsidRPr="009E7D06" w14:paraId="3ADD8FD3" w14:textId="77777777" w:rsidTr="00946FA4">
        <w:trPr>
          <w:trHeight w:val="413"/>
        </w:trPr>
        <w:tc>
          <w:tcPr>
            <w:tcW w:w="436" w:type="dxa"/>
          </w:tcPr>
          <w:p w14:paraId="726CB646"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2</w:t>
            </w:r>
          </w:p>
        </w:tc>
        <w:tc>
          <w:tcPr>
            <w:tcW w:w="7844" w:type="dxa"/>
          </w:tcPr>
          <w:p w14:paraId="4F9987ED" w14:textId="302CEC14" w:rsidR="000A0072" w:rsidRPr="007A68B7" w:rsidRDefault="00624391" w:rsidP="00A218A5">
            <w:pPr>
              <w:widowControl/>
              <w:suppressAutoHyphens w:val="0"/>
              <w:spacing w:after="120"/>
              <w:rPr>
                <w:kern w:val="0"/>
                <w:szCs w:val="22"/>
                <w:lang w:eastAsia="en-US"/>
              </w:rPr>
            </w:pPr>
            <w:r>
              <w:rPr>
                <w:kern w:val="0"/>
                <w:szCs w:val="22"/>
                <w:lang w:eastAsia="en-US"/>
              </w:rPr>
              <w:t xml:space="preserve">People </w:t>
            </w:r>
            <w:r w:rsidR="000A0072" w:rsidRPr="007A68B7">
              <w:rPr>
                <w:kern w:val="0"/>
                <w:szCs w:val="22"/>
                <w:lang w:eastAsia="en-US"/>
              </w:rPr>
              <w:t>trained under value chain activities (Farmers, extension agents and private agriculture sector technicians)</w:t>
            </w:r>
          </w:p>
        </w:tc>
        <w:tc>
          <w:tcPr>
            <w:tcW w:w="1008" w:type="dxa"/>
          </w:tcPr>
          <w:p w14:paraId="50006989" w14:textId="77777777" w:rsidR="000A0072" w:rsidRPr="007A68B7" w:rsidRDefault="00793818" w:rsidP="00A218A5">
            <w:pPr>
              <w:widowControl/>
              <w:suppressAutoHyphens w:val="0"/>
              <w:spacing w:after="120"/>
              <w:rPr>
                <w:kern w:val="0"/>
                <w:szCs w:val="22"/>
                <w:lang w:eastAsia="en-US"/>
              </w:rPr>
            </w:pPr>
            <w:r w:rsidRPr="007A68B7">
              <w:rPr>
                <w:kern w:val="0"/>
                <w:szCs w:val="22"/>
                <w:lang w:eastAsia="en-US"/>
              </w:rPr>
              <w:t>5,448</w:t>
            </w:r>
          </w:p>
        </w:tc>
      </w:tr>
      <w:tr w:rsidR="000A0072" w:rsidRPr="009E7D06" w14:paraId="411F7272" w14:textId="77777777" w:rsidTr="00A218A5">
        <w:tc>
          <w:tcPr>
            <w:tcW w:w="436" w:type="dxa"/>
          </w:tcPr>
          <w:p w14:paraId="60E3706F"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3</w:t>
            </w:r>
          </w:p>
        </w:tc>
        <w:tc>
          <w:tcPr>
            <w:tcW w:w="7844" w:type="dxa"/>
          </w:tcPr>
          <w:p w14:paraId="105D49EA" w14:textId="45A0EEC1" w:rsidR="000A0072" w:rsidRPr="007A68B7" w:rsidRDefault="00624391" w:rsidP="00967A85">
            <w:pPr>
              <w:widowControl/>
              <w:suppressAutoHyphens w:val="0"/>
              <w:spacing w:after="120"/>
              <w:rPr>
                <w:kern w:val="0"/>
                <w:szCs w:val="22"/>
                <w:lang w:eastAsia="en-US"/>
              </w:rPr>
            </w:pPr>
            <w:r>
              <w:rPr>
                <w:kern w:val="0"/>
                <w:szCs w:val="22"/>
                <w:lang w:eastAsia="en-US"/>
              </w:rPr>
              <w:t>F</w:t>
            </w:r>
            <w:r w:rsidR="000A0072" w:rsidRPr="007A68B7">
              <w:rPr>
                <w:kern w:val="0"/>
                <w:szCs w:val="22"/>
                <w:lang w:eastAsia="en-US"/>
              </w:rPr>
              <w:t xml:space="preserve">armers </w:t>
            </w:r>
            <w:r>
              <w:rPr>
                <w:kern w:val="0"/>
                <w:szCs w:val="22"/>
                <w:lang w:eastAsia="en-US"/>
              </w:rPr>
              <w:t xml:space="preserve">who </w:t>
            </w:r>
            <w:r w:rsidR="000A0072" w:rsidRPr="007A68B7">
              <w:rPr>
                <w:kern w:val="0"/>
                <w:szCs w:val="22"/>
                <w:lang w:eastAsia="en-US"/>
              </w:rPr>
              <w:t>benefited from livestock vaccination campaigns (PPR and Sheep Pox)</w:t>
            </w:r>
          </w:p>
        </w:tc>
        <w:tc>
          <w:tcPr>
            <w:tcW w:w="1008" w:type="dxa"/>
          </w:tcPr>
          <w:p w14:paraId="65E94596" w14:textId="77777777" w:rsidR="000A0072" w:rsidRPr="007A68B7" w:rsidRDefault="00793818" w:rsidP="00A218A5">
            <w:pPr>
              <w:widowControl/>
              <w:suppressAutoHyphens w:val="0"/>
              <w:spacing w:after="120"/>
              <w:rPr>
                <w:kern w:val="0"/>
                <w:szCs w:val="22"/>
                <w:lang w:eastAsia="en-US"/>
              </w:rPr>
            </w:pPr>
            <w:r w:rsidRPr="007A68B7">
              <w:rPr>
                <w:kern w:val="0"/>
                <w:szCs w:val="22"/>
                <w:lang w:eastAsia="en-US"/>
              </w:rPr>
              <w:t>62,204</w:t>
            </w:r>
          </w:p>
        </w:tc>
      </w:tr>
      <w:tr w:rsidR="000A0072" w:rsidRPr="009E7D06" w14:paraId="41CE75AB" w14:textId="77777777" w:rsidTr="00A218A5">
        <w:tc>
          <w:tcPr>
            <w:tcW w:w="436" w:type="dxa"/>
          </w:tcPr>
          <w:p w14:paraId="6E7648EB"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4</w:t>
            </w:r>
          </w:p>
        </w:tc>
        <w:tc>
          <w:tcPr>
            <w:tcW w:w="7844" w:type="dxa"/>
          </w:tcPr>
          <w:p w14:paraId="4AD8407A" w14:textId="49F441B9" w:rsidR="000A0072" w:rsidRPr="007A68B7" w:rsidRDefault="00624391" w:rsidP="00A218A5">
            <w:pPr>
              <w:widowControl/>
              <w:suppressAutoHyphens w:val="0"/>
              <w:spacing w:after="120"/>
              <w:rPr>
                <w:kern w:val="0"/>
                <w:szCs w:val="22"/>
                <w:lang w:eastAsia="en-US"/>
              </w:rPr>
            </w:pPr>
            <w:r>
              <w:rPr>
                <w:kern w:val="0"/>
                <w:szCs w:val="22"/>
                <w:lang w:eastAsia="en-US"/>
              </w:rPr>
              <w:t>F</w:t>
            </w:r>
            <w:r w:rsidRPr="007A68B7">
              <w:rPr>
                <w:kern w:val="0"/>
                <w:szCs w:val="22"/>
                <w:lang w:eastAsia="en-US"/>
              </w:rPr>
              <w:t xml:space="preserve">amilies </w:t>
            </w:r>
            <w:r>
              <w:rPr>
                <w:kern w:val="0"/>
                <w:szCs w:val="22"/>
                <w:lang w:eastAsia="en-US"/>
              </w:rPr>
              <w:t xml:space="preserve">who </w:t>
            </w:r>
            <w:r w:rsidR="000A0072" w:rsidRPr="007A68B7">
              <w:rPr>
                <w:kern w:val="0"/>
                <w:szCs w:val="22"/>
                <w:lang w:eastAsia="en-US"/>
              </w:rPr>
              <w:t>received inputs and technical support for sheep fattening</w:t>
            </w:r>
          </w:p>
        </w:tc>
        <w:tc>
          <w:tcPr>
            <w:tcW w:w="1008" w:type="dxa"/>
          </w:tcPr>
          <w:p w14:paraId="652E71BE"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360</w:t>
            </w:r>
          </w:p>
        </w:tc>
      </w:tr>
      <w:tr w:rsidR="000A0072" w:rsidRPr="009E7D06" w14:paraId="0D574D81" w14:textId="77777777" w:rsidTr="00A218A5">
        <w:tc>
          <w:tcPr>
            <w:tcW w:w="436" w:type="dxa"/>
          </w:tcPr>
          <w:p w14:paraId="2884ED53"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5</w:t>
            </w:r>
          </w:p>
        </w:tc>
        <w:tc>
          <w:tcPr>
            <w:tcW w:w="7844" w:type="dxa"/>
          </w:tcPr>
          <w:p w14:paraId="0E915894" w14:textId="3A8A275B" w:rsidR="000A0072" w:rsidRPr="007A68B7" w:rsidRDefault="00624391" w:rsidP="00A218A5">
            <w:pPr>
              <w:widowControl/>
              <w:suppressAutoHyphens w:val="0"/>
              <w:spacing w:after="120"/>
              <w:rPr>
                <w:kern w:val="0"/>
                <w:szCs w:val="22"/>
                <w:lang w:eastAsia="en-US"/>
              </w:rPr>
            </w:pPr>
            <w:r>
              <w:rPr>
                <w:kern w:val="0"/>
                <w:szCs w:val="22"/>
                <w:lang w:eastAsia="en-US"/>
              </w:rPr>
              <w:t>H</w:t>
            </w:r>
            <w:r w:rsidRPr="007A68B7">
              <w:rPr>
                <w:kern w:val="0"/>
                <w:szCs w:val="22"/>
                <w:lang w:eastAsia="en-US"/>
              </w:rPr>
              <w:t xml:space="preserve">ouseholds </w:t>
            </w:r>
            <w:r>
              <w:rPr>
                <w:kern w:val="0"/>
                <w:szCs w:val="22"/>
                <w:lang w:eastAsia="en-US"/>
              </w:rPr>
              <w:t xml:space="preserve">who </w:t>
            </w:r>
            <w:r w:rsidR="000A0072" w:rsidRPr="007A68B7">
              <w:rPr>
                <w:kern w:val="0"/>
                <w:szCs w:val="22"/>
                <w:lang w:eastAsia="en-US"/>
              </w:rPr>
              <w:t>received training and inputs for domestic food production</w:t>
            </w:r>
          </w:p>
        </w:tc>
        <w:tc>
          <w:tcPr>
            <w:tcW w:w="1008" w:type="dxa"/>
          </w:tcPr>
          <w:p w14:paraId="78FFEDEB"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3,250</w:t>
            </w:r>
          </w:p>
        </w:tc>
      </w:tr>
      <w:tr w:rsidR="000A0072" w:rsidRPr="009E7D06" w14:paraId="40BE5DFD" w14:textId="77777777" w:rsidTr="00A218A5">
        <w:tc>
          <w:tcPr>
            <w:tcW w:w="436" w:type="dxa"/>
          </w:tcPr>
          <w:p w14:paraId="69450E86"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6</w:t>
            </w:r>
          </w:p>
        </w:tc>
        <w:tc>
          <w:tcPr>
            <w:tcW w:w="7844" w:type="dxa"/>
          </w:tcPr>
          <w:p w14:paraId="194B2185" w14:textId="61149D08" w:rsidR="000A0072" w:rsidRPr="007A68B7" w:rsidRDefault="00624391" w:rsidP="00A218A5">
            <w:pPr>
              <w:widowControl/>
              <w:suppressAutoHyphens w:val="0"/>
              <w:spacing w:after="120"/>
              <w:rPr>
                <w:kern w:val="0"/>
                <w:szCs w:val="22"/>
                <w:lang w:eastAsia="en-US"/>
              </w:rPr>
            </w:pPr>
            <w:r>
              <w:rPr>
                <w:kern w:val="0"/>
                <w:szCs w:val="22"/>
                <w:lang w:eastAsia="en-US"/>
              </w:rPr>
              <w:t>S</w:t>
            </w:r>
            <w:r w:rsidR="000A0072" w:rsidRPr="007A68B7">
              <w:rPr>
                <w:kern w:val="0"/>
                <w:szCs w:val="22"/>
                <w:lang w:eastAsia="en-US"/>
              </w:rPr>
              <w:t>tudents from faculty of agriculture-Sana'a university trained on efficient irrigation systems</w:t>
            </w:r>
          </w:p>
        </w:tc>
        <w:tc>
          <w:tcPr>
            <w:tcW w:w="1008" w:type="dxa"/>
          </w:tcPr>
          <w:p w14:paraId="7251A1F0"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400</w:t>
            </w:r>
          </w:p>
        </w:tc>
      </w:tr>
      <w:tr w:rsidR="000A0072" w:rsidRPr="009E7D06" w14:paraId="7D4A0501" w14:textId="77777777" w:rsidTr="00A218A5">
        <w:tc>
          <w:tcPr>
            <w:tcW w:w="436" w:type="dxa"/>
          </w:tcPr>
          <w:p w14:paraId="622878AB"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7</w:t>
            </w:r>
          </w:p>
        </w:tc>
        <w:tc>
          <w:tcPr>
            <w:tcW w:w="7844" w:type="dxa"/>
          </w:tcPr>
          <w:p w14:paraId="45AA1615" w14:textId="6ED926FA" w:rsidR="000A0072" w:rsidRPr="007A68B7" w:rsidRDefault="00624391" w:rsidP="00A218A5">
            <w:pPr>
              <w:widowControl/>
              <w:suppressAutoHyphens w:val="0"/>
              <w:spacing w:after="120"/>
              <w:rPr>
                <w:kern w:val="0"/>
                <w:szCs w:val="22"/>
                <w:lang w:eastAsia="en-US"/>
              </w:rPr>
            </w:pPr>
            <w:r>
              <w:rPr>
                <w:kern w:val="0"/>
                <w:szCs w:val="22"/>
                <w:lang w:eastAsia="en-US"/>
              </w:rPr>
              <w:t>S</w:t>
            </w:r>
            <w:r w:rsidR="000A0072" w:rsidRPr="007A68B7">
              <w:rPr>
                <w:kern w:val="0"/>
                <w:szCs w:val="22"/>
                <w:lang w:eastAsia="en-US"/>
              </w:rPr>
              <w:t>tudents from faculty of agriculture-Sana'a university trained on rainwater harvesting</w:t>
            </w:r>
          </w:p>
        </w:tc>
        <w:tc>
          <w:tcPr>
            <w:tcW w:w="1008" w:type="dxa"/>
          </w:tcPr>
          <w:p w14:paraId="291DF4EE"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360</w:t>
            </w:r>
          </w:p>
        </w:tc>
      </w:tr>
      <w:tr w:rsidR="000A0072" w:rsidRPr="009E7D06" w14:paraId="64905BA7" w14:textId="77777777" w:rsidTr="00A218A5">
        <w:tc>
          <w:tcPr>
            <w:tcW w:w="436" w:type="dxa"/>
          </w:tcPr>
          <w:p w14:paraId="1BAF008F"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8</w:t>
            </w:r>
          </w:p>
        </w:tc>
        <w:tc>
          <w:tcPr>
            <w:tcW w:w="7844" w:type="dxa"/>
          </w:tcPr>
          <w:p w14:paraId="23B537E8" w14:textId="1BB93451" w:rsidR="000A0072" w:rsidRPr="007A68B7" w:rsidRDefault="00624391" w:rsidP="00A218A5">
            <w:pPr>
              <w:widowControl/>
              <w:suppressAutoHyphens w:val="0"/>
              <w:spacing w:after="120"/>
              <w:rPr>
                <w:kern w:val="0"/>
                <w:szCs w:val="22"/>
                <w:lang w:eastAsia="en-US"/>
              </w:rPr>
            </w:pPr>
            <w:r>
              <w:rPr>
                <w:kern w:val="0"/>
                <w:szCs w:val="22"/>
                <w:lang w:eastAsia="en-US"/>
              </w:rPr>
              <w:t>D</w:t>
            </w:r>
            <w:r w:rsidRPr="007A68B7">
              <w:rPr>
                <w:kern w:val="0"/>
                <w:szCs w:val="22"/>
                <w:lang w:eastAsia="en-US"/>
              </w:rPr>
              <w:t xml:space="preserve">emonstration </w:t>
            </w:r>
            <w:r w:rsidR="000A0072" w:rsidRPr="007A68B7">
              <w:rPr>
                <w:kern w:val="0"/>
                <w:szCs w:val="22"/>
                <w:lang w:eastAsia="en-US"/>
              </w:rPr>
              <w:t>sites, solar powered greenhouse, rainwater harvesting, and drip irrigation</w:t>
            </w:r>
          </w:p>
        </w:tc>
        <w:tc>
          <w:tcPr>
            <w:tcW w:w="1008" w:type="dxa"/>
          </w:tcPr>
          <w:p w14:paraId="7A2E7D78"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13</w:t>
            </w:r>
          </w:p>
        </w:tc>
      </w:tr>
      <w:tr w:rsidR="000A0072" w:rsidRPr="009E7D06" w14:paraId="4CEA5A6E" w14:textId="77777777" w:rsidTr="00A218A5">
        <w:tc>
          <w:tcPr>
            <w:tcW w:w="436" w:type="dxa"/>
          </w:tcPr>
          <w:p w14:paraId="111907A3"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9</w:t>
            </w:r>
          </w:p>
        </w:tc>
        <w:tc>
          <w:tcPr>
            <w:tcW w:w="7844" w:type="dxa"/>
          </w:tcPr>
          <w:p w14:paraId="0846B642" w14:textId="2F63278C" w:rsidR="000A0072" w:rsidRPr="007A68B7" w:rsidRDefault="00624391" w:rsidP="00A218A5">
            <w:pPr>
              <w:widowControl/>
              <w:suppressAutoHyphens w:val="0"/>
              <w:spacing w:after="120"/>
              <w:rPr>
                <w:kern w:val="0"/>
                <w:szCs w:val="22"/>
                <w:lang w:eastAsia="en-US"/>
              </w:rPr>
            </w:pPr>
            <w:r w:rsidRPr="007A68B7">
              <w:rPr>
                <w:kern w:val="0"/>
                <w:szCs w:val="22"/>
                <w:lang w:eastAsia="en-US"/>
              </w:rPr>
              <w:t>H</w:t>
            </w:r>
            <w:r w:rsidR="000A0072" w:rsidRPr="007A68B7">
              <w:rPr>
                <w:kern w:val="0"/>
                <w:szCs w:val="22"/>
                <w:lang w:eastAsia="en-US"/>
              </w:rPr>
              <w:t>orticulture and coffee nurseries; 50% owned by females</w:t>
            </w:r>
          </w:p>
        </w:tc>
        <w:tc>
          <w:tcPr>
            <w:tcW w:w="1008" w:type="dxa"/>
          </w:tcPr>
          <w:p w14:paraId="1BCAC4BD"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21</w:t>
            </w:r>
          </w:p>
        </w:tc>
      </w:tr>
      <w:tr w:rsidR="000A0072" w:rsidRPr="009E7D06" w14:paraId="6F9C724E" w14:textId="77777777" w:rsidTr="00A218A5">
        <w:tc>
          <w:tcPr>
            <w:tcW w:w="436" w:type="dxa"/>
          </w:tcPr>
          <w:p w14:paraId="559C0AA5" w14:textId="77777777" w:rsidR="000A0072" w:rsidRPr="007A68B7" w:rsidRDefault="00EA7A62" w:rsidP="00A218A5">
            <w:pPr>
              <w:widowControl/>
              <w:suppressAutoHyphens w:val="0"/>
              <w:spacing w:after="120"/>
              <w:rPr>
                <w:kern w:val="0"/>
                <w:szCs w:val="22"/>
                <w:lang w:eastAsia="en-US"/>
              </w:rPr>
            </w:pPr>
            <w:r w:rsidRPr="007A68B7">
              <w:rPr>
                <w:kern w:val="0"/>
                <w:szCs w:val="22"/>
                <w:lang w:eastAsia="en-US"/>
              </w:rPr>
              <w:t>10</w:t>
            </w:r>
          </w:p>
        </w:tc>
        <w:tc>
          <w:tcPr>
            <w:tcW w:w="7844" w:type="dxa"/>
          </w:tcPr>
          <w:p w14:paraId="5E51503B" w14:textId="77777777" w:rsidR="000A0072" w:rsidRPr="007A68B7" w:rsidRDefault="000A0072" w:rsidP="00A218A5">
            <w:pPr>
              <w:widowControl/>
              <w:suppressAutoHyphens w:val="0"/>
              <w:spacing w:after="120"/>
              <w:rPr>
                <w:kern w:val="0"/>
                <w:szCs w:val="22"/>
                <w:lang w:eastAsia="en-US"/>
              </w:rPr>
            </w:pPr>
            <w:r w:rsidRPr="007A68B7">
              <w:rPr>
                <w:kern w:val="0"/>
                <w:szCs w:val="22"/>
                <w:lang w:eastAsia="en-US"/>
              </w:rPr>
              <w:t>Establishment of Federation of Yemeni Beekeepers</w:t>
            </w:r>
          </w:p>
        </w:tc>
        <w:tc>
          <w:tcPr>
            <w:tcW w:w="1008" w:type="dxa"/>
          </w:tcPr>
          <w:p w14:paraId="707FBDAC" w14:textId="09F0EC25" w:rsidR="000A0072" w:rsidRPr="007A68B7" w:rsidRDefault="00624391" w:rsidP="00A218A5">
            <w:pPr>
              <w:widowControl/>
              <w:suppressAutoHyphens w:val="0"/>
              <w:spacing w:after="120"/>
              <w:rPr>
                <w:kern w:val="0"/>
                <w:szCs w:val="22"/>
                <w:lang w:eastAsia="en-US"/>
              </w:rPr>
            </w:pPr>
            <w:r>
              <w:rPr>
                <w:kern w:val="0"/>
                <w:szCs w:val="22"/>
                <w:lang w:eastAsia="en-US"/>
              </w:rPr>
              <w:t>1</w:t>
            </w:r>
          </w:p>
        </w:tc>
      </w:tr>
    </w:tbl>
    <w:p w14:paraId="5FDA203B" w14:textId="77777777" w:rsidR="008E68E1" w:rsidRPr="007A68B7" w:rsidRDefault="00853C2B" w:rsidP="00492A98">
      <w:pPr>
        <w:pStyle w:val="Heading1"/>
        <w:rPr>
          <w:rFonts w:ascii="Gill Sans MT" w:hAnsi="Gill Sans MT"/>
        </w:rPr>
      </w:pPr>
      <w:bookmarkStart w:id="95" w:name="_Toc400754516"/>
      <w:r w:rsidRPr="007A68B7">
        <w:rPr>
          <w:rFonts w:ascii="Gill Sans MT" w:hAnsi="Gill Sans MT"/>
        </w:rPr>
        <w:t xml:space="preserve">6.3. </w:t>
      </w:r>
      <w:r w:rsidR="008E68E1" w:rsidRPr="007A68B7">
        <w:rPr>
          <w:rFonts w:ascii="Gill Sans MT" w:hAnsi="Gill Sans MT"/>
        </w:rPr>
        <w:t>Preliminary Outcomes of the Agriculture Program</w:t>
      </w:r>
      <w:bookmarkEnd w:id="71"/>
      <w:bookmarkEnd w:id="95"/>
    </w:p>
    <w:p w14:paraId="4E13680D" w14:textId="2C214A08" w:rsidR="008E68E1" w:rsidRPr="007A68B7" w:rsidRDefault="008E68E1" w:rsidP="004D7A43">
      <w:pPr>
        <w:widowControl/>
        <w:suppressAutoHyphens w:val="0"/>
        <w:spacing w:after="120"/>
        <w:jc w:val="both"/>
        <w:rPr>
          <w:kern w:val="0"/>
          <w:szCs w:val="22"/>
          <w:lang w:eastAsia="en-US"/>
        </w:rPr>
      </w:pPr>
      <w:r w:rsidRPr="007A68B7">
        <w:rPr>
          <w:kern w:val="0"/>
          <w:szCs w:val="22"/>
          <w:lang w:eastAsia="en-US"/>
        </w:rPr>
        <w:t xml:space="preserve">This section presents the preliminary outcomes of CLP agriculture sector interventions based on </w:t>
      </w:r>
      <w:r w:rsidR="00203D60" w:rsidRPr="007A68B7">
        <w:rPr>
          <w:kern w:val="0"/>
          <w:szCs w:val="22"/>
          <w:lang w:eastAsia="en-US"/>
        </w:rPr>
        <w:t xml:space="preserve">new </w:t>
      </w:r>
      <w:r w:rsidRPr="007A68B7">
        <w:rPr>
          <w:kern w:val="0"/>
          <w:szCs w:val="22"/>
          <w:lang w:eastAsia="en-US"/>
        </w:rPr>
        <w:t>data from</w:t>
      </w:r>
      <w:r w:rsidR="00203D60" w:rsidRPr="007A68B7">
        <w:rPr>
          <w:kern w:val="0"/>
          <w:szCs w:val="22"/>
          <w:lang w:eastAsia="en-US"/>
        </w:rPr>
        <w:t xml:space="preserve"> f</w:t>
      </w:r>
      <w:r w:rsidRPr="007A68B7">
        <w:rPr>
          <w:kern w:val="0"/>
          <w:szCs w:val="22"/>
          <w:lang w:eastAsia="en-US"/>
        </w:rPr>
        <w:t xml:space="preserve">armer focus group </w:t>
      </w:r>
      <w:r w:rsidR="00203D60" w:rsidRPr="007A68B7">
        <w:rPr>
          <w:kern w:val="0"/>
          <w:szCs w:val="22"/>
          <w:lang w:eastAsia="en-US"/>
        </w:rPr>
        <w:t>discussions</w:t>
      </w:r>
      <w:r w:rsidR="005C6AA0" w:rsidRPr="007A68B7">
        <w:rPr>
          <w:kern w:val="0"/>
          <w:szCs w:val="22"/>
          <w:lang w:eastAsia="en-US"/>
        </w:rPr>
        <w:t>,</w:t>
      </w:r>
      <w:r w:rsidR="00203D60" w:rsidRPr="007A68B7">
        <w:rPr>
          <w:kern w:val="0"/>
          <w:szCs w:val="22"/>
          <w:lang w:eastAsia="en-US"/>
        </w:rPr>
        <w:t xml:space="preserve"> and</w:t>
      </w:r>
      <w:r w:rsidRPr="007A68B7">
        <w:rPr>
          <w:kern w:val="0"/>
          <w:szCs w:val="22"/>
          <w:lang w:eastAsia="en-US"/>
        </w:rPr>
        <w:t xml:space="preserve"> </w:t>
      </w:r>
      <w:r w:rsidR="00203D60" w:rsidRPr="007A68B7">
        <w:rPr>
          <w:kern w:val="0"/>
          <w:szCs w:val="22"/>
          <w:lang w:eastAsia="en-US"/>
        </w:rPr>
        <w:t xml:space="preserve">an administered structured questionnaire for farmers both </w:t>
      </w:r>
      <w:r w:rsidRPr="007A68B7">
        <w:rPr>
          <w:kern w:val="0"/>
          <w:szCs w:val="22"/>
          <w:lang w:eastAsia="en-US"/>
        </w:rPr>
        <w:t>undertaken as part of this evaluation</w:t>
      </w:r>
      <w:r w:rsidR="004D7A43" w:rsidRPr="007A68B7">
        <w:rPr>
          <w:kern w:val="0"/>
          <w:szCs w:val="22"/>
          <w:lang w:eastAsia="en-US"/>
        </w:rPr>
        <w:t>,</w:t>
      </w:r>
      <w:r w:rsidR="00203D60" w:rsidRPr="007A68B7">
        <w:rPr>
          <w:kern w:val="0"/>
          <w:szCs w:val="22"/>
          <w:lang w:eastAsia="en-US"/>
        </w:rPr>
        <w:t xml:space="preserve"> and from a</w:t>
      </w:r>
      <w:r w:rsidRPr="007A68B7">
        <w:rPr>
          <w:kern w:val="0"/>
          <w:szCs w:val="22"/>
          <w:lang w:eastAsia="en-US"/>
        </w:rPr>
        <w:t>n internal review conducted by Apex Consulting on behalf of CLP</w:t>
      </w:r>
      <w:r w:rsidR="00203D60" w:rsidRPr="007A68B7">
        <w:rPr>
          <w:kern w:val="0"/>
          <w:szCs w:val="22"/>
          <w:lang w:eastAsia="en-US"/>
        </w:rPr>
        <w:t xml:space="preserve"> to assess the impact of grants implemented between July 2010 and June 2012.</w:t>
      </w:r>
      <w:r w:rsidRPr="007A68B7">
        <w:rPr>
          <w:kern w:val="0"/>
          <w:szCs w:val="22"/>
          <w:lang w:eastAsia="en-US"/>
        </w:rPr>
        <w:t xml:space="preserve"> </w:t>
      </w:r>
    </w:p>
    <w:p w14:paraId="598B94C9" w14:textId="77777777" w:rsidR="002F2A5D" w:rsidRPr="007A68B7" w:rsidRDefault="002F2A5D" w:rsidP="008D01AE">
      <w:pPr>
        <w:widowControl/>
        <w:suppressAutoHyphens w:val="0"/>
        <w:spacing w:after="120"/>
        <w:jc w:val="both"/>
        <w:rPr>
          <w:kern w:val="0"/>
          <w:szCs w:val="22"/>
          <w:lang w:eastAsia="en-US"/>
        </w:rPr>
      </w:pPr>
      <w:r w:rsidRPr="007A68B7">
        <w:rPr>
          <w:kern w:val="0"/>
          <w:szCs w:val="22"/>
          <w:lang w:eastAsia="en-US"/>
        </w:rPr>
        <w:t xml:space="preserve">The 2014 CLP PMP contains two results indicators for the agriculture sector, corresponding to CLP Sub Intermediate Result 1.1.1: Agricultural productivity increased: IR Indicator No. 1.1.1 “Number of hectares under improved technologies or management practices as a result of USG assistance”; and Output Indicator 1.1.1.2: “Number of farmers and others who have applied new technologies or management practices as a result of USG assistance”. </w:t>
      </w:r>
    </w:p>
    <w:p w14:paraId="5AD7C998" w14:textId="77777777" w:rsidR="008E68E1" w:rsidRPr="007A68B7" w:rsidRDefault="001F3047" w:rsidP="005369CC">
      <w:pPr>
        <w:widowControl/>
        <w:suppressAutoHyphens w:val="0"/>
        <w:spacing w:after="120"/>
        <w:jc w:val="both"/>
        <w:rPr>
          <w:kern w:val="0"/>
          <w:szCs w:val="22"/>
          <w:lang w:eastAsia="en-US"/>
        </w:rPr>
      </w:pPr>
      <w:r w:rsidRPr="007A68B7">
        <w:rPr>
          <w:kern w:val="0"/>
          <w:szCs w:val="22"/>
          <w:lang w:eastAsia="en-US"/>
        </w:rPr>
        <w:t xml:space="preserve">In the absence of </w:t>
      </w:r>
      <w:r w:rsidR="005369CC" w:rsidRPr="007A68B7">
        <w:rPr>
          <w:kern w:val="0"/>
          <w:szCs w:val="22"/>
          <w:lang w:eastAsia="en-US"/>
        </w:rPr>
        <w:t xml:space="preserve">a </w:t>
      </w:r>
      <w:r w:rsidRPr="007A68B7">
        <w:rPr>
          <w:kern w:val="0"/>
          <w:szCs w:val="22"/>
          <w:lang w:eastAsia="en-US"/>
        </w:rPr>
        <w:t>CLP</w:t>
      </w:r>
      <w:r w:rsidR="008E68E1" w:rsidRPr="007A68B7">
        <w:rPr>
          <w:kern w:val="0"/>
          <w:szCs w:val="22"/>
          <w:lang w:eastAsia="en-US"/>
        </w:rPr>
        <w:t xml:space="preserve"> </w:t>
      </w:r>
      <w:r w:rsidR="005369CC" w:rsidRPr="007A68B7">
        <w:rPr>
          <w:kern w:val="0"/>
          <w:szCs w:val="22"/>
          <w:lang w:eastAsia="en-US"/>
        </w:rPr>
        <w:t xml:space="preserve">estimate </w:t>
      </w:r>
      <w:r w:rsidR="008E68E1" w:rsidRPr="007A68B7">
        <w:rPr>
          <w:kern w:val="0"/>
          <w:szCs w:val="22"/>
          <w:lang w:eastAsia="en-US"/>
        </w:rPr>
        <w:t xml:space="preserve">for this indicator, </w:t>
      </w:r>
      <w:r w:rsidR="000B391B" w:rsidRPr="007A68B7">
        <w:rPr>
          <w:kern w:val="0"/>
          <w:szCs w:val="22"/>
          <w:lang w:eastAsia="en-US"/>
        </w:rPr>
        <w:t>the e</w:t>
      </w:r>
      <w:r w:rsidR="008E68E1" w:rsidRPr="007A68B7">
        <w:rPr>
          <w:kern w:val="0"/>
          <w:szCs w:val="22"/>
          <w:lang w:eastAsia="en-US"/>
        </w:rPr>
        <w:t xml:space="preserve">valuation </w:t>
      </w:r>
      <w:r w:rsidR="000B391B" w:rsidRPr="007A68B7">
        <w:rPr>
          <w:kern w:val="0"/>
          <w:szCs w:val="22"/>
          <w:lang w:eastAsia="en-US"/>
        </w:rPr>
        <w:t xml:space="preserve">team used data from the </w:t>
      </w:r>
      <w:r w:rsidR="008E68E1" w:rsidRPr="007A68B7">
        <w:rPr>
          <w:kern w:val="0"/>
          <w:szCs w:val="22"/>
          <w:lang w:eastAsia="en-US"/>
        </w:rPr>
        <w:t>Farmer</w:t>
      </w:r>
      <w:r w:rsidR="000B391B" w:rsidRPr="007A68B7">
        <w:rPr>
          <w:kern w:val="0"/>
          <w:szCs w:val="22"/>
          <w:lang w:eastAsia="en-US"/>
        </w:rPr>
        <w:t xml:space="preserve">s Questionnaires to </w:t>
      </w:r>
      <w:r w:rsidR="008E68E1" w:rsidRPr="007A68B7">
        <w:rPr>
          <w:kern w:val="0"/>
          <w:szCs w:val="22"/>
          <w:lang w:eastAsia="en-US"/>
        </w:rPr>
        <w:t>calculate the outcome using the following methodology:</w:t>
      </w:r>
    </w:p>
    <w:p w14:paraId="235DBF9C" w14:textId="77777777" w:rsidR="001F3047" w:rsidRPr="007A68B7" w:rsidRDefault="008E68E1" w:rsidP="001F3047">
      <w:pPr>
        <w:rPr>
          <w:i/>
          <w:iCs/>
          <w:szCs w:val="22"/>
        </w:rPr>
      </w:pPr>
      <w:r w:rsidRPr="007A68B7">
        <w:rPr>
          <w:szCs w:val="22"/>
        </w:rPr>
        <w:t>The number of hectares, H, under improved technology is calculated as</w:t>
      </w:r>
      <w:r w:rsidRPr="007A68B7">
        <w:rPr>
          <w:i/>
          <w:iCs/>
          <w:szCs w:val="22"/>
        </w:rPr>
        <w:t>:</w:t>
      </w:r>
      <w:r w:rsidR="001F3047" w:rsidRPr="007A68B7">
        <w:rPr>
          <w:i/>
          <w:iCs/>
          <w:szCs w:val="22"/>
        </w:rPr>
        <w:t xml:space="preserve"> H = N x R x A</w:t>
      </w:r>
    </w:p>
    <w:p w14:paraId="5E8C9305" w14:textId="0C67DF22" w:rsidR="008E68E1" w:rsidRPr="007A68B7" w:rsidRDefault="001F3047" w:rsidP="002F2A5D">
      <w:pPr>
        <w:rPr>
          <w:szCs w:val="22"/>
        </w:rPr>
      </w:pPr>
      <w:r w:rsidRPr="007A68B7">
        <w:rPr>
          <w:szCs w:val="22"/>
        </w:rPr>
        <w:t>W</w:t>
      </w:r>
      <w:r w:rsidR="008E68E1" w:rsidRPr="007A68B7">
        <w:rPr>
          <w:szCs w:val="22"/>
        </w:rPr>
        <w:t>here N = number of Farmers Trained</w:t>
      </w:r>
      <w:r w:rsidRPr="007A68B7">
        <w:rPr>
          <w:szCs w:val="22"/>
        </w:rPr>
        <w:t xml:space="preserve">; </w:t>
      </w:r>
      <w:r w:rsidR="008E68E1" w:rsidRPr="007A68B7">
        <w:rPr>
          <w:szCs w:val="22"/>
        </w:rPr>
        <w:t>R = A</w:t>
      </w:r>
      <w:r w:rsidR="002F2A5D" w:rsidRPr="007A68B7">
        <w:rPr>
          <w:szCs w:val="22"/>
        </w:rPr>
        <w:t>doption</w:t>
      </w:r>
      <w:r w:rsidR="008E68E1" w:rsidRPr="007A68B7">
        <w:rPr>
          <w:szCs w:val="22"/>
        </w:rPr>
        <w:t xml:space="preserve"> Rate, defined as the percentage of </w:t>
      </w:r>
      <w:r w:rsidR="008E68E1" w:rsidRPr="007A68B7">
        <w:rPr>
          <w:szCs w:val="22"/>
        </w:rPr>
        <w:lastRenderedPageBreak/>
        <w:t>farmers that have a</w:t>
      </w:r>
      <w:r w:rsidR="002F2A5D" w:rsidRPr="007A68B7">
        <w:rPr>
          <w:szCs w:val="22"/>
        </w:rPr>
        <w:t xml:space="preserve">dopted </w:t>
      </w:r>
      <w:r w:rsidR="008E68E1" w:rsidRPr="007A68B7">
        <w:rPr>
          <w:szCs w:val="22"/>
        </w:rPr>
        <w:t>one or more new technolog</w:t>
      </w:r>
      <w:r w:rsidR="00443D63" w:rsidRPr="007A68B7">
        <w:rPr>
          <w:szCs w:val="22"/>
        </w:rPr>
        <w:t>ies</w:t>
      </w:r>
      <w:r w:rsidR="008E68E1" w:rsidRPr="007A68B7">
        <w:rPr>
          <w:szCs w:val="22"/>
        </w:rPr>
        <w:t xml:space="preserve"> or practice</w:t>
      </w:r>
      <w:r w:rsidR="00443D63" w:rsidRPr="007A68B7">
        <w:rPr>
          <w:szCs w:val="22"/>
        </w:rPr>
        <w:t>s</w:t>
      </w:r>
      <w:r w:rsidR="008E68E1" w:rsidRPr="007A68B7">
        <w:rPr>
          <w:szCs w:val="22"/>
        </w:rPr>
        <w:t xml:space="preserve"> on their farm</w:t>
      </w:r>
      <w:r w:rsidR="00443D63" w:rsidRPr="007A68B7">
        <w:rPr>
          <w:szCs w:val="22"/>
        </w:rPr>
        <w:t>,</w:t>
      </w:r>
      <w:r w:rsidR="008E68E1" w:rsidRPr="007A68B7">
        <w:rPr>
          <w:rStyle w:val="FootnoteReference"/>
          <w:szCs w:val="22"/>
        </w:rPr>
        <w:footnoteReference w:id="18"/>
      </w:r>
      <w:r w:rsidRPr="007A68B7">
        <w:rPr>
          <w:szCs w:val="22"/>
        </w:rPr>
        <w:t xml:space="preserve"> and </w:t>
      </w:r>
      <w:r w:rsidR="008E68E1" w:rsidRPr="007A68B7">
        <w:rPr>
          <w:szCs w:val="22"/>
        </w:rPr>
        <w:t xml:space="preserve">A = the average area on which new technologies/practices are applied.  </w:t>
      </w:r>
    </w:p>
    <w:p w14:paraId="51F10E5E" w14:textId="77777777" w:rsidR="001F3047" w:rsidRPr="007A68B7" w:rsidRDefault="001F3047" w:rsidP="001F3047">
      <w:pPr>
        <w:rPr>
          <w:szCs w:val="22"/>
        </w:rPr>
      </w:pPr>
    </w:p>
    <w:p w14:paraId="27C1070A" w14:textId="7064EEF7" w:rsidR="008E68E1" w:rsidRPr="007A68B7" w:rsidRDefault="00853C2B" w:rsidP="00345B35">
      <w:pPr>
        <w:keepNext/>
        <w:jc w:val="both"/>
        <w:rPr>
          <w:szCs w:val="22"/>
        </w:rPr>
      </w:pPr>
      <w:bookmarkStart w:id="96" w:name="_Toc271965000"/>
      <w:r w:rsidRPr="007A68B7">
        <w:rPr>
          <w:b/>
          <w:szCs w:val="22"/>
        </w:rPr>
        <w:t xml:space="preserve">6.3.1. </w:t>
      </w:r>
      <w:r w:rsidR="00EE45D1" w:rsidRPr="007A68B7">
        <w:rPr>
          <w:b/>
          <w:szCs w:val="22"/>
        </w:rPr>
        <w:t>Rate of Application of Technologies and Agricultural Practices Promoted by CLP</w:t>
      </w:r>
      <w:bookmarkEnd w:id="96"/>
      <w:r w:rsidR="00345B35" w:rsidRPr="007A68B7">
        <w:rPr>
          <w:b/>
          <w:szCs w:val="22"/>
        </w:rPr>
        <w:t xml:space="preserve">: </w:t>
      </w:r>
      <w:r w:rsidR="008E68E1" w:rsidRPr="007A68B7">
        <w:rPr>
          <w:szCs w:val="22"/>
        </w:rPr>
        <w:t xml:space="preserve">From the Farmer Questionnaire, it was found that 78% of horticulture and coffee growers have applied at least </w:t>
      </w:r>
      <w:r w:rsidR="000B391B" w:rsidRPr="007A68B7">
        <w:rPr>
          <w:szCs w:val="22"/>
        </w:rPr>
        <w:t>one CLP new technology/practice</w:t>
      </w:r>
      <w:r w:rsidR="00725EB8">
        <w:rPr>
          <w:szCs w:val="22"/>
        </w:rPr>
        <w:t xml:space="preserve"> (Table 6)</w:t>
      </w:r>
      <w:r w:rsidR="008E68E1" w:rsidRPr="007A68B7">
        <w:rPr>
          <w:szCs w:val="22"/>
        </w:rPr>
        <w:t xml:space="preserve">, </w:t>
      </w:r>
      <w:r w:rsidR="000B391B" w:rsidRPr="007A68B7">
        <w:rPr>
          <w:szCs w:val="22"/>
        </w:rPr>
        <w:t xml:space="preserve">and </w:t>
      </w:r>
      <w:r w:rsidR="008E68E1" w:rsidRPr="007A68B7">
        <w:rPr>
          <w:szCs w:val="22"/>
        </w:rPr>
        <w:t xml:space="preserve">the average area on which new technologies/practices are applied is 0.77 hectares (Table </w:t>
      </w:r>
      <w:r w:rsidR="00725EB8">
        <w:rPr>
          <w:szCs w:val="22"/>
        </w:rPr>
        <w:t>7</w:t>
      </w:r>
      <w:r w:rsidR="008E68E1" w:rsidRPr="007A68B7">
        <w:rPr>
          <w:szCs w:val="22"/>
        </w:rPr>
        <w:t xml:space="preserve">). </w:t>
      </w:r>
    </w:p>
    <w:p w14:paraId="3337CAC6" w14:textId="77777777" w:rsidR="00EE45D1" w:rsidRPr="007A68B7" w:rsidRDefault="00EE45D1" w:rsidP="00967A85">
      <w:pPr>
        <w:jc w:val="both"/>
        <w:rPr>
          <w:b/>
          <w:szCs w:val="22"/>
        </w:rPr>
      </w:pPr>
    </w:p>
    <w:p w14:paraId="7E6AD3FC" w14:textId="1AEB3B78" w:rsidR="00EE45D1" w:rsidRPr="009E7D06" w:rsidRDefault="000B29A4" w:rsidP="00967A85">
      <w:pPr>
        <w:pStyle w:val="Caption"/>
        <w:keepNext/>
      </w:pPr>
      <w:bookmarkStart w:id="97" w:name="_Toc398852982"/>
      <w:r w:rsidRPr="009E7D06">
        <w:t xml:space="preserve">Table </w:t>
      </w:r>
      <w:r w:rsidR="001E6CD7">
        <w:t>6</w:t>
      </w:r>
      <w:r w:rsidRPr="009E7D06">
        <w:t xml:space="preserve">: </w:t>
      </w:r>
      <w:r w:rsidR="00EE45D1" w:rsidRPr="009E7D06">
        <w:t>Application Rate of CLP Agriculture Technologies and Practices</w:t>
      </w:r>
      <w:bookmarkEnd w:id="97"/>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0"/>
        <w:gridCol w:w="1473"/>
        <w:gridCol w:w="2301"/>
        <w:gridCol w:w="1754"/>
      </w:tblGrid>
      <w:tr w:rsidR="00EE45D1" w:rsidRPr="009E7D06" w14:paraId="5292D37D" w14:textId="77777777" w:rsidTr="00523EE6">
        <w:trPr>
          <w:trHeight w:hRule="exact" w:val="865"/>
        </w:trPr>
        <w:tc>
          <w:tcPr>
            <w:tcW w:w="3240" w:type="dxa"/>
            <w:vAlign w:val="center"/>
          </w:tcPr>
          <w:p w14:paraId="63536461" w14:textId="77777777" w:rsidR="00EE45D1" w:rsidRPr="00523EE6" w:rsidRDefault="00EE45D1" w:rsidP="00523EE6">
            <w:pPr>
              <w:widowControl/>
              <w:suppressAutoHyphens w:val="0"/>
              <w:spacing w:after="120"/>
              <w:jc w:val="center"/>
              <w:rPr>
                <w:b/>
                <w:kern w:val="0"/>
                <w:szCs w:val="22"/>
                <w:lang w:eastAsia="en-US"/>
              </w:rPr>
            </w:pPr>
            <w:r w:rsidRPr="00523EE6">
              <w:rPr>
                <w:b/>
                <w:kern w:val="0"/>
                <w:szCs w:val="22"/>
                <w:lang w:eastAsia="en-US"/>
              </w:rPr>
              <w:t>Intervention</w:t>
            </w:r>
          </w:p>
        </w:tc>
        <w:tc>
          <w:tcPr>
            <w:tcW w:w="1536" w:type="dxa"/>
            <w:vAlign w:val="center"/>
          </w:tcPr>
          <w:p w14:paraId="113EC491" w14:textId="77777777" w:rsidR="00EE45D1" w:rsidRPr="00523EE6" w:rsidRDefault="00EE45D1" w:rsidP="00523EE6">
            <w:pPr>
              <w:widowControl/>
              <w:suppressAutoHyphens w:val="0"/>
              <w:spacing w:after="120"/>
              <w:jc w:val="center"/>
              <w:rPr>
                <w:b/>
                <w:kern w:val="0"/>
                <w:szCs w:val="22"/>
                <w:lang w:eastAsia="en-US"/>
              </w:rPr>
            </w:pPr>
            <w:r w:rsidRPr="00523EE6">
              <w:rPr>
                <w:b/>
                <w:kern w:val="0"/>
                <w:szCs w:val="22"/>
                <w:lang w:eastAsia="en-US"/>
              </w:rPr>
              <w:t>Sample Size</w:t>
            </w:r>
          </w:p>
        </w:tc>
        <w:tc>
          <w:tcPr>
            <w:tcW w:w="2424" w:type="dxa"/>
            <w:vAlign w:val="center"/>
          </w:tcPr>
          <w:p w14:paraId="3007B4A9" w14:textId="08532D70" w:rsidR="00EE45D1" w:rsidRPr="00523EE6" w:rsidRDefault="00EE45D1" w:rsidP="00523EE6">
            <w:pPr>
              <w:widowControl/>
              <w:suppressAutoHyphens w:val="0"/>
              <w:spacing w:after="120"/>
              <w:jc w:val="center"/>
              <w:rPr>
                <w:b/>
                <w:kern w:val="0"/>
                <w:szCs w:val="22"/>
                <w:lang w:eastAsia="en-US"/>
              </w:rPr>
            </w:pPr>
            <w:r w:rsidRPr="00523EE6">
              <w:rPr>
                <w:b/>
                <w:kern w:val="0"/>
                <w:szCs w:val="22"/>
                <w:lang w:eastAsia="en-US"/>
              </w:rPr>
              <w:t>Number of Farmers Who Applied 1 or more  technology or practice</w:t>
            </w:r>
          </w:p>
        </w:tc>
        <w:tc>
          <w:tcPr>
            <w:tcW w:w="1800" w:type="dxa"/>
            <w:vAlign w:val="center"/>
          </w:tcPr>
          <w:p w14:paraId="32AA83E6" w14:textId="77777777" w:rsidR="00EE45D1" w:rsidRPr="00523EE6" w:rsidRDefault="00EE45D1" w:rsidP="00523EE6">
            <w:pPr>
              <w:widowControl/>
              <w:suppressAutoHyphens w:val="0"/>
              <w:spacing w:after="120"/>
              <w:jc w:val="center"/>
              <w:rPr>
                <w:b/>
                <w:kern w:val="0"/>
                <w:szCs w:val="22"/>
                <w:lang w:eastAsia="en-US"/>
              </w:rPr>
            </w:pPr>
            <w:r w:rsidRPr="00523EE6">
              <w:rPr>
                <w:b/>
                <w:kern w:val="0"/>
                <w:szCs w:val="22"/>
                <w:lang w:eastAsia="en-US"/>
              </w:rPr>
              <w:t>Application Rate (%)</w:t>
            </w:r>
          </w:p>
        </w:tc>
      </w:tr>
      <w:tr w:rsidR="00EE45D1" w:rsidRPr="009E7D06" w14:paraId="643A5B9C" w14:textId="77777777" w:rsidTr="004D7A43">
        <w:trPr>
          <w:trHeight w:hRule="exact" w:val="288"/>
        </w:trPr>
        <w:tc>
          <w:tcPr>
            <w:tcW w:w="3240" w:type="dxa"/>
          </w:tcPr>
          <w:p w14:paraId="65C84071" w14:textId="77777777" w:rsidR="00EE45D1" w:rsidRPr="007A68B7" w:rsidRDefault="00EE45D1" w:rsidP="004D7A43">
            <w:pPr>
              <w:widowControl/>
              <w:suppressAutoHyphens w:val="0"/>
              <w:spacing w:after="120"/>
              <w:rPr>
                <w:kern w:val="0"/>
                <w:szCs w:val="22"/>
                <w:lang w:eastAsia="en-US"/>
              </w:rPr>
            </w:pPr>
            <w:r w:rsidRPr="007A68B7">
              <w:rPr>
                <w:kern w:val="0"/>
                <w:szCs w:val="22"/>
                <w:lang w:eastAsia="en-US"/>
              </w:rPr>
              <w:t>Horticulture</w:t>
            </w:r>
          </w:p>
        </w:tc>
        <w:tc>
          <w:tcPr>
            <w:tcW w:w="1536" w:type="dxa"/>
          </w:tcPr>
          <w:p w14:paraId="4E5D2DAE"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60</w:t>
            </w:r>
          </w:p>
        </w:tc>
        <w:tc>
          <w:tcPr>
            <w:tcW w:w="2424" w:type="dxa"/>
          </w:tcPr>
          <w:p w14:paraId="67AE4500"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47</w:t>
            </w:r>
          </w:p>
        </w:tc>
        <w:tc>
          <w:tcPr>
            <w:tcW w:w="1800" w:type="dxa"/>
          </w:tcPr>
          <w:p w14:paraId="2399F435"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78%</w:t>
            </w:r>
          </w:p>
        </w:tc>
      </w:tr>
      <w:tr w:rsidR="00EE45D1" w:rsidRPr="009E7D06" w14:paraId="237E7A8D" w14:textId="77777777" w:rsidTr="004D7A43">
        <w:trPr>
          <w:trHeight w:hRule="exact" w:val="288"/>
        </w:trPr>
        <w:tc>
          <w:tcPr>
            <w:tcW w:w="3240" w:type="dxa"/>
          </w:tcPr>
          <w:p w14:paraId="2DD95F04" w14:textId="77777777" w:rsidR="00EE45D1" w:rsidRPr="007A68B7" w:rsidRDefault="00EE45D1" w:rsidP="004D7A43">
            <w:pPr>
              <w:widowControl/>
              <w:suppressAutoHyphens w:val="0"/>
              <w:spacing w:after="120"/>
              <w:rPr>
                <w:kern w:val="0"/>
                <w:szCs w:val="22"/>
                <w:lang w:eastAsia="en-US"/>
              </w:rPr>
            </w:pPr>
            <w:r w:rsidRPr="007A68B7">
              <w:rPr>
                <w:kern w:val="0"/>
                <w:szCs w:val="22"/>
                <w:lang w:eastAsia="en-US"/>
              </w:rPr>
              <w:t>Coffee</w:t>
            </w:r>
          </w:p>
        </w:tc>
        <w:tc>
          <w:tcPr>
            <w:tcW w:w="1536" w:type="dxa"/>
          </w:tcPr>
          <w:p w14:paraId="071EF326"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71</w:t>
            </w:r>
          </w:p>
        </w:tc>
        <w:tc>
          <w:tcPr>
            <w:tcW w:w="2424" w:type="dxa"/>
          </w:tcPr>
          <w:p w14:paraId="4962B259"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55</w:t>
            </w:r>
          </w:p>
        </w:tc>
        <w:tc>
          <w:tcPr>
            <w:tcW w:w="1800" w:type="dxa"/>
          </w:tcPr>
          <w:p w14:paraId="6A60ED5A"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77%</w:t>
            </w:r>
          </w:p>
        </w:tc>
      </w:tr>
      <w:tr w:rsidR="00EE45D1" w:rsidRPr="009E7D06" w14:paraId="3E283E15" w14:textId="77777777" w:rsidTr="004D7A43">
        <w:trPr>
          <w:trHeight w:hRule="exact" w:val="288"/>
        </w:trPr>
        <w:tc>
          <w:tcPr>
            <w:tcW w:w="3240" w:type="dxa"/>
          </w:tcPr>
          <w:p w14:paraId="4630396E" w14:textId="77777777" w:rsidR="00EE45D1" w:rsidRPr="007A68B7" w:rsidRDefault="00EE45D1" w:rsidP="004D7A43">
            <w:pPr>
              <w:widowControl/>
              <w:suppressAutoHyphens w:val="0"/>
              <w:spacing w:after="120"/>
              <w:rPr>
                <w:kern w:val="0"/>
                <w:szCs w:val="22"/>
                <w:lang w:eastAsia="en-US"/>
              </w:rPr>
            </w:pPr>
            <w:r w:rsidRPr="007A68B7">
              <w:rPr>
                <w:kern w:val="0"/>
                <w:szCs w:val="22"/>
                <w:lang w:eastAsia="en-US"/>
              </w:rPr>
              <w:t>Honey</w:t>
            </w:r>
          </w:p>
        </w:tc>
        <w:tc>
          <w:tcPr>
            <w:tcW w:w="1536" w:type="dxa"/>
          </w:tcPr>
          <w:p w14:paraId="4318125E"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15 (*)</w:t>
            </w:r>
          </w:p>
        </w:tc>
        <w:tc>
          <w:tcPr>
            <w:tcW w:w="2424" w:type="dxa"/>
          </w:tcPr>
          <w:p w14:paraId="0D857F16"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12</w:t>
            </w:r>
          </w:p>
        </w:tc>
        <w:tc>
          <w:tcPr>
            <w:tcW w:w="1800" w:type="dxa"/>
          </w:tcPr>
          <w:p w14:paraId="556927C9"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80%</w:t>
            </w:r>
          </w:p>
        </w:tc>
      </w:tr>
      <w:tr w:rsidR="00EE45D1" w:rsidRPr="009E7D06" w14:paraId="1A3230EF" w14:textId="77777777" w:rsidTr="004D7A43">
        <w:trPr>
          <w:trHeight w:hRule="exact" w:val="288"/>
        </w:trPr>
        <w:tc>
          <w:tcPr>
            <w:tcW w:w="3240" w:type="dxa"/>
          </w:tcPr>
          <w:p w14:paraId="28E29355" w14:textId="77777777" w:rsidR="00EE45D1" w:rsidRPr="007A68B7" w:rsidRDefault="00EE45D1" w:rsidP="004D7A43">
            <w:pPr>
              <w:widowControl/>
              <w:suppressAutoHyphens w:val="0"/>
              <w:spacing w:after="120"/>
              <w:rPr>
                <w:kern w:val="0"/>
                <w:szCs w:val="22"/>
                <w:lang w:eastAsia="en-US"/>
              </w:rPr>
            </w:pPr>
            <w:r w:rsidRPr="007A68B7">
              <w:rPr>
                <w:kern w:val="0"/>
                <w:szCs w:val="22"/>
                <w:lang w:eastAsia="en-US"/>
              </w:rPr>
              <w:t>Household vegetable gardens</w:t>
            </w:r>
          </w:p>
        </w:tc>
        <w:tc>
          <w:tcPr>
            <w:tcW w:w="1536" w:type="dxa"/>
          </w:tcPr>
          <w:p w14:paraId="173AE658"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31</w:t>
            </w:r>
          </w:p>
        </w:tc>
        <w:tc>
          <w:tcPr>
            <w:tcW w:w="2424" w:type="dxa"/>
          </w:tcPr>
          <w:p w14:paraId="49A375DD"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26</w:t>
            </w:r>
          </w:p>
        </w:tc>
        <w:tc>
          <w:tcPr>
            <w:tcW w:w="1800" w:type="dxa"/>
          </w:tcPr>
          <w:p w14:paraId="1EED8C75" w14:textId="77777777" w:rsidR="00EE45D1" w:rsidRPr="007A68B7" w:rsidRDefault="00EE45D1" w:rsidP="004D7A43">
            <w:pPr>
              <w:widowControl/>
              <w:suppressAutoHyphens w:val="0"/>
              <w:spacing w:after="120"/>
              <w:jc w:val="center"/>
              <w:rPr>
                <w:kern w:val="0"/>
                <w:szCs w:val="22"/>
                <w:lang w:eastAsia="en-US"/>
              </w:rPr>
            </w:pPr>
            <w:r w:rsidRPr="007A68B7">
              <w:rPr>
                <w:kern w:val="0"/>
                <w:szCs w:val="22"/>
                <w:lang w:eastAsia="en-US"/>
              </w:rPr>
              <w:t>84%</w:t>
            </w:r>
          </w:p>
        </w:tc>
      </w:tr>
    </w:tbl>
    <w:p w14:paraId="128BFECB" w14:textId="77777777" w:rsidR="00EE45D1" w:rsidRPr="007A68B7" w:rsidRDefault="00EE45D1" w:rsidP="00EE45D1">
      <w:pPr>
        <w:rPr>
          <w:szCs w:val="22"/>
        </w:rPr>
      </w:pPr>
      <w:r w:rsidRPr="007A68B7">
        <w:rPr>
          <w:szCs w:val="22"/>
        </w:rPr>
        <w:t xml:space="preserve">(*) </w:t>
      </w:r>
      <w:proofErr w:type="gramStart"/>
      <w:r w:rsidRPr="007A68B7">
        <w:rPr>
          <w:szCs w:val="22"/>
        </w:rPr>
        <w:t>Responses not from questionnaires but from beekeepers during focus groups discussions.</w:t>
      </w:r>
      <w:proofErr w:type="gramEnd"/>
      <w:r w:rsidRPr="007A68B7">
        <w:rPr>
          <w:szCs w:val="22"/>
        </w:rPr>
        <w:t xml:space="preserve"> </w:t>
      </w:r>
    </w:p>
    <w:p w14:paraId="1FBA6D8B" w14:textId="77777777" w:rsidR="008E68E1" w:rsidRPr="007A68B7" w:rsidRDefault="008E68E1" w:rsidP="008E68E1">
      <w:pPr>
        <w:jc w:val="both"/>
        <w:rPr>
          <w:rFonts w:cs="Arial"/>
          <w:b/>
          <w:szCs w:val="22"/>
        </w:rPr>
      </w:pPr>
    </w:p>
    <w:p w14:paraId="17E18BF6" w14:textId="77777777" w:rsidR="004D7A43" w:rsidRPr="007A68B7" w:rsidRDefault="004D7A43" w:rsidP="002F2A5D">
      <w:pPr>
        <w:jc w:val="both"/>
        <w:rPr>
          <w:rFonts w:cs="TimesNewRomanPSMT"/>
          <w:kern w:val="0"/>
          <w:szCs w:val="22"/>
          <w:lang w:eastAsia="en-US"/>
        </w:rPr>
      </w:pPr>
    </w:p>
    <w:p w14:paraId="42C31803" w14:textId="16F44E07" w:rsidR="004D7A43" w:rsidRPr="009E7D06" w:rsidRDefault="004D7A43" w:rsidP="004D7A43">
      <w:pPr>
        <w:pStyle w:val="Caption"/>
        <w:keepNext/>
      </w:pPr>
      <w:bookmarkStart w:id="98" w:name="_Toc398852983"/>
      <w:bookmarkStart w:id="99" w:name="_Toc271965001"/>
      <w:r w:rsidRPr="009E7D06">
        <w:t xml:space="preserve">Table </w:t>
      </w:r>
      <w:r w:rsidR="001E6CD7">
        <w:t>7</w:t>
      </w:r>
      <w:r w:rsidRPr="009E7D06">
        <w:t>: Average Farm Size and Average Area of Application of New Technologies and Practices</w:t>
      </w:r>
      <w:bookmarkEnd w:id="98"/>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1"/>
        <w:gridCol w:w="2366"/>
        <w:gridCol w:w="4591"/>
      </w:tblGrid>
      <w:tr w:rsidR="004D7A43" w:rsidRPr="009E7D06" w14:paraId="5BEEBCC6" w14:textId="77777777" w:rsidTr="002A06C2">
        <w:trPr>
          <w:trHeight w:hRule="exact" w:val="622"/>
        </w:trPr>
        <w:tc>
          <w:tcPr>
            <w:tcW w:w="1636" w:type="dxa"/>
          </w:tcPr>
          <w:p w14:paraId="517CF50B" w14:textId="77777777" w:rsidR="004D7A43" w:rsidRPr="007A68B7" w:rsidRDefault="004D7A43" w:rsidP="002A06C2">
            <w:pPr>
              <w:widowControl/>
              <w:suppressAutoHyphens w:val="0"/>
              <w:spacing w:after="120"/>
              <w:rPr>
                <w:kern w:val="0"/>
                <w:szCs w:val="22"/>
                <w:lang w:eastAsia="en-US"/>
              </w:rPr>
            </w:pPr>
          </w:p>
          <w:p w14:paraId="41D18B8D" w14:textId="77777777" w:rsidR="004D7A43" w:rsidRPr="007A68B7" w:rsidRDefault="004D7A43" w:rsidP="002A06C2">
            <w:pPr>
              <w:widowControl/>
              <w:suppressAutoHyphens w:val="0"/>
              <w:spacing w:after="120"/>
              <w:rPr>
                <w:kern w:val="0"/>
                <w:szCs w:val="22"/>
                <w:lang w:eastAsia="en-US"/>
              </w:rPr>
            </w:pPr>
            <w:r w:rsidRPr="007A68B7">
              <w:rPr>
                <w:kern w:val="0"/>
                <w:szCs w:val="22"/>
                <w:lang w:eastAsia="en-US"/>
              </w:rPr>
              <w:t xml:space="preserve">Governorate </w:t>
            </w:r>
          </w:p>
        </w:tc>
        <w:tc>
          <w:tcPr>
            <w:tcW w:w="2504" w:type="dxa"/>
            <w:vAlign w:val="center"/>
          </w:tcPr>
          <w:p w14:paraId="1EE370EC" w14:textId="77777777" w:rsidR="004D7A43" w:rsidRPr="007A68B7" w:rsidRDefault="004D7A43" w:rsidP="002A06C2">
            <w:pPr>
              <w:widowControl/>
              <w:suppressAutoHyphens w:val="0"/>
              <w:spacing w:after="120"/>
              <w:rPr>
                <w:kern w:val="0"/>
                <w:szCs w:val="22"/>
                <w:lang w:eastAsia="en-US"/>
              </w:rPr>
            </w:pPr>
            <w:r w:rsidRPr="007A68B7">
              <w:rPr>
                <w:kern w:val="0"/>
                <w:szCs w:val="22"/>
                <w:lang w:eastAsia="en-US"/>
              </w:rPr>
              <w:t>Average Farm Size (Ha)</w:t>
            </w:r>
          </w:p>
        </w:tc>
        <w:tc>
          <w:tcPr>
            <w:tcW w:w="4860" w:type="dxa"/>
            <w:vAlign w:val="center"/>
          </w:tcPr>
          <w:p w14:paraId="166FD944" w14:textId="77777777" w:rsidR="004D7A43" w:rsidRPr="007A68B7" w:rsidRDefault="004D7A43" w:rsidP="002A06C2">
            <w:pPr>
              <w:widowControl/>
              <w:suppressAutoHyphens w:val="0"/>
              <w:spacing w:after="120"/>
              <w:rPr>
                <w:kern w:val="0"/>
                <w:szCs w:val="22"/>
                <w:lang w:eastAsia="en-US"/>
              </w:rPr>
            </w:pPr>
            <w:r w:rsidRPr="007A68B7">
              <w:rPr>
                <w:kern w:val="0"/>
                <w:szCs w:val="22"/>
                <w:lang w:eastAsia="en-US"/>
              </w:rPr>
              <w:t>Average Area of Application of New Technology/Practices (Ha)</w:t>
            </w:r>
          </w:p>
        </w:tc>
      </w:tr>
      <w:tr w:rsidR="004D7A43" w:rsidRPr="009E7D06" w14:paraId="05A640EA" w14:textId="77777777" w:rsidTr="002A06C2">
        <w:trPr>
          <w:trHeight w:hRule="exact" w:val="288"/>
        </w:trPr>
        <w:tc>
          <w:tcPr>
            <w:tcW w:w="1636" w:type="dxa"/>
          </w:tcPr>
          <w:p w14:paraId="70CCE52C" w14:textId="77777777" w:rsidR="004D7A43" w:rsidRPr="007A68B7" w:rsidRDefault="004D7A43" w:rsidP="002A06C2">
            <w:pPr>
              <w:widowControl/>
              <w:suppressAutoHyphens w:val="0"/>
              <w:spacing w:after="120"/>
              <w:rPr>
                <w:kern w:val="0"/>
                <w:szCs w:val="22"/>
                <w:lang w:eastAsia="en-US"/>
              </w:rPr>
            </w:pPr>
            <w:r w:rsidRPr="007A68B7">
              <w:rPr>
                <w:kern w:val="0"/>
                <w:szCs w:val="22"/>
                <w:lang w:eastAsia="en-US"/>
              </w:rPr>
              <w:t>Sana’a</w:t>
            </w:r>
          </w:p>
        </w:tc>
        <w:tc>
          <w:tcPr>
            <w:tcW w:w="2504" w:type="dxa"/>
          </w:tcPr>
          <w:p w14:paraId="7F80C2BD" w14:textId="77777777" w:rsidR="004D7A43" w:rsidRPr="007A68B7" w:rsidRDefault="004D7A43" w:rsidP="002A06C2">
            <w:pPr>
              <w:widowControl/>
              <w:suppressAutoHyphens w:val="0"/>
              <w:spacing w:after="120"/>
              <w:rPr>
                <w:kern w:val="0"/>
                <w:szCs w:val="22"/>
                <w:lang w:eastAsia="en-US"/>
              </w:rPr>
            </w:pPr>
            <w:r w:rsidRPr="007A68B7">
              <w:rPr>
                <w:kern w:val="0"/>
                <w:szCs w:val="22"/>
                <w:lang w:eastAsia="en-US"/>
              </w:rPr>
              <w:t>1.99</w:t>
            </w:r>
          </w:p>
        </w:tc>
        <w:tc>
          <w:tcPr>
            <w:tcW w:w="4860" w:type="dxa"/>
          </w:tcPr>
          <w:p w14:paraId="09BBD34F" w14:textId="77777777" w:rsidR="004D7A43" w:rsidRPr="007A68B7" w:rsidRDefault="004D7A43" w:rsidP="002A06C2">
            <w:pPr>
              <w:widowControl/>
              <w:suppressAutoHyphens w:val="0"/>
              <w:spacing w:after="120"/>
              <w:rPr>
                <w:kern w:val="0"/>
                <w:szCs w:val="22"/>
                <w:lang w:eastAsia="en-US"/>
              </w:rPr>
            </w:pPr>
            <w:r w:rsidRPr="007A68B7">
              <w:rPr>
                <w:kern w:val="0"/>
                <w:szCs w:val="22"/>
                <w:lang w:eastAsia="en-US"/>
              </w:rPr>
              <w:t>1.27</w:t>
            </w:r>
          </w:p>
        </w:tc>
      </w:tr>
      <w:tr w:rsidR="004D7A43" w:rsidRPr="009E7D06" w14:paraId="7EDC3B12" w14:textId="77777777" w:rsidTr="002A06C2">
        <w:trPr>
          <w:trHeight w:hRule="exact" w:val="288"/>
        </w:trPr>
        <w:tc>
          <w:tcPr>
            <w:tcW w:w="1636" w:type="dxa"/>
          </w:tcPr>
          <w:p w14:paraId="561501DC" w14:textId="77777777" w:rsidR="004D7A43" w:rsidRPr="007A68B7" w:rsidRDefault="004D7A43" w:rsidP="002A06C2">
            <w:pPr>
              <w:widowControl/>
              <w:suppressAutoHyphens w:val="0"/>
              <w:spacing w:after="120"/>
              <w:rPr>
                <w:kern w:val="0"/>
                <w:szCs w:val="22"/>
                <w:lang w:eastAsia="en-US"/>
              </w:rPr>
            </w:pPr>
            <w:proofErr w:type="spellStart"/>
            <w:r w:rsidRPr="007A68B7">
              <w:rPr>
                <w:kern w:val="0"/>
                <w:szCs w:val="22"/>
                <w:lang w:eastAsia="en-US"/>
              </w:rPr>
              <w:t>Taiz</w:t>
            </w:r>
            <w:proofErr w:type="spellEnd"/>
          </w:p>
        </w:tc>
        <w:tc>
          <w:tcPr>
            <w:tcW w:w="2504" w:type="dxa"/>
          </w:tcPr>
          <w:p w14:paraId="7EF53F3E" w14:textId="77777777" w:rsidR="004D7A43" w:rsidRPr="007A68B7" w:rsidRDefault="004D7A43" w:rsidP="002A06C2">
            <w:pPr>
              <w:widowControl/>
              <w:suppressAutoHyphens w:val="0"/>
              <w:spacing w:after="120"/>
              <w:rPr>
                <w:kern w:val="0"/>
                <w:szCs w:val="22"/>
                <w:lang w:eastAsia="en-US"/>
              </w:rPr>
            </w:pPr>
            <w:r w:rsidRPr="007A68B7">
              <w:rPr>
                <w:kern w:val="0"/>
                <w:szCs w:val="22"/>
                <w:lang w:eastAsia="en-US"/>
              </w:rPr>
              <w:t>1.45</w:t>
            </w:r>
          </w:p>
        </w:tc>
        <w:tc>
          <w:tcPr>
            <w:tcW w:w="4860" w:type="dxa"/>
          </w:tcPr>
          <w:p w14:paraId="21882410" w14:textId="77777777" w:rsidR="004D7A43" w:rsidRPr="007A68B7" w:rsidRDefault="004D7A43" w:rsidP="002A06C2">
            <w:pPr>
              <w:widowControl/>
              <w:suppressAutoHyphens w:val="0"/>
              <w:spacing w:after="120"/>
              <w:rPr>
                <w:kern w:val="0"/>
                <w:szCs w:val="22"/>
                <w:lang w:eastAsia="en-US"/>
              </w:rPr>
            </w:pPr>
            <w:r w:rsidRPr="007A68B7">
              <w:rPr>
                <w:kern w:val="0"/>
                <w:szCs w:val="22"/>
                <w:lang w:eastAsia="en-US"/>
              </w:rPr>
              <w:t>1.07</w:t>
            </w:r>
          </w:p>
        </w:tc>
      </w:tr>
      <w:tr w:rsidR="007A68B7" w:rsidRPr="009E7D06" w14:paraId="34AA2C17" w14:textId="77777777" w:rsidTr="002A06C2">
        <w:trPr>
          <w:trHeight w:hRule="exact" w:val="288"/>
        </w:trPr>
        <w:tc>
          <w:tcPr>
            <w:tcW w:w="1636" w:type="dxa"/>
          </w:tcPr>
          <w:p w14:paraId="4437FEDB" w14:textId="699ED85D" w:rsidR="007A68B7" w:rsidRPr="007A68B7" w:rsidRDefault="007A68B7" w:rsidP="002A06C2">
            <w:pPr>
              <w:widowControl/>
              <w:suppressAutoHyphens w:val="0"/>
              <w:spacing w:after="120"/>
              <w:rPr>
                <w:kern w:val="0"/>
                <w:szCs w:val="22"/>
                <w:lang w:eastAsia="en-US"/>
              </w:rPr>
            </w:pPr>
            <w:proofErr w:type="spellStart"/>
            <w:r>
              <w:rPr>
                <w:kern w:val="0"/>
                <w:szCs w:val="22"/>
                <w:lang w:eastAsia="en-US"/>
              </w:rPr>
              <w:t>Raymah</w:t>
            </w:r>
            <w:proofErr w:type="spellEnd"/>
          </w:p>
        </w:tc>
        <w:tc>
          <w:tcPr>
            <w:tcW w:w="2504" w:type="dxa"/>
          </w:tcPr>
          <w:p w14:paraId="3338F6CB" w14:textId="1F5A8F23" w:rsidR="007A68B7" w:rsidRPr="007A68B7" w:rsidRDefault="007A68B7" w:rsidP="002A06C2">
            <w:pPr>
              <w:widowControl/>
              <w:suppressAutoHyphens w:val="0"/>
              <w:spacing w:after="120"/>
              <w:rPr>
                <w:kern w:val="0"/>
                <w:szCs w:val="22"/>
                <w:lang w:eastAsia="en-US"/>
              </w:rPr>
            </w:pPr>
            <w:r w:rsidRPr="007A68B7">
              <w:rPr>
                <w:kern w:val="0"/>
                <w:szCs w:val="22"/>
                <w:lang w:eastAsia="en-US"/>
              </w:rPr>
              <w:t>0.82</w:t>
            </w:r>
          </w:p>
        </w:tc>
        <w:tc>
          <w:tcPr>
            <w:tcW w:w="4860" w:type="dxa"/>
          </w:tcPr>
          <w:p w14:paraId="2B609E6B" w14:textId="7031FBF7" w:rsidR="007A68B7" w:rsidRPr="007A68B7" w:rsidRDefault="007A68B7" w:rsidP="002A06C2">
            <w:pPr>
              <w:widowControl/>
              <w:suppressAutoHyphens w:val="0"/>
              <w:spacing w:after="120"/>
              <w:rPr>
                <w:kern w:val="0"/>
                <w:szCs w:val="22"/>
                <w:lang w:eastAsia="en-US"/>
              </w:rPr>
            </w:pPr>
            <w:r w:rsidRPr="007A68B7">
              <w:rPr>
                <w:kern w:val="0"/>
                <w:szCs w:val="22"/>
                <w:lang w:eastAsia="en-US"/>
              </w:rPr>
              <w:t>0.06</w:t>
            </w:r>
          </w:p>
        </w:tc>
      </w:tr>
      <w:tr w:rsidR="007A68B7" w:rsidRPr="009E7D06" w14:paraId="3AF05A04" w14:textId="77777777" w:rsidTr="002A06C2">
        <w:trPr>
          <w:trHeight w:hRule="exact" w:val="288"/>
        </w:trPr>
        <w:tc>
          <w:tcPr>
            <w:tcW w:w="1636" w:type="dxa"/>
          </w:tcPr>
          <w:p w14:paraId="22DEB185" w14:textId="77777777" w:rsidR="007A68B7" w:rsidRPr="007A68B7" w:rsidRDefault="007A68B7" w:rsidP="002A06C2">
            <w:pPr>
              <w:widowControl/>
              <w:suppressAutoHyphens w:val="0"/>
              <w:spacing w:after="120"/>
              <w:rPr>
                <w:kern w:val="0"/>
                <w:szCs w:val="22"/>
                <w:lang w:eastAsia="en-US"/>
              </w:rPr>
            </w:pPr>
            <w:proofErr w:type="spellStart"/>
            <w:r w:rsidRPr="007A68B7">
              <w:rPr>
                <w:kern w:val="0"/>
                <w:szCs w:val="22"/>
                <w:lang w:eastAsia="en-US"/>
              </w:rPr>
              <w:t>Ibb</w:t>
            </w:r>
            <w:proofErr w:type="spellEnd"/>
          </w:p>
        </w:tc>
        <w:tc>
          <w:tcPr>
            <w:tcW w:w="2504" w:type="dxa"/>
          </w:tcPr>
          <w:p w14:paraId="544D1348" w14:textId="77777777" w:rsidR="007A68B7" w:rsidRPr="007A68B7" w:rsidRDefault="007A68B7" w:rsidP="002A06C2">
            <w:pPr>
              <w:widowControl/>
              <w:suppressAutoHyphens w:val="0"/>
              <w:spacing w:after="120"/>
              <w:rPr>
                <w:kern w:val="0"/>
                <w:szCs w:val="22"/>
                <w:lang w:eastAsia="en-US"/>
              </w:rPr>
            </w:pPr>
            <w:r w:rsidRPr="007A68B7">
              <w:rPr>
                <w:kern w:val="0"/>
                <w:szCs w:val="22"/>
                <w:lang w:eastAsia="en-US"/>
              </w:rPr>
              <w:t>3.07</w:t>
            </w:r>
          </w:p>
        </w:tc>
        <w:tc>
          <w:tcPr>
            <w:tcW w:w="4860" w:type="dxa"/>
          </w:tcPr>
          <w:p w14:paraId="2BE99470" w14:textId="77777777" w:rsidR="007A68B7" w:rsidRPr="007A68B7" w:rsidRDefault="007A68B7" w:rsidP="002A06C2">
            <w:pPr>
              <w:widowControl/>
              <w:suppressAutoHyphens w:val="0"/>
              <w:spacing w:after="120"/>
              <w:rPr>
                <w:kern w:val="0"/>
                <w:szCs w:val="22"/>
                <w:lang w:eastAsia="en-US"/>
              </w:rPr>
            </w:pPr>
            <w:r w:rsidRPr="007A68B7">
              <w:rPr>
                <w:kern w:val="0"/>
                <w:szCs w:val="22"/>
                <w:lang w:eastAsia="en-US"/>
              </w:rPr>
              <w:t>0.72</w:t>
            </w:r>
          </w:p>
        </w:tc>
      </w:tr>
      <w:tr w:rsidR="007A68B7" w:rsidRPr="009E7D06" w14:paraId="614BD54A" w14:textId="77777777" w:rsidTr="002A06C2">
        <w:trPr>
          <w:trHeight w:hRule="exact" w:val="288"/>
        </w:trPr>
        <w:tc>
          <w:tcPr>
            <w:tcW w:w="1636" w:type="dxa"/>
          </w:tcPr>
          <w:p w14:paraId="31BA1050" w14:textId="77777777" w:rsidR="007A68B7" w:rsidRPr="007A68B7" w:rsidRDefault="007A68B7" w:rsidP="002A06C2">
            <w:pPr>
              <w:widowControl/>
              <w:suppressAutoHyphens w:val="0"/>
              <w:spacing w:after="120"/>
              <w:rPr>
                <w:kern w:val="0"/>
                <w:szCs w:val="22"/>
                <w:lang w:eastAsia="en-US"/>
              </w:rPr>
            </w:pPr>
            <w:proofErr w:type="spellStart"/>
            <w:r w:rsidRPr="007A68B7">
              <w:rPr>
                <w:kern w:val="0"/>
                <w:szCs w:val="22"/>
                <w:lang w:eastAsia="en-US"/>
              </w:rPr>
              <w:t>Lahj</w:t>
            </w:r>
            <w:proofErr w:type="spellEnd"/>
          </w:p>
        </w:tc>
        <w:tc>
          <w:tcPr>
            <w:tcW w:w="2504" w:type="dxa"/>
          </w:tcPr>
          <w:p w14:paraId="4A10A421" w14:textId="77777777" w:rsidR="007A68B7" w:rsidRPr="007A68B7" w:rsidRDefault="007A68B7" w:rsidP="002A06C2">
            <w:pPr>
              <w:widowControl/>
              <w:suppressAutoHyphens w:val="0"/>
              <w:spacing w:after="120"/>
              <w:rPr>
                <w:kern w:val="0"/>
                <w:szCs w:val="22"/>
                <w:lang w:eastAsia="en-US"/>
              </w:rPr>
            </w:pPr>
            <w:r w:rsidRPr="007A68B7">
              <w:rPr>
                <w:kern w:val="0"/>
                <w:szCs w:val="22"/>
                <w:lang w:eastAsia="en-US"/>
              </w:rPr>
              <w:t>0.02</w:t>
            </w:r>
          </w:p>
        </w:tc>
        <w:tc>
          <w:tcPr>
            <w:tcW w:w="4860" w:type="dxa"/>
          </w:tcPr>
          <w:p w14:paraId="7B75625F" w14:textId="77777777" w:rsidR="007A68B7" w:rsidRPr="007A68B7" w:rsidRDefault="007A68B7" w:rsidP="002A06C2">
            <w:pPr>
              <w:widowControl/>
              <w:suppressAutoHyphens w:val="0"/>
              <w:spacing w:after="120"/>
              <w:rPr>
                <w:kern w:val="0"/>
                <w:szCs w:val="22"/>
                <w:lang w:eastAsia="en-US"/>
              </w:rPr>
            </w:pPr>
            <w:r w:rsidRPr="007A68B7">
              <w:rPr>
                <w:kern w:val="0"/>
                <w:szCs w:val="22"/>
                <w:lang w:eastAsia="en-US"/>
              </w:rPr>
              <w:t>0.02</w:t>
            </w:r>
          </w:p>
        </w:tc>
      </w:tr>
      <w:tr w:rsidR="007A68B7" w:rsidRPr="009E7D06" w14:paraId="6F123F16" w14:textId="77777777" w:rsidTr="002A06C2">
        <w:trPr>
          <w:trHeight w:hRule="exact" w:val="288"/>
        </w:trPr>
        <w:tc>
          <w:tcPr>
            <w:tcW w:w="1636" w:type="dxa"/>
          </w:tcPr>
          <w:p w14:paraId="35425E9C" w14:textId="77777777" w:rsidR="007A68B7" w:rsidRPr="007A68B7" w:rsidRDefault="007A68B7" w:rsidP="002A06C2">
            <w:pPr>
              <w:widowControl/>
              <w:suppressAutoHyphens w:val="0"/>
              <w:spacing w:after="120"/>
              <w:rPr>
                <w:kern w:val="0"/>
                <w:szCs w:val="22"/>
                <w:lang w:eastAsia="en-US"/>
              </w:rPr>
            </w:pPr>
            <w:r w:rsidRPr="007A68B7">
              <w:rPr>
                <w:kern w:val="0"/>
                <w:szCs w:val="22"/>
                <w:lang w:eastAsia="en-US"/>
              </w:rPr>
              <w:t>Average</w:t>
            </w:r>
          </w:p>
        </w:tc>
        <w:tc>
          <w:tcPr>
            <w:tcW w:w="2504" w:type="dxa"/>
          </w:tcPr>
          <w:p w14:paraId="4E3461A2" w14:textId="77777777" w:rsidR="007A68B7" w:rsidRPr="007A68B7" w:rsidRDefault="007A68B7" w:rsidP="002A06C2">
            <w:pPr>
              <w:widowControl/>
              <w:suppressAutoHyphens w:val="0"/>
              <w:spacing w:after="120"/>
              <w:rPr>
                <w:kern w:val="0"/>
                <w:szCs w:val="22"/>
                <w:lang w:eastAsia="en-US"/>
              </w:rPr>
            </w:pPr>
            <w:r w:rsidRPr="007A68B7">
              <w:rPr>
                <w:kern w:val="0"/>
                <w:szCs w:val="22"/>
                <w:lang w:eastAsia="en-US"/>
              </w:rPr>
              <w:t>1.34 (weighted av.)</w:t>
            </w:r>
          </w:p>
        </w:tc>
        <w:tc>
          <w:tcPr>
            <w:tcW w:w="4860" w:type="dxa"/>
          </w:tcPr>
          <w:p w14:paraId="4A927152" w14:textId="77777777" w:rsidR="007A68B7" w:rsidRPr="007A68B7" w:rsidRDefault="007A68B7" w:rsidP="002A06C2">
            <w:pPr>
              <w:widowControl/>
              <w:suppressAutoHyphens w:val="0"/>
              <w:spacing w:after="120"/>
              <w:rPr>
                <w:kern w:val="0"/>
                <w:szCs w:val="22"/>
                <w:lang w:eastAsia="en-US"/>
              </w:rPr>
            </w:pPr>
            <w:r w:rsidRPr="007A68B7">
              <w:rPr>
                <w:kern w:val="0"/>
                <w:szCs w:val="22"/>
                <w:lang w:eastAsia="en-US"/>
              </w:rPr>
              <w:t>0.77 (weighted average)</w:t>
            </w:r>
          </w:p>
        </w:tc>
      </w:tr>
    </w:tbl>
    <w:p w14:paraId="0E786285" w14:textId="77777777" w:rsidR="00725EB8" w:rsidRDefault="00725EB8" w:rsidP="00725EB8">
      <w:pPr>
        <w:jc w:val="both"/>
        <w:rPr>
          <w:szCs w:val="22"/>
        </w:rPr>
      </w:pPr>
    </w:p>
    <w:p w14:paraId="01CE6961" w14:textId="77777777" w:rsidR="00725EB8" w:rsidRPr="007A68B7" w:rsidRDefault="00725EB8" w:rsidP="00725EB8">
      <w:pPr>
        <w:jc w:val="both"/>
        <w:rPr>
          <w:szCs w:val="22"/>
        </w:rPr>
      </w:pPr>
      <w:r w:rsidRPr="007A68B7">
        <w:rPr>
          <w:szCs w:val="22"/>
        </w:rPr>
        <w:t xml:space="preserve">CLP records indicate that 68,929 farmers have received new technologies or management practices support or training as a result of USG assistance (N = 68,929). </w:t>
      </w:r>
    </w:p>
    <w:p w14:paraId="7ED58B4B" w14:textId="77777777" w:rsidR="00725EB8" w:rsidRDefault="00725EB8" w:rsidP="00967A85">
      <w:pPr>
        <w:rPr>
          <w:szCs w:val="22"/>
        </w:rPr>
      </w:pPr>
    </w:p>
    <w:p w14:paraId="6A838219" w14:textId="77777777" w:rsidR="00725EB8" w:rsidRDefault="00725EB8" w:rsidP="00967A85">
      <w:pPr>
        <w:rPr>
          <w:rFonts w:cs="TimesNewRomanPSMT"/>
          <w:kern w:val="0"/>
          <w:szCs w:val="22"/>
          <w:lang w:eastAsia="en-US"/>
        </w:rPr>
      </w:pPr>
      <w:r>
        <w:rPr>
          <w:szCs w:val="22"/>
        </w:rPr>
        <w:t xml:space="preserve">Using the formula </w:t>
      </w:r>
      <w:r w:rsidRPr="007A68B7">
        <w:rPr>
          <w:i/>
          <w:iCs/>
          <w:szCs w:val="22"/>
        </w:rPr>
        <w:t>H = N x R x A</w:t>
      </w:r>
      <w:r>
        <w:rPr>
          <w:szCs w:val="22"/>
        </w:rPr>
        <w:t>, t</w:t>
      </w:r>
      <w:r w:rsidRPr="007A68B7">
        <w:rPr>
          <w:szCs w:val="22"/>
        </w:rPr>
        <w:t xml:space="preserve">he number of hectares, H, under improved technology is </w:t>
      </w:r>
      <w:r>
        <w:rPr>
          <w:szCs w:val="22"/>
        </w:rPr>
        <w:t xml:space="preserve">estimated </w:t>
      </w:r>
      <w:r w:rsidRPr="009E7D06">
        <w:rPr>
          <w:szCs w:val="22"/>
        </w:rPr>
        <w:t>to be (</w:t>
      </w:r>
      <w:r w:rsidRPr="009E7D06">
        <w:rPr>
          <w:rFonts w:cs="TimesNewRomanPSMT"/>
          <w:kern w:val="0"/>
          <w:szCs w:val="22"/>
          <w:lang w:eastAsia="en-US"/>
        </w:rPr>
        <w:t>68,929 farmers x 78% application rate x 0.77 hectares = 41,400 hectares</w:t>
      </w:r>
      <w:r>
        <w:rPr>
          <w:rFonts w:cs="TimesNewRomanPSMT"/>
          <w:kern w:val="0"/>
          <w:szCs w:val="22"/>
          <w:lang w:eastAsia="en-US"/>
        </w:rPr>
        <w:t>)</w:t>
      </w:r>
      <w:r w:rsidRPr="009E7D06">
        <w:rPr>
          <w:rFonts w:cs="TimesNewRomanPSMT"/>
          <w:kern w:val="0"/>
          <w:szCs w:val="22"/>
          <w:lang w:eastAsia="en-US"/>
        </w:rPr>
        <w:t xml:space="preserve">. </w:t>
      </w:r>
    </w:p>
    <w:p w14:paraId="20A5CF82" w14:textId="77777777" w:rsidR="00725EB8" w:rsidRDefault="00725EB8" w:rsidP="00967A85">
      <w:pPr>
        <w:rPr>
          <w:rFonts w:cs="TimesNewRomanPSMT"/>
          <w:kern w:val="0"/>
          <w:szCs w:val="22"/>
          <w:lang w:eastAsia="en-US"/>
        </w:rPr>
      </w:pPr>
    </w:p>
    <w:p w14:paraId="66AD63EC" w14:textId="5222EB32" w:rsidR="00725EB8" w:rsidRPr="009E7D06" w:rsidRDefault="00725EB8" w:rsidP="00967A85">
      <w:pPr>
        <w:rPr>
          <w:rFonts w:cs="TimesNewRomanPSMT"/>
          <w:kern w:val="0"/>
          <w:szCs w:val="22"/>
          <w:lang w:eastAsia="en-US"/>
        </w:rPr>
      </w:pPr>
      <w:r w:rsidRPr="009E7D06">
        <w:rPr>
          <w:rFonts w:cs="TimesNewRomanPSMT"/>
          <w:kern w:val="0"/>
          <w:szCs w:val="22"/>
          <w:lang w:eastAsia="en-US"/>
        </w:rPr>
        <w:t>Considering that the total crops area in the 5 target governorates is 427,810 hectares,</w:t>
      </w:r>
      <w:r>
        <w:rPr>
          <w:rFonts w:cs="TimesNewRomanPSMT"/>
          <w:kern w:val="0"/>
          <w:szCs w:val="22"/>
          <w:lang w:eastAsia="en-US"/>
        </w:rPr>
        <w:t xml:space="preserve"> </w:t>
      </w:r>
      <w:r>
        <w:rPr>
          <w:rStyle w:val="FootnoteReference"/>
          <w:kern w:val="0"/>
          <w:szCs w:val="22"/>
          <w:lang w:eastAsia="en-US"/>
        </w:rPr>
        <w:footnoteReference w:id="19"/>
      </w:r>
      <w:r w:rsidRPr="009E7D06">
        <w:rPr>
          <w:rFonts w:cs="TimesNewRomanPSMT"/>
          <w:kern w:val="0"/>
          <w:szCs w:val="22"/>
          <w:lang w:eastAsia="en-US"/>
        </w:rPr>
        <w:t xml:space="preserve"> the surfaces calculated here as being under new technologies represents nearly 10% of that area. The number of beneficiary farmers represents 13.4% of the total number of farmers in the 5 </w:t>
      </w:r>
      <w:r w:rsidRPr="009E7D06">
        <w:rPr>
          <w:rFonts w:cs="TimesNewRomanPSMT"/>
          <w:kern w:val="0"/>
          <w:szCs w:val="22"/>
          <w:lang w:eastAsia="en-US"/>
        </w:rPr>
        <w:lastRenderedPageBreak/>
        <w:t>governorates.</w:t>
      </w:r>
    </w:p>
    <w:p w14:paraId="2A0B2934" w14:textId="77777777" w:rsidR="003423A8" w:rsidRPr="007A68B7" w:rsidRDefault="003423A8" w:rsidP="002F2A5D">
      <w:pPr>
        <w:keepNext/>
        <w:jc w:val="both"/>
        <w:rPr>
          <w:b/>
          <w:szCs w:val="22"/>
        </w:rPr>
      </w:pPr>
    </w:p>
    <w:p w14:paraId="09386D43" w14:textId="77777777" w:rsidR="008E68E1" w:rsidRPr="007A68B7" w:rsidRDefault="00853C2B" w:rsidP="00345B35">
      <w:pPr>
        <w:keepNext/>
        <w:jc w:val="both"/>
        <w:rPr>
          <w:szCs w:val="22"/>
        </w:rPr>
      </w:pPr>
      <w:r w:rsidRPr="007A68B7">
        <w:rPr>
          <w:b/>
          <w:szCs w:val="22"/>
        </w:rPr>
        <w:t xml:space="preserve">6.3.2. </w:t>
      </w:r>
      <w:r w:rsidR="008E68E1" w:rsidRPr="007A68B7">
        <w:rPr>
          <w:b/>
          <w:szCs w:val="22"/>
        </w:rPr>
        <w:t>Technologies Applied in Horticulture</w:t>
      </w:r>
      <w:r w:rsidR="00345B35" w:rsidRPr="007A68B7">
        <w:rPr>
          <w:b/>
          <w:szCs w:val="22"/>
        </w:rPr>
        <w:t xml:space="preserve">: </w:t>
      </w:r>
      <w:r w:rsidR="008E68E1" w:rsidRPr="007A68B7">
        <w:rPr>
          <w:szCs w:val="22"/>
        </w:rPr>
        <w:t xml:space="preserve">For those farmers who adopted CLP-promoted technologies and practices, Figure </w:t>
      </w:r>
      <w:r w:rsidR="004D7A43" w:rsidRPr="007A68B7">
        <w:rPr>
          <w:szCs w:val="22"/>
        </w:rPr>
        <w:t>3</w:t>
      </w:r>
      <w:r w:rsidR="008E68E1" w:rsidRPr="007A68B7">
        <w:rPr>
          <w:szCs w:val="22"/>
        </w:rPr>
        <w:t xml:space="preserve"> shows, for the farmers who applied one or more technologies or practices, the percentage of farmers who applied each technology/practice on the three principal crops by number of growers: tomato, cucumber, and coffee. </w:t>
      </w:r>
    </w:p>
    <w:p w14:paraId="54C44DC0" w14:textId="77777777" w:rsidR="008E68E1" w:rsidRPr="007A68B7" w:rsidRDefault="008E68E1" w:rsidP="008E68E1">
      <w:pPr>
        <w:rPr>
          <w:sz w:val="24"/>
          <w:u w:val="single"/>
        </w:rPr>
      </w:pPr>
    </w:p>
    <w:p w14:paraId="09E79140" w14:textId="77777777" w:rsidR="00800F8E" w:rsidRPr="009E7D06" w:rsidRDefault="00D375D3" w:rsidP="00D375D3">
      <w:pPr>
        <w:pStyle w:val="Caption"/>
        <w:keepNext/>
      </w:pPr>
      <w:bookmarkStart w:id="100" w:name="_Toc398852991"/>
      <w:r w:rsidRPr="009E7D06">
        <w:t xml:space="preserve">Figure </w:t>
      </w:r>
      <w:fldSimple w:instr=" SEQ Figure \* ARABIC ">
        <w:r w:rsidR="00300E5D">
          <w:rPr>
            <w:noProof/>
          </w:rPr>
          <w:t>3</w:t>
        </w:r>
      </w:fldSimple>
      <w:r w:rsidRPr="009E7D06">
        <w:t>:</w:t>
      </w:r>
      <w:r w:rsidR="009003DB" w:rsidRPr="009E7D06">
        <w:t xml:space="preserve"> </w:t>
      </w:r>
      <w:r w:rsidR="008E68E1" w:rsidRPr="009E7D06">
        <w:t>CLP Technologies and Practices Applied by Crop</w:t>
      </w:r>
      <w:bookmarkEnd w:id="100"/>
    </w:p>
    <w:p w14:paraId="13BBF734" w14:textId="72AD2B68" w:rsidR="008E68E1" w:rsidRPr="007A68B7" w:rsidRDefault="00800F8E" w:rsidP="00800F8E">
      <w:pPr>
        <w:keepNext/>
        <w:rPr>
          <w:szCs w:val="22"/>
        </w:rPr>
      </w:pPr>
      <w:r w:rsidRPr="007A68B7">
        <w:rPr>
          <w:b/>
          <w:szCs w:val="22"/>
        </w:rPr>
        <w:t>(</w:t>
      </w:r>
      <w:r w:rsidR="00725EB8" w:rsidRPr="007A68B7">
        <w:rPr>
          <w:szCs w:val="22"/>
        </w:rPr>
        <w:t>As</w:t>
      </w:r>
      <w:r w:rsidR="008E68E1" w:rsidRPr="007A68B7">
        <w:rPr>
          <w:szCs w:val="22"/>
        </w:rPr>
        <w:t xml:space="preserve"> a percentage of those farmers who applied one or more technology/practice</w:t>
      </w:r>
      <w:r w:rsidRPr="007A68B7">
        <w:rPr>
          <w:szCs w:val="22"/>
        </w:rPr>
        <w:t>)</w:t>
      </w:r>
      <w:r w:rsidR="009003DB" w:rsidRPr="007A68B7">
        <w:rPr>
          <w:szCs w:val="22"/>
        </w:rPr>
        <w:t>.</w:t>
      </w:r>
    </w:p>
    <w:p w14:paraId="2D074D26" w14:textId="77777777" w:rsidR="008E68E1" w:rsidRPr="007A68B7" w:rsidRDefault="0091067A" w:rsidP="008E68E1">
      <w:pPr>
        <w:rPr>
          <w:szCs w:val="22"/>
        </w:rPr>
      </w:pPr>
      <w:r w:rsidRPr="007A68B7">
        <w:rPr>
          <w:noProof/>
          <w:szCs w:val="22"/>
          <w:lang w:eastAsia="en-US"/>
        </w:rPr>
        <w:drawing>
          <wp:inline distT="0" distB="0" distL="0" distR="0" wp14:anchorId="47840E0A" wp14:editId="19F1190B">
            <wp:extent cx="3990975" cy="209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990975" cy="2095500"/>
                    </a:xfrm>
                    <a:prstGeom prst="rect">
                      <a:avLst/>
                    </a:prstGeom>
                    <a:noFill/>
                    <a:ln>
                      <a:noFill/>
                    </a:ln>
                  </pic:spPr>
                </pic:pic>
              </a:graphicData>
            </a:graphic>
          </wp:inline>
        </w:drawing>
      </w:r>
    </w:p>
    <w:p w14:paraId="0C277AAF" w14:textId="3270C388" w:rsidR="008E68E1" w:rsidRPr="007A68B7" w:rsidRDefault="009B4A0C" w:rsidP="008E68E1">
      <w:pPr>
        <w:rPr>
          <w:szCs w:val="22"/>
          <w:u w:val="single"/>
        </w:rPr>
      </w:pPr>
      <w:r w:rsidRPr="006013C7">
        <w:rPr>
          <w:noProof/>
          <w:szCs w:val="22"/>
          <w:lang w:eastAsia="en-US"/>
        </w:rPr>
        <w:drawing>
          <wp:inline distT="0" distB="0" distL="0" distR="0" wp14:anchorId="2B0A10AD" wp14:editId="3C2E7AC7">
            <wp:extent cx="3990975" cy="21717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990975" cy="2171700"/>
                    </a:xfrm>
                    <a:prstGeom prst="rect">
                      <a:avLst/>
                    </a:prstGeom>
                    <a:noFill/>
                    <a:ln>
                      <a:noFill/>
                    </a:ln>
                  </pic:spPr>
                </pic:pic>
              </a:graphicData>
            </a:graphic>
          </wp:inline>
        </w:drawing>
      </w:r>
    </w:p>
    <w:p w14:paraId="619A30D0" w14:textId="28A7D39E" w:rsidR="008E68E1" w:rsidRPr="006013C7" w:rsidRDefault="009B4A0C" w:rsidP="008E68E1">
      <w:pPr>
        <w:rPr>
          <w:szCs w:val="22"/>
        </w:rPr>
      </w:pPr>
      <w:r w:rsidRPr="006013C7">
        <w:rPr>
          <w:noProof/>
          <w:szCs w:val="22"/>
          <w:lang w:eastAsia="en-US"/>
        </w:rPr>
        <w:drawing>
          <wp:inline distT="0" distB="0" distL="0" distR="0" wp14:anchorId="496E1A28" wp14:editId="7EE15D36">
            <wp:extent cx="4000500" cy="2289164"/>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009831" cy="2294503"/>
                    </a:xfrm>
                    <a:prstGeom prst="rect">
                      <a:avLst/>
                    </a:prstGeom>
                    <a:noFill/>
                    <a:ln>
                      <a:noFill/>
                    </a:ln>
                  </pic:spPr>
                </pic:pic>
              </a:graphicData>
            </a:graphic>
          </wp:inline>
        </w:drawing>
      </w:r>
    </w:p>
    <w:p w14:paraId="26C1D5E2" w14:textId="77777777" w:rsidR="009B4A0C" w:rsidRDefault="009B4A0C" w:rsidP="00345B35">
      <w:pPr>
        <w:keepNext/>
        <w:jc w:val="both"/>
        <w:rPr>
          <w:szCs w:val="22"/>
          <w:u w:val="single"/>
        </w:rPr>
      </w:pPr>
    </w:p>
    <w:p w14:paraId="13630B13" w14:textId="28A52DAD" w:rsidR="008E68E1" w:rsidRPr="006013C7" w:rsidRDefault="00853C2B" w:rsidP="00345B35">
      <w:pPr>
        <w:keepNext/>
        <w:jc w:val="both"/>
        <w:rPr>
          <w:szCs w:val="22"/>
        </w:rPr>
      </w:pPr>
      <w:r w:rsidRPr="006013C7">
        <w:rPr>
          <w:b/>
          <w:szCs w:val="22"/>
        </w:rPr>
        <w:t xml:space="preserve">6.3.3. </w:t>
      </w:r>
      <w:r w:rsidR="008E68E1" w:rsidRPr="006013C7">
        <w:rPr>
          <w:b/>
          <w:szCs w:val="22"/>
        </w:rPr>
        <w:t xml:space="preserve">Impact on </w:t>
      </w:r>
      <w:r w:rsidR="00345B35" w:rsidRPr="006013C7">
        <w:rPr>
          <w:b/>
          <w:szCs w:val="22"/>
        </w:rPr>
        <w:t xml:space="preserve">Production of Value Chain Crops: </w:t>
      </w:r>
      <w:r w:rsidR="008E68E1" w:rsidRPr="006013C7">
        <w:rPr>
          <w:szCs w:val="22"/>
        </w:rPr>
        <w:t>For those farmers who adopted CLP-promoted te</w:t>
      </w:r>
      <w:r w:rsidR="004D7A43" w:rsidRPr="006013C7">
        <w:rPr>
          <w:szCs w:val="22"/>
        </w:rPr>
        <w:t xml:space="preserve">chnologies and practices, Table </w:t>
      </w:r>
      <w:r w:rsidR="00725EB8">
        <w:rPr>
          <w:szCs w:val="22"/>
        </w:rPr>
        <w:t>8</w:t>
      </w:r>
      <w:r w:rsidR="00725EB8" w:rsidRPr="006013C7">
        <w:rPr>
          <w:szCs w:val="22"/>
        </w:rPr>
        <w:t xml:space="preserve"> </w:t>
      </w:r>
      <w:r w:rsidR="008E68E1" w:rsidRPr="006013C7">
        <w:rPr>
          <w:szCs w:val="22"/>
        </w:rPr>
        <w:t xml:space="preserve">compares the productivity before CLP and after CLP interventions.  The evidence suggests that CLP interventions have had a marked positive impact on productivity for those who have adopted CLP technologies and practices. </w:t>
      </w:r>
    </w:p>
    <w:p w14:paraId="59ACA1B5" w14:textId="77777777" w:rsidR="008E68E1" w:rsidRPr="006013C7" w:rsidRDefault="008E68E1" w:rsidP="008E68E1">
      <w:pPr>
        <w:rPr>
          <w:b/>
          <w:szCs w:val="22"/>
        </w:rPr>
      </w:pPr>
    </w:p>
    <w:p w14:paraId="4EC4735F" w14:textId="76A7E1B9" w:rsidR="00844ECC" w:rsidRPr="009E7D06" w:rsidRDefault="00844ECC" w:rsidP="00844ECC">
      <w:pPr>
        <w:pStyle w:val="Caption"/>
        <w:rPr>
          <w:b w:val="0"/>
        </w:rPr>
      </w:pPr>
      <w:bookmarkStart w:id="101" w:name="_Toc398852984"/>
      <w:r w:rsidRPr="009E7D06">
        <w:t xml:space="preserve">Table </w:t>
      </w:r>
      <w:r w:rsidR="001E6CD7">
        <w:t>8</w:t>
      </w:r>
      <w:r w:rsidRPr="009E7D06">
        <w:t>:</w:t>
      </w:r>
      <w:r w:rsidR="004D7A43" w:rsidRPr="009E7D06">
        <w:t xml:space="preserve"> </w:t>
      </w:r>
      <w:r w:rsidR="008E68E1" w:rsidRPr="009E7D06">
        <w:t>Comparison of Average Volume of Production of Principal Annual Crops Produced with CLP-Promoted Technologies and Practices</w:t>
      </w:r>
      <w:bookmarkEnd w:id="101"/>
    </w:p>
    <w:p w14:paraId="618ADC73" w14:textId="77777777" w:rsidR="003423A8" w:rsidRPr="006013C7" w:rsidRDefault="003423A8" w:rsidP="00844ECC">
      <w:pPr>
        <w:spacing w:before="120"/>
        <w:jc w:val="both"/>
        <w:rPr>
          <w:szCs w:val="22"/>
        </w:rPr>
      </w:pPr>
      <w:r w:rsidRPr="006013C7">
        <w:rPr>
          <w:szCs w:val="22"/>
        </w:rPr>
        <w:t xml:space="preserve">Source: Questionnaire of Farmers </w:t>
      </w: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29"/>
        <w:gridCol w:w="1298"/>
        <w:gridCol w:w="2369"/>
        <w:gridCol w:w="2044"/>
        <w:gridCol w:w="1881"/>
      </w:tblGrid>
      <w:tr w:rsidR="00513D94" w:rsidRPr="009E7D06" w14:paraId="27132474" w14:textId="154B9A1F" w:rsidTr="00647B09">
        <w:trPr>
          <w:trHeight w:hRule="exact" w:val="521"/>
        </w:trPr>
        <w:tc>
          <w:tcPr>
            <w:tcW w:w="1429" w:type="dxa"/>
            <w:vAlign w:val="center"/>
          </w:tcPr>
          <w:p w14:paraId="273818EC" w14:textId="77777777" w:rsidR="00513D94" w:rsidRPr="00D83F72" w:rsidRDefault="00513D94" w:rsidP="00513D94">
            <w:pPr>
              <w:widowControl/>
              <w:suppressAutoHyphens w:val="0"/>
              <w:spacing w:after="120"/>
              <w:jc w:val="center"/>
              <w:rPr>
                <w:b/>
                <w:kern w:val="0"/>
                <w:szCs w:val="22"/>
                <w:lang w:eastAsia="en-US"/>
              </w:rPr>
            </w:pPr>
            <w:r w:rsidRPr="00D83F72">
              <w:rPr>
                <w:b/>
                <w:kern w:val="0"/>
                <w:szCs w:val="22"/>
                <w:lang w:eastAsia="en-US"/>
              </w:rPr>
              <w:t>Crop</w:t>
            </w:r>
          </w:p>
        </w:tc>
        <w:tc>
          <w:tcPr>
            <w:tcW w:w="1298" w:type="dxa"/>
          </w:tcPr>
          <w:p w14:paraId="2E20D3DA" w14:textId="77777777" w:rsidR="00513D94" w:rsidRPr="00D83F72" w:rsidRDefault="00513D94" w:rsidP="00513D94">
            <w:pPr>
              <w:widowControl/>
              <w:suppressAutoHyphens w:val="0"/>
              <w:spacing w:after="120"/>
              <w:jc w:val="center"/>
              <w:rPr>
                <w:b/>
                <w:kern w:val="0"/>
                <w:szCs w:val="22"/>
                <w:lang w:eastAsia="en-US"/>
              </w:rPr>
            </w:pPr>
            <w:r w:rsidRPr="00D83F72">
              <w:rPr>
                <w:b/>
                <w:kern w:val="0"/>
                <w:szCs w:val="22"/>
                <w:lang w:eastAsia="en-US"/>
              </w:rPr>
              <w:t>Sample Size</w:t>
            </w:r>
          </w:p>
        </w:tc>
        <w:tc>
          <w:tcPr>
            <w:tcW w:w="2369" w:type="dxa"/>
          </w:tcPr>
          <w:p w14:paraId="1A7822C0" w14:textId="2413FF2F" w:rsidR="00513D94" w:rsidRPr="00D83F72" w:rsidRDefault="00513D94" w:rsidP="00513D94">
            <w:pPr>
              <w:widowControl/>
              <w:suppressAutoHyphens w:val="0"/>
              <w:spacing w:after="120"/>
              <w:jc w:val="center"/>
              <w:rPr>
                <w:b/>
                <w:kern w:val="0"/>
                <w:szCs w:val="22"/>
                <w:lang w:eastAsia="en-US"/>
              </w:rPr>
            </w:pPr>
            <w:r w:rsidRPr="00D83F72">
              <w:rPr>
                <w:b/>
                <w:kern w:val="0"/>
                <w:szCs w:val="22"/>
                <w:lang w:eastAsia="en-US"/>
              </w:rPr>
              <w:t>Before CLP (Ton/Hectare)</w:t>
            </w:r>
          </w:p>
        </w:tc>
        <w:tc>
          <w:tcPr>
            <w:tcW w:w="2044" w:type="dxa"/>
          </w:tcPr>
          <w:p w14:paraId="7904C42E" w14:textId="0E077810" w:rsidR="00513D94" w:rsidRPr="00D83F72" w:rsidRDefault="00513D94" w:rsidP="00513D94">
            <w:pPr>
              <w:widowControl/>
              <w:suppressAutoHyphens w:val="0"/>
              <w:spacing w:after="120"/>
              <w:jc w:val="center"/>
              <w:rPr>
                <w:b/>
                <w:kern w:val="0"/>
                <w:szCs w:val="22"/>
                <w:lang w:eastAsia="en-US"/>
              </w:rPr>
            </w:pPr>
            <w:r w:rsidRPr="00D83F72">
              <w:rPr>
                <w:b/>
                <w:kern w:val="0"/>
                <w:szCs w:val="22"/>
                <w:lang w:eastAsia="en-US"/>
              </w:rPr>
              <w:t>After CLP (Ton/Hectare)</w:t>
            </w:r>
          </w:p>
        </w:tc>
        <w:tc>
          <w:tcPr>
            <w:tcW w:w="1881" w:type="dxa"/>
          </w:tcPr>
          <w:p w14:paraId="1064456C" w14:textId="5CC294B5" w:rsidR="00513D94" w:rsidRPr="00AD434B" w:rsidRDefault="00513D94" w:rsidP="00513D94">
            <w:pPr>
              <w:widowControl/>
              <w:suppressAutoHyphens w:val="0"/>
              <w:spacing w:after="120"/>
              <w:jc w:val="center"/>
              <w:rPr>
                <w:b/>
                <w:bCs/>
                <w:kern w:val="0"/>
                <w:szCs w:val="22"/>
                <w:vertAlign w:val="superscript"/>
                <w:lang w:eastAsia="en-US"/>
              </w:rPr>
            </w:pPr>
            <w:r w:rsidRPr="00D83F72">
              <w:rPr>
                <w:b/>
                <w:kern w:val="0"/>
                <w:szCs w:val="22"/>
                <w:lang w:eastAsia="en-US"/>
              </w:rPr>
              <w:t>Percentage Change</w:t>
            </w:r>
          </w:p>
        </w:tc>
      </w:tr>
      <w:tr w:rsidR="00513D94" w:rsidRPr="009E7D06" w14:paraId="35CE4071" w14:textId="71C7EF83" w:rsidTr="00647B09">
        <w:trPr>
          <w:trHeight w:hRule="exact" w:val="228"/>
        </w:trPr>
        <w:tc>
          <w:tcPr>
            <w:tcW w:w="1429" w:type="dxa"/>
          </w:tcPr>
          <w:p w14:paraId="246A43EB" w14:textId="77777777" w:rsidR="00513D94" w:rsidRPr="00D83F72" w:rsidRDefault="00513D94" w:rsidP="002A06C2">
            <w:pPr>
              <w:widowControl/>
              <w:suppressAutoHyphens w:val="0"/>
              <w:spacing w:after="120"/>
              <w:rPr>
                <w:kern w:val="0"/>
                <w:szCs w:val="22"/>
                <w:lang w:eastAsia="en-US"/>
              </w:rPr>
            </w:pPr>
            <w:r w:rsidRPr="00D83F72">
              <w:rPr>
                <w:kern w:val="0"/>
                <w:szCs w:val="22"/>
                <w:lang w:eastAsia="en-US"/>
              </w:rPr>
              <w:t>Tomato</w:t>
            </w:r>
          </w:p>
        </w:tc>
        <w:tc>
          <w:tcPr>
            <w:tcW w:w="1298" w:type="dxa"/>
          </w:tcPr>
          <w:p w14:paraId="1BBC56AE"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37</w:t>
            </w:r>
          </w:p>
        </w:tc>
        <w:tc>
          <w:tcPr>
            <w:tcW w:w="2369" w:type="dxa"/>
          </w:tcPr>
          <w:p w14:paraId="23560F8E"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1.89</w:t>
            </w:r>
          </w:p>
        </w:tc>
        <w:tc>
          <w:tcPr>
            <w:tcW w:w="2044" w:type="dxa"/>
          </w:tcPr>
          <w:p w14:paraId="379F72DC"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3.27</w:t>
            </w:r>
          </w:p>
        </w:tc>
        <w:tc>
          <w:tcPr>
            <w:tcW w:w="1881" w:type="dxa"/>
            <w:vAlign w:val="bottom"/>
          </w:tcPr>
          <w:p w14:paraId="1E3C6609" w14:textId="5F82B7CD" w:rsidR="00513D94" w:rsidRPr="00D83F72" w:rsidRDefault="00513D94" w:rsidP="002A06C2">
            <w:pPr>
              <w:widowControl/>
              <w:suppressAutoHyphens w:val="0"/>
              <w:spacing w:after="120"/>
              <w:jc w:val="center"/>
              <w:rPr>
                <w:kern w:val="0"/>
                <w:szCs w:val="22"/>
                <w:lang w:eastAsia="en-US"/>
              </w:rPr>
            </w:pPr>
            <w:r w:rsidRPr="00D83F72">
              <w:rPr>
                <w:rFonts w:eastAsia="Times New Roman"/>
                <w:color w:val="000000"/>
                <w:szCs w:val="22"/>
              </w:rPr>
              <w:t>73%</w:t>
            </w:r>
          </w:p>
        </w:tc>
      </w:tr>
      <w:tr w:rsidR="00513D94" w:rsidRPr="009E7D06" w14:paraId="015C3275" w14:textId="0E231B0C" w:rsidTr="00647B09">
        <w:trPr>
          <w:trHeight w:hRule="exact" w:val="228"/>
        </w:trPr>
        <w:tc>
          <w:tcPr>
            <w:tcW w:w="1429" w:type="dxa"/>
          </w:tcPr>
          <w:p w14:paraId="448AEEF7" w14:textId="77777777" w:rsidR="00513D94" w:rsidRPr="00D83F72" w:rsidRDefault="00513D94" w:rsidP="002A06C2">
            <w:pPr>
              <w:widowControl/>
              <w:suppressAutoHyphens w:val="0"/>
              <w:spacing w:after="120"/>
              <w:rPr>
                <w:kern w:val="0"/>
                <w:szCs w:val="22"/>
                <w:lang w:eastAsia="en-US"/>
              </w:rPr>
            </w:pPr>
            <w:r w:rsidRPr="00D83F72">
              <w:rPr>
                <w:kern w:val="0"/>
                <w:szCs w:val="22"/>
                <w:lang w:eastAsia="en-US"/>
              </w:rPr>
              <w:t>Cucumber</w:t>
            </w:r>
          </w:p>
        </w:tc>
        <w:tc>
          <w:tcPr>
            <w:tcW w:w="1298" w:type="dxa"/>
          </w:tcPr>
          <w:p w14:paraId="20FE5140"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119</w:t>
            </w:r>
          </w:p>
        </w:tc>
        <w:tc>
          <w:tcPr>
            <w:tcW w:w="2369" w:type="dxa"/>
          </w:tcPr>
          <w:p w14:paraId="577FBDB8"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1.88</w:t>
            </w:r>
          </w:p>
        </w:tc>
        <w:tc>
          <w:tcPr>
            <w:tcW w:w="2044" w:type="dxa"/>
          </w:tcPr>
          <w:p w14:paraId="5A9E21E5"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4.28</w:t>
            </w:r>
          </w:p>
        </w:tc>
        <w:tc>
          <w:tcPr>
            <w:tcW w:w="1881" w:type="dxa"/>
            <w:vAlign w:val="bottom"/>
          </w:tcPr>
          <w:p w14:paraId="73D1628A" w14:textId="34D22CDC" w:rsidR="00513D94" w:rsidRPr="00D83F72" w:rsidRDefault="00513D94" w:rsidP="002A06C2">
            <w:pPr>
              <w:widowControl/>
              <w:suppressAutoHyphens w:val="0"/>
              <w:spacing w:after="120"/>
              <w:jc w:val="center"/>
              <w:rPr>
                <w:kern w:val="0"/>
                <w:szCs w:val="22"/>
                <w:lang w:eastAsia="en-US"/>
              </w:rPr>
            </w:pPr>
            <w:r w:rsidRPr="00D83F72">
              <w:rPr>
                <w:rFonts w:eastAsia="Times New Roman"/>
                <w:color w:val="000000"/>
                <w:szCs w:val="22"/>
              </w:rPr>
              <w:t>128%</w:t>
            </w:r>
          </w:p>
        </w:tc>
      </w:tr>
      <w:tr w:rsidR="00513D94" w:rsidRPr="009E7D06" w14:paraId="045B4F8E" w14:textId="42BE3767" w:rsidTr="00647B09">
        <w:trPr>
          <w:trHeight w:hRule="exact" w:val="228"/>
        </w:trPr>
        <w:tc>
          <w:tcPr>
            <w:tcW w:w="1429" w:type="dxa"/>
          </w:tcPr>
          <w:p w14:paraId="49087112" w14:textId="77777777" w:rsidR="00513D94" w:rsidRPr="00D83F72" w:rsidRDefault="00513D94" w:rsidP="002A06C2">
            <w:pPr>
              <w:widowControl/>
              <w:suppressAutoHyphens w:val="0"/>
              <w:spacing w:after="120"/>
              <w:rPr>
                <w:kern w:val="0"/>
                <w:szCs w:val="22"/>
                <w:lang w:eastAsia="en-US"/>
              </w:rPr>
            </w:pPr>
            <w:r w:rsidRPr="00D83F72">
              <w:rPr>
                <w:kern w:val="0"/>
                <w:szCs w:val="22"/>
                <w:lang w:eastAsia="en-US"/>
              </w:rPr>
              <w:t>Potato</w:t>
            </w:r>
          </w:p>
        </w:tc>
        <w:tc>
          <w:tcPr>
            <w:tcW w:w="1298" w:type="dxa"/>
          </w:tcPr>
          <w:p w14:paraId="63E68CB7"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14</w:t>
            </w:r>
          </w:p>
        </w:tc>
        <w:tc>
          <w:tcPr>
            <w:tcW w:w="2369" w:type="dxa"/>
          </w:tcPr>
          <w:p w14:paraId="1EB1313C"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0.25</w:t>
            </w:r>
          </w:p>
        </w:tc>
        <w:tc>
          <w:tcPr>
            <w:tcW w:w="2044" w:type="dxa"/>
          </w:tcPr>
          <w:p w14:paraId="0EBA7BBA"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0.62</w:t>
            </w:r>
          </w:p>
        </w:tc>
        <w:tc>
          <w:tcPr>
            <w:tcW w:w="1881" w:type="dxa"/>
            <w:vAlign w:val="bottom"/>
          </w:tcPr>
          <w:p w14:paraId="16603A38" w14:textId="7E0FB149" w:rsidR="00513D94" w:rsidRPr="00D83F72" w:rsidRDefault="00513D94" w:rsidP="002A06C2">
            <w:pPr>
              <w:widowControl/>
              <w:suppressAutoHyphens w:val="0"/>
              <w:spacing w:after="120"/>
              <w:jc w:val="center"/>
              <w:rPr>
                <w:kern w:val="0"/>
                <w:szCs w:val="22"/>
                <w:lang w:eastAsia="en-US"/>
              </w:rPr>
            </w:pPr>
            <w:r w:rsidRPr="00D83F72">
              <w:rPr>
                <w:rFonts w:eastAsia="Times New Roman"/>
                <w:color w:val="000000"/>
                <w:szCs w:val="22"/>
              </w:rPr>
              <w:t>148%</w:t>
            </w:r>
          </w:p>
        </w:tc>
      </w:tr>
      <w:tr w:rsidR="00513D94" w:rsidRPr="009E7D06" w14:paraId="2FE19932" w14:textId="04A63AFB" w:rsidTr="00647B09">
        <w:trPr>
          <w:trHeight w:hRule="exact" w:val="228"/>
        </w:trPr>
        <w:tc>
          <w:tcPr>
            <w:tcW w:w="1429" w:type="dxa"/>
          </w:tcPr>
          <w:p w14:paraId="3E07BC13" w14:textId="77777777" w:rsidR="00513D94" w:rsidRPr="00D83F72" w:rsidRDefault="00513D94" w:rsidP="002A06C2">
            <w:pPr>
              <w:widowControl/>
              <w:suppressAutoHyphens w:val="0"/>
              <w:spacing w:after="120"/>
              <w:rPr>
                <w:kern w:val="0"/>
                <w:szCs w:val="22"/>
                <w:lang w:eastAsia="en-US"/>
              </w:rPr>
            </w:pPr>
            <w:r w:rsidRPr="00D83F72">
              <w:rPr>
                <w:kern w:val="0"/>
                <w:szCs w:val="22"/>
                <w:lang w:eastAsia="en-US"/>
              </w:rPr>
              <w:t>Grapes</w:t>
            </w:r>
          </w:p>
        </w:tc>
        <w:tc>
          <w:tcPr>
            <w:tcW w:w="1298" w:type="dxa"/>
          </w:tcPr>
          <w:p w14:paraId="49C6F54D"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12</w:t>
            </w:r>
          </w:p>
        </w:tc>
        <w:tc>
          <w:tcPr>
            <w:tcW w:w="2369" w:type="dxa"/>
          </w:tcPr>
          <w:p w14:paraId="70BD60FD"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0.14</w:t>
            </w:r>
          </w:p>
        </w:tc>
        <w:tc>
          <w:tcPr>
            <w:tcW w:w="2044" w:type="dxa"/>
          </w:tcPr>
          <w:p w14:paraId="2C3EB7D5"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0.89</w:t>
            </w:r>
          </w:p>
        </w:tc>
        <w:tc>
          <w:tcPr>
            <w:tcW w:w="1881" w:type="dxa"/>
            <w:vAlign w:val="bottom"/>
          </w:tcPr>
          <w:p w14:paraId="78317158" w14:textId="3B1134A8" w:rsidR="00513D94" w:rsidRPr="00D83F72" w:rsidRDefault="00513D94" w:rsidP="002A06C2">
            <w:pPr>
              <w:widowControl/>
              <w:suppressAutoHyphens w:val="0"/>
              <w:spacing w:after="120"/>
              <w:jc w:val="center"/>
              <w:rPr>
                <w:kern w:val="0"/>
                <w:szCs w:val="22"/>
                <w:lang w:eastAsia="en-US"/>
              </w:rPr>
            </w:pPr>
            <w:r w:rsidRPr="00D83F72">
              <w:rPr>
                <w:rFonts w:eastAsia="Times New Roman"/>
                <w:color w:val="000000"/>
                <w:szCs w:val="22"/>
              </w:rPr>
              <w:t>536%</w:t>
            </w:r>
          </w:p>
        </w:tc>
      </w:tr>
      <w:tr w:rsidR="00513D94" w:rsidRPr="009E7D06" w14:paraId="2D0F2523" w14:textId="1BD625B9" w:rsidTr="00647B09">
        <w:trPr>
          <w:trHeight w:hRule="exact" w:val="228"/>
        </w:trPr>
        <w:tc>
          <w:tcPr>
            <w:tcW w:w="1429" w:type="dxa"/>
          </w:tcPr>
          <w:p w14:paraId="7CBECEBB" w14:textId="77777777" w:rsidR="00513D94" w:rsidRPr="00D83F72" w:rsidRDefault="00513D94" w:rsidP="002A06C2">
            <w:pPr>
              <w:widowControl/>
              <w:suppressAutoHyphens w:val="0"/>
              <w:spacing w:after="120"/>
              <w:rPr>
                <w:kern w:val="0"/>
                <w:szCs w:val="22"/>
                <w:lang w:eastAsia="en-US"/>
              </w:rPr>
            </w:pPr>
            <w:r w:rsidRPr="00D83F72">
              <w:rPr>
                <w:kern w:val="0"/>
                <w:szCs w:val="22"/>
                <w:lang w:eastAsia="en-US"/>
              </w:rPr>
              <w:t>Peaches</w:t>
            </w:r>
          </w:p>
        </w:tc>
        <w:tc>
          <w:tcPr>
            <w:tcW w:w="1298" w:type="dxa"/>
          </w:tcPr>
          <w:p w14:paraId="3F0DC548"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10</w:t>
            </w:r>
          </w:p>
        </w:tc>
        <w:tc>
          <w:tcPr>
            <w:tcW w:w="2369" w:type="dxa"/>
          </w:tcPr>
          <w:p w14:paraId="0E5643FC"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1.85</w:t>
            </w:r>
          </w:p>
        </w:tc>
        <w:tc>
          <w:tcPr>
            <w:tcW w:w="2044" w:type="dxa"/>
          </w:tcPr>
          <w:p w14:paraId="1E7AD272"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2.58</w:t>
            </w:r>
          </w:p>
        </w:tc>
        <w:tc>
          <w:tcPr>
            <w:tcW w:w="1881" w:type="dxa"/>
            <w:vAlign w:val="bottom"/>
          </w:tcPr>
          <w:p w14:paraId="0171DB4A" w14:textId="1E1DE3AE" w:rsidR="00513D94" w:rsidRPr="00D83F72" w:rsidRDefault="00513D94" w:rsidP="002A06C2">
            <w:pPr>
              <w:widowControl/>
              <w:suppressAutoHyphens w:val="0"/>
              <w:spacing w:after="120"/>
              <w:jc w:val="center"/>
              <w:rPr>
                <w:kern w:val="0"/>
                <w:szCs w:val="22"/>
                <w:lang w:eastAsia="en-US"/>
              </w:rPr>
            </w:pPr>
            <w:r w:rsidRPr="00D83F72">
              <w:rPr>
                <w:rFonts w:eastAsia="Times New Roman"/>
                <w:color w:val="000000"/>
                <w:szCs w:val="22"/>
              </w:rPr>
              <w:t>39%</w:t>
            </w:r>
          </w:p>
        </w:tc>
      </w:tr>
      <w:tr w:rsidR="00513D94" w:rsidRPr="009E7D06" w14:paraId="2E9A7346" w14:textId="07F65863" w:rsidTr="00647B09">
        <w:trPr>
          <w:trHeight w:hRule="exact" w:val="228"/>
        </w:trPr>
        <w:tc>
          <w:tcPr>
            <w:tcW w:w="1429" w:type="dxa"/>
          </w:tcPr>
          <w:p w14:paraId="39106DAE" w14:textId="77777777" w:rsidR="00513D94" w:rsidRPr="00D83F72" w:rsidRDefault="00513D94" w:rsidP="002A06C2">
            <w:pPr>
              <w:widowControl/>
              <w:suppressAutoHyphens w:val="0"/>
              <w:spacing w:after="120"/>
              <w:rPr>
                <w:kern w:val="0"/>
                <w:szCs w:val="22"/>
                <w:lang w:eastAsia="en-US"/>
              </w:rPr>
            </w:pPr>
            <w:r w:rsidRPr="00D83F72">
              <w:rPr>
                <w:kern w:val="0"/>
                <w:szCs w:val="22"/>
                <w:lang w:eastAsia="en-US"/>
              </w:rPr>
              <w:t>Honey</w:t>
            </w:r>
          </w:p>
        </w:tc>
        <w:tc>
          <w:tcPr>
            <w:tcW w:w="1298" w:type="dxa"/>
          </w:tcPr>
          <w:p w14:paraId="464C8E5E"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14</w:t>
            </w:r>
          </w:p>
        </w:tc>
        <w:tc>
          <w:tcPr>
            <w:tcW w:w="2369" w:type="dxa"/>
          </w:tcPr>
          <w:p w14:paraId="01FE840B"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51 kg</w:t>
            </w:r>
          </w:p>
        </w:tc>
        <w:tc>
          <w:tcPr>
            <w:tcW w:w="2044" w:type="dxa"/>
          </w:tcPr>
          <w:p w14:paraId="1C1C4FF2" w14:textId="77777777" w:rsidR="00513D94" w:rsidRPr="00D83F72" w:rsidRDefault="00513D94" w:rsidP="002A06C2">
            <w:pPr>
              <w:widowControl/>
              <w:suppressAutoHyphens w:val="0"/>
              <w:spacing w:after="120"/>
              <w:jc w:val="center"/>
              <w:rPr>
                <w:kern w:val="0"/>
                <w:szCs w:val="22"/>
                <w:lang w:eastAsia="en-US"/>
              </w:rPr>
            </w:pPr>
            <w:r w:rsidRPr="00D83F72">
              <w:rPr>
                <w:kern w:val="0"/>
                <w:szCs w:val="22"/>
                <w:lang w:eastAsia="en-US"/>
              </w:rPr>
              <w:t>80 kg</w:t>
            </w:r>
          </w:p>
        </w:tc>
        <w:tc>
          <w:tcPr>
            <w:tcW w:w="1881" w:type="dxa"/>
            <w:vAlign w:val="bottom"/>
          </w:tcPr>
          <w:p w14:paraId="10A991C8" w14:textId="7BB44B18" w:rsidR="00513D94" w:rsidRPr="00D83F72" w:rsidRDefault="00513D94" w:rsidP="002A06C2">
            <w:pPr>
              <w:widowControl/>
              <w:suppressAutoHyphens w:val="0"/>
              <w:spacing w:after="120"/>
              <w:jc w:val="center"/>
              <w:rPr>
                <w:kern w:val="0"/>
                <w:szCs w:val="22"/>
                <w:lang w:eastAsia="en-US"/>
              </w:rPr>
            </w:pPr>
            <w:r w:rsidRPr="00D83F72">
              <w:rPr>
                <w:rFonts w:eastAsia="Times New Roman"/>
                <w:color w:val="000000"/>
                <w:szCs w:val="22"/>
              </w:rPr>
              <w:t>57%</w:t>
            </w:r>
          </w:p>
        </w:tc>
      </w:tr>
    </w:tbl>
    <w:p w14:paraId="05493AA5" w14:textId="77777777" w:rsidR="000A3A75" w:rsidRDefault="000A3A75" w:rsidP="008E68E1">
      <w:pPr>
        <w:rPr>
          <w:rFonts w:ascii="Arial" w:hAnsi="Arial" w:cs="Arial"/>
          <w:sz w:val="20"/>
          <w:szCs w:val="20"/>
        </w:rPr>
      </w:pPr>
    </w:p>
    <w:p w14:paraId="764515F3" w14:textId="35DC1048" w:rsidR="008E68E1" w:rsidRPr="009E5A3C" w:rsidRDefault="009E5A3C" w:rsidP="008E68E1">
      <w:pPr>
        <w:rPr>
          <w:rFonts w:cs="Arial"/>
          <w:szCs w:val="22"/>
        </w:rPr>
      </w:pPr>
      <w:r>
        <w:rPr>
          <w:rFonts w:cs="Arial"/>
          <w:szCs w:val="22"/>
        </w:rPr>
        <w:t>The percentage change in production</w:t>
      </w:r>
      <w:proofErr w:type="gramStart"/>
      <w:r>
        <w:rPr>
          <w:rFonts w:cs="Arial"/>
          <w:szCs w:val="22"/>
        </w:rPr>
        <w:t xml:space="preserve">, </w:t>
      </w:r>
      <w:proofErr w:type="gramEnd"/>
      <w:r w:rsidR="00AD3C69">
        <w:rPr>
          <w:noProof/>
          <w:position w:val="-6"/>
          <w:lang w:eastAsia="en-US"/>
        </w:rPr>
        <w:drawing>
          <wp:inline distT="0" distB="0" distL="0" distR="0" wp14:anchorId="6ECECE94" wp14:editId="701D79F1">
            <wp:extent cx="180975" cy="152400"/>
            <wp:effectExtent l="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t>,</w:t>
      </w:r>
      <w:r w:rsidR="00AD434B" w:rsidRPr="009E5A3C">
        <w:rPr>
          <w:rFonts w:cs="Arial"/>
          <w:szCs w:val="22"/>
        </w:rPr>
        <w:t xml:space="preserve"> is calculated as follows: </w:t>
      </w:r>
    </w:p>
    <w:p w14:paraId="0D28EDEB" w14:textId="194AB946" w:rsidR="00AD434B" w:rsidRPr="00D83F72" w:rsidRDefault="000A3A75" w:rsidP="008E68E1">
      <w:pPr>
        <w:rPr>
          <w:rFonts w:ascii="Arial" w:hAnsi="Arial" w:cs="Arial"/>
          <w:sz w:val="24"/>
        </w:rPr>
      </w:pPr>
      <w:r w:rsidRPr="000A3A75">
        <w:rPr>
          <w:noProof/>
          <w:lang w:eastAsia="en-US"/>
        </w:rPr>
        <w:drawing>
          <wp:anchor distT="0" distB="0" distL="114300" distR="114300" simplePos="0" relativeHeight="251654656" behindDoc="0" locked="0" layoutInCell="1" allowOverlap="1" wp14:anchorId="2EA99DD6" wp14:editId="6B477458">
            <wp:simplePos x="0" y="0"/>
            <wp:positionH relativeFrom="column">
              <wp:posOffset>187325</wp:posOffset>
            </wp:positionH>
            <wp:positionV relativeFrom="paragraph">
              <wp:posOffset>99695</wp:posOffset>
            </wp:positionV>
            <wp:extent cx="1143000" cy="368300"/>
            <wp:effectExtent l="0" t="0" r="0" b="12700"/>
            <wp:wrapThrough wrapText="bothSides">
              <wp:wrapPolygon edited="0">
                <wp:start x="4800" y="0"/>
                <wp:lineTo x="0" y="5959"/>
                <wp:lineTo x="0" y="13407"/>
                <wp:lineTo x="8640" y="20855"/>
                <wp:lineTo x="11520" y="20855"/>
                <wp:lineTo x="21120" y="13407"/>
                <wp:lineTo x="21120" y="5959"/>
                <wp:lineTo x="13920" y="0"/>
                <wp:lineTo x="4800" y="0"/>
              </wp:wrapPolygon>
            </wp:wrapThrough>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1430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FDB31" w14:textId="77777777" w:rsidR="000A3A75" w:rsidRDefault="000A3A75" w:rsidP="002A06C2">
      <w:pPr>
        <w:jc w:val="both"/>
        <w:rPr>
          <w:rFonts w:ascii="Times New Roman" w:hAnsi="Times New Roman"/>
          <w:szCs w:val="22"/>
        </w:rPr>
      </w:pPr>
    </w:p>
    <w:p w14:paraId="5AB23F9E" w14:textId="77777777" w:rsidR="000A3A75" w:rsidRDefault="000A3A75" w:rsidP="002A06C2">
      <w:pPr>
        <w:jc w:val="both"/>
        <w:rPr>
          <w:rFonts w:ascii="Times New Roman" w:hAnsi="Times New Roman"/>
          <w:szCs w:val="22"/>
        </w:rPr>
      </w:pPr>
    </w:p>
    <w:p w14:paraId="5367FD18" w14:textId="193A322A" w:rsidR="008E68E1" w:rsidRPr="000A3A75" w:rsidRDefault="000A3A75" w:rsidP="002A06C2">
      <w:pPr>
        <w:jc w:val="both"/>
        <w:rPr>
          <w:rFonts w:cs="Gill Sans"/>
          <w:szCs w:val="22"/>
        </w:rPr>
      </w:pPr>
      <w:proofErr w:type="gramStart"/>
      <w:r w:rsidRPr="000A3A75">
        <w:rPr>
          <w:rFonts w:cs="Gill Sans"/>
          <w:szCs w:val="22"/>
        </w:rPr>
        <w:t xml:space="preserve">Where </w:t>
      </w:r>
      <w:r w:rsidR="00AD3C69">
        <w:rPr>
          <w:rFonts w:cs="Gill Sans"/>
          <w:noProof/>
          <w:position w:val="-10"/>
          <w:lang w:eastAsia="en-US"/>
        </w:rPr>
        <w:drawing>
          <wp:inline distT="0" distB="0" distL="0" distR="0" wp14:anchorId="7B615E38" wp14:editId="1295D5DD">
            <wp:extent cx="161925" cy="180975"/>
            <wp:effectExtent l="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A3A75">
        <w:rPr>
          <w:rFonts w:cs="Gill Sans"/>
        </w:rPr>
        <w:t xml:space="preserve">is the volume of production before CLP and </w:t>
      </w:r>
      <w:r w:rsidR="00AD3C69">
        <w:rPr>
          <w:rFonts w:cs="Gill Sans"/>
          <w:noProof/>
          <w:position w:val="-10"/>
          <w:lang w:eastAsia="en-US"/>
        </w:rPr>
        <w:drawing>
          <wp:inline distT="0" distB="0" distL="0" distR="0" wp14:anchorId="19A4D776" wp14:editId="774643C9">
            <wp:extent cx="161925" cy="180975"/>
            <wp:effectExtent l="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0A3A75">
        <w:rPr>
          <w:rFonts w:cs="Gill Sans"/>
        </w:rPr>
        <w:t>is the volume of production after CLP.</w:t>
      </w:r>
      <w:proofErr w:type="gramEnd"/>
      <w:r w:rsidRPr="000A3A75">
        <w:rPr>
          <w:rFonts w:cs="Gill Sans"/>
        </w:rPr>
        <w:t xml:space="preserve"> </w:t>
      </w:r>
      <w:r w:rsidR="008E68E1" w:rsidRPr="000A3A75">
        <w:rPr>
          <w:rFonts w:cs="Gill Sans"/>
          <w:szCs w:val="22"/>
        </w:rPr>
        <w:t>For farmers who adopted greenhouse technology, the impact on productivity is particularly marked (Table</w:t>
      </w:r>
      <w:r w:rsidR="002A06C2" w:rsidRPr="000A3A75">
        <w:rPr>
          <w:rFonts w:cs="Gill Sans"/>
          <w:szCs w:val="22"/>
        </w:rPr>
        <w:t xml:space="preserve"> </w:t>
      </w:r>
      <w:r w:rsidR="00874FD2" w:rsidRPr="000A3A75">
        <w:rPr>
          <w:rFonts w:cs="Gill Sans"/>
          <w:szCs w:val="22"/>
        </w:rPr>
        <w:t>9</w:t>
      </w:r>
      <w:r w:rsidR="008E68E1" w:rsidRPr="000A3A75">
        <w:rPr>
          <w:rFonts w:cs="Gill Sans"/>
          <w:szCs w:val="22"/>
        </w:rPr>
        <w:t>)</w:t>
      </w:r>
      <w:r w:rsidR="004D2863">
        <w:rPr>
          <w:rFonts w:cs="Gill Sans"/>
          <w:szCs w:val="22"/>
        </w:rPr>
        <w:t>.</w:t>
      </w:r>
    </w:p>
    <w:p w14:paraId="57655843" w14:textId="77777777" w:rsidR="008E68E1" w:rsidRPr="000A3A75" w:rsidRDefault="008E68E1" w:rsidP="008E68E1">
      <w:pPr>
        <w:rPr>
          <w:b/>
          <w:sz w:val="24"/>
        </w:rPr>
      </w:pPr>
    </w:p>
    <w:p w14:paraId="6F98CFF6" w14:textId="68455832" w:rsidR="003423A8" w:rsidRPr="000A3A75" w:rsidRDefault="00844ECC" w:rsidP="000A3A75">
      <w:pPr>
        <w:pStyle w:val="Caption"/>
      </w:pPr>
      <w:bookmarkStart w:id="102" w:name="_Toc398852985"/>
      <w:r w:rsidRPr="009E7D06">
        <w:t xml:space="preserve">Table </w:t>
      </w:r>
      <w:r w:rsidR="001E6CD7">
        <w:t>9</w:t>
      </w:r>
      <w:r w:rsidRPr="009E7D06">
        <w:t xml:space="preserve">: </w:t>
      </w:r>
      <w:r w:rsidR="008E68E1" w:rsidRPr="009E7D06">
        <w:t>Comparison of Average Volume of Production for</w:t>
      </w:r>
      <w:r w:rsidR="009003DB" w:rsidRPr="009E7D06">
        <w:t xml:space="preserve"> </w:t>
      </w:r>
      <w:r w:rsidR="008E68E1" w:rsidRPr="009E7D06">
        <w:t>Farmers who Applied Greenhouse Technology</w:t>
      </w:r>
      <w:bookmarkEnd w:id="102"/>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5"/>
        <w:gridCol w:w="2624"/>
        <w:gridCol w:w="2625"/>
        <w:gridCol w:w="2099"/>
      </w:tblGrid>
      <w:tr w:rsidR="00D83F72" w:rsidRPr="009E7D06" w14:paraId="5096CC95" w14:textId="47E46292" w:rsidTr="00647B09">
        <w:trPr>
          <w:trHeight w:hRule="exact" w:val="586"/>
        </w:trPr>
        <w:tc>
          <w:tcPr>
            <w:tcW w:w="1575" w:type="dxa"/>
            <w:vAlign w:val="center"/>
          </w:tcPr>
          <w:p w14:paraId="546EF478" w14:textId="77777777" w:rsidR="00D83F72" w:rsidRPr="00D83F72" w:rsidRDefault="00D83F72" w:rsidP="00705646">
            <w:pPr>
              <w:jc w:val="center"/>
              <w:rPr>
                <w:b/>
                <w:szCs w:val="22"/>
              </w:rPr>
            </w:pPr>
            <w:r w:rsidRPr="00D83F72">
              <w:rPr>
                <w:b/>
                <w:szCs w:val="22"/>
              </w:rPr>
              <w:t>Crop</w:t>
            </w:r>
          </w:p>
        </w:tc>
        <w:tc>
          <w:tcPr>
            <w:tcW w:w="2624" w:type="dxa"/>
          </w:tcPr>
          <w:p w14:paraId="3FA59335" w14:textId="77777777" w:rsidR="00D83F72" w:rsidRPr="00D83F72" w:rsidRDefault="00D83F72" w:rsidP="00705646">
            <w:pPr>
              <w:jc w:val="center"/>
              <w:rPr>
                <w:b/>
                <w:szCs w:val="22"/>
              </w:rPr>
            </w:pPr>
            <w:r w:rsidRPr="00D83F72">
              <w:rPr>
                <w:b/>
                <w:szCs w:val="22"/>
              </w:rPr>
              <w:t xml:space="preserve">Before CLP </w:t>
            </w:r>
          </w:p>
          <w:p w14:paraId="4E0D3C82" w14:textId="77777777" w:rsidR="00D83F72" w:rsidRPr="00D83F72" w:rsidRDefault="00D83F72" w:rsidP="00705646">
            <w:pPr>
              <w:jc w:val="center"/>
              <w:rPr>
                <w:b/>
                <w:szCs w:val="22"/>
              </w:rPr>
            </w:pPr>
            <w:r w:rsidRPr="00D83F72">
              <w:rPr>
                <w:b/>
                <w:szCs w:val="22"/>
              </w:rPr>
              <w:t>(Ton/Hectare)</w:t>
            </w:r>
          </w:p>
        </w:tc>
        <w:tc>
          <w:tcPr>
            <w:tcW w:w="2625" w:type="dxa"/>
          </w:tcPr>
          <w:p w14:paraId="6CD72269" w14:textId="77777777" w:rsidR="00D83F72" w:rsidRPr="00D83F72" w:rsidRDefault="00D83F72" w:rsidP="00705646">
            <w:pPr>
              <w:jc w:val="center"/>
              <w:rPr>
                <w:b/>
                <w:szCs w:val="22"/>
              </w:rPr>
            </w:pPr>
            <w:r w:rsidRPr="00D83F72">
              <w:rPr>
                <w:b/>
                <w:szCs w:val="22"/>
              </w:rPr>
              <w:t xml:space="preserve">After CLP </w:t>
            </w:r>
          </w:p>
          <w:p w14:paraId="14501886" w14:textId="77777777" w:rsidR="00D83F72" w:rsidRPr="00D83F72" w:rsidRDefault="00D83F72" w:rsidP="00705646">
            <w:pPr>
              <w:jc w:val="center"/>
              <w:rPr>
                <w:b/>
                <w:szCs w:val="22"/>
              </w:rPr>
            </w:pPr>
            <w:r w:rsidRPr="00D83F72">
              <w:rPr>
                <w:b/>
                <w:szCs w:val="22"/>
              </w:rPr>
              <w:t>(Ton/Hectare)</w:t>
            </w:r>
          </w:p>
        </w:tc>
        <w:tc>
          <w:tcPr>
            <w:tcW w:w="2099" w:type="dxa"/>
          </w:tcPr>
          <w:p w14:paraId="1FA6636B" w14:textId="02E37F72" w:rsidR="00D83F72" w:rsidRPr="00D83F72" w:rsidRDefault="00D83F72" w:rsidP="00705646">
            <w:pPr>
              <w:jc w:val="center"/>
              <w:rPr>
                <w:b/>
                <w:szCs w:val="22"/>
              </w:rPr>
            </w:pPr>
            <w:r w:rsidRPr="00D83F72">
              <w:rPr>
                <w:b/>
                <w:szCs w:val="22"/>
              </w:rPr>
              <w:t>Percentage Change</w:t>
            </w:r>
          </w:p>
        </w:tc>
      </w:tr>
      <w:tr w:rsidR="00D83F72" w:rsidRPr="009E7D06" w14:paraId="29B0F06D" w14:textId="4D40B452" w:rsidTr="00647B09">
        <w:trPr>
          <w:trHeight w:hRule="exact" w:val="307"/>
        </w:trPr>
        <w:tc>
          <w:tcPr>
            <w:tcW w:w="1575" w:type="dxa"/>
          </w:tcPr>
          <w:p w14:paraId="44334938" w14:textId="77777777" w:rsidR="00D83F72" w:rsidRPr="00D83F72" w:rsidRDefault="00D83F72" w:rsidP="00705646">
            <w:pPr>
              <w:rPr>
                <w:rFonts w:cs="Arial"/>
                <w:szCs w:val="22"/>
              </w:rPr>
            </w:pPr>
            <w:r w:rsidRPr="00D83F72">
              <w:rPr>
                <w:rFonts w:cs="Arial"/>
                <w:szCs w:val="22"/>
              </w:rPr>
              <w:t>Tomato</w:t>
            </w:r>
          </w:p>
        </w:tc>
        <w:tc>
          <w:tcPr>
            <w:tcW w:w="2624" w:type="dxa"/>
          </w:tcPr>
          <w:p w14:paraId="7E8CC20E" w14:textId="77777777" w:rsidR="00D83F72" w:rsidRPr="00D83F72" w:rsidRDefault="00D83F72" w:rsidP="00705646">
            <w:pPr>
              <w:jc w:val="center"/>
              <w:rPr>
                <w:rFonts w:cs="Arial"/>
                <w:szCs w:val="22"/>
              </w:rPr>
            </w:pPr>
            <w:r w:rsidRPr="00D83F72">
              <w:rPr>
                <w:rFonts w:cs="Arial"/>
                <w:szCs w:val="22"/>
              </w:rPr>
              <w:t>5.1</w:t>
            </w:r>
          </w:p>
        </w:tc>
        <w:tc>
          <w:tcPr>
            <w:tcW w:w="2625" w:type="dxa"/>
          </w:tcPr>
          <w:p w14:paraId="78FD95AF" w14:textId="77777777" w:rsidR="00D83F72" w:rsidRPr="00D83F72" w:rsidRDefault="00D83F72" w:rsidP="00705646">
            <w:pPr>
              <w:jc w:val="center"/>
              <w:rPr>
                <w:rFonts w:cs="Arial"/>
                <w:szCs w:val="22"/>
              </w:rPr>
            </w:pPr>
            <w:r w:rsidRPr="00D83F72">
              <w:rPr>
                <w:rFonts w:cs="Arial"/>
                <w:szCs w:val="22"/>
              </w:rPr>
              <w:t>19.0</w:t>
            </w:r>
          </w:p>
        </w:tc>
        <w:tc>
          <w:tcPr>
            <w:tcW w:w="2099" w:type="dxa"/>
          </w:tcPr>
          <w:p w14:paraId="46528D53" w14:textId="6BCAD8CD" w:rsidR="00D83F72" w:rsidRPr="00D83F72" w:rsidRDefault="00D83F72" w:rsidP="00705646">
            <w:pPr>
              <w:jc w:val="center"/>
              <w:rPr>
                <w:rFonts w:cs="Arial"/>
                <w:szCs w:val="22"/>
              </w:rPr>
            </w:pPr>
            <w:r w:rsidRPr="00D83F72">
              <w:t>273%</w:t>
            </w:r>
          </w:p>
        </w:tc>
      </w:tr>
      <w:tr w:rsidR="00D83F72" w:rsidRPr="009E7D06" w14:paraId="2BA1B914" w14:textId="68047354" w:rsidTr="00647B09">
        <w:trPr>
          <w:trHeight w:hRule="exact" w:val="307"/>
        </w:trPr>
        <w:tc>
          <w:tcPr>
            <w:tcW w:w="1575" w:type="dxa"/>
          </w:tcPr>
          <w:p w14:paraId="04043C4D" w14:textId="77777777" w:rsidR="00D83F72" w:rsidRPr="00D83F72" w:rsidRDefault="00D83F72" w:rsidP="00705646">
            <w:pPr>
              <w:rPr>
                <w:rFonts w:cs="Arial"/>
                <w:szCs w:val="22"/>
              </w:rPr>
            </w:pPr>
            <w:r w:rsidRPr="00D83F72">
              <w:rPr>
                <w:rFonts w:cs="Arial"/>
                <w:szCs w:val="22"/>
              </w:rPr>
              <w:t>Cucumber</w:t>
            </w:r>
          </w:p>
        </w:tc>
        <w:tc>
          <w:tcPr>
            <w:tcW w:w="2624" w:type="dxa"/>
          </w:tcPr>
          <w:p w14:paraId="3189FA04" w14:textId="77777777" w:rsidR="00D83F72" w:rsidRPr="00D83F72" w:rsidRDefault="00D83F72" w:rsidP="00705646">
            <w:pPr>
              <w:jc w:val="center"/>
              <w:rPr>
                <w:rFonts w:cs="Arial"/>
                <w:szCs w:val="22"/>
              </w:rPr>
            </w:pPr>
            <w:r w:rsidRPr="00D83F72">
              <w:rPr>
                <w:rFonts w:cs="Arial"/>
                <w:szCs w:val="22"/>
              </w:rPr>
              <w:t>7.1</w:t>
            </w:r>
          </w:p>
        </w:tc>
        <w:tc>
          <w:tcPr>
            <w:tcW w:w="2625" w:type="dxa"/>
          </w:tcPr>
          <w:p w14:paraId="15492D18" w14:textId="77777777" w:rsidR="00D83F72" w:rsidRPr="00D83F72" w:rsidRDefault="00D83F72" w:rsidP="00705646">
            <w:pPr>
              <w:jc w:val="center"/>
              <w:rPr>
                <w:rFonts w:cs="Arial"/>
                <w:szCs w:val="22"/>
              </w:rPr>
            </w:pPr>
            <w:r w:rsidRPr="00D83F72">
              <w:rPr>
                <w:rFonts w:cs="Arial"/>
                <w:szCs w:val="22"/>
              </w:rPr>
              <w:t>11.5</w:t>
            </w:r>
          </w:p>
        </w:tc>
        <w:tc>
          <w:tcPr>
            <w:tcW w:w="2099" w:type="dxa"/>
          </w:tcPr>
          <w:p w14:paraId="0DC956FA" w14:textId="5FEC1ED7" w:rsidR="00D83F72" w:rsidRPr="00D83F72" w:rsidRDefault="00D83F72" w:rsidP="00705646">
            <w:pPr>
              <w:jc w:val="center"/>
              <w:rPr>
                <w:rFonts w:cs="Arial"/>
                <w:szCs w:val="22"/>
              </w:rPr>
            </w:pPr>
            <w:r w:rsidRPr="00D83F72">
              <w:t>62%</w:t>
            </w:r>
          </w:p>
        </w:tc>
      </w:tr>
    </w:tbl>
    <w:p w14:paraId="7645FC92" w14:textId="01A6FBF2" w:rsidR="003423A8" w:rsidRPr="00D83F72" w:rsidRDefault="00D83F72" w:rsidP="003423A8">
      <w:pPr>
        <w:keepNext/>
        <w:jc w:val="both"/>
        <w:rPr>
          <w:b/>
          <w:sz w:val="20"/>
          <w:szCs w:val="20"/>
        </w:rPr>
      </w:pPr>
      <w:r w:rsidRPr="00D83F72">
        <w:rPr>
          <w:sz w:val="20"/>
          <w:szCs w:val="20"/>
        </w:rPr>
        <w:t>Source: Questionnaire of Farmers</w:t>
      </w:r>
    </w:p>
    <w:p w14:paraId="59FD1A0F" w14:textId="77777777" w:rsidR="00D83F72" w:rsidRDefault="00D83F72" w:rsidP="00345B35">
      <w:pPr>
        <w:keepNext/>
        <w:jc w:val="both"/>
        <w:rPr>
          <w:rFonts w:ascii="Times New Roman" w:hAnsi="Times New Roman"/>
          <w:b/>
          <w:szCs w:val="22"/>
        </w:rPr>
      </w:pPr>
    </w:p>
    <w:p w14:paraId="75F751BD" w14:textId="77777777" w:rsidR="008E68E1" w:rsidRPr="00D83F72" w:rsidRDefault="00853C2B" w:rsidP="00345B35">
      <w:pPr>
        <w:keepNext/>
        <w:jc w:val="both"/>
        <w:rPr>
          <w:szCs w:val="22"/>
        </w:rPr>
      </w:pPr>
      <w:r w:rsidRPr="00D83F72">
        <w:rPr>
          <w:b/>
          <w:szCs w:val="22"/>
        </w:rPr>
        <w:t xml:space="preserve">6.4. </w:t>
      </w:r>
      <w:r w:rsidR="008E68E1" w:rsidRPr="00D83F72">
        <w:rPr>
          <w:b/>
          <w:szCs w:val="22"/>
        </w:rPr>
        <w:t>Perception of Beneficiaries on the Quality of MAI Services in their Community</w:t>
      </w:r>
      <w:r w:rsidR="00345B35" w:rsidRPr="00D83F72">
        <w:rPr>
          <w:b/>
          <w:szCs w:val="22"/>
        </w:rPr>
        <w:t xml:space="preserve">: </w:t>
      </w:r>
      <w:r w:rsidR="008E68E1" w:rsidRPr="00D83F72">
        <w:rPr>
          <w:szCs w:val="22"/>
        </w:rPr>
        <w:t xml:space="preserve">Figure </w:t>
      </w:r>
      <w:r w:rsidR="002A06C2" w:rsidRPr="00D83F72">
        <w:rPr>
          <w:szCs w:val="22"/>
        </w:rPr>
        <w:t>4</w:t>
      </w:r>
      <w:r w:rsidR="008E68E1" w:rsidRPr="00D83F72">
        <w:rPr>
          <w:szCs w:val="22"/>
        </w:rPr>
        <w:t xml:space="preserve"> shows the responses of beneficiaries to the following question: “Compared to before CLP’s interventions, how do you perceive the quality of MAI services in your community?”</w:t>
      </w:r>
    </w:p>
    <w:p w14:paraId="2C07C4A9" w14:textId="77777777" w:rsidR="008E68E1" w:rsidRPr="00D83F72" w:rsidRDefault="008E68E1" w:rsidP="008E68E1">
      <w:pPr>
        <w:rPr>
          <w:rFonts w:cs="Arial"/>
          <w:b/>
          <w:szCs w:val="22"/>
        </w:rPr>
      </w:pPr>
    </w:p>
    <w:p w14:paraId="41104AC1" w14:textId="313D8527" w:rsidR="008E68E1" w:rsidRPr="00CB3097" w:rsidRDefault="008E68E1" w:rsidP="008E68E1">
      <w:pPr>
        <w:jc w:val="both"/>
        <w:rPr>
          <w:rFonts w:ascii="Gill Sans" w:hAnsi="Gill Sans" w:cs="Gill Sans"/>
          <w:szCs w:val="22"/>
        </w:rPr>
      </w:pPr>
      <w:r w:rsidRPr="00CB3097">
        <w:rPr>
          <w:rFonts w:ascii="Gill Sans" w:hAnsi="Gill Sans" w:cs="Gill Sans"/>
          <w:szCs w:val="22"/>
        </w:rPr>
        <w:t xml:space="preserve">Overall, 82% of respondents indicated that MAI services have somewhat improved or greatly improved. Only around 70% of respondents in </w:t>
      </w:r>
      <w:proofErr w:type="spellStart"/>
      <w:r w:rsidRPr="00CB3097">
        <w:rPr>
          <w:rFonts w:ascii="Gill Sans" w:hAnsi="Gill Sans" w:cs="Gill Sans"/>
          <w:szCs w:val="22"/>
        </w:rPr>
        <w:t>Taiz</w:t>
      </w:r>
      <w:proofErr w:type="spellEnd"/>
      <w:r w:rsidRPr="00CB3097">
        <w:rPr>
          <w:rFonts w:ascii="Gill Sans" w:hAnsi="Gill Sans" w:cs="Gill Sans"/>
          <w:szCs w:val="22"/>
        </w:rPr>
        <w:t xml:space="preserve"> and </w:t>
      </w:r>
      <w:r w:rsidR="00874FD2" w:rsidRPr="00CB3097">
        <w:rPr>
          <w:rFonts w:ascii="Gill Sans" w:hAnsi="Gill Sans" w:cs="Gill Sans"/>
          <w:szCs w:val="22"/>
        </w:rPr>
        <w:t>Sana’a</w:t>
      </w:r>
      <w:r w:rsidRPr="00CB3097">
        <w:rPr>
          <w:rFonts w:ascii="Gill Sans" w:hAnsi="Gill Sans" w:cs="Gill Sans"/>
          <w:szCs w:val="22"/>
        </w:rPr>
        <w:t xml:space="preserve"> felt that services have improved, while in </w:t>
      </w:r>
      <w:proofErr w:type="spellStart"/>
      <w:r w:rsidRPr="00CB3097">
        <w:rPr>
          <w:rFonts w:ascii="Gill Sans" w:hAnsi="Gill Sans" w:cs="Gill Sans"/>
          <w:szCs w:val="22"/>
        </w:rPr>
        <w:t>Ibb</w:t>
      </w:r>
      <w:proofErr w:type="spellEnd"/>
      <w:r w:rsidRPr="00CB3097">
        <w:rPr>
          <w:rFonts w:ascii="Gill Sans" w:hAnsi="Gill Sans" w:cs="Gill Sans"/>
          <w:szCs w:val="22"/>
        </w:rPr>
        <w:t xml:space="preserve"> and </w:t>
      </w:r>
      <w:proofErr w:type="spellStart"/>
      <w:r w:rsidRPr="00CB3097">
        <w:rPr>
          <w:rFonts w:ascii="Gill Sans" w:hAnsi="Gill Sans" w:cs="Gill Sans"/>
          <w:szCs w:val="22"/>
        </w:rPr>
        <w:t>Lahj</w:t>
      </w:r>
      <w:proofErr w:type="spellEnd"/>
      <w:r w:rsidRPr="00CB3097">
        <w:rPr>
          <w:rFonts w:ascii="Gill Sans" w:hAnsi="Gill Sans" w:cs="Gill Sans"/>
          <w:szCs w:val="22"/>
        </w:rPr>
        <w:t xml:space="preserve"> 90% or more indicated that services had improved.</w:t>
      </w:r>
    </w:p>
    <w:p w14:paraId="2910B345" w14:textId="77777777" w:rsidR="008E68E1" w:rsidRPr="00513D94" w:rsidRDefault="008E68E1" w:rsidP="008E68E1">
      <w:pPr>
        <w:rPr>
          <w:rFonts w:cs="Arial"/>
          <w:b/>
          <w:sz w:val="24"/>
        </w:rPr>
      </w:pPr>
    </w:p>
    <w:p w14:paraId="00BA19CA" w14:textId="77777777" w:rsidR="008E68E1" w:rsidRPr="009E7D06" w:rsidRDefault="00D375D3" w:rsidP="00D375D3">
      <w:pPr>
        <w:pStyle w:val="Caption"/>
        <w:keepNext/>
      </w:pPr>
      <w:bookmarkStart w:id="103" w:name="_Toc398852992"/>
      <w:r w:rsidRPr="009E7D06">
        <w:lastRenderedPageBreak/>
        <w:t xml:space="preserve">Figure </w:t>
      </w:r>
      <w:fldSimple w:instr=" SEQ Figure \* ARABIC ">
        <w:r w:rsidR="00300E5D">
          <w:rPr>
            <w:noProof/>
          </w:rPr>
          <w:t>4</w:t>
        </w:r>
      </w:fldSimple>
      <w:r w:rsidRPr="009E7D06">
        <w:t>:</w:t>
      </w:r>
      <w:r w:rsidR="00800F8E" w:rsidRPr="009E7D06">
        <w:t xml:space="preserve"> </w:t>
      </w:r>
      <w:r w:rsidR="008E68E1" w:rsidRPr="009E7D06">
        <w:t>Perception of Beneficiaries on the Quality of MAI Services in their Community</w:t>
      </w:r>
      <w:bookmarkEnd w:id="103"/>
    </w:p>
    <w:p w14:paraId="7E7C04F0" w14:textId="77777777" w:rsidR="008E68E1" w:rsidRPr="00513D94" w:rsidRDefault="0091067A" w:rsidP="008E68E1">
      <w:pPr>
        <w:rPr>
          <w:szCs w:val="22"/>
        </w:rPr>
      </w:pPr>
      <w:r w:rsidRPr="00513D94">
        <w:rPr>
          <w:noProof/>
          <w:szCs w:val="22"/>
          <w:lang w:eastAsia="en-US"/>
        </w:rPr>
        <w:drawing>
          <wp:inline distT="0" distB="0" distL="0" distR="0" wp14:anchorId="2CA61280" wp14:editId="51661562">
            <wp:extent cx="5314950" cy="27622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314950" cy="2762250"/>
                    </a:xfrm>
                    <a:prstGeom prst="rect">
                      <a:avLst/>
                    </a:prstGeom>
                    <a:noFill/>
                    <a:ln>
                      <a:noFill/>
                    </a:ln>
                  </pic:spPr>
                </pic:pic>
              </a:graphicData>
            </a:graphic>
          </wp:inline>
        </w:drawing>
      </w:r>
    </w:p>
    <w:p w14:paraId="76D671FB" w14:textId="77777777" w:rsidR="008E68E1" w:rsidRPr="00513D94" w:rsidRDefault="008E68E1" w:rsidP="008E68E1">
      <w:pPr>
        <w:rPr>
          <w:szCs w:val="22"/>
          <w:u w:val="single"/>
        </w:rPr>
      </w:pPr>
    </w:p>
    <w:p w14:paraId="1BDFAD3C" w14:textId="77777777" w:rsidR="008E68E1" w:rsidRPr="00513D94" w:rsidRDefault="00853C2B" w:rsidP="00345B35">
      <w:pPr>
        <w:keepNext/>
        <w:jc w:val="both"/>
        <w:rPr>
          <w:szCs w:val="22"/>
        </w:rPr>
      </w:pPr>
      <w:r w:rsidRPr="00513D94">
        <w:rPr>
          <w:b/>
          <w:szCs w:val="22"/>
        </w:rPr>
        <w:t xml:space="preserve">6.5. </w:t>
      </w:r>
      <w:r w:rsidR="008E68E1" w:rsidRPr="00513D94">
        <w:rPr>
          <w:b/>
          <w:szCs w:val="22"/>
        </w:rPr>
        <w:t>Perception of Beneficiaries on the Impact of CLP Interventions at the Household and Community Levels</w:t>
      </w:r>
      <w:r w:rsidR="00345B35" w:rsidRPr="00513D94">
        <w:rPr>
          <w:b/>
          <w:szCs w:val="22"/>
        </w:rPr>
        <w:t xml:space="preserve">: </w:t>
      </w:r>
      <w:r w:rsidR="008E68E1" w:rsidRPr="00513D94">
        <w:rPr>
          <w:szCs w:val="22"/>
        </w:rPr>
        <w:t xml:space="preserve">Figure </w:t>
      </w:r>
      <w:r w:rsidR="00066AE0" w:rsidRPr="00513D94">
        <w:rPr>
          <w:szCs w:val="22"/>
        </w:rPr>
        <w:t>5</w:t>
      </w:r>
      <w:r w:rsidR="008E68E1" w:rsidRPr="00513D94">
        <w:rPr>
          <w:szCs w:val="22"/>
        </w:rPr>
        <w:t xml:space="preserve"> shows the responses of beneficiaries to the following question: “Overall, what has been the impact to date of CLP’s interventions on improving the livelihood of your household and your community?”</w:t>
      </w:r>
    </w:p>
    <w:p w14:paraId="6F05A4CB" w14:textId="77777777" w:rsidR="008E68E1" w:rsidRPr="00513D94" w:rsidRDefault="008E68E1" w:rsidP="008E68E1">
      <w:pPr>
        <w:jc w:val="both"/>
        <w:rPr>
          <w:sz w:val="24"/>
        </w:rPr>
      </w:pPr>
    </w:p>
    <w:p w14:paraId="46900352" w14:textId="77777777" w:rsidR="008E68E1" w:rsidRPr="00513D94" w:rsidRDefault="008E68E1" w:rsidP="008E68E1">
      <w:pPr>
        <w:jc w:val="both"/>
        <w:rPr>
          <w:szCs w:val="22"/>
        </w:rPr>
      </w:pPr>
      <w:r w:rsidRPr="00513D94">
        <w:rPr>
          <w:szCs w:val="22"/>
        </w:rPr>
        <w:t>Both at the household and community level, around 90% of respondents indicated that the impact of CLP interventions have been very positive or somewhat positive. At the household level, 37% of respondents indicated that the impact has been very positive. At the community level, 20% of respondents indicated that the impact has been very positive.</w:t>
      </w:r>
    </w:p>
    <w:p w14:paraId="1DDC3922" w14:textId="77777777" w:rsidR="008E68E1" w:rsidRPr="00513D94" w:rsidRDefault="008E68E1" w:rsidP="008E68E1">
      <w:pPr>
        <w:rPr>
          <w:rFonts w:cs="Arial"/>
          <w:b/>
          <w:sz w:val="24"/>
        </w:rPr>
      </w:pPr>
    </w:p>
    <w:p w14:paraId="248886C0" w14:textId="77777777" w:rsidR="008E68E1" w:rsidRPr="009E7D06" w:rsidRDefault="00D375D3" w:rsidP="00893689">
      <w:pPr>
        <w:pStyle w:val="Caption"/>
        <w:keepNext/>
      </w:pPr>
      <w:bookmarkStart w:id="104" w:name="_Toc398852993"/>
      <w:r w:rsidRPr="009E7D06">
        <w:t xml:space="preserve">Figure </w:t>
      </w:r>
      <w:fldSimple w:instr=" SEQ Figure \* ARABIC ">
        <w:r w:rsidR="00300E5D">
          <w:rPr>
            <w:noProof/>
          </w:rPr>
          <w:t>5</w:t>
        </w:r>
      </w:fldSimple>
      <w:r w:rsidRPr="009E7D06">
        <w:t>:</w:t>
      </w:r>
      <w:r w:rsidR="00800F8E" w:rsidRPr="009E7D06">
        <w:t xml:space="preserve"> </w:t>
      </w:r>
      <w:r w:rsidR="008E68E1" w:rsidRPr="009E7D06">
        <w:t>Perception of Beneficiaries on the Impact of CLP Interventions on Improving Livelihoods</w:t>
      </w:r>
      <w:bookmarkEnd w:id="104"/>
    </w:p>
    <w:p w14:paraId="24A62C79" w14:textId="77777777" w:rsidR="008E68E1" w:rsidRPr="00513D94" w:rsidRDefault="0091067A" w:rsidP="008E68E1">
      <w:pPr>
        <w:rPr>
          <w:szCs w:val="22"/>
        </w:rPr>
      </w:pPr>
      <w:r w:rsidRPr="00513D94">
        <w:rPr>
          <w:noProof/>
          <w:szCs w:val="22"/>
          <w:lang w:eastAsia="en-US"/>
        </w:rPr>
        <w:drawing>
          <wp:inline distT="0" distB="0" distL="0" distR="0" wp14:anchorId="4BBDE641" wp14:editId="2EB0E02E">
            <wp:extent cx="5305425" cy="2514600"/>
            <wp:effectExtent l="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305425" cy="2514600"/>
                    </a:xfrm>
                    <a:prstGeom prst="rect">
                      <a:avLst/>
                    </a:prstGeom>
                    <a:noFill/>
                    <a:ln>
                      <a:noFill/>
                    </a:ln>
                  </pic:spPr>
                </pic:pic>
              </a:graphicData>
            </a:graphic>
          </wp:inline>
        </w:drawing>
      </w:r>
    </w:p>
    <w:p w14:paraId="1604E4B1" w14:textId="77777777" w:rsidR="00A01FC3" w:rsidRDefault="00A01FC3" w:rsidP="00A01FC3">
      <w:pPr>
        <w:keepNext/>
        <w:jc w:val="both"/>
        <w:rPr>
          <w:b/>
          <w:szCs w:val="22"/>
        </w:rPr>
      </w:pPr>
    </w:p>
    <w:p w14:paraId="6C002CE0" w14:textId="77777777" w:rsidR="007532F0" w:rsidRPr="00513D94" w:rsidRDefault="007532F0" w:rsidP="00A01FC3">
      <w:pPr>
        <w:keepNext/>
        <w:jc w:val="both"/>
        <w:rPr>
          <w:b/>
          <w:szCs w:val="22"/>
        </w:rPr>
      </w:pPr>
    </w:p>
    <w:p w14:paraId="54C61FC2" w14:textId="2029FF6A" w:rsidR="008E68E1" w:rsidRPr="00513D94" w:rsidRDefault="00853C2B" w:rsidP="00345B35">
      <w:pPr>
        <w:keepNext/>
        <w:jc w:val="both"/>
        <w:rPr>
          <w:szCs w:val="22"/>
        </w:rPr>
      </w:pPr>
      <w:r w:rsidRPr="00513D94">
        <w:rPr>
          <w:b/>
          <w:szCs w:val="22"/>
        </w:rPr>
        <w:t xml:space="preserve">6.6. </w:t>
      </w:r>
      <w:r w:rsidR="008E68E1" w:rsidRPr="00513D94">
        <w:rPr>
          <w:b/>
          <w:szCs w:val="22"/>
        </w:rPr>
        <w:t xml:space="preserve">Confidence Level of Beneficiaries </w:t>
      </w:r>
      <w:r w:rsidR="00C6618A" w:rsidRPr="00513D94">
        <w:rPr>
          <w:b/>
          <w:szCs w:val="22"/>
        </w:rPr>
        <w:t>t</w:t>
      </w:r>
      <w:r w:rsidR="008E68E1" w:rsidRPr="00513D94">
        <w:rPr>
          <w:b/>
          <w:szCs w:val="22"/>
        </w:rPr>
        <w:t xml:space="preserve">o </w:t>
      </w:r>
      <w:r w:rsidR="00B63B44" w:rsidRPr="00513D94">
        <w:rPr>
          <w:b/>
          <w:szCs w:val="22"/>
        </w:rPr>
        <w:t>s</w:t>
      </w:r>
      <w:r w:rsidR="008E68E1" w:rsidRPr="00513D94">
        <w:rPr>
          <w:b/>
          <w:szCs w:val="22"/>
        </w:rPr>
        <w:t xml:space="preserve">ustain their Households in </w:t>
      </w:r>
      <w:r w:rsidR="00345B35" w:rsidRPr="00513D94">
        <w:rPr>
          <w:b/>
          <w:szCs w:val="22"/>
        </w:rPr>
        <w:t xml:space="preserve">the </w:t>
      </w:r>
      <w:r w:rsidR="008E68E1" w:rsidRPr="00513D94">
        <w:rPr>
          <w:b/>
          <w:szCs w:val="22"/>
        </w:rPr>
        <w:t>Future</w:t>
      </w:r>
      <w:r w:rsidR="00345B35" w:rsidRPr="00513D94">
        <w:rPr>
          <w:b/>
          <w:szCs w:val="22"/>
        </w:rPr>
        <w:t xml:space="preserve">: </w:t>
      </w:r>
      <w:r w:rsidR="008E68E1" w:rsidRPr="00513D94">
        <w:rPr>
          <w:szCs w:val="22"/>
        </w:rPr>
        <w:t xml:space="preserve">Figure </w:t>
      </w:r>
      <w:r w:rsidR="002A06C2" w:rsidRPr="00513D94">
        <w:rPr>
          <w:szCs w:val="22"/>
        </w:rPr>
        <w:t>6</w:t>
      </w:r>
      <w:r w:rsidR="008E68E1" w:rsidRPr="00513D94">
        <w:rPr>
          <w:szCs w:val="22"/>
        </w:rPr>
        <w:t xml:space="preserve"> shows the responses of beneficiaries to the following question: “Compared to before </w:t>
      </w:r>
      <w:r w:rsidR="008E68E1" w:rsidRPr="00513D94">
        <w:rPr>
          <w:szCs w:val="22"/>
        </w:rPr>
        <w:lastRenderedPageBreak/>
        <w:t>participating in the CLP interventions, how confident are you of your ability to sustain your household in future?</w:t>
      </w:r>
      <w:r w:rsidR="00C6618A" w:rsidRPr="00513D94">
        <w:rPr>
          <w:szCs w:val="22"/>
        </w:rPr>
        <w:t>”</w:t>
      </w:r>
    </w:p>
    <w:p w14:paraId="4FBD3DED" w14:textId="77777777" w:rsidR="00A01FC3" w:rsidRPr="00513D94" w:rsidRDefault="00A01FC3" w:rsidP="00066AE0">
      <w:pPr>
        <w:keepNext/>
        <w:rPr>
          <w:b/>
          <w:szCs w:val="22"/>
        </w:rPr>
      </w:pPr>
    </w:p>
    <w:p w14:paraId="29FD8EE1" w14:textId="77777777" w:rsidR="008E68E1" w:rsidRPr="009E7D06" w:rsidRDefault="00D375D3" w:rsidP="00D375D3">
      <w:pPr>
        <w:pStyle w:val="Caption"/>
      </w:pPr>
      <w:bookmarkStart w:id="105" w:name="_Toc398852994"/>
      <w:r w:rsidRPr="009E7D06">
        <w:t xml:space="preserve">Figure </w:t>
      </w:r>
      <w:fldSimple w:instr=" SEQ Figure \* ARABIC ">
        <w:r w:rsidR="00300E5D">
          <w:rPr>
            <w:noProof/>
          </w:rPr>
          <w:t>6</w:t>
        </w:r>
      </w:fldSimple>
      <w:r w:rsidRPr="009E7D06">
        <w:t>:</w:t>
      </w:r>
      <w:r w:rsidR="00800F8E" w:rsidRPr="009E7D06">
        <w:t xml:space="preserve"> </w:t>
      </w:r>
      <w:r w:rsidR="008E68E1" w:rsidRPr="009E7D06">
        <w:t>Change in Level of Confidence of Beneficiaries since Participating in CLP Interventions</w:t>
      </w:r>
      <w:bookmarkEnd w:id="105"/>
    </w:p>
    <w:p w14:paraId="7F5F2926" w14:textId="77777777" w:rsidR="008E68E1" w:rsidRPr="009E7D06" w:rsidRDefault="0091067A" w:rsidP="008E68E1">
      <w:r w:rsidRPr="009E7D06">
        <w:rPr>
          <w:noProof/>
          <w:lang w:eastAsia="en-US"/>
        </w:rPr>
        <w:drawing>
          <wp:inline distT="0" distB="0" distL="0" distR="0" wp14:anchorId="13D80B78" wp14:editId="623CAB85">
            <wp:extent cx="5838825" cy="26670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838825" cy="2667000"/>
                    </a:xfrm>
                    <a:prstGeom prst="rect">
                      <a:avLst/>
                    </a:prstGeom>
                    <a:noFill/>
                    <a:ln>
                      <a:noFill/>
                    </a:ln>
                  </pic:spPr>
                </pic:pic>
              </a:graphicData>
            </a:graphic>
          </wp:inline>
        </w:drawing>
      </w:r>
    </w:p>
    <w:bookmarkEnd w:id="99"/>
    <w:p w14:paraId="00BA87BA" w14:textId="49D9C304" w:rsidR="00A01FC3" w:rsidRPr="00513D94" w:rsidRDefault="00A01FC3" w:rsidP="00A01FC3">
      <w:pPr>
        <w:spacing w:before="120"/>
        <w:jc w:val="both"/>
        <w:rPr>
          <w:szCs w:val="22"/>
        </w:rPr>
      </w:pPr>
      <w:r w:rsidRPr="00513D94">
        <w:rPr>
          <w:szCs w:val="22"/>
        </w:rPr>
        <w:t xml:space="preserve">Overall, 48% of beneficiaries feel much more confident than </w:t>
      </w:r>
      <w:r w:rsidR="00B63B44" w:rsidRPr="00513D94">
        <w:rPr>
          <w:szCs w:val="22"/>
        </w:rPr>
        <w:t>bef</w:t>
      </w:r>
      <w:r w:rsidRPr="00513D94">
        <w:rPr>
          <w:szCs w:val="22"/>
        </w:rPr>
        <w:t xml:space="preserve">ore; 46% somewhat more confident; and 6% indicated that there has been no change in their level of confidence. The greatest increase in the level of confidence was noted in Sana’a and </w:t>
      </w:r>
      <w:proofErr w:type="spellStart"/>
      <w:r w:rsidRPr="00513D94">
        <w:rPr>
          <w:szCs w:val="22"/>
        </w:rPr>
        <w:t>Taiz</w:t>
      </w:r>
      <w:proofErr w:type="spellEnd"/>
      <w:r w:rsidRPr="00513D94">
        <w:rPr>
          <w:szCs w:val="22"/>
        </w:rPr>
        <w:t xml:space="preserve">, with the low increase reported in </w:t>
      </w:r>
      <w:proofErr w:type="spellStart"/>
      <w:r w:rsidRPr="00513D94">
        <w:rPr>
          <w:szCs w:val="22"/>
        </w:rPr>
        <w:t>Ibb</w:t>
      </w:r>
      <w:proofErr w:type="spellEnd"/>
      <w:r w:rsidRPr="00513D94">
        <w:rPr>
          <w:szCs w:val="22"/>
        </w:rPr>
        <w:t>.</w:t>
      </w:r>
    </w:p>
    <w:p w14:paraId="0EF593DC" w14:textId="77777777" w:rsidR="00A01FC3" w:rsidRPr="00513D94" w:rsidRDefault="00A01FC3" w:rsidP="00A01FC3">
      <w:pPr>
        <w:keepNext/>
        <w:jc w:val="both"/>
        <w:rPr>
          <w:b/>
          <w:szCs w:val="22"/>
        </w:rPr>
      </w:pPr>
    </w:p>
    <w:p w14:paraId="7E36159E" w14:textId="240CA857" w:rsidR="008E68E1" w:rsidRPr="00513D94" w:rsidRDefault="00853C2B" w:rsidP="00DC3A4C">
      <w:pPr>
        <w:keepNext/>
        <w:jc w:val="both"/>
        <w:rPr>
          <w:szCs w:val="22"/>
        </w:rPr>
      </w:pPr>
      <w:r w:rsidRPr="00513D94">
        <w:rPr>
          <w:b/>
          <w:szCs w:val="22"/>
        </w:rPr>
        <w:t xml:space="preserve">6.7. </w:t>
      </w:r>
      <w:r w:rsidR="008E68E1" w:rsidRPr="00513D94">
        <w:rPr>
          <w:b/>
          <w:szCs w:val="22"/>
        </w:rPr>
        <w:t>Impact on Income of Cleaning Dam Canals</w:t>
      </w:r>
      <w:r w:rsidR="00345B35" w:rsidRPr="00513D94">
        <w:rPr>
          <w:b/>
          <w:szCs w:val="22"/>
        </w:rPr>
        <w:t xml:space="preserve">: </w:t>
      </w:r>
      <w:r w:rsidR="008E68E1" w:rsidRPr="00513D94">
        <w:rPr>
          <w:szCs w:val="22"/>
        </w:rPr>
        <w:t xml:space="preserve">In partnership with MAI </w:t>
      </w:r>
      <w:proofErr w:type="spellStart"/>
      <w:r w:rsidR="008E68E1" w:rsidRPr="00513D94">
        <w:rPr>
          <w:szCs w:val="22"/>
        </w:rPr>
        <w:t>Marib</w:t>
      </w:r>
      <w:proofErr w:type="spellEnd"/>
      <w:r w:rsidR="008E68E1" w:rsidRPr="00513D94">
        <w:rPr>
          <w:szCs w:val="22"/>
        </w:rPr>
        <w:t xml:space="preserve"> governorate, CLP completed the activity “Cleaning </w:t>
      </w:r>
      <w:proofErr w:type="spellStart"/>
      <w:r w:rsidR="008E68E1" w:rsidRPr="00513D94">
        <w:rPr>
          <w:szCs w:val="22"/>
        </w:rPr>
        <w:t>Marib</w:t>
      </w:r>
      <w:proofErr w:type="spellEnd"/>
      <w:r w:rsidR="008E68E1" w:rsidRPr="00513D94">
        <w:rPr>
          <w:szCs w:val="22"/>
        </w:rPr>
        <w:t xml:space="preserve"> Dam Canals for Cash-for-Work in </w:t>
      </w:r>
      <w:proofErr w:type="spellStart"/>
      <w:r w:rsidR="008E68E1" w:rsidRPr="00513D94">
        <w:rPr>
          <w:szCs w:val="22"/>
        </w:rPr>
        <w:t>Marib</w:t>
      </w:r>
      <w:proofErr w:type="spellEnd"/>
      <w:r w:rsidR="008E68E1" w:rsidRPr="00513D94">
        <w:rPr>
          <w:szCs w:val="22"/>
        </w:rPr>
        <w:t>” b</w:t>
      </w:r>
      <w:r w:rsidR="00345B35" w:rsidRPr="00513D94">
        <w:rPr>
          <w:szCs w:val="22"/>
        </w:rPr>
        <w:t xml:space="preserve">y cleaning two </w:t>
      </w:r>
      <w:proofErr w:type="spellStart"/>
      <w:r w:rsidR="00345B35" w:rsidRPr="00513D94">
        <w:rPr>
          <w:szCs w:val="22"/>
        </w:rPr>
        <w:t>Marib</w:t>
      </w:r>
      <w:proofErr w:type="spellEnd"/>
      <w:r w:rsidR="00345B35" w:rsidRPr="00513D94">
        <w:rPr>
          <w:szCs w:val="22"/>
        </w:rPr>
        <w:t xml:space="preserve"> Dam canals</w:t>
      </w:r>
      <w:r w:rsidR="008E68E1" w:rsidRPr="00513D94">
        <w:rPr>
          <w:szCs w:val="22"/>
        </w:rPr>
        <w:t xml:space="preserve">. This canal system is the sole system that distributes irrigation water from the </w:t>
      </w:r>
      <w:proofErr w:type="spellStart"/>
      <w:r w:rsidR="008E68E1" w:rsidRPr="00513D94">
        <w:rPr>
          <w:szCs w:val="22"/>
        </w:rPr>
        <w:t>Marib</w:t>
      </w:r>
      <w:proofErr w:type="spellEnd"/>
      <w:r w:rsidR="008E68E1" w:rsidRPr="00513D94">
        <w:rPr>
          <w:szCs w:val="22"/>
        </w:rPr>
        <w:t xml:space="preserve"> Dam to farmland in the Al-Ashraf and Al-Jalal areas of Al-</w:t>
      </w:r>
      <w:proofErr w:type="spellStart"/>
      <w:r w:rsidR="008E68E1" w:rsidRPr="00513D94">
        <w:rPr>
          <w:szCs w:val="22"/>
        </w:rPr>
        <w:t>Madina</w:t>
      </w:r>
      <w:proofErr w:type="spellEnd"/>
      <w:r w:rsidR="008E68E1" w:rsidRPr="00513D94">
        <w:rPr>
          <w:szCs w:val="22"/>
        </w:rPr>
        <w:t xml:space="preserve"> district in </w:t>
      </w:r>
      <w:proofErr w:type="spellStart"/>
      <w:r w:rsidR="008E68E1" w:rsidRPr="00513D94">
        <w:rPr>
          <w:szCs w:val="22"/>
        </w:rPr>
        <w:t>Marib</w:t>
      </w:r>
      <w:proofErr w:type="spellEnd"/>
      <w:r w:rsidR="008E68E1" w:rsidRPr="00513D94">
        <w:rPr>
          <w:szCs w:val="22"/>
        </w:rPr>
        <w:t xml:space="preserve"> Governorate. The main canals and their branches are subject to being clogged by sand storms, reducing </w:t>
      </w:r>
      <w:r w:rsidR="00DC3A4C" w:rsidRPr="00513D94">
        <w:rPr>
          <w:szCs w:val="22"/>
        </w:rPr>
        <w:t>or stopping their flow</w:t>
      </w:r>
      <w:r w:rsidR="008E68E1" w:rsidRPr="00513D94">
        <w:rPr>
          <w:szCs w:val="22"/>
        </w:rPr>
        <w:t xml:space="preserve">. The canals had </w:t>
      </w:r>
      <w:r w:rsidR="00DC3A4C" w:rsidRPr="00513D94">
        <w:rPr>
          <w:szCs w:val="22"/>
        </w:rPr>
        <w:t>not been cleaned for five years</w:t>
      </w:r>
      <w:r w:rsidR="008E68E1" w:rsidRPr="00513D94">
        <w:rPr>
          <w:szCs w:val="22"/>
        </w:rPr>
        <w:t xml:space="preserve">. Table </w:t>
      </w:r>
      <w:r w:rsidR="007532F0" w:rsidRPr="00513D94">
        <w:rPr>
          <w:szCs w:val="22"/>
        </w:rPr>
        <w:t>1</w:t>
      </w:r>
      <w:r w:rsidR="007532F0">
        <w:rPr>
          <w:szCs w:val="22"/>
        </w:rPr>
        <w:t>0</w:t>
      </w:r>
      <w:r w:rsidR="007532F0" w:rsidRPr="00513D94">
        <w:rPr>
          <w:szCs w:val="22"/>
        </w:rPr>
        <w:t xml:space="preserve"> </w:t>
      </w:r>
      <w:r w:rsidR="008E68E1" w:rsidRPr="00513D94">
        <w:rPr>
          <w:szCs w:val="22"/>
        </w:rPr>
        <w:t>shows the calculations that were made to estimate the impact of this grant on annual household incomes.</w:t>
      </w:r>
    </w:p>
    <w:p w14:paraId="7BE84AAA" w14:textId="77777777" w:rsidR="008E68E1" w:rsidRPr="00513D94" w:rsidRDefault="008E68E1" w:rsidP="008E68E1">
      <w:pPr>
        <w:rPr>
          <w:rFonts w:cs="Arial"/>
          <w:b/>
          <w:sz w:val="24"/>
        </w:rPr>
      </w:pPr>
    </w:p>
    <w:p w14:paraId="19855286" w14:textId="421B547C" w:rsidR="008E68E1" w:rsidRPr="009E7D06" w:rsidRDefault="00844ECC" w:rsidP="00844ECC">
      <w:pPr>
        <w:pStyle w:val="Caption"/>
      </w:pPr>
      <w:bookmarkStart w:id="106" w:name="_Toc398852986"/>
      <w:r w:rsidRPr="009E7D06">
        <w:t xml:space="preserve">Table </w:t>
      </w:r>
      <w:fldSimple w:instr=" SEQ Table \* ARABIC ">
        <w:r w:rsidR="00300E5D">
          <w:rPr>
            <w:noProof/>
          </w:rPr>
          <w:t>1</w:t>
        </w:r>
      </w:fldSimple>
      <w:r w:rsidR="001E6CD7">
        <w:rPr>
          <w:noProof/>
        </w:rPr>
        <w:t>0</w:t>
      </w:r>
      <w:r w:rsidR="00800F8E" w:rsidRPr="009E7D06">
        <w:t xml:space="preserve">: </w:t>
      </w:r>
      <w:r w:rsidR="008E68E1" w:rsidRPr="009E7D06">
        <w:t>Cleaning Dam Canals - Estimate of Impact on Income</w:t>
      </w:r>
      <w:bookmarkEnd w:id="106"/>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540"/>
        <w:gridCol w:w="1517"/>
        <w:gridCol w:w="1640"/>
      </w:tblGrid>
      <w:tr w:rsidR="008E68E1" w:rsidRPr="009E7D06" w14:paraId="6816AC51" w14:textId="77777777" w:rsidTr="00647B09">
        <w:trPr>
          <w:trHeight w:val="253"/>
        </w:trPr>
        <w:tc>
          <w:tcPr>
            <w:tcW w:w="5540" w:type="dxa"/>
            <w:shd w:val="clear" w:color="auto" w:fill="4F81BD"/>
          </w:tcPr>
          <w:p w14:paraId="2ABB8E69" w14:textId="77777777" w:rsidR="008E68E1" w:rsidRPr="00513D94" w:rsidRDefault="008E68E1" w:rsidP="00705646">
            <w:pPr>
              <w:jc w:val="center"/>
              <w:rPr>
                <w:rFonts w:cs="Arial"/>
                <w:b/>
                <w:bCs/>
                <w:color w:val="FFFFFF"/>
                <w:sz w:val="20"/>
                <w:szCs w:val="20"/>
              </w:rPr>
            </w:pPr>
            <w:r w:rsidRPr="00513D94">
              <w:rPr>
                <w:rFonts w:cs="Arial"/>
                <w:b/>
                <w:bCs/>
                <w:color w:val="FFFFFF"/>
                <w:sz w:val="20"/>
                <w:szCs w:val="20"/>
              </w:rPr>
              <w:t>Item</w:t>
            </w:r>
          </w:p>
        </w:tc>
        <w:tc>
          <w:tcPr>
            <w:tcW w:w="1517" w:type="dxa"/>
            <w:shd w:val="clear" w:color="auto" w:fill="4F81BD"/>
          </w:tcPr>
          <w:p w14:paraId="785320AB" w14:textId="77777777" w:rsidR="008E68E1" w:rsidRPr="00513D94" w:rsidRDefault="008E68E1" w:rsidP="00705646">
            <w:pPr>
              <w:jc w:val="center"/>
              <w:rPr>
                <w:rFonts w:cs="Arial"/>
                <w:b/>
                <w:bCs/>
                <w:color w:val="FFFFFF"/>
                <w:sz w:val="20"/>
                <w:szCs w:val="20"/>
              </w:rPr>
            </w:pPr>
            <w:r w:rsidRPr="00513D94">
              <w:rPr>
                <w:rFonts w:cs="Arial"/>
                <w:b/>
                <w:bCs/>
                <w:color w:val="FFFFFF"/>
                <w:sz w:val="20"/>
                <w:szCs w:val="20"/>
              </w:rPr>
              <w:t>Code</w:t>
            </w:r>
          </w:p>
        </w:tc>
        <w:tc>
          <w:tcPr>
            <w:tcW w:w="1640" w:type="dxa"/>
            <w:shd w:val="clear" w:color="auto" w:fill="4F81BD"/>
          </w:tcPr>
          <w:p w14:paraId="281927C0" w14:textId="77777777" w:rsidR="008E68E1" w:rsidRPr="00513D94" w:rsidRDefault="008E68E1" w:rsidP="00705646">
            <w:pPr>
              <w:jc w:val="center"/>
              <w:rPr>
                <w:rFonts w:cs="Arial"/>
                <w:b/>
                <w:bCs/>
                <w:color w:val="FFFFFF"/>
                <w:sz w:val="20"/>
                <w:szCs w:val="20"/>
              </w:rPr>
            </w:pPr>
            <w:r w:rsidRPr="00513D94">
              <w:rPr>
                <w:rFonts w:cs="Arial"/>
                <w:b/>
                <w:bCs/>
                <w:color w:val="FFFFFF"/>
                <w:sz w:val="20"/>
                <w:szCs w:val="20"/>
              </w:rPr>
              <w:t>Value</w:t>
            </w:r>
          </w:p>
        </w:tc>
      </w:tr>
      <w:tr w:rsidR="008E68E1" w:rsidRPr="009E7D06" w14:paraId="16FE93E7" w14:textId="77777777" w:rsidTr="00647B09">
        <w:trPr>
          <w:trHeight w:val="253"/>
        </w:trPr>
        <w:tc>
          <w:tcPr>
            <w:tcW w:w="5540" w:type="dxa"/>
          </w:tcPr>
          <w:p w14:paraId="48DD88C6" w14:textId="77777777" w:rsidR="008E68E1" w:rsidRPr="009E7D06" w:rsidRDefault="008E68E1" w:rsidP="00705646">
            <w:pPr>
              <w:jc w:val="both"/>
              <w:rPr>
                <w:rFonts w:cs="Arial"/>
                <w:b/>
                <w:bCs/>
                <w:sz w:val="20"/>
                <w:szCs w:val="20"/>
              </w:rPr>
            </w:pPr>
            <w:r w:rsidRPr="009E7D06">
              <w:rPr>
                <w:rFonts w:cs="Arial"/>
                <w:b/>
                <w:bCs/>
                <w:sz w:val="20"/>
                <w:szCs w:val="20"/>
              </w:rPr>
              <w:t xml:space="preserve">Total length of cleaned canals </w:t>
            </w:r>
          </w:p>
        </w:tc>
        <w:tc>
          <w:tcPr>
            <w:tcW w:w="1517" w:type="dxa"/>
          </w:tcPr>
          <w:p w14:paraId="75D4FC9A" w14:textId="77777777" w:rsidR="008E68E1" w:rsidRPr="00513D94" w:rsidRDefault="008E68E1" w:rsidP="00705646">
            <w:pPr>
              <w:rPr>
                <w:rFonts w:cs="Arial"/>
                <w:sz w:val="20"/>
                <w:szCs w:val="20"/>
              </w:rPr>
            </w:pPr>
          </w:p>
        </w:tc>
        <w:tc>
          <w:tcPr>
            <w:tcW w:w="1640" w:type="dxa"/>
          </w:tcPr>
          <w:p w14:paraId="06EB96A3" w14:textId="77777777" w:rsidR="008E68E1" w:rsidRPr="009E7D06" w:rsidRDefault="008E68E1" w:rsidP="00705646">
            <w:pPr>
              <w:jc w:val="right"/>
              <w:rPr>
                <w:rFonts w:cs="Arial"/>
                <w:sz w:val="20"/>
                <w:szCs w:val="20"/>
              </w:rPr>
            </w:pPr>
            <w:r w:rsidRPr="009E7D06">
              <w:rPr>
                <w:rFonts w:cs="Arial"/>
                <w:sz w:val="20"/>
                <w:szCs w:val="20"/>
              </w:rPr>
              <w:t xml:space="preserve">54 km </w:t>
            </w:r>
          </w:p>
        </w:tc>
      </w:tr>
      <w:tr w:rsidR="008E68E1" w:rsidRPr="009E7D06" w14:paraId="6433EF11" w14:textId="77777777" w:rsidTr="00647B09">
        <w:trPr>
          <w:trHeight w:val="237"/>
        </w:trPr>
        <w:tc>
          <w:tcPr>
            <w:tcW w:w="5540" w:type="dxa"/>
          </w:tcPr>
          <w:p w14:paraId="3F7CD099" w14:textId="77777777" w:rsidR="008E68E1" w:rsidRPr="009E7D06" w:rsidRDefault="008E68E1" w:rsidP="00705646">
            <w:pPr>
              <w:jc w:val="both"/>
              <w:rPr>
                <w:rFonts w:cs="Arial"/>
                <w:b/>
                <w:bCs/>
                <w:sz w:val="20"/>
                <w:szCs w:val="20"/>
              </w:rPr>
            </w:pPr>
            <w:r w:rsidRPr="009E7D06">
              <w:rPr>
                <w:rFonts w:cs="Arial"/>
                <w:b/>
                <w:bCs/>
                <w:sz w:val="20"/>
                <w:szCs w:val="20"/>
              </w:rPr>
              <w:t xml:space="preserve">Total irrigated areas (ha) </w:t>
            </w:r>
          </w:p>
        </w:tc>
        <w:tc>
          <w:tcPr>
            <w:tcW w:w="1517" w:type="dxa"/>
          </w:tcPr>
          <w:p w14:paraId="325B4298" w14:textId="77777777" w:rsidR="008E68E1" w:rsidRPr="009E7D06" w:rsidRDefault="008E68E1" w:rsidP="00705646">
            <w:pPr>
              <w:jc w:val="center"/>
              <w:rPr>
                <w:rFonts w:cs="Arial"/>
                <w:color w:val="808080"/>
                <w:sz w:val="20"/>
                <w:szCs w:val="20"/>
              </w:rPr>
            </w:pPr>
            <w:r w:rsidRPr="009E7D06">
              <w:rPr>
                <w:rFonts w:cs="Arial"/>
                <w:color w:val="808080"/>
                <w:sz w:val="20"/>
                <w:szCs w:val="20"/>
              </w:rPr>
              <w:t>(A)</w:t>
            </w:r>
          </w:p>
        </w:tc>
        <w:tc>
          <w:tcPr>
            <w:tcW w:w="1640" w:type="dxa"/>
          </w:tcPr>
          <w:p w14:paraId="72167FDB" w14:textId="77777777" w:rsidR="008E68E1" w:rsidRPr="009E7D06" w:rsidRDefault="008E68E1" w:rsidP="00705646">
            <w:pPr>
              <w:jc w:val="right"/>
              <w:rPr>
                <w:rFonts w:cs="Arial"/>
                <w:sz w:val="20"/>
                <w:szCs w:val="20"/>
              </w:rPr>
            </w:pPr>
            <w:r w:rsidRPr="009E7D06">
              <w:rPr>
                <w:rFonts w:cs="Arial"/>
                <w:sz w:val="20"/>
                <w:szCs w:val="20"/>
              </w:rPr>
              <w:t>5,400</w:t>
            </w:r>
          </w:p>
        </w:tc>
      </w:tr>
      <w:tr w:rsidR="008E68E1" w:rsidRPr="009E7D06" w14:paraId="23A5F70F" w14:textId="77777777" w:rsidTr="00647B09">
        <w:trPr>
          <w:trHeight w:val="253"/>
        </w:trPr>
        <w:tc>
          <w:tcPr>
            <w:tcW w:w="5540" w:type="dxa"/>
          </w:tcPr>
          <w:p w14:paraId="3767386B" w14:textId="70C0BA0A" w:rsidR="008E68E1" w:rsidRPr="009E7D06" w:rsidRDefault="008E68E1" w:rsidP="00705646">
            <w:pPr>
              <w:jc w:val="both"/>
              <w:rPr>
                <w:rFonts w:cs="Arial"/>
                <w:b/>
                <w:bCs/>
                <w:sz w:val="20"/>
                <w:szCs w:val="20"/>
              </w:rPr>
            </w:pPr>
            <w:r w:rsidRPr="009E7D06">
              <w:rPr>
                <w:rFonts w:cs="Arial"/>
                <w:b/>
                <w:bCs/>
                <w:sz w:val="20"/>
                <w:szCs w:val="20"/>
              </w:rPr>
              <w:t xml:space="preserve">Increased crop </w:t>
            </w:r>
            <w:r w:rsidR="00B63B44" w:rsidRPr="009E7D06">
              <w:rPr>
                <w:rFonts w:cs="Arial"/>
                <w:b/>
                <w:bCs/>
                <w:sz w:val="20"/>
                <w:szCs w:val="20"/>
              </w:rPr>
              <w:t xml:space="preserve">production </w:t>
            </w:r>
            <w:r w:rsidRPr="009E7D06">
              <w:rPr>
                <w:rFonts w:cs="Arial"/>
                <w:b/>
                <w:bCs/>
                <w:sz w:val="20"/>
                <w:szCs w:val="20"/>
              </w:rPr>
              <w:t>at least by</w:t>
            </w:r>
          </w:p>
        </w:tc>
        <w:tc>
          <w:tcPr>
            <w:tcW w:w="1517" w:type="dxa"/>
          </w:tcPr>
          <w:p w14:paraId="0DEC212A" w14:textId="77777777" w:rsidR="008E68E1" w:rsidRPr="009E7D06" w:rsidRDefault="008E68E1" w:rsidP="00705646">
            <w:pPr>
              <w:jc w:val="center"/>
              <w:rPr>
                <w:rFonts w:cs="Arial"/>
                <w:color w:val="808080"/>
                <w:sz w:val="20"/>
                <w:szCs w:val="20"/>
              </w:rPr>
            </w:pPr>
            <w:r w:rsidRPr="009E7D06">
              <w:rPr>
                <w:rFonts w:cs="Arial"/>
                <w:color w:val="808080"/>
                <w:sz w:val="20"/>
                <w:szCs w:val="20"/>
              </w:rPr>
              <w:t>(B)</w:t>
            </w:r>
          </w:p>
        </w:tc>
        <w:tc>
          <w:tcPr>
            <w:tcW w:w="1640" w:type="dxa"/>
          </w:tcPr>
          <w:p w14:paraId="36C0F5E4" w14:textId="77777777" w:rsidR="008E68E1" w:rsidRPr="009E7D06" w:rsidRDefault="008E68E1" w:rsidP="00705646">
            <w:pPr>
              <w:jc w:val="right"/>
              <w:rPr>
                <w:rFonts w:cs="Arial"/>
                <w:sz w:val="20"/>
                <w:szCs w:val="20"/>
              </w:rPr>
            </w:pPr>
            <w:r w:rsidRPr="009E7D06">
              <w:rPr>
                <w:rFonts w:cs="Arial"/>
                <w:sz w:val="20"/>
                <w:szCs w:val="20"/>
              </w:rPr>
              <w:t xml:space="preserve">30% </w:t>
            </w:r>
            <w:r w:rsidRPr="009E7D06">
              <w:rPr>
                <w:rFonts w:cs="Arial"/>
                <w:sz w:val="20"/>
                <w:szCs w:val="20"/>
                <w:vertAlign w:val="superscript"/>
              </w:rPr>
              <w:t>*</w:t>
            </w:r>
          </w:p>
        </w:tc>
      </w:tr>
      <w:tr w:rsidR="008E68E1" w:rsidRPr="009E7D06" w14:paraId="0D82AF6D" w14:textId="77777777" w:rsidTr="00647B09">
        <w:trPr>
          <w:trHeight w:val="253"/>
        </w:trPr>
        <w:tc>
          <w:tcPr>
            <w:tcW w:w="5540" w:type="dxa"/>
          </w:tcPr>
          <w:p w14:paraId="3103BC03" w14:textId="77777777" w:rsidR="008E68E1" w:rsidRPr="009E7D06" w:rsidRDefault="008E68E1" w:rsidP="00705646">
            <w:pPr>
              <w:jc w:val="both"/>
              <w:rPr>
                <w:rFonts w:cs="Arial"/>
                <w:b/>
                <w:bCs/>
                <w:sz w:val="20"/>
                <w:szCs w:val="20"/>
              </w:rPr>
            </w:pPr>
            <w:r w:rsidRPr="009E7D06">
              <w:rPr>
                <w:rFonts w:cs="Arial"/>
                <w:b/>
                <w:bCs/>
                <w:sz w:val="20"/>
                <w:szCs w:val="20"/>
              </w:rPr>
              <w:t xml:space="preserve">Value of production per ha ($) </w:t>
            </w:r>
          </w:p>
        </w:tc>
        <w:tc>
          <w:tcPr>
            <w:tcW w:w="1517" w:type="dxa"/>
          </w:tcPr>
          <w:p w14:paraId="77509674" w14:textId="77777777" w:rsidR="008E68E1" w:rsidRPr="009E7D06" w:rsidRDefault="008E68E1" w:rsidP="00705646">
            <w:pPr>
              <w:jc w:val="center"/>
              <w:rPr>
                <w:rFonts w:cs="Arial"/>
                <w:color w:val="808080"/>
                <w:sz w:val="20"/>
                <w:szCs w:val="20"/>
              </w:rPr>
            </w:pPr>
            <w:r w:rsidRPr="009E7D06">
              <w:rPr>
                <w:rFonts w:cs="Arial"/>
                <w:color w:val="808080"/>
                <w:sz w:val="20"/>
                <w:szCs w:val="20"/>
              </w:rPr>
              <w:t>(C)</w:t>
            </w:r>
          </w:p>
        </w:tc>
        <w:tc>
          <w:tcPr>
            <w:tcW w:w="1640" w:type="dxa"/>
          </w:tcPr>
          <w:p w14:paraId="69A8D866" w14:textId="77777777" w:rsidR="008E68E1" w:rsidRPr="009E7D06" w:rsidRDefault="008E68E1" w:rsidP="00705646">
            <w:pPr>
              <w:jc w:val="right"/>
              <w:rPr>
                <w:rFonts w:cs="Arial"/>
                <w:sz w:val="20"/>
                <w:szCs w:val="20"/>
              </w:rPr>
            </w:pPr>
            <w:r w:rsidRPr="009E7D06">
              <w:rPr>
                <w:rFonts w:cs="Arial"/>
                <w:sz w:val="20"/>
                <w:szCs w:val="20"/>
              </w:rPr>
              <w:t xml:space="preserve">3,000 </w:t>
            </w:r>
            <w:r w:rsidRPr="009E7D06">
              <w:rPr>
                <w:rFonts w:cs="Arial"/>
                <w:sz w:val="20"/>
                <w:szCs w:val="20"/>
                <w:vertAlign w:val="superscript"/>
              </w:rPr>
              <w:t>**</w:t>
            </w:r>
          </w:p>
        </w:tc>
      </w:tr>
      <w:tr w:rsidR="008E68E1" w:rsidRPr="009E7D06" w14:paraId="138D69EA" w14:textId="77777777" w:rsidTr="00647B09">
        <w:trPr>
          <w:trHeight w:val="253"/>
        </w:trPr>
        <w:tc>
          <w:tcPr>
            <w:tcW w:w="5540" w:type="dxa"/>
          </w:tcPr>
          <w:p w14:paraId="6990B16D" w14:textId="77777777" w:rsidR="008E68E1" w:rsidRPr="009E7D06" w:rsidRDefault="008E68E1" w:rsidP="00705646">
            <w:pPr>
              <w:jc w:val="both"/>
              <w:rPr>
                <w:rFonts w:cs="Arial"/>
                <w:b/>
                <w:bCs/>
                <w:sz w:val="20"/>
                <w:szCs w:val="20"/>
              </w:rPr>
            </w:pPr>
            <w:r w:rsidRPr="009E7D06">
              <w:rPr>
                <w:rFonts w:cs="Arial"/>
                <w:b/>
                <w:bCs/>
                <w:sz w:val="20"/>
                <w:szCs w:val="20"/>
              </w:rPr>
              <w:t xml:space="preserve">Value of increased crop ($) </w:t>
            </w:r>
          </w:p>
        </w:tc>
        <w:tc>
          <w:tcPr>
            <w:tcW w:w="1517" w:type="dxa"/>
          </w:tcPr>
          <w:p w14:paraId="6EF391B7" w14:textId="77777777" w:rsidR="008E68E1" w:rsidRPr="009E7D06" w:rsidRDefault="008E68E1" w:rsidP="00705646">
            <w:pPr>
              <w:jc w:val="center"/>
              <w:rPr>
                <w:rFonts w:cs="Arial"/>
                <w:color w:val="808080"/>
                <w:sz w:val="20"/>
                <w:szCs w:val="20"/>
              </w:rPr>
            </w:pPr>
            <w:r w:rsidRPr="009E7D06">
              <w:rPr>
                <w:rFonts w:cs="Arial"/>
                <w:color w:val="808080"/>
                <w:sz w:val="20"/>
                <w:szCs w:val="20"/>
              </w:rPr>
              <w:t>(1= A*B*C)</w:t>
            </w:r>
          </w:p>
        </w:tc>
        <w:tc>
          <w:tcPr>
            <w:tcW w:w="1640" w:type="dxa"/>
          </w:tcPr>
          <w:p w14:paraId="112A01A2" w14:textId="77777777" w:rsidR="008E68E1" w:rsidRPr="009E7D06" w:rsidRDefault="008E68E1" w:rsidP="00705646">
            <w:pPr>
              <w:jc w:val="right"/>
              <w:rPr>
                <w:rFonts w:cs="Arial"/>
                <w:sz w:val="20"/>
                <w:szCs w:val="20"/>
              </w:rPr>
            </w:pPr>
            <w:r w:rsidRPr="009E7D06">
              <w:rPr>
                <w:rFonts w:cs="Arial"/>
                <w:sz w:val="20"/>
                <w:szCs w:val="20"/>
              </w:rPr>
              <w:t xml:space="preserve">4,860,000 </w:t>
            </w:r>
          </w:p>
        </w:tc>
      </w:tr>
      <w:tr w:rsidR="008E68E1" w:rsidRPr="009E7D06" w14:paraId="552C09C9" w14:textId="77777777" w:rsidTr="00647B09">
        <w:trPr>
          <w:trHeight w:val="253"/>
        </w:trPr>
        <w:tc>
          <w:tcPr>
            <w:tcW w:w="5540" w:type="dxa"/>
          </w:tcPr>
          <w:p w14:paraId="3324E31E" w14:textId="77777777" w:rsidR="008E68E1" w:rsidRPr="009E7D06" w:rsidRDefault="008E68E1" w:rsidP="00705646">
            <w:pPr>
              <w:jc w:val="both"/>
              <w:rPr>
                <w:rFonts w:cs="Arial"/>
                <w:b/>
                <w:bCs/>
                <w:sz w:val="20"/>
                <w:szCs w:val="20"/>
              </w:rPr>
            </w:pPr>
            <w:r w:rsidRPr="009E7D06">
              <w:rPr>
                <w:rFonts w:cs="Arial"/>
                <w:b/>
                <w:bCs/>
                <w:sz w:val="20"/>
                <w:szCs w:val="20"/>
              </w:rPr>
              <w:t xml:space="preserve">Irrigation cost per ha ($) </w:t>
            </w:r>
          </w:p>
        </w:tc>
        <w:tc>
          <w:tcPr>
            <w:tcW w:w="1517" w:type="dxa"/>
          </w:tcPr>
          <w:p w14:paraId="2929B6B7" w14:textId="77777777" w:rsidR="008E68E1" w:rsidRPr="009E7D06" w:rsidRDefault="008E68E1" w:rsidP="00705646">
            <w:pPr>
              <w:jc w:val="center"/>
              <w:rPr>
                <w:rFonts w:cs="Arial"/>
                <w:color w:val="808080"/>
                <w:sz w:val="20"/>
                <w:szCs w:val="20"/>
              </w:rPr>
            </w:pPr>
            <w:r w:rsidRPr="009E7D06">
              <w:rPr>
                <w:rFonts w:cs="Arial"/>
                <w:color w:val="808080"/>
                <w:sz w:val="20"/>
                <w:szCs w:val="20"/>
              </w:rPr>
              <w:t>(D)</w:t>
            </w:r>
          </w:p>
        </w:tc>
        <w:tc>
          <w:tcPr>
            <w:tcW w:w="1640" w:type="dxa"/>
          </w:tcPr>
          <w:p w14:paraId="40534287" w14:textId="77777777" w:rsidR="008E68E1" w:rsidRPr="009E7D06" w:rsidRDefault="008E68E1" w:rsidP="00705646">
            <w:pPr>
              <w:jc w:val="right"/>
              <w:rPr>
                <w:rFonts w:cs="Arial"/>
                <w:sz w:val="20"/>
                <w:szCs w:val="20"/>
              </w:rPr>
            </w:pPr>
            <w:r w:rsidRPr="009E7D06">
              <w:rPr>
                <w:rFonts w:cs="Arial"/>
                <w:sz w:val="20"/>
                <w:szCs w:val="20"/>
              </w:rPr>
              <w:t xml:space="preserve">750 </w:t>
            </w:r>
            <w:r w:rsidRPr="009E7D06">
              <w:rPr>
                <w:rFonts w:cs="Arial"/>
                <w:sz w:val="20"/>
                <w:szCs w:val="20"/>
                <w:vertAlign w:val="superscript"/>
              </w:rPr>
              <w:t>**</w:t>
            </w:r>
          </w:p>
        </w:tc>
      </w:tr>
      <w:tr w:rsidR="008E68E1" w:rsidRPr="009E7D06" w14:paraId="1DD02E1E" w14:textId="77777777" w:rsidTr="00647B09">
        <w:trPr>
          <w:trHeight w:val="237"/>
        </w:trPr>
        <w:tc>
          <w:tcPr>
            <w:tcW w:w="5540" w:type="dxa"/>
          </w:tcPr>
          <w:p w14:paraId="15804E92" w14:textId="77777777" w:rsidR="008E68E1" w:rsidRPr="009E7D06" w:rsidRDefault="008E68E1" w:rsidP="00705646">
            <w:pPr>
              <w:jc w:val="both"/>
              <w:rPr>
                <w:rFonts w:cs="Arial"/>
                <w:b/>
                <w:bCs/>
                <w:sz w:val="20"/>
                <w:szCs w:val="20"/>
              </w:rPr>
            </w:pPr>
            <w:r w:rsidRPr="009E7D06">
              <w:rPr>
                <w:rFonts w:cs="Arial"/>
                <w:b/>
                <w:bCs/>
                <w:sz w:val="20"/>
                <w:szCs w:val="20"/>
              </w:rPr>
              <w:t>Reduced irrigation cost at least by</w:t>
            </w:r>
          </w:p>
        </w:tc>
        <w:tc>
          <w:tcPr>
            <w:tcW w:w="1517" w:type="dxa"/>
          </w:tcPr>
          <w:p w14:paraId="7652F5C0" w14:textId="77777777" w:rsidR="008E68E1" w:rsidRPr="009E7D06" w:rsidRDefault="008E68E1" w:rsidP="00705646">
            <w:pPr>
              <w:jc w:val="center"/>
              <w:rPr>
                <w:rFonts w:cs="Arial"/>
                <w:color w:val="808080"/>
                <w:sz w:val="20"/>
                <w:szCs w:val="20"/>
              </w:rPr>
            </w:pPr>
            <w:r w:rsidRPr="009E7D06">
              <w:rPr>
                <w:rFonts w:cs="Arial"/>
                <w:color w:val="808080"/>
                <w:sz w:val="20"/>
                <w:szCs w:val="20"/>
              </w:rPr>
              <w:t>(E)</w:t>
            </w:r>
          </w:p>
        </w:tc>
        <w:tc>
          <w:tcPr>
            <w:tcW w:w="1640" w:type="dxa"/>
          </w:tcPr>
          <w:p w14:paraId="67AAC839" w14:textId="77777777" w:rsidR="008E68E1" w:rsidRPr="009E7D06" w:rsidRDefault="008E68E1" w:rsidP="00705646">
            <w:pPr>
              <w:jc w:val="right"/>
              <w:rPr>
                <w:rFonts w:cs="Arial"/>
                <w:sz w:val="20"/>
                <w:szCs w:val="20"/>
              </w:rPr>
            </w:pPr>
            <w:r w:rsidRPr="009E7D06">
              <w:rPr>
                <w:rFonts w:cs="Arial"/>
                <w:sz w:val="20"/>
                <w:szCs w:val="20"/>
              </w:rPr>
              <w:t xml:space="preserve">50% </w:t>
            </w:r>
            <w:r w:rsidRPr="009E7D06">
              <w:rPr>
                <w:rFonts w:cs="Arial"/>
                <w:sz w:val="20"/>
                <w:szCs w:val="20"/>
                <w:vertAlign w:val="superscript"/>
              </w:rPr>
              <w:t>*</w:t>
            </w:r>
          </w:p>
        </w:tc>
      </w:tr>
      <w:tr w:rsidR="008E68E1" w:rsidRPr="009E7D06" w14:paraId="3D33C64E" w14:textId="77777777" w:rsidTr="00647B09">
        <w:trPr>
          <w:trHeight w:val="253"/>
        </w:trPr>
        <w:tc>
          <w:tcPr>
            <w:tcW w:w="5540" w:type="dxa"/>
          </w:tcPr>
          <w:p w14:paraId="5685EE98" w14:textId="77777777" w:rsidR="008E68E1" w:rsidRPr="009E7D06" w:rsidRDefault="008E68E1" w:rsidP="00705646">
            <w:pPr>
              <w:jc w:val="both"/>
              <w:rPr>
                <w:rFonts w:cs="Arial"/>
                <w:b/>
                <w:bCs/>
                <w:sz w:val="20"/>
                <w:szCs w:val="20"/>
              </w:rPr>
            </w:pPr>
            <w:r w:rsidRPr="009E7D06">
              <w:rPr>
                <w:rFonts w:cs="Arial"/>
                <w:b/>
                <w:bCs/>
                <w:sz w:val="20"/>
                <w:szCs w:val="20"/>
              </w:rPr>
              <w:t xml:space="preserve">Savings on irrigation cost ($) </w:t>
            </w:r>
          </w:p>
        </w:tc>
        <w:tc>
          <w:tcPr>
            <w:tcW w:w="1517" w:type="dxa"/>
          </w:tcPr>
          <w:p w14:paraId="6B1F11CF" w14:textId="77777777" w:rsidR="008E68E1" w:rsidRPr="009E7D06" w:rsidRDefault="008E68E1" w:rsidP="00705646">
            <w:pPr>
              <w:jc w:val="center"/>
              <w:rPr>
                <w:rFonts w:cs="Arial"/>
                <w:color w:val="808080"/>
                <w:sz w:val="20"/>
                <w:szCs w:val="20"/>
              </w:rPr>
            </w:pPr>
            <w:r w:rsidRPr="009E7D06">
              <w:rPr>
                <w:rFonts w:cs="Arial"/>
                <w:color w:val="808080"/>
                <w:sz w:val="20"/>
                <w:szCs w:val="20"/>
              </w:rPr>
              <w:t>(2=A*D*E)</w:t>
            </w:r>
          </w:p>
        </w:tc>
        <w:tc>
          <w:tcPr>
            <w:tcW w:w="1640" w:type="dxa"/>
          </w:tcPr>
          <w:p w14:paraId="21FB352D" w14:textId="77777777" w:rsidR="008E68E1" w:rsidRPr="009E7D06" w:rsidRDefault="008E68E1" w:rsidP="00705646">
            <w:pPr>
              <w:jc w:val="right"/>
              <w:rPr>
                <w:rFonts w:cs="Arial"/>
                <w:sz w:val="20"/>
                <w:szCs w:val="20"/>
              </w:rPr>
            </w:pPr>
            <w:r w:rsidRPr="009E7D06">
              <w:rPr>
                <w:rFonts w:cs="Arial"/>
                <w:sz w:val="20"/>
                <w:szCs w:val="20"/>
              </w:rPr>
              <w:t xml:space="preserve">2,025,500 </w:t>
            </w:r>
          </w:p>
        </w:tc>
      </w:tr>
      <w:tr w:rsidR="008E68E1" w:rsidRPr="009E7D06" w14:paraId="2BB6EDE6" w14:textId="77777777" w:rsidTr="00647B09">
        <w:trPr>
          <w:trHeight w:val="253"/>
        </w:trPr>
        <w:tc>
          <w:tcPr>
            <w:tcW w:w="5540" w:type="dxa"/>
          </w:tcPr>
          <w:p w14:paraId="064B78B4" w14:textId="77777777" w:rsidR="008E68E1" w:rsidRPr="009E7D06" w:rsidRDefault="008E68E1" w:rsidP="00705646">
            <w:pPr>
              <w:jc w:val="both"/>
              <w:rPr>
                <w:rFonts w:cs="Arial"/>
                <w:b/>
                <w:bCs/>
                <w:sz w:val="20"/>
                <w:szCs w:val="20"/>
              </w:rPr>
            </w:pPr>
            <w:r w:rsidRPr="009E7D06">
              <w:rPr>
                <w:rFonts w:cs="Arial"/>
                <w:b/>
                <w:bCs/>
                <w:sz w:val="20"/>
                <w:szCs w:val="20"/>
              </w:rPr>
              <w:t>Gross additional annual benefits ($)</w:t>
            </w:r>
          </w:p>
        </w:tc>
        <w:tc>
          <w:tcPr>
            <w:tcW w:w="1517" w:type="dxa"/>
          </w:tcPr>
          <w:p w14:paraId="1862471E" w14:textId="77777777" w:rsidR="008E68E1" w:rsidRPr="009E7D06" w:rsidRDefault="008E68E1" w:rsidP="00705646">
            <w:pPr>
              <w:jc w:val="center"/>
              <w:rPr>
                <w:rFonts w:cs="Arial"/>
                <w:color w:val="808080"/>
                <w:sz w:val="20"/>
                <w:szCs w:val="20"/>
              </w:rPr>
            </w:pPr>
            <w:r w:rsidRPr="009E7D06">
              <w:rPr>
                <w:rFonts w:cs="Arial"/>
                <w:color w:val="808080"/>
                <w:sz w:val="20"/>
                <w:szCs w:val="20"/>
              </w:rPr>
              <w:t>(G=1+2)</w:t>
            </w:r>
          </w:p>
        </w:tc>
        <w:tc>
          <w:tcPr>
            <w:tcW w:w="1640" w:type="dxa"/>
          </w:tcPr>
          <w:p w14:paraId="0D4F0672" w14:textId="77777777" w:rsidR="008E68E1" w:rsidRPr="009E7D06" w:rsidRDefault="008E68E1" w:rsidP="00705646">
            <w:pPr>
              <w:jc w:val="right"/>
              <w:rPr>
                <w:rFonts w:cs="Arial"/>
                <w:sz w:val="20"/>
                <w:szCs w:val="20"/>
              </w:rPr>
            </w:pPr>
            <w:r w:rsidRPr="009E7D06">
              <w:rPr>
                <w:rFonts w:cs="Arial"/>
                <w:sz w:val="20"/>
                <w:szCs w:val="20"/>
              </w:rPr>
              <w:t xml:space="preserve">6,885,000 </w:t>
            </w:r>
          </w:p>
        </w:tc>
      </w:tr>
      <w:tr w:rsidR="008E68E1" w:rsidRPr="009E7D06" w14:paraId="0124A690" w14:textId="77777777" w:rsidTr="00647B09">
        <w:trPr>
          <w:trHeight w:val="253"/>
        </w:trPr>
        <w:tc>
          <w:tcPr>
            <w:tcW w:w="5540" w:type="dxa"/>
          </w:tcPr>
          <w:p w14:paraId="23D16A05" w14:textId="77777777" w:rsidR="008E68E1" w:rsidRPr="009E7D06" w:rsidRDefault="008E68E1" w:rsidP="00705646">
            <w:pPr>
              <w:jc w:val="both"/>
              <w:rPr>
                <w:rFonts w:cs="Arial"/>
                <w:b/>
                <w:bCs/>
                <w:sz w:val="20"/>
                <w:szCs w:val="20"/>
              </w:rPr>
            </w:pPr>
            <w:r w:rsidRPr="009E7D06">
              <w:rPr>
                <w:rFonts w:cs="Arial"/>
                <w:b/>
                <w:bCs/>
                <w:sz w:val="20"/>
                <w:szCs w:val="20"/>
              </w:rPr>
              <w:t>Total number of farms/landowners</w:t>
            </w:r>
          </w:p>
        </w:tc>
        <w:tc>
          <w:tcPr>
            <w:tcW w:w="1517" w:type="dxa"/>
          </w:tcPr>
          <w:p w14:paraId="33DD1703" w14:textId="77777777" w:rsidR="008E68E1" w:rsidRPr="009E7D06" w:rsidRDefault="008E68E1" w:rsidP="00705646">
            <w:pPr>
              <w:jc w:val="center"/>
              <w:rPr>
                <w:rFonts w:cs="Arial"/>
                <w:color w:val="808080"/>
                <w:sz w:val="20"/>
                <w:szCs w:val="20"/>
              </w:rPr>
            </w:pPr>
            <w:r w:rsidRPr="009E7D06">
              <w:rPr>
                <w:rFonts w:cs="Arial"/>
                <w:color w:val="808080"/>
                <w:sz w:val="20"/>
                <w:szCs w:val="20"/>
              </w:rPr>
              <w:t>(F)</w:t>
            </w:r>
          </w:p>
        </w:tc>
        <w:tc>
          <w:tcPr>
            <w:tcW w:w="1640" w:type="dxa"/>
          </w:tcPr>
          <w:p w14:paraId="43C895B9" w14:textId="77777777" w:rsidR="008E68E1" w:rsidRPr="009E7D06" w:rsidRDefault="008E68E1" w:rsidP="00705646">
            <w:pPr>
              <w:jc w:val="right"/>
              <w:rPr>
                <w:rFonts w:cs="Arial"/>
                <w:sz w:val="20"/>
                <w:szCs w:val="20"/>
              </w:rPr>
            </w:pPr>
            <w:r w:rsidRPr="009E7D06">
              <w:rPr>
                <w:rFonts w:cs="Arial"/>
                <w:sz w:val="20"/>
                <w:szCs w:val="20"/>
              </w:rPr>
              <w:t xml:space="preserve">5,400 </w:t>
            </w:r>
            <w:r w:rsidRPr="009E7D06">
              <w:rPr>
                <w:rFonts w:cs="Arial"/>
                <w:sz w:val="20"/>
                <w:szCs w:val="20"/>
                <w:vertAlign w:val="superscript"/>
              </w:rPr>
              <w:t>***</w:t>
            </w:r>
          </w:p>
        </w:tc>
      </w:tr>
      <w:tr w:rsidR="008E68E1" w:rsidRPr="009E7D06" w14:paraId="53E23E07" w14:textId="77777777" w:rsidTr="00647B09">
        <w:trPr>
          <w:trHeight w:val="490"/>
        </w:trPr>
        <w:tc>
          <w:tcPr>
            <w:tcW w:w="5540" w:type="dxa"/>
          </w:tcPr>
          <w:p w14:paraId="7616994F" w14:textId="77777777" w:rsidR="008E68E1" w:rsidRPr="009E7D06" w:rsidRDefault="008E68E1" w:rsidP="00705646">
            <w:pPr>
              <w:jc w:val="both"/>
              <w:rPr>
                <w:rFonts w:cs="Arial"/>
                <w:b/>
                <w:bCs/>
                <w:sz w:val="20"/>
                <w:szCs w:val="20"/>
              </w:rPr>
            </w:pPr>
            <w:r w:rsidRPr="009E7D06">
              <w:rPr>
                <w:rFonts w:cs="Arial"/>
                <w:b/>
                <w:bCs/>
                <w:sz w:val="20"/>
                <w:szCs w:val="20"/>
              </w:rPr>
              <w:t>Gross additional annual benefits to each household ($)</w:t>
            </w:r>
          </w:p>
        </w:tc>
        <w:tc>
          <w:tcPr>
            <w:tcW w:w="1517" w:type="dxa"/>
          </w:tcPr>
          <w:p w14:paraId="5C0451FA" w14:textId="77777777" w:rsidR="008E68E1" w:rsidRPr="009E7D06" w:rsidRDefault="008E68E1" w:rsidP="00705646">
            <w:pPr>
              <w:jc w:val="center"/>
              <w:rPr>
                <w:rFonts w:cs="Arial"/>
                <w:color w:val="808080"/>
                <w:sz w:val="20"/>
                <w:szCs w:val="20"/>
              </w:rPr>
            </w:pPr>
            <w:r w:rsidRPr="009E7D06">
              <w:rPr>
                <w:rFonts w:cs="Arial"/>
                <w:color w:val="808080"/>
                <w:sz w:val="20"/>
                <w:szCs w:val="20"/>
              </w:rPr>
              <w:t>(3=G/F)</w:t>
            </w:r>
          </w:p>
        </w:tc>
        <w:tc>
          <w:tcPr>
            <w:tcW w:w="1640" w:type="dxa"/>
          </w:tcPr>
          <w:p w14:paraId="2CC9C6F4" w14:textId="77777777" w:rsidR="008E68E1" w:rsidRPr="009E7D06" w:rsidRDefault="008E68E1" w:rsidP="00705646">
            <w:pPr>
              <w:jc w:val="right"/>
              <w:rPr>
                <w:rFonts w:cs="Arial"/>
                <w:b/>
                <w:bCs/>
                <w:sz w:val="20"/>
                <w:szCs w:val="20"/>
              </w:rPr>
            </w:pPr>
            <w:r w:rsidRPr="009E7D06">
              <w:rPr>
                <w:rFonts w:cs="Arial"/>
                <w:b/>
                <w:bCs/>
                <w:sz w:val="20"/>
                <w:szCs w:val="20"/>
              </w:rPr>
              <w:t xml:space="preserve"> 1,375</w:t>
            </w:r>
          </w:p>
        </w:tc>
      </w:tr>
    </w:tbl>
    <w:p w14:paraId="29728602" w14:textId="77777777" w:rsidR="008E68E1" w:rsidRPr="00513D94" w:rsidRDefault="008E68E1" w:rsidP="008E68E1">
      <w:pPr>
        <w:rPr>
          <w:rFonts w:cs="Arial"/>
          <w:sz w:val="20"/>
          <w:szCs w:val="20"/>
        </w:rPr>
      </w:pPr>
      <w:r w:rsidRPr="00513D94">
        <w:rPr>
          <w:rFonts w:cs="Arial"/>
          <w:sz w:val="20"/>
          <w:szCs w:val="20"/>
        </w:rPr>
        <w:lastRenderedPageBreak/>
        <w:t xml:space="preserve">Source: Apex Consulting “Internal Review for CLP Food Security Program USAID CLP Project. </w:t>
      </w:r>
    </w:p>
    <w:p w14:paraId="298BD10C" w14:textId="77777777" w:rsidR="008E68E1" w:rsidRPr="00513D94" w:rsidRDefault="008E68E1" w:rsidP="008E68E1">
      <w:pPr>
        <w:rPr>
          <w:rFonts w:cs="Arial"/>
          <w:sz w:val="20"/>
          <w:szCs w:val="20"/>
        </w:rPr>
      </w:pPr>
      <w:r w:rsidRPr="00513D94">
        <w:rPr>
          <w:rFonts w:cs="Arial"/>
          <w:sz w:val="20"/>
          <w:szCs w:val="20"/>
        </w:rPr>
        <w:t xml:space="preserve">Final Report – Final Draft” - November 26, 2012Version 3.0. </w:t>
      </w:r>
    </w:p>
    <w:p w14:paraId="57ABB161" w14:textId="77777777" w:rsidR="00B63B44" w:rsidRPr="00513D94" w:rsidRDefault="00B63B44" w:rsidP="00A01FC3">
      <w:pPr>
        <w:keepNext/>
        <w:jc w:val="both"/>
        <w:rPr>
          <w:b/>
          <w:szCs w:val="22"/>
        </w:rPr>
      </w:pPr>
    </w:p>
    <w:p w14:paraId="73DF766C" w14:textId="77777777" w:rsidR="008E68E1" w:rsidRPr="00513D94" w:rsidRDefault="00853C2B" w:rsidP="00A01FC3">
      <w:pPr>
        <w:keepNext/>
        <w:jc w:val="both"/>
        <w:rPr>
          <w:b/>
          <w:szCs w:val="22"/>
        </w:rPr>
      </w:pPr>
      <w:r w:rsidRPr="00513D94">
        <w:rPr>
          <w:b/>
          <w:szCs w:val="22"/>
        </w:rPr>
        <w:t xml:space="preserve">6.8. </w:t>
      </w:r>
      <w:r w:rsidR="00DC3A4C" w:rsidRPr="00513D94">
        <w:rPr>
          <w:b/>
          <w:szCs w:val="22"/>
        </w:rPr>
        <w:t>Impact of</w:t>
      </w:r>
      <w:r w:rsidR="008E68E1" w:rsidRPr="00513D94">
        <w:rPr>
          <w:b/>
          <w:szCs w:val="22"/>
        </w:rPr>
        <w:t xml:space="preserve"> Animal Vaccination Campaigns</w:t>
      </w:r>
      <w:r w:rsidR="00DC3A4C" w:rsidRPr="00513D94">
        <w:rPr>
          <w:b/>
          <w:szCs w:val="22"/>
        </w:rPr>
        <w:t xml:space="preserve">: </w:t>
      </w:r>
    </w:p>
    <w:p w14:paraId="5ECF0EDC" w14:textId="77777777" w:rsidR="00A01FC3" w:rsidRPr="00513D94" w:rsidRDefault="00A01FC3" w:rsidP="00061848">
      <w:pPr>
        <w:rPr>
          <w:szCs w:val="22"/>
        </w:rPr>
      </w:pPr>
    </w:p>
    <w:p w14:paraId="4879F10D" w14:textId="3B9379CA" w:rsidR="008E68E1" w:rsidRPr="00513D94" w:rsidRDefault="008E68E1" w:rsidP="002A06C2">
      <w:pPr>
        <w:rPr>
          <w:szCs w:val="22"/>
        </w:rPr>
      </w:pPr>
      <w:r w:rsidRPr="00513D94">
        <w:rPr>
          <w:szCs w:val="22"/>
        </w:rPr>
        <w:t>CLP contributed to animal vaccination campaigns for 10% of the total cost of the campaigns, thus efficiently using CLP resources to leverage MAI and other implementing partners’ resources.</w:t>
      </w:r>
      <w:r w:rsidR="00061848" w:rsidRPr="00513D94">
        <w:rPr>
          <w:szCs w:val="22"/>
        </w:rPr>
        <w:t xml:space="preserve"> Estimates of net benefits and impact on income are shown in tables </w:t>
      </w:r>
      <w:r w:rsidR="007532F0">
        <w:rPr>
          <w:szCs w:val="22"/>
        </w:rPr>
        <w:t xml:space="preserve">11 and </w:t>
      </w:r>
      <w:r w:rsidR="002A06C2" w:rsidRPr="00513D94">
        <w:rPr>
          <w:szCs w:val="22"/>
        </w:rPr>
        <w:t>12.</w:t>
      </w:r>
    </w:p>
    <w:p w14:paraId="0921657B" w14:textId="77777777" w:rsidR="008E68E1" w:rsidRPr="009E7D06" w:rsidRDefault="008E68E1" w:rsidP="008E68E1"/>
    <w:p w14:paraId="613EC66B" w14:textId="4B7EE2A6" w:rsidR="008E68E1" w:rsidRPr="009E7D06" w:rsidRDefault="00844ECC" w:rsidP="00844ECC">
      <w:pPr>
        <w:pStyle w:val="Caption"/>
        <w:keepNext/>
      </w:pPr>
      <w:bookmarkStart w:id="107" w:name="_Toc342304759"/>
      <w:bookmarkStart w:id="108" w:name="_Toc398852987"/>
      <w:r w:rsidRPr="009E7D06">
        <w:t xml:space="preserve">Table </w:t>
      </w:r>
      <w:r w:rsidR="007532F0">
        <w:t>11</w:t>
      </w:r>
      <w:r w:rsidRPr="009E7D06">
        <w:t xml:space="preserve">: </w:t>
      </w:r>
      <w:r w:rsidR="008E68E1" w:rsidRPr="009E7D06">
        <w:t>Prevention of PPR and Sheep Pox - Estimate of Net Benefit</w:t>
      </w:r>
      <w:bookmarkEnd w:id="107"/>
      <w:bookmarkEnd w:id="108"/>
    </w:p>
    <w:tbl>
      <w:tblPr>
        <w:tblW w:w="5000" w:type="pct"/>
        <w:tblBorders>
          <w:top w:val="single" w:sz="8" w:space="0" w:color="94B6D2"/>
          <w:left w:val="single" w:sz="8" w:space="0" w:color="94B6D2"/>
          <w:bottom w:val="single" w:sz="8" w:space="0" w:color="94B6D2"/>
          <w:right w:val="single" w:sz="8" w:space="0" w:color="94B6D2"/>
          <w:insideH w:val="single" w:sz="8" w:space="0" w:color="94B6D2"/>
          <w:insideV w:val="single" w:sz="8" w:space="0" w:color="94B6D2"/>
        </w:tblBorders>
        <w:tblCellMar>
          <w:left w:w="0" w:type="dxa"/>
          <w:right w:w="0" w:type="dxa"/>
        </w:tblCellMar>
        <w:tblLook w:val="00A0" w:firstRow="1" w:lastRow="0" w:firstColumn="1" w:lastColumn="0" w:noHBand="0" w:noVBand="0"/>
      </w:tblPr>
      <w:tblGrid>
        <w:gridCol w:w="3029"/>
        <w:gridCol w:w="1123"/>
        <w:gridCol w:w="1085"/>
        <w:gridCol w:w="1145"/>
        <w:gridCol w:w="1145"/>
        <w:gridCol w:w="1137"/>
      </w:tblGrid>
      <w:tr w:rsidR="008E68E1" w:rsidRPr="009E7D06" w14:paraId="39B8FEE0" w14:textId="77777777" w:rsidTr="00A01FC3">
        <w:trPr>
          <w:trHeight w:val="465"/>
        </w:trPr>
        <w:tc>
          <w:tcPr>
            <w:tcW w:w="1748" w:type="pct"/>
            <w:shd w:val="clear" w:color="auto" w:fill="558BB8"/>
            <w:tcMar>
              <w:top w:w="12" w:type="dxa"/>
              <w:left w:w="12" w:type="dxa"/>
              <w:bottom w:w="0" w:type="dxa"/>
              <w:right w:w="12" w:type="dxa"/>
            </w:tcMar>
            <w:vAlign w:val="center"/>
          </w:tcPr>
          <w:p w14:paraId="404EF38D" w14:textId="77777777" w:rsidR="008E68E1" w:rsidRPr="009E7D06" w:rsidRDefault="008E68E1" w:rsidP="00705646">
            <w:pPr>
              <w:jc w:val="center"/>
              <w:rPr>
                <w:b/>
                <w:bCs/>
                <w:color w:val="FFFFFF"/>
                <w:sz w:val="18"/>
                <w:szCs w:val="18"/>
              </w:rPr>
            </w:pPr>
          </w:p>
        </w:tc>
        <w:tc>
          <w:tcPr>
            <w:tcW w:w="648" w:type="pct"/>
            <w:shd w:val="clear" w:color="auto" w:fill="558BB8"/>
            <w:tcMar>
              <w:top w:w="12" w:type="dxa"/>
              <w:left w:w="12" w:type="dxa"/>
              <w:bottom w:w="0" w:type="dxa"/>
              <w:right w:w="12" w:type="dxa"/>
            </w:tcMar>
            <w:vAlign w:val="center"/>
          </w:tcPr>
          <w:p w14:paraId="2FE24BA7" w14:textId="77777777" w:rsidR="008E68E1" w:rsidRPr="009E7D06" w:rsidRDefault="008E68E1" w:rsidP="00705646">
            <w:pPr>
              <w:jc w:val="center"/>
              <w:rPr>
                <w:b/>
                <w:bCs/>
                <w:color w:val="FFFFFF"/>
                <w:sz w:val="18"/>
                <w:szCs w:val="18"/>
              </w:rPr>
            </w:pPr>
            <w:r w:rsidRPr="009E7D06">
              <w:rPr>
                <w:b/>
                <w:bCs/>
                <w:color w:val="FFFFFF"/>
                <w:sz w:val="18"/>
                <w:szCs w:val="18"/>
              </w:rPr>
              <w:t>Annual Benefit</w:t>
            </w:r>
          </w:p>
          <w:p w14:paraId="177D20EF" w14:textId="77777777" w:rsidR="008E68E1" w:rsidRPr="009E7D06" w:rsidRDefault="008E68E1" w:rsidP="00705646">
            <w:pPr>
              <w:jc w:val="center"/>
              <w:rPr>
                <w:b/>
                <w:bCs/>
                <w:color w:val="FFFFFF"/>
                <w:sz w:val="18"/>
                <w:szCs w:val="18"/>
              </w:rPr>
            </w:pPr>
            <w:r w:rsidRPr="009E7D06">
              <w:rPr>
                <w:b/>
                <w:bCs/>
                <w:color w:val="FFFFFF"/>
                <w:sz w:val="18"/>
                <w:szCs w:val="18"/>
              </w:rPr>
              <w:t>($)</w:t>
            </w:r>
          </w:p>
        </w:tc>
        <w:tc>
          <w:tcPr>
            <w:tcW w:w="626" w:type="pct"/>
            <w:shd w:val="clear" w:color="auto" w:fill="558BB8"/>
            <w:tcMar>
              <w:top w:w="12" w:type="dxa"/>
              <w:left w:w="12" w:type="dxa"/>
              <w:bottom w:w="0" w:type="dxa"/>
              <w:right w:w="12" w:type="dxa"/>
            </w:tcMar>
            <w:vAlign w:val="center"/>
          </w:tcPr>
          <w:p w14:paraId="36652D71" w14:textId="77777777" w:rsidR="008E68E1" w:rsidRPr="009E7D06" w:rsidRDefault="008E68E1" w:rsidP="00705646">
            <w:pPr>
              <w:jc w:val="center"/>
              <w:rPr>
                <w:b/>
                <w:bCs/>
                <w:color w:val="FFFFFF"/>
                <w:sz w:val="18"/>
                <w:szCs w:val="18"/>
              </w:rPr>
            </w:pPr>
            <w:r w:rsidRPr="009E7D06">
              <w:rPr>
                <w:b/>
                <w:bCs/>
                <w:color w:val="FFFFFF"/>
                <w:sz w:val="18"/>
                <w:szCs w:val="18"/>
              </w:rPr>
              <w:t>Annual Cost</w:t>
            </w:r>
          </w:p>
          <w:p w14:paraId="628D1FDD" w14:textId="77777777" w:rsidR="008E68E1" w:rsidRPr="009E7D06" w:rsidRDefault="008E68E1" w:rsidP="00705646">
            <w:pPr>
              <w:jc w:val="center"/>
              <w:rPr>
                <w:b/>
                <w:bCs/>
                <w:color w:val="FFFFFF"/>
                <w:sz w:val="18"/>
                <w:szCs w:val="18"/>
              </w:rPr>
            </w:pPr>
            <w:r w:rsidRPr="009E7D06">
              <w:rPr>
                <w:b/>
                <w:bCs/>
                <w:color w:val="FFFFFF"/>
                <w:sz w:val="18"/>
                <w:szCs w:val="18"/>
              </w:rPr>
              <w:t>($)</w:t>
            </w:r>
          </w:p>
        </w:tc>
        <w:tc>
          <w:tcPr>
            <w:tcW w:w="661" w:type="pct"/>
            <w:shd w:val="clear" w:color="auto" w:fill="558BB8"/>
            <w:tcMar>
              <w:top w:w="12" w:type="dxa"/>
              <w:left w:w="12" w:type="dxa"/>
              <w:bottom w:w="0" w:type="dxa"/>
              <w:right w:w="12" w:type="dxa"/>
            </w:tcMar>
            <w:vAlign w:val="center"/>
          </w:tcPr>
          <w:p w14:paraId="5B0C5CFE" w14:textId="77777777" w:rsidR="008E68E1" w:rsidRPr="009E7D06" w:rsidRDefault="008E68E1" w:rsidP="00705646">
            <w:pPr>
              <w:jc w:val="center"/>
              <w:rPr>
                <w:b/>
                <w:bCs/>
                <w:color w:val="FFFFFF"/>
                <w:sz w:val="18"/>
                <w:szCs w:val="18"/>
              </w:rPr>
            </w:pPr>
            <w:r w:rsidRPr="009E7D06">
              <w:rPr>
                <w:b/>
                <w:bCs/>
                <w:color w:val="FFFFFF"/>
                <w:sz w:val="18"/>
                <w:szCs w:val="18"/>
              </w:rPr>
              <w:t>Net Benefit per HH ($)</w:t>
            </w:r>
          </w:p>
        </w:tc>
        <w:tc>
          <w:tcPr>
            <w:tcW w:w="661" w:type="pct"/>
            <w:shd w:val="clear" w:color="auto" w:fill="558BB8"/>
            <w:tcMar>
              <w:top w:w="12" w:type="dxa"/>
              <w:left w:w="12" w:type="dxa"/>
              <w:bottom w:w="0" w:type="dxa"/>
              <w:right w:w="12" w:type="dxa"/>
            </w:tcMar>
            <w:vAlign w:val="center"/>
          </w:tcPr>
          <w:p w14:paraId="045851D8" w14:textId="77777777" w:rsidR="008E68E1" w:rsidRPr="009E7D06" w:rsidRDefault="008E68E1" w:rsidP="00705646">
            <w:pPr>
              <w:jc w:val="center"/>
              <w:rPr>
                <w:b/>
                <w:bCs/>
                <w:color w:val="FFFFFF"/>
                <w:sz w:val="18"/>
                <w:szCs w:val="18"/>
              </w:rPr>
            </w:pPr>
            <w:r w:rsidRPr="009E7D06">
              <w:rPr>
                <w:b/>
                <w:bCs/>
                <w:color w:val="FFFFFF"/>
                <w:sz w:val="18"/>
                <w:szCs w:val="18"/>
              </w:rPr>
              <w:t>No. of HH</w:t>
            </w:r>
          </w:p>
        </w:tc>
        <w:tc>
          <w:tcPr>
            <w:tcW w:w="656" w:type="pct"/>
            <w:shd w:val="clear" w:color="auto" w:fill="558BB8"/>
            <w:tcMar>
              <w:top w:w="12" w:type="dxa"/>
              <w:left w:w="12" w:type="dxa"/>
              <w:bottom w:w="0" w:type="dxa"/>
              <w:right w:w="12" w:type="dxa"/>
            </w:tcMar>
            <w:vAlign w:val="center"/>
          </w:tcPr>
          <w:p w14:paraId="4B488F94" w14:textId="77777777" w:rsidR="008E68E1" w:rsidRPr="009E7D06" w:rsidRDefault="008E68E1" w:rsidP="00705646">
            <w:pPr>
              <w:jc w:val="center"/>
              <w:rPr>
                <w:b/>
                <w:bCs/>
                <w:color w:val="FFFFFF"/>
                <w:sz w:val="18"/>
                <w:szCs w:val="18"/>
              </w:rPr>
            </w:pPr>
            <w:r w:rsidRPr="009E7D06">
              <w:rPr>
                <w:b/>
                <w:bCs/>
                <w:color w:val="FFFFFF"/>
                <w:sz w:val="18"/>
                <w:szCs w:val="18"/>
              </w:rPr>
              <w:t>Net National Benefit ($)</w:t>
            </w:r>
          </w:p>
        </w:tc>
      </w:tr>
      <w:tr w:rsidR="008E68E1" w:rsidRPr="009E7D06" w14:paraId="027011E4" w14:textId="77777777" w:rsidTr="00A01FC3">
        <w:trPr>
          <w:trHeight w:val="45"/>
        </w:trPr>
        <w:tc>
          <w:tcPr>
            <w:tcW w:w="1748" w:type="pct"/>
            <w:shd w:val="clear" w:color="auto" w:fill="FFFFFF"/>
            <w:tcMar>
              <w:top w:w="12" w:type="dxa"/>
              <w:left w:w="12" w:type="dxa"/>
              <w:bottom w:w="0" w:type="dxa"/>
              <w:right w:w="12" w:type="dxa"/>
            </w:tcMar>
            <w:vAlign w:val="center"/>
          </w:tcPr>
          <w:p w14:paraId="0916B69D" w14:textId="77777777" w:rsidR="008E68E1" w:rsidRPr="009E7D06" w:rsidRDefault="008E68E1" w:rsidP="00705646">
            <w:pPr>
              <w:jc w:val="center"/>
            </w:pPr>
          </w:p>
        </w:tc>
        <w:tc>
          <w:tcPr>
            <w:tcW w:w="648" w:type="pct"/>
            <w:shd w:val="clear" w:color="auto" w:fill="FFFFFF"/>
            <w:tcMar>
              <w:top w:w="15" w:type="dxa"/>
              <w:left w:w="15" w:type="dxa"/>
              <w:bottom w:w="0" w:type="dxa"/>
              <w:right w:w="15" w:type="dxa"/>
            </w:tcMar>
            <w:vAlign w:val="center"/>
          </w:tcPr>
          <w:p w14:paraId="47685357" w14:textId="77777777" w:rsidR="008E68E1" w:rsidRPr="009E7D06" w:rsidRDefault="008E68E1" w:rsidP="00705646">
            <w:pPr>
              <w:jc w:val="center"/>
            </w:pPr>
            <w:r w:rsidRPr="009E7D06">
              <w:rPr>
                <w:color w:val="808080"/>
                <w:sz w:val="20"/>
                <w:szCs w:val="20"/>
              </w:rPr>
              <w:t>1</w:t>
            </w:r>
          </w:p>
        </w:tc>
        <w:tc>
          <w:tcPr>
            <w:tcW w:w="626" w:type="pct"/>
            <w:shd w:val="clear" w:color="auto" w:fill="FFFFFF"/>
            <w:tcMar>
              <w:top w:w="15" w:type="dxa"/>
              <w:left w:w="15" w:type="dxa"/>
              <w:bottom w:w="0" w:type="dxa"/>
              <w:right w:w="15" w:type="dxa"/>
            </w:tcMar>
            <w:vAlign w:val="center"/>
          </w:tcPr>
          <w:p w14:paraId="08521430" w14:textId="77777777" w:rsidR="008E68E1" w:rsidRPr="009E7D06" w:rsidRDefault="008E68E1" w:rsidP="00705646">
            <w:pPr>
              <w:jc w:val="center"/>
            </w:pPr>
            <w:r w:rsidRPr="009E7D06">
              <w:rPr>
                <w:color w:val="808080"/>
                <w:sz w:val="20"/>
                <w:szCs w:val="20"/>
              </w:rPr>
              <w:t>2</w:t>
            </w:r>
          </w:p>
        </w:tc>
        <w:tc>
          <w:tcPr>
            <w:tcW w:w="661" w:type="pct"/>
            <w:shd w:val="clear" w:color="auto" w:fill="FFFFFF"/>
            <w:tcMar>
              <w:top w:w="15" w:type="dxa"/>
              <w:left w:w="15" w:type="dxa"/>
              <w:bottom w:w="0" w:type="dxa"/>
              <w:right w:w="15" w:type="dxa"/>
            </w:tcMar>
            <w:vAlign w:val="center"/>
          </w:tcPr>
          <w:p w14:paraId="4FDD3846" w14:textId="77777777" w:rsidR="008E68E1" w:rsidRPr="009E7D06" w:rsidRDefault="008E68E1" w:rsidP="00705646">
            <w:pPr>
              <w:jc w:val="center"/>
              <w:rPr>
                <w:color w:val="808080"/>
                <w:sz w:val="20"/>
                <w:szCs w:val="20"/>
              </w:rPr>
            </w:pPr>
            <w:r w:rsidRPr="009E7D06">
              <w:rPr>
                <w:color w:val="808080"/>
                <w:sz w:val="20"/>
                <w:szCs w:val="20"/>
              </w:rPr>
              <w:t>(3=1-2)</w:t>
            </w:r>
          </w:p>
        </w:tc>
        <w:tc>
          <w:tcPr>
            <w:tcW w:w="661" w:type="pct"/>
            <w:shd w:val="clear" w:color="auto" w:fill="FFFFFF"/>
            <w:tcMar>
              <w:top w:w="15" w:type="dxa"/>
              <w:left w:w="15" w:type="dxa"/>
              <w:bottom w:w="0" w:type="dxa"/>
              <w:right w:w="15" w:type="dxa"/>
            </w:tcMar>
            <w:vAlign w:val="center"/>
          </w:tcPr>
          <w:p w14:paraId="74C4B02A" w14:textId="77777777" w:rsidR="008E68E1" w:rsidRPr="009E7D06" w:rsidRDefault="008E68E1" w:rsidP="00705646">
            <w:pPr>
              <w:jc w:val="center"/>
              <w:rPr>
                <w:color w:val="808080"/>
                <w:sz w:val="20"/>
                <w:szCs w:val="20"/>
              </w:rPr>
            </w:pPr>
            <w:r w:rsidRPr="009E7D06">
              <w:rPr>
                <w:color w:val="808080"/>
                <w:sz w:val="20"/>
                <w:szCs w:val="20"/>
              </w:rPr>
              <w:t>4</w:t>
            </w:r>
          </w:p>
        </w:tc>
        <w:tc>
          <w:tcPr>
            <w:tcW w:w="656" w:type="pct"/>
            <w:shd w:val="clear" w:color="auto" w:fill="FFFFFF"/>
            <w:tcMar>
              <w:top w:w="12" w:type="dxa"/>
              <w:left w:w="12" w:type="dxa"/>
              <w:bottom w:w="0" w:type="dxa"/>
              <w:right w:w="12" w:type="dxa"/>
            </w:tcMar>
            <w:vAlign w:val="center"/>
          </w:tcPr>
          <w:p w14:paraId="38A73A30" w14:textId="77777777" w:rsidR="008E68E1" w:rsidRPr="009E7D06" w:rsidRDefault="008E68E1" w:rsidP="00705646">
            <w:pPr>
              <w:jc w:val="center"/>
              <w:rPr>
                <w:color w:val="808080"/>
                <w:sz w:val="20"/>
                <w:szCs w:val="20"/>
              </w:rPr>
            </w:pPr>
            <w:r w:rsidRPr="009E7D06">
              <w:rPr>
                <w:color w:val="808080"/>
                <w:sz w:val="20"/>
                <w:szCs w:val="20"/>
              </w:rPr>
              <w:t>(3*4)</w:t>
            </w:r>
          </w:p>
        </w:tc>
      </w:tr>
      <w:tr w:rsidR="008E68E1" w:rsidRPr="009E7D06" w14:paraId="66CBEAFB" w14:textId="77777777" w:rsidTr="00A01FC3">
        <w:trPr>
          <w:trHeight w:val="159"/>
        </w:trPr>
        <w:tc>
          <w:tcPr>
            <w:tcW w:w="1748" w:type="pct"/>
            <w:shd w:val="clear" w:color="auto" w:fill="FFFFFF"/>
            <w:tcMar>
              <w:top w:w="12" w:type="dxa"/>
              <w:left w:w="12" w:type="dxa"/>
              <w:bottom w:w="0" w:type="dxa"/>
              <w:right w:w="12" w:type="dxa"/>
            </w:tcMar>
            <w:vAlign w:val="center"/>
          </w:tcPr>
          <w:p w14:paraId="206B1220" w14:textId="77777777" w:rsidR="008E68E1" w:rsidRPr="009E7D06" w:rsidRDefault="008E68E1" w:rsidP="00705646">
            <w:pPr>
              <w:rPr>
                <w:sz w:val="20"/>
                <w:szCs w:val="20"/>
              </w:rPr>
            </w:pPr>
            <w:r w:rsidRPr="009E7D06">
              <w:rPr>
                <w:sz w:val="20"/>
                <w:szCs w:val="20"/>
              </w:rPr>
              <w:t xml:space="preserve">Category 1: (1-5 animals/household) </w:t>
            </w:r>
          </w:p>
        </w:tc>
        <w:tc>
          <w:tcPr>
            <w:tcW w:w="648" w:type="pct"/>
            <w:shd w:val="clear" w:color="auto" w:fill="FFFFFF"/>
            <w:tcMar>
              <w:top w:w="15" w:type="dxa"/>
              <w:left w:w="15" w:type="dxa"/>
              <w:bottom w:w="0" w:type="dxa"/>
              <w:right w:w="15" w:type="dxa"/>
            </w:tcMar>
            <w:vAlign w:val="center"/>
          </w:tcPr>
          <w:p w14:paraId="46A3153E" w14:textId="77777777" w:rsidR="008E68E1" w:rsidRPr="009E7D06" w:rsidRDefault="008E68E1" w:rsidP="00705646">
            <w:pPr>
              <w:jc w:val="center"/>
              <w:rPr>
                <w:sz w:val="20"/>
                <w:szCs w:val="20"/>
              </w:rPr>
            </w:pPr>
            <w:r w:rsidRPr="009E7D06">
              <w:rPr>
                <w:sz w:val="20"/>
                <w:szCs w:val="20"/>
              </w:rPr>
              <w:t>150</w:t>
            </w:r>
          </w:p>
        </w:tc>
        <w:tc>
          <w:tcPr>
            <w:tcW w:w="626" w:type="pct"/>
            <w:shd w:val="clear" w:color="auto" w:fill="FFFFFF"/>
            <w:tcMar>
              <w:top w:w="15" w:type="dxa"/>
              <w:left w:w="15" w:type="dxa"/>
              <w:bottom w:w="0" w:type="dxa"/>
              <w:right w:w="15" w:type="dxa"/>
            </w:tcMar>
            <w:vAlign w:val="center"/>
          </w:tcPr>
          <w:p w14:paraId="7972BE2B" w14:textId="77777777" w:rsidR="008E68E1" w:rsidRPr="009E7D06" w:rsidRDefault="008E68E1" w:rsidP="00705646">
            <w:pPr>
              <w:jc w:val="center"/>
              <w:rPr>
                <w:sz w:val="20"/>
                <w:szCs w:val="20"/>
              </w:rPr>
            </w:pPr>
            <w:r w:rsidRPr="009E7D06">
              <w:rPr>
                <w:sz w:val="20"/>
                <w:szCs w:val="20"/>
              </w:rPr>
              <w:t>60</w:t>
            </w:r>
          </w:p>
        </w:tc>
        <w:tc>
          <w:tcPr>
            <w:tcW w:w="661" w:type="pct"/>
            <w:shd w:val="clear" w:color="auto" w:fill="FFFFFF"/>
            <w:tcMar>
              <w:top w:w="15" w:type="dxa"/>
              <w:left w:w="15" w:type="dxa"/>
              <w:bottom w:w="0" w:type="dxa"/>
              <w:right w:w="15" w:type="dxa"/>
            </w:tcMar>
            <w:vAlign w:val="center"/>
          </w:tcPr>
          <w:p w14:paraId="41F65EDF" w14:textId="77777777" w:rsidR="008E68E1" w:rsidRPr="009E7D06" w:rsidRDefault="008E68E1" w:rsidP="00705646">
            <w:pPr>
              <w:jc w:val="center"/>
              <w:rPr>
                <w:sz w:val="20"/>
                <w:szCs w:val="20"/>
              </w:rPr>
            </w:pPr>
            <w:r w:rsidRPr="009E7D06">
              <w:rPr>
                <w:sz w:val="20"/>
                <w:szCs w:val="20"/>
              </w:rPr>
              <w:t>90</w:t>
            </w:r>
          </w:p>
        </w:tc>
        <w:tc>
          <w:tcPr>
            <w:tcW w:w="661" w:type="pct"/>
            <w:shd w:val="clear" w:color="auto" w:fill="FFFFFF"/>
            <w:tcMar>
              <w:top w:w="15" w:type="dxa"/>
              <w:left w:w="15" w:type="dxa"/>
              <w:bottom w:w="0" w:type="dxa"/>
              <w:right w:w="15" w:type="dxa"/>
            </w:tcMar>
            <w:vAlign w:val="center"/>
          </w:tcPr>
          <w:p w14:paraId="23A2768B" w14:textId="77777777" w:rsidR="008E68E1" w:rsidRPr="009E7D06" w:rsidRDefault="008E68E1" w:rsidP="00705646">
            <w:pPr>
              <w:jc w:val="center"/>
              <w:rPr>
                <w:sz w:val="20"/>
                <w:szCs w:val="20"/>
              </w:rPr>
            </w:pPr>
            <w:r w:rsidRPr="009E7D06">
              <w:rPr>
                <w:sz w:val="20"/>
                <w:szCs w:val="20"/>
              </w:rPr>
              <w:t>204,334</w:t>
            </w:r>
          </w:p>
        </w:tc>
        <w:tc>
          <w:tcPr>
            <w:tcW w:w="656" w:type="pct"/>
            <w:shd w:val="clear" w:color="auto" w:fill="FFFFFF"/>
            <w:tcMar>
              <w:top w:w="12" w:type="dxa"/>
              <w:left w:w="12" w:type="dxa"/>
              <w:bottom w:w="0" w:type="dxa"/>
              <w:right w:w="12" w:type="dxa"/>
            </w:tcMar>
            <w:vAlign w:val="center"/>
          </w:tcPr>
          <w:p w14:paraId="2AAA6AB2" w14:textId="77777777" w:rsidR="008E68E1" w:rsidRPr="009E7D06" w:rsidRDefault="008E68E1" w:rsidP="00705646">
            <w:pPr>
              <w:jc w:val="center"/>
              <w:rPr>
                <w:sz w:val="20"/>
                <w:szCs w:val="20"/>
              </w:rPr>
            </w:pPr>
            <w:r w:rsidRPr="009E7D06">
              <w:rPr>
                <w:sz w:val="20"/>
                <w:szCs w:val="20"/>
              </w:rPr>
              <w:t>18,390,069</w:t>
            </w:r>
          </w:p>
        </w:tc>
      </w:tr>
      <w:tr w:rsidR="008E68E1" w:rsidRPr="009E7D06" w14:paraId="22AC8B5D" w14:textId="77777777" w:rsidTr="00A01FC3">
        <w:trPr>
          <w:trHeight w:val="159"/>
        </w:trPr>
        <w:tc>
          <w:tcPr>
            <w:tcW w:w="1748" w:type="pct"/>
            <w:shd w:val="clear" w:color="auto" w:fill="FFFFFF"/>
            <w:tcMar>
              <w:top w:w="12" w:type="dxa"/>
              <w:left w:w="12" w:type="dxa"/>
              <w:bottom w:w="0" w:type="dxa"/>
              <w:right w:w="12" w:type="dxa"/>
            </w:tcMar>
            <w:vAlign w:val="center"/>
          </w:tcPr>
          <w:p w14:paraId="3802817E" w14:textId="77777777" w:rsidR="008E68E1" w:rsidRPr="009E7D06" w:rsidRDefault="008E68E1" w:rsidP="00705646">
            <w:pPr>
              <w:rPr>
                <w:sz w:val="20"/>
                <w:szCs w:val="20"/>
              </w:rPr>
            </w:pPr>
            <w:r w:rsidRPr="009E7D06">
              <w:rPr>
                <w:sz w:val="20"/>
                <w:szCs w:val="20"/>
              </w:rPr>
              <w:t xml:space="preserve">Category 2: (6-10 animals/household) </w:t>
            </w:r>
          </w:p>
        </w:tc>
        <w:tc>
          <w:tcPr>
            <w:tcW w:w="648" w:type="pct"/>
            <w:shd w:val="clear" w:color="auto" w:fill="FFFFFF"/>
            <w:tcMar>
              <w:top w:w="15" w:type="dxa"/>
              <w:left w:w="15" w:type="dxa"/>
              <w:bottom w:w="0" w:type="dxa"/>
              <w:right w:w="15" w:type="dxa"/>
            </w:tcMar>
            <w:vAlign w:val="center"/>
          </w:tcPr>
          <w:p w14:paraId="532E7E3D" w14:textId="77777777" w:rsidR="008E68E1" w:rsidRPr="009E7D06" w:rsidRDefault="008E68E1" w:rsidP="00705646">
            <w:pPr>
              <w:jc w:val="center"/>
              <w:rPr>
                <w:sz w:val="20"/>
                <w:szCs w:val="20"/>
              </w:rPr>
            </w:pPr>
            <w:r w:rsidRPr="009E7D06">
              <w:rPr>
                <w:sz w:val="20"/>
                <w:szCs w:val="20"/>
              </w:rPr>
              <w:t>300</w:t>
            </w:r>
          </w:p>
        </w:tc>
        <w:tc>
          <w:tcPr>
            <w:tcW w:w="626" w:type="pct"/>
            <w:shd w:val="clear" w:color="auto" w:fill="FFFFFF"/>
            <w:tcMar>
              <w:top w:w="15" w:type="dxa"/>
              <w:left w:w="15" w:type="dxa"/>
              <w:bottom w:w="0" w:type="dxa"/>
              <w:right w:w="15" w:type="dxa"/>
            </w:tcMar>
            <w:vAlign w:val="center"/>
          </w:tcPr>
          <w:p w14:paraId="39ADBE3B" w14:textId="77777777" w:rsidR="008E68E1" w:rsidRPr="009E7D06" w:rsidRDefault="008E68E1" w:rsidP="00705646">
            <w:pPr>
              <w:jc w:val="center"/>
              <w:rPr>
                <w:sz w:val="20"/>
                <w:szCs w:val="20"/>
              </w:rPr>
            </w:pPr>
            <w:r w:rsidRPr="009E7D06">
              <w:rPr>
                <w:sz w:val="20"/>
                <w:szCs w:val="20"/>
              </w:rPr>
              <w:t>105</w:t>
            </w:r>
          </w:p>
        </w:tc>
        <w:tc>
          <w:tcPr>
            <w:tcW w:w="661" w:type="pct"/>
            <w:shd w:val="clear" w:color="auto" w:fill="FFFFFF"/>
            <w:tcMar>
              <w:top w:w="15" w:type="dxa"/>
              <w:left w:w="15" w:type="dxa"/>
              <w:bottom w:w="0" w:type="dxa"/>
              <w:right w:w="15" w:type="dxa"/>
            </w:tcMar>
            <w:vAlign w:val="center"/>
          </w:tcPr>
          <w:p w14:paraId="5967AFA1" w14:textId="77777777" w:rsidR="008E68E1" w:rsidRPr="009E7D06" w:rsidRDefault="008E68E1" w:rsidP="00705646">
            <w:pPr>
              <w:jc w:val="center"/>
              <w:rPr>
                <w:sz w:val="20"/>
                <w:szCs w:val="20"/>
              </w:rPr>
            </w:pPr>
            <w:r w:rsidRPr="009E7D06">
              <w:rPr>
                <w:sz w:val="20"/>
                <w:szCs w:val="20"/>
              </w:rPr>
              <w:t>195</w:t>
            </w:r>
          </w:p>
        </w:tc>
        <w:tc>
          <w:tcPr>
            <w:tcW w:w="661" w:type="pct"/>
            <w:shd w:val="clear" w:color="auto" w:fill="FFFFFF"/>
            <w:tcMar>
              <w:top w:w="15" w:type="dxa"/>
              <w:left w:w="15" w:type="dxa"/>
              <w:bottom w:w="0" w:type="dxa"/>
              <w:right w:w="15" w:type="dxa"/>
            </w:tcMar>
            <w:vAlign w:val="center"/>
          </w:tcPr>
          <w:p w14:paraId="79C9974A" w14:textId="77777777" w:rsidR="008E68E1" w:rsidRPr="009E7D06" w:rsidRDefault="008E68E1" w:rsidP="00705646">
            <w:pPr>
              <w:jc w:val="center"/>
              <w:rPr>
                <w:sz w:val="20"/>
                <w:szCs w:val="20"/>
              </w:rPr>
            </w:pPr>
            <w:r w:rsidRPr="009E7D06">
              <w:rPr>
                <w:sz w:val="20"/>
                <w:szCs w:val="20"/>
              </w:rPr>
              <w:t>102,167</w:t>
            </w:r>
          </w:p>
        </w:tc>
        <w:tc>
          <w:tcPr>
            <w:tcW w:w="656" w:type="pct"/>
            <w:shd w:val="clear" w:color="auto" w:fill="FFFFFF"/>
            <w:tcMar>
              <w:top w:w="12" w:type="dxa"/>
              <w:left w:w="12" w:type="dxa"/>
              <w:bottom w:w="0" w:type="dxa"/>
              <w:right w:w="12" w:type="dxa"/>
            </w:tcMar>
            <w:vAlign w:val="center"/>
          </w:tcPr>
          <w:p w14:paraId="45BDEFFD" w14:textId="77777777" w:rsidR="008E68E1" w:rsidRPr="009E7D06" w:rsidRDefault="008E68E1" w:rsidP="00705646">
            <w:pPr>
              <w:jc w:val="center"/>
              <w:rPr>
                <w:sz w:val="20"/>
                <w:szCs w:val="20"/>
              </w:rPr>
            </w:pPr>
            <w:r w:rsidRPr="009E7D06">
              <w:rPr>
                <w:sz w:val="20"/>
                <w:szCs w:val="20"/>
              </w:rPr>
              <w:t>19,922,575</w:t>
            </w:r>
          </w:p>
        </w:tc>
      </w:tr>
      <w:tr w:rsidR="008E68E1" w:rsidRPr="009E7D06" w14:paraId="034F1EEC" w14:textId="77777777" w:rsidTr="00A01FC3">
        <w:trPr>
          <w:trHeight w:val="159"/>
        </w:trPr>
        <w:tc>
          <w:tcPr>
            <w:tcW w:w="1748" w:type="pct"/>
            <w:shd w:val="clear" w:color="auto" w:fill="FFFFFF"/>
            <w:tcMar>
              <w:top w:w="12" w:type="dxa"/>
              <w:left w:w="12" w:type="dxa"/>
              <w:bottom w:w="0" w:type="dxa"/>
              <w:right w:w="12" w:type="dxa"/>
            </w:tcMar>
            <w:vAlign w:val="center"/>
          </w:tcPr>
          <w:p w14:paraId="506B2914" w14:textId="77777777" w:rsidR="008E68E1" w:rsidRPr="009E7D06" w:rsidRDefault="008E68E1" w:rsidP="00705646">
            <w:pPr>
              <w:rPr>
                <w:sz w:val="20"/>
                <w:szCs w:val="20"/>
              </w:rPr>
            </w:pPr>
            <w:r w:rsidRPr="009E7D06">
              <w:rPr>
                <w:sz w:val="20"/>
                <w:szCs w:val="20"/>
              </w:rPr>
              <w:t xml:space="preserve">Category 3: (&gt; 10 animals/household) </w:t>
            </w:r>
          </w:p>
        </w:tc>
        <w:tc>
          <w:tcPr>
            <w:tcW w:w="648" w:type="pct"/>
            <w:shd w:val="clear" w:color="auto" w:fill="FFFFFF"/>
            <w:tcMar>
              <w:top w:w="15" w:type="dxa"/>
              <w:left w:w="15" w:type="dxa"/>
              <w:bottom w:w="0" w:type="dxa"/>
              <w:right w:w="15" w:type="dxa"/>
            </w:tcMar>
            <w:vAlign w:val="center"/>
          </w:tcPr>
          <w:p w14:paraId="3A13CA3E" w14:textId="77777777" w:rsidR="008E68E1" w:rsidRPr="009E7D06" w:rsidRDefault="008E68E1" w:rsidP="00705646">
            <w:pPr>
              <w:jc w:val="center"/>
              <w:rPr>
                <w:sz w:val="20"/>
                <w:szCs w:val="20"/>
              </w:rPr>
            </w:pPr>
            <w:r w:rsidRPr="009E7D06">
              <w:rPr>
                <w:sz w:val="20"/>
                <w:szCs w:val="20"/>
              </w:rPr>
              <w:t>750</w:t>
            </w:r>
          </w:p>
        </w:tc>
        <w:tc>
          <w:tcPr>
            <w:tcW w:w="626" w:type="pct"/>
            <w:shd w:val="clear" w:color="auto" w:fill="FFFFFF"/>
            <w:tcMar>
              <w:top w:w="15" w:type="dxa"/>
              <w:left w:w="15" w:type="dxa"/>
              <w:bottom w:w="0" w:type="dxa"/>
              <w:right w:w="15" w:type="dxa"/>
            </w:tcMar>
            <w:vAlign w:val="center"/>
          </w:tcPr>
          <w:p w14:paraId="24428E88" w14:textId="77777777" w:rsidR="008E68E1" w:rsidRPr="009E7D06" w:rsidRDefault="008E68E1" w:rsidP="00705646">
            <w:pPr>
              <w:jc w:val="center"/>
              <w:rPr>
                <w:sz w:val="20"/>
                <w:szCs w:val="20"/>
              </w:rPr>
            </w:pPr>
            <w:r w:rsidRPr="009E7D06">
              <w:rPr>
                <w:sz w:val="20"/>
                <w:szCs w:val="20"/>
              </w:rPr>
              <w:t>225</w:t>
            </w:r>
          </w:p>
        </w:tc>
        <w:tc>
          <w:tcPr>
            <w:tcW w:w="661" w:type="pct"/>
            <w:shd w:val="clear" w:color="auto" w:fill="FFFFFF"/>
            <w:tcMar>
              <w:top w:w="15" w:type="dxa"/>
              <w:left w:w="15" w:type="dxa"/>
              <w:bottom w:w="0" w:type="dxa"/>
              <w:right w:w="15" w:type="dxa"/>
            </w:tcMar>
            <w:vAlign w:val="center"/>
          </w:tcPr>
          <w:p w14:paraId="2862C15D" w14:textId="77777777" w:rsidR="008E68E1" w:rsidRPr="009E7D06" w:rsidRDefault="008E68E1" w:rsidP="00705646">
            <w:pPr>
              <w:jc w:val="center"/>
              <w:rPr>
                <w:sz w:val="20"/>
                <w:szCs w:val="20"/>
              </w:rPr>
            </w:pPr>
            <w:r w:rsidRPr="009E7D06">
              <w:rPr>
                <w:sz w:val="20"/>
                <w:szCs w:val="20"/>
              </w:rPr>
              <w:t>525</w:t>
            </w:r>
          </w:p>
        </w:tc>
        <w:tc>
          <w:tcPr>
            <w:tcW w:w="661" w:type="pct"/>
            <w:shd w:val="clear" w:color="auto" w:fill="FFFFFF"/>
            <w:tcMar>
              <w:top w:w="15" w:type="dxa"/>
              <w:left w:w="15" w:type="dxa"/>
              <w:bottom w:w="0" w:type="dxa"/>
              <w:right w:w="15" w:type="dxa"/>
            </w:tcMar>
            <w:vAlign w:val="center"/>
          </w:tcPr>
          <w:p w14:paraId="6FA0CAF9" w14:textId="77777777" w:rsidR="008E68E1" w:rsidRPr="009E7D06" w:rsidRDefault="008E68E1" w:rsidP="00705646">
            <w:pPr>
              <w:jc w:val="center"/>
              <w:rPr>
                <w:sz w:val="20"/>
                <w:szCs w:val="20"/>
              </w:rPr>
            </w:pPr>
            <w:r w:rsidRPr="009E7D06">
              <w:rPr>
                <w:sz w:val="20"/>
                <w:szCs w:val="20"/>
              </w:rPr>
              <w:t>34,056</w:t>
            </w:r>
          </w:p>
        </w:tc>
        <w:tc>
          <w:tcPr>
            <w:tcW w:w="656" w:type="pct"/>
            <w:shd w:val="clear" w:color="auto" w:fill="FFFFFF"/>
            <w:tcMar>
              <w:top w:w="12" w:type="dxa"/>
              <w:left w:w="12" w:type="dxa"/>
              <w:bottom w:w="0" w:type="dxa"/>
              <w:right w:w="12" w:type="dxa"/>
            </w:tcMar>
            <w:vAlign w:val="center"/>
          </w:tcPr>
          <w:p w14:paraId="0697A986" w14:textId="77777777" w:rsidR="008E68E1" w:rsidRPr="009E7D06" w:rsidRDefault="008E68E1" w:rsidP="00705646">
            <w:pPr>
              <w:jc w:val="center"/>
              <w:rPr>
                <w:sz w:val="20"/>
                <w:szCs w:val="20"/>
              </w:rPr>
            </w:pPr>
            <w:r w:rsidRPr="009E7D06">
              <w:rPr>
                <w:sz w:val="20"/>
                <w:szCs w:val="20"/>
              </w:rPr>
              <w:t>17,879,234</w:t>
            </w:r>
          </w:p>
        </w:tc>
      </w:tr>
      <w:tr w:rsidR="008E68E1" w:rsidRPr="009E7D06" w14:paraId="479E28BB" w14:textId="77777777" w:rsidTr="00A01FC3">
        <w:trPr>
          <w:trHeight w:val="167"/>
        </w:trPr>
        <w:tc>
          <w:tcPr>
            <w:tcW w:w="1748" w:type="pct"/>
            <w:shd w:val="clear" w:color="auto" w:fill="FFFFFF"/>
            <w:tcMar>
              <w:top w:w="12" w:type="dxa"/>
              <w:left w:w="12" w:type="dxa"/>
              <w:bottom w:w="0" w:type="dxa"/>
              <w:right w:w="12" w:type="dxa"/>
            </w:tcMar>
            <w:vAlign w:val="center"/>
          </w:tcPr>
          <w:p w14:paraId="0D6201C7" w14:textId="77777777" w:rsidR="008E68E1" w:rsidRPr="009E7D06" w:rsidRDefault="008E68E1" w:rsidP="00705646">
            <w:pPr>
              <w:rPr>
                <w:sz w:val="20"/>
                <w:szCs w:val="20"/>
              </w:rPr>
            </w:pPr>
            <w:r w:rsidRPr="009E7D06">
              <w:rPr>
                <w:sz w:val="20"/>
                <w:szCs w:val="20"/>
              </w:rPr>
              <w:t xml:space="preserve">Average benefit at household level </w:t>
            </w:r>
          </w:p>
        </w:tc>
        <w:tc>
          <w:tcPr>
            <w:tcW w:w="648" w:type="pct"/>
            <w:shd w:val="clear" w:color="auto" w:fill="FFFFFF"/>
            <w:tcMar>
              <w:top w:w="12" w:type="dxa"/>
              <w:left w:w="12" w:type="dxa"/>
              <w:bottom w:w="0" w:type="dxa"/>
              <w:right w:w="12" w:type="dxa"/>
            </w:tcMar>
            <w:vAlign w:val="center"/>
          </w:tcPr>
          <w:p w14:paraId="03EAF20F" w14:textId="77777777" w:rsidR="008E68E1" w:rsidRPr="009E7D06" w:rsidRDefault="008E68E1" w:rsidP="00705646">
            <w:pPr>
              <w:jc w:val="center"/>
              <w:rPr>
                <w:sz w:val="20"/>
                <w:szCs w:val="20"/>
              </w:rPr>
            </w:pPr>
            <w:r w:rsidRPr="009E7D06">
              <w:rPr>
                <w:sz w:val="20"/>
                <w:szCs w:val="20"/>
              </w:rPr>
              <w:t>400</w:t>
            </w:r>
          </w:p>
        </w:tc>
        <w:tc>
          <w:tcPr>
            <w:tcW w:w="626" w:type="pct"/>
            <w:shd w:val="clear" w:color="auto" w:fill="FFFFFF"/>
            <w:tcMar>
              <w:top w:w="12" w:type="dxa"/>
              <w:left w:w="12" w:type="dxa"/>
              <w:bottom w:w="0" w:type="dxa"/>
              <w:right w:w="12" w:type="dxa"/>
            </w:tcMar>
            <w:vAlign w:val="center"/>
          </w:tcPr>
          <w:p w14:paraId="6754EDDB" w14:textId="77777777" w:rsidR="008E68E1" w:rsidRPr="009E7D06" w:rsidRDefault="008E68E1" w:rsidP="00705646">
            <w:pPr>
              <w:jc w:val="center"/>
              <w:rPr>
                <w:sz w:val="20"/>
                <w:szCs w:val="20"/>
              </w:rPr>
            </w:pPr>
            <w:r w:rsidRPr="009E7D06">
              <w:rPr>
                <w:sz w:val="20"/>
                <w:szCs w:val="20"/>
              </w:rPr>
              <w:t>130</w:t>
            </w:r>
          </w:p>
        </w:tc>
        <w:tc>
          <w:tcPr>
            <w:tcW w:w="661" w:type="pct"/>
            <w:shd w:val="clear" w:color="auto" w:fill="FFFFFF"/>
            <w:tcMar>
              <w:top w:w="12" w:type="dxa"/>
              <w:left w:w="12" w:type="dxa"/>
              <w:bottom w:w="0" w:type="dxa"/>
              <w:right w:w="12" w:type="dxa"/>
            </w:tcMar>
            <w:vAlign w:val="center"/>
          </w:tcPr>
          <w:p w14:paraId="4035E48B" w14:textId="77777777" w:rsidR="008E68E1" w:rsidRPr="009E7D06" w:rsidRDefault="008E68E1" w:rsidP="00705646">
            <w:pPr>
              <w:jc w:val="center"/>
              <w:rPr>
                <w:sz w:val="20"/>
                <w:szCs w:val="20"/>
              </w:rPr>
            </w:pPr>
            <w:r w:rsidRPr="009E7D06">
              <w:rPr>
                <w:sz w:val="20"/>
                <w:szCs w:val="20"/>
              </w:rPr>
              <w:t>270</w:t>
            </w:r>
          </w:p>
        </w:tc>
        <w:tc>
          <w:tcPr>
            <w:tcW w:w="661" w:type="pct"/>
            <w:shd w:val="clear" w:color="auto" w:fill="FFFFFF"/>
            <w:tcMar>
              <w:top w:w="12" w:type="dxa"/>
              <w:left w:w="12" w:type="dxa"/>
              <w:bottom w:w="0" w:type="dxa"/>
              <w:right w:w="12" w:type="dxa"/>
            </w:tcMar>
            <w:vAlign w:val="center"/>
          </w:tcPr>
          <w:p w14:paraId="6E8D773E" w14:textId="77777777" w:rsidR="008E68E1" w:rsidRPr="009E7D06" w:rsidRDefault="008E68E1" w:rsidP="00705646">
            <w:pPr>
              <w:jc w:val="center"/>
              <w:rPr>
                <w:sz w:val="20"/>
                <w:szCs w:val="20"/>
              </w:rPr>
            </w:pPr>
          </w:p>
        </w:tc>
        <w:tc>
          <w:tcPr>
            <w:tcW w:w="656" w:type="pct"/>
            <w:shd w:val="clear" w:color="auto" w:fill="FFFFFF"/>
            <w:tcMar>
              <w:top w:w="12" w:type="dxa"/>
              <w:left w:w="12" w:type="dxa"/>
              <w:bottom w:w="0" w:type="dxa"/>
              <w:right w:w="12" w:type="dxa"/>
            </w:tcMar>
            <w:vAlign w:val="center"/>
          </w:tcPr>
          <w:p w14:paraId="4424820E" w14:textId="77777777" w:rsidR="008E68E1" w:rsidRPr="009E7D06" w:rsidRDefault="008E68E1" w:rsidP="00705646">
            <w:pPr>
              <w:jc w:val="center"/>
              <w:rPr>
                <w:sz w:val="20"/>
                <w:szCs w:val="20"/>
              </w:rPr>
            </w:pPr>
          </w:p>
        </w:tc>
      </w:tr>
      <w:tr w:rsidR="008E68E1" w:rsidRPr="009E7D06" w14:paraId="09D92C28" w14:textId="77777777" w:rsidTr="00A01FC3">
        <w:trPr>
          <w:trHeight w:val="158"/>
        </w:trPr>
        <w:tc>
          <w:tcPr>
            <w:tcW w:w="1748" w:type="pct"/>
            <w:shd w:val="clear" w:color="auto" w:fill="FFFFFF"/>
            <w:tcMar>
              <w:top w:w="12" w:type="dxa"/>
              <w:left w:w="12" w:type="dxa"/>
              <w:bottom w:w="0" w:type="dxa"/>
              <w:right w:w="12" w:type="dxa"/>
            </w:tcMar>
            <w:vAlign w:val="center"/>
          </w:tcPr>
          <w:p w14:paraId="198D5904" w14:textId="77777777" w:rsidR="008E68E1" w:rsidRPr="009E7D06" w:rsidRDefault="008E68E1" w:rsidP="00705646">
            <w:pPr>
              <w:rPr>
                <w:sz w:val="20"/>
                <w:szCs w:val="20"/>
              </w:rPr>
            </w:pPr>
            <w:r w:rsidRPr="009E7D06">
              <w:rPr>
                <w:sz w:val="20"/>
                <w:szCs w:val="20"/>
              </w:rPr>
              <w:t xml:space="preserve">Net benefit in 12 governorates($) </w:t>
            </w:r>
          </w:p>
        </w:tc>
        <w:tc>
          <w:tcPr>
            <w:tcW w:w="648" w:type="pct"/>
            <w:shd w:val="clear" w:color="auto" w:fill="FFFFFF"/>
            <w:tcMar>
              <w:top w:w="12" w:type="dxa"/>
              <w:left w:w="12" w:type="dxa"/>
              <w:bottom w:w="0" w:type="dxa"/>
              <w:right w:w="12" w:type="dxa"/>
            </w:tcMar>
            <w:vAlign w:val="center"/>
          </w:tcPr>
          <w:p w14:paraId="5E9CA214" w14:textId="77777777" w:rsidR="008E68E1" w:rsidRPr="009E7D06" w:rsidRDefault="008E68E1" w:rsidP="00705646">
            <w:pPr>
              <w:jc w:val="center"/>
              <w:rPr>
                <w:sz w:val="20"/>
                <w:szCs w:val="20"/>
              </w:rPr>
            </w:pPr>
          </w:p>
        </w:tc>
        <w:tc>
          <w:tcPr>
            <w:tcW w:w="626" w:type="pct"/>
            <w:shd w:val="clear" w:color="auto" w:fill="FFFFFF"/>
            <w:tcMar>
              <w:top w:w="12" w:type="dxa"/>
              <w:left w:w="12" w:type="dxa"/>
              <w:bottom w:w="0" w:type="dxa"/>
              <w:right w:w="12" w:type="dxa"/>
            </w:tcMar>
            <w:vAlign w:val="center"/>
          </w:tcPr>
          <w:p w14:paraId="3A02B8E0" w14:textId="77777777" w:rsidR="008E68E1" w:rsidRPr="009E7D06" w:rsidRDefault="008E68E1" w:rsidP="00705646">
            <w:pPr>
              <w:jc w:val="center"/>
              <w:rPr>
                <w:sz w:val="20"/>
                <w:szCs w:val="20"/>
              </w:rPr>
            </w:pPr>
          </w:p>
        </w:tc>
        <w:tc>
          <w:tcPr>
            <w:tcW w:w="661" w:type="pct"/>
            <w:shd w:val="clear" w:color="auto" w:fill="FFFFFF"/>
            <w:tcMar>
              <w:top w:w="12" w:type="dxa"/>
              <w:left w:w="12" w:type="dxa"/>
              <w:bottom w:w="0" w:type="dxa"/>
              <w:right w:w="12" w:type="dxa"/>
            </w:tcMar>
            <w:vAlign w:val="center"/>
          </w:tcPr>
          <w:p w14:paraId="157B3A86" w14:textId="77777777" w:rsidR="008E68E1" w:rsidRPr="009E7D06" w:rsidRDefault="008E68E1" w:rsidP="00705646">
            <w:pPr>
              <w:jc w:val="center"/>
              <w:rPr>
                <w:sz w:val="20"/>
                <w:szCs w:val="20"/>
              </w:rPr>
            </w:pPr>
          </w:p>
        </w:tc>
        <w:tc>
          <w:tcPr>
            <w:tcW w:w="661" w:type="pct"/>
            <w:shd w:val="clear" w:color="auto" w:fill="FFFFFF"/>
            <w:tcMar>
              <w:top w:w="12" w:type="dxa"/>
              <w:left w:w="12" w:type="dxa"/>
              <w:bottom w:w="0" w:type="dxa"/>
              <w:right w:w="12" w:type="dxa"/>
            </w:tcMar>
            <w:vAlign w:val="center"/>
          </w:tcPr>
          <w:p w14:paraId="3380F5A8" w14:textId="77777777" w:rsidR="008E68E1" w:rsidRPr="009E7D06" w:rsidRDefault="008E68E1" w:rsidP="00705646">
            <w:pPr>
              <w:jc w:val="center"/>
              <w:rPr>
                <w:sz w:val="20"/>
                <w:szCs w:val="20"/>
              </w:rPr>
            </w:pPr>
          </w:p>
        </w:tc>
        <w:tc>
          <w:tcPr>
            <w:tcW w:w="656" w:type="pct"/>
            <w:shd w:val="clear" w:color="auto" w:fill="FFFFFF"/>
            <w:tcMar>
              <w:top w:w="12" w:type="dxa"/>
              <w:left w:w="12" w:type="dxa"/>
              <w:bottom w:w="0" w:type="dxa"/>
              <w:right w:w="12" w:type="dxa"/>
            </w:tcMar>
            <w:vAlign w:val="center"/>
          </w:tcPr>
          <w:p w14:paraId="755CF2BD" w14:textId="77777777" w:rsidR="008E68E1" w:rsidRPr="009E7D06" w:rsidRDefault="008E68E1" w:rsidP="00705646">
            <w:pPr>
              <w:jc w:val="center"/>
              <w:rPr>
                <w:sz w:val="20"/>
                <w:szCs w:val="20"/>
              </w:rPr>
            </w:pPr>
            <w:r w:rsidRPr="009E7D06">
              <w:rPr>
                <w:sz w:val="20"/>
                <w:szCs w:val="20"/>
              </w:rPr>
              <w:t>56,191,877</w:t>
            </w:r>
          </w:p>
        </w:tc>
      </w:tr>
    </w:tbl>
    <w:p w14:paraId="6B7FB8CB" w14:textId="77777777" w:rsidR="008E68E1" w:rsidRPr="009E7D06" w:rsidRDefault="008E68E1" w:rsidP="008E68E1"/>
    <w:p w14:paraId="1DE141C7" w14:textId="5DC9E59A" w:rsidR="008E68E1" w:rsidRPr="009E7D06" w:rsidRDefault="00844ECC" w:rsidP="00844ECC">
      <w:pPr>
        <w:pStyle w:val="Caption"/>
        <w:keepNext/>
      </w:pPr>
      <w:bookmarkStart w:id="109" w:name="_Toc342304760"/>
      <w:bookmarkStart w:id="110" w:name="_Toc398852988"/>
      <w:r w:rsidRPr="009E7D06">
        <w:t xml:space="preserve">Table </w:t>
      </w:r>
      <w:r w:rsidR="007532F0">
        <w:t>1</w:t>
      </w:r>
      <w:r w:rsidR="001E6CD7">
        <w:rPr>
          <w:noProof/>
        </w:rPr>
        <w:t>2</w:t>
      </w:r>
      <w:r w:rsidR="00800F8E" w:rsidRPr="009E7D06">
        <w:t xml:space="preserve">: </w:t>
      </w:r>
      <w:r w:rsidR="008E68E1" w:rsidRPr="009E7D06">
        <w:t>Prevention of PPR and Sheep Pox - Estimate of Impact on Income</w:t>
      </w:r>
      <w:bookmarkEnd w:id="109"/>
      <w:bookmarkEnd w:id="110"/>
    </w:p>
    <w:tbl>
      <w:tblPr>
        <w:tblW w:w="4938" w:type="pct"/>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4244"/>
        <w:gridCol w:w="2844"/>
        <w:gridCol w:w="1658"/>
      </w:tblGrid>
      <w:tr w:rsidR="008E68E1" w:rsidRPr="009E7D06" w14:paraId="2DD3C7CA" w14:textId="77777777" w:rsidTr="00705646">
        <w:trPr>
          <w:trHeight w:val="253"/>
        </w:trPr>
        <w:tc>
          <w:tcPr>
            <w:tcW w:w="2426" w:type="pct"/>
            <w:tcBorders>
              <w:top w:val="single" w:sz="8" w:space="0" w:color="4F81BD"/>
              <w:bottom w:val="nil"/>
            </w:tcBorders>
            <w:shd w:val="clear" w:color="auto" w:fill="4F81BD"/>
          </w:tcPr>
          <w:p w14:paraId="65A536D9" w14:textId="77777777" w:rsidR="008E68E1" w:rsidRPr="009E7D06" w:rsidRDefault="008E68E1" w:rsidP="009003DB">
            <w:pPr>
              <w:keepNext/>
              <w:jc w:val="center"/>
              <w:rPr>
                <w:b/>
                <w:bCs/>
                <w:color w:val="FFFFFF"/>
                <w:sz w:val="20"/>
                <w:szCs w:val="20"/>
              </w:rPr>
            </w:pPr>
            <w:r w:rsidRPr="009E7D06">
              <w:rPr>
                <w:b/>
                <w:color w:val="FFFFFF"/>
                <w:sz w:val="20"/>
                <w:szCs w:val="20"/>
              </w:rPr>
              <w:t>Item</w:t>
            </w:r>
          </w:p>
        </w:tc>
        <w:tc>
          <w:tcPr>
            <w:tcW w:w="1626" w:type="pct"/>
            <w:tcBorders>
              <w:top w:val="single" w:sz="8" w:space="0" w:color="4F81BD"/>
              <w:bottom w:val="nil"/>
            </w:tcBorders>
            <w:shd w:val="clear" w:color="auto" w:fill="4F81BD"/>
          </w:tcPr>
          <w:p w14:paraId="0E360E95" w14:textId="77777777" w:rsidR="008E68E1" w:rsidRPr="009E7D06" w:rsidRDefault="008E68E1" w:rsidP="009003DB">
            <w:pPr>
              <w:keepNext/>
              <w:jc w:val="center"/>
              <w:rPr>
                <w:b/>
                <w:bCs/>
                <w:color w:val="FFFFFF"/>
                <w:sz w:val="20"/>
                <w:szCs w:val="20"/>
              </w:rPr>
            </w:pPr>
            <w:r w:rsidRPr="009E7D06">
              <w:rPr>
                <w:b/>
                <w:color w:val="FFFFFF"/>
                <w:sz w:val="20"/>
                <w:szCs w:val="20"/>
              </w:rPr>
              <w:t>Calculation</w:t>
            </w:r>
          </w:p>
        </w:tc>
        <w:tc>
          <w:tcPr>
            <w:tcW w:w="948" w:type="pct"/>
            <w:tcBorders>
              <w:top w:val="single" w:sz="8" w:space="0" w:color="4F81BD"/>
              <w:bottom w:val="nil"/>
            </w:tcBorders>
            <w:shd w:val="clear" w:color="auto" w:fill="4F81BD"/>
          </w:tcPr>
          <w:p w14:paraId="4ADA253F" w14:textId="77777777" w:rsidR="008E68E1" w:rsidRPr="009E7D06" w:rsidRDefault="008E68E1" w:rsidP="009003DB">
            <w:pPr>
              <w:keepNext/>
              <w:jc w:val="center"/>
              <w:rPr>
                <w:b/>
                <w:bCs/>
                <w:color w:val="FFFFFF"/>
                <w:sz w:val="20"/>
                <w:szCs w:val="20"/>
              </w:rPr>
            </w:pPr>
            <w:r w:rsidRPr="009E7D06">
              <w:rPr>
                <w:b/>
                <w:color w:val="FFFFFF"/>
                <w:sz w:val="20"/>
                <w:szCs w:val="20"/>
              </w:rPr>
              <w:t>Value</w:t>
            </w:r>
          </w:p>
        </w:tc>
      </w:tr>
      <w:tr w:rsidR="008E68E1" w:rsidRPr="009E7D06" w14:paraId="2A1FD9F6" w14:textId="77777777" w:rsidTr="00705646">
        <w:trPr>
          <w:trHeight w:val="253"/>
        </w:trPr>
        <w:tc>
          <w:tcPr>
            <w:tcW w:w="2426" w:type="pct"/>
            <w:tcBorders>
              <w:top w:val="nil"/>
              <w:bottom w:val="single" w:sz="8" w:space="0" w:color="4F81BD"/>
              <w:right w:val="single" w:sz="8" w:space="0" w:color="4F81BD"/>
            </w:tcBorders>
          </w:tcPr>
          <w:p w14:paraId="30A46B6C" w14:textId="77777777" w:rsidR="008E68E1" w:rsidRPr="009E7D06" w:rsidRDefault="008E68E1" w:rsidP="009003DB">
            <w:pPr>
              <w:keepNext/>
              <w:jc w:val="both"/>
              <w:rPr>
                <w:b/>
                <w:bCs/>
                <w:sz w:val="20"/>
                <w:szCs w:val="20"/>
              </w:rPr>
            </w:pPr>
            <w:r w:rsidRPr="009E7D06">
              <w:rPr>
                <w:sz w:val="20"/>
                <w:szCs w:val="20"/>
              </w:rPr>
              <w:t xml:space="preserve">Number of vaccinated animals </w:t>
            </w:r>
          </w:p>
        </w:tc>
        <w:tc>
          <w:tcPr>
            <w:tcW w:w="1626" w:type="pct"/>
            <w:tcBorders>
              <w:top w:val="nil"/>
              <w:left w:val="single" w:sz="8" w:space="0" w:color="4F81BD"/>
              <w:bottom w:val="single" w:sz="8" w:space="0" w:color="4F81BD"/>
              <w:right w:val="single" w:sz="8" w:space="0" w:color="4F81BD"/>
            </w:tcBorders>
          </w:tcPr>
          <w:p w14:paraId="2EB9DC50" w14:textId="77777777" w:rsidR="008E68E1" w:rsidRPr="009E7D06" w:rsidRDefault="008E68E1" w:rsidP="009003DB">
            <w:pPr>
              <w:keepNext/>
              <w:tabs>
                <w:tab w:val="left" w:pos="1545"/>
              </w:tabs>
              <w:jc w:val="both"/>
              <w:rPr>
                <w:color w:val="808080"/>
                <w:sz w:val="20"/>
                <w:szCs w:val="20"/>
              </w:rPr>
            </w:pPr>
          </w:p>
        </w:tc>
        <w:tc>
          <w:tcPr>
            <w:tcW w:w="948" w:type="pct"/>
            <w:tcBorders>
              <w:top w:val="nil"/>
              <w:left w:val="single" w:sz="8" w:space="0" w:color="4F81BD"/>
              <w:bottom w:val="single" w:sz="8" w:space="0" w:color="4F81BD"/>
            </w:tcBorders>
          </w:tcPr>
          <w:p w14:paraId="2B45A6E1" w14:textId="77777777" w:rsidR="008E68E1" w:rsidRPr="009E7D06" w:rsidRDefault="008E68E1" w:rsidP="009003DB">
            <w:pPr>
              <w:keepNext/>
              <w:jc w:val="both"/>
              <w:rPr>
                <w:sz w:val="20"/>
                <w:szCs w:val="20"/>
              </w:rPr>
            </w:pPr>
            <w:r w:rsidRPr="009E7D06">
              <w:rPr>
                <w:sz w:val="20"/>
                <w:szCs w:val="20"/>
              </w:rPr>
              <w:t xml:space="preserve">1,719,812 </w:t>
            </w:r>
            <w:r w:rsidRPr="009E7D06">
              <w:rPr>
                <w:sz w:val="20"/>
                <w:szCs w:val="20"/>
                <w:vertAlign w:val="superscript"/>
              </w:rPr>
              <w:t>*</w:t>
            </w:r>
          </w:p>
        </w:tc>
      </w:tr>
      <w:tr w:rsidR="008E68E1" w:rsidRPr="009E7D06" w14:paraId="02AF49DB" w14:textId="77777777" w:rsidTr="00705646">
        <w:trPr>
          <w:trHeight w:val="253"/>
        </w:trPr>
        <w:tc>
          <w:tcPr>
            <w:tcW w:w="2426" w:type="pct"/>
            <w:tcBorders>
              <w:top w:val="single" w:sz="8" w:space="0" w:color="4F81BD"/>
              <w:bottom w:val="single" w:sz="8" w:space="0" w:color="4F81BD"/>
              <w:right w:val="single" w:sz="8" w:space="0" w:color="4F81BD"/>
            </w:tcBorders>
          </w:tcPr>
          <w:p w14:paraId="22F96C24" w14:textId="77777777" w:rsidR="008E68E1" w:rsidRPr="009E7D06" w:rsidRDefault="008E68E1" w:rsidP="009003DB">
            <w:pPr>
              <w:keepNext/>
              <w:jc w:val="both"/>
              <w:rPr>
                <w:b/>
                <w:bCs/>
                <w:sz w:val="20"/>
                <w:szCs w:val="20"/>
              </w:rPr>
            </w:pPr>
            <w:r w:rsidRPr="009E7D06">
              <w:rPr>
                <w:sz w:val="20"/>
                <w:szCs w:val="20"/>
              </w:rPr>
              <w:t xml:space="preserve">Household net benefits per year ($) </w:t>
            </w:r>
          </w:p>
        </w:tc>
        <w:tc>
          <w:tcPr>
            <w:tcW w:w="1626" w:type="pct"/>
            <w:tcBorders>
              <w:top w:val="single" w:sz="8" w:space="0" w:color="4F81BD"/>
              <w:left w:val="single" w:sz="8" w:space="0" w:color="4F81BD"/>
              <w:bottom w:val="single" w:sz="8" w:space="0" w:color="4F81BD"/>
              <w:right w:val="single" w:sz="8" w:space="0" w:color="4F81BD"/>
            </w:tcBorders>
          </w:tcPr>
          <w:p w14:paraId="55B65647" w14:textId="77777777" w:rsidR="008E68E1" w:rsidRPr="009E7D06" w:rsidRDefault="008E68E1" w:rsidP="009003DB">
            <w:pPr>
              <w:keepNext/>
              <w:tabs>
                <w:tab w:val="left" w:pos="1545"/>
              </w:tabs>
              <w:jc w:val="both"/>
              <w:rPr>
                <w:color w:val="808080"/>
                <w:sz w:val="20"/>
                <w:szCs w:val="20"/>
              </w:rPr>
            </w:pPr>
          </w:p>
        </w:tc>
        <w:tc>
          <w:tcPr>
            <w:tcW w:w="948" w:type="pct"/>
            <w:tcBorders>
              <w:top w:val="single" w:sz="8" w:space="0" w:color="4F81BD"/>
              <w:left w:val="single" w:sz="8" w:space="0" w:color="4F81BD"/>
              <w:bottom w:val="single" w:sz="8" w:space="0" w:color="4F81BD"/>
            </w:tcBorders>
          </w:tcPr>
          <w:p w14:paraId="4F18BA48" w14:textId="77777777" w:rsidR="008E68E1" w:rsidRPr="009E7D06" w:rsidRDefault="008E68E1" w:rsidP="009003DB">
            <w:pPr>
              <w:keepNext/>
              <w:jc w:val="both"/>
              <w:rPr>
                <w:sz w:val="20"/>
                <w:szCs w:val="20"/>
              </w:rPr>
            </w:pPr>
            <w:r w:rsidRPr="009E7D06">
              <w:rPr>
                <w:sz w:val="20"/>
                <w:szCs w:val="20"/>
              </w:rPr>
              <w:t xml:space="preserve">270 </w:t>
            </w:r>
            <w:r w:rsidRPr="009E7D06">
              <w:rPr>
                <w:sz w:val="20"/>
                <w:szCs w:val="20"/>
                <w:vertAlign w:val="superscript"/>
              </w:rPr>
              <w:t>**</w:t>
            </w:r>
          </w:p>
        </w:tc>
      </w:tr>
      <w:tr w:rsidR="008E68E1" w:rsidRPr="009E7D06" w14:paraId="576A65F6" w14:textId="77777777" w:rsidTr="00705646">
        <w:trPr>
          <w:trHeight w:val="253"/>
        </w:trPr>
        <w:tc>
          <w:tcPr>
            <w:tcW w:w="2426" w:type="pct"/>
            <w:tcBorders>
              <w:top w:val="single" w:sz="8" w:space="0" w:color="4F81BD"/>
              <w:bottom w:val="single" w:sz="8" w:space="0" w:color="4F81BD"/>
              <w:right w:val="single" w:sz="8" w:space="0" w:color="4F81BD"/>
            </w:tcBorders>
          </w:tcPr>
          <w:p w14:paraId="19B1070A" w14:textId="77777777" w:rsidR="008E68E1" w:rsidRPr="009E7D06" w:rsidRDefault="008E68E1" w:rsidP="00705646">
            <w:pPr>
              <w:jc w:val="both"/>
              <w:rPr>
                <w:b/>
                <w:bCs/>
                <w:sz w:val="20"/>
                <w:szCs w:val="20"/>
              </w:rPr>
            </w:pPr>
            <w:r w:rsidRPr="009E7D06">
              <w:rPr>
                <w:sz w:val="20"/>
                <w:szCs w:val="20"/>
              </w:rPr>
              <w:t xml:space="preserve">Net benefit per year in 12 governorates ($) </w:t>
            </w:r>
          </w:p>
        </w:tc>
        <w:tc>
          <w:tcPr>
            <w:tcW w:w="1626" w:type="pct"/>
            <w:tcBorders>
              <w:top w:val="single" w:sz="8" w:space="0" w:color="4F81BD"/>
              <w:left w:val="single" w:sz="8" w:space="0" w:color="4F81BD"/>
              <w:bottom w:val="single" w:sz="8" w:space="0" w:color="4F81BD"/>
              <w:right w:val="single" w:sz="8" w:space="0" w:color="4F81BD"/>
            </w:tcBorders>
          </w:tcPr>
          <w:p w14:paraId="3767D21E" w14:textId="77777777" w:rsidR="008E68E1" w:rsidRPr="009E7D06" w:rsidRDefault="008E68E1" w:rsidP="00705646">
            <w:pPr>
              <w:tabs>
                <w:tab w:val="left" w:pos="1545"/>
              </w:tabs>
              <w:jc w:val="both"/>
              <w:rPr>
                <w:color w:val="808080"/>
                <w:sz w:val="20"/>
                <w:szCs w:val="20"/>
              </w:rPr>
            </w:pPr>
          </w:p>
        </w:tc>
        <w:tc>
          <w:tcPr>
            <w:tcW w:w="948" w:type="pct"/>
            <w:tcBorders>
              <w:top w:val="single" w:sz="8" w:space="0" w:color="4F81BD"/>
              <w:left w:val="single" w:sz="8" w:space="0" w:color="4F81BD"/>
              <w:bottom w:val="single" w:sz="8" w:space="0" w:color="4F81BD"/>
            </w:tcBorders>
          </w:tcPr>
          <w:p w14:paraId="24F49E52" w14:textId="77777777" w:rsidR="008E68E1" w:rsidRPr="009E7D06" w:rsidRDefault="008E68E1" w:rsidP="00705646">
            <w:pPr>
              <w:jc w:val="both"/>
              <w:rPr>
                <w:sz w:val="20"/>
                <w:szCs w:val="20"/>
              </w:rPr>
            </w:pPr>
            <w:r w:rsidRPr="009E7D06">
              <w:rPr>
                <w:sz w:val="20"/>
                <w:szCs w:val="20"/>
              </w:rPr>
              <w:t xml:space="preserve">56,191,877 </w:t>
            </w:r>
          </w:p>
        </w:tc>
      </w:tr>
      <w:tr w:rsidR="008E68E1" w:rsidRPr="009E7D06" w14:paraId="253DFE80" w14:textId="77777777" w:rsidTr="00705646">
        <w:trPr>
          <w:trHeight w:val="253"/>
        </w:trPr>
        <w:tc>
          <w:tcPr>
            <w:tcW w:w="2426" w:type="pct"/>
            <w:tcBorders>
              <w:top w:val="single" w:sz="8" w:space="0" w:color="4F81BD"/>
              <w:bottom w:val="single" w:sz="8" w:space="0" w:color="4F81BD"/>
              <w:right w:val="single" w:sz="8" w:space="0" w:color="4F81BD"/>
            </w:tcBorders>
          </w:tcPr>
          <w:p w14:paraId="27D674B9" w14:textId="77777777" w:rsidR="008E68E1" w:rsidRPr="009E7D06" w:rsidRDefault="008E68E1" w:rsidP="00705646">
            <w:pPr>
              <w:jc w:val="both"/>
              <w:rPr>
                <w:b/>
                <w:bCs/>
                <w:sz w:val="20"/>
                <w:szCs w:val="20"/>
              </w:rPr>
            </w:pPr>
            <w:r w:rsidRPr="009E7D06">
              <w:rPr>
                <w:sz w:val="20"/>
                <w:szCs w:val="20"/>
              </w:rPr>
              <w:t xml:space="preserve">Mortality rate due to PPR and Sheep Pox </w:t>
            </w:r>
          </w:p>
        </w:tc>
        <w:tc>
          <w:tcPr>
            <w:tcW w:w="1626" w:type="pct"/>
            <w:tcBorders>
              <w:top w:val="single" w:sz="8" w:space="0" w:color="4F81BD"/>
              <w:left w:val="single" w:sz="8" w:space="0" w:color="4F81BD"/>
              <w:bottom w:val="single" w:sz="8" w:space="0" w:color="4F81BD"/>
              <w:right w:val="single" w:sz="8" w:space="0" w:color="4F81BD"/>
            </w:tcBorders>
          </w:tcPr>
          <w:p w14:paraId="69489553" w14:textId="77777777" w:rsidR="008E68E1" w:rsidRPr="009E7D06" w:rsidRDefault="008E68E1" w:rsidP="00705646">
            <w:pPr>
              <w:tabs>
                <w:tab w:val="left" w:pos="1545"/>
              </w:tabs>
              <w:jc w:val="both"/>
              <w:rPr>
                <w:color w:val="808080"/>
                <w:sz w:val="20"/>
                <w:szCs w:val="20"/>
              </w:rPr>
            </w:pPr>
          </w:p>
        </w:tc>
        <w:tc>
          <w:tcPr>
            <w:tcW w:w="948" w:type="pct"/>
            <w:tcBorders>
              <w:top w:val="single" w:sz="8" w:space="0" w:color="4F81BD"/>
              <w:left w:val="single" w:sz="8" w:space="0" w:color="4F81BD"/>
              <w:bottom w:val="single" w:sz="8" w:space="0" w:color="4F81BD"/>
            </w:tcBorders>
          </w:tcPr>
          <w:p w14:paraId="2095933B" w14:textId="77777777" w:rsidR="008E68E1" w:rsidRPr="009E7D06" w:rsidRDefault="008E68E1" w:rsidP="00705646">
            <w:pPr>
              <w:jc w:val="both"/>
              <w:rPr>
                <w:sz w:val="20"/>
                <w:szCs w:val="20"/>
              </w:rPr>
            </w:pPr>
            <w:r w:rsidRPr="009E7D06">
              <w:rPr>
                <w:sz w:val="20"/>
                <w:szCs w:val="20"/>
              </w:rPr>
              <w:t xml:space="preserve">65% </w:t>
            </w:r>
            <w:r w:rsidRPr="009E7D06">
              <w:rPr>
                <w:sz w:val="20"/>
                <w:szCs w:val="20"/>
                <w:vertAlign w:val="superscript"/>
              </w:rPr>
              <w:t>***</w:t>
            </w:r>
          </w:p>
        </w:tc>
      </w:tr>
      <w:tr w:rsidR="008E68E1" w:rsidRPr="009E7D06" w14:paraId="5768E2E9" w14:textId="77777777" w:rsidTr="00513D94">
        <w:trPr>
          <w:trHeight w:val="253"/>
        </w:trPr>
        <w:tc>
          <w:tcPr>
            <w:tcW w:w="2426" w:type="pct"/>
            <w:tcBorders>
              <w:top w:val="single" w:sz="8" w:space="0" w:color="4F81BD"/>
              <w:bottom w:val="single" w:sz="8" w:space="0" w:color="4F81BD"/>
              <w:right w:val="single" w:sz="8" w:space="0" w:color="4F81BD"/>
            </w:tcBorders>
          </w:tcPr>
          <w:p w14:paraId="56593397" w14:textId="77777777" w:rsidR="008E68E1" w:rsidRPr="009E7D06" w:rsidRDefault="008E68E1" w:rsidP="00705646">
            <w:pPr>
              <w:jc w:val="both"/>
              <w:rPr>
                <w:b/>
                <w:bCs/>
                <w:sz w:val="20"/>
                <w:szCs w:val="20"/>
              </w:rPr>
            </w:pPr>
            <w:r w:rsidRPr="009E7D06">
              <w:rPr>
                <w:sz w:val="20"/>
                <w:szCs w:val="20"/>
              </w:rPr>
              <w:t xml:space="preserve">Estimated potential losses per household ($) </w:t>
            </w:r>
          </w:p>
        </w:tc>
        <w:tc>
          <w:tcPr>
            <w:tcW w:w="1626" w:type="pct"/>
            <w:tcBorders>
              <w:top w:val="single" w:sz="8" w:space="0" w:color="4F81BD"/>
              <w:left w:val="single" w:sz="8" w:space="0" w:color="4F81BD"/>
              <w:bottom w:val="single" w:sz="8" w:space="0" w:color="4F81BD"/>
              <w:right w:val="single" w:sz="8" w:space="0" w:color="4F81BD"/>
            </w:tcBorders>
          </w:tcPr>
          <w:p w14:paraId="371CFF73" w14:textId="77777777" w:rsidR="008E68E1" w:rsidRPr="009E7D06" w:rsidRDefault="008E68E1" w:rsidP="00705646">
            <w:pPr>
              <w:tabs>
                <w:tab w:val="left" w:pos="1545"/>
              </w:tabs>
              <w:ind w:right="-108" w:hanging="117"/>
              <w:jc w:val="both"/>
              <w:rPr>
                <w:color w:val="808080"/>
                <w:sz w:val="20"/>
                <w:szCs w:val="20"/>
              </w:rPr>
            </w:pPr>
            <w:r w:rsidRPr="009E7D06">
              <w:rPr>
                <w:color w:val="808080"/>
                <w:sz w:val="20"/>
                <w:szCs w:val="20"/>
              </w:rPr>
              <w:t xml:space="preserve">(HH net) * (mortality rate) </w:t>
            </w:r>
          </w:p>
        </w:tc>
        <w:tc>
          <w:tcPr>
            <w:tcW w:w="948" w:type="pct"/>
            <w:tcBorders>
              <w:top w:val="single" w:sz="8" w:space="0" w:color="4F81BD"/>
              <w:left w:val="single" w:sz="8" w:space="0" w:color="4F81BD"/>
              <w:bottom w:val="single" w:sz="8" w:space="0" w:color="4F81BD"/>
            </w:tcBorders>
          </w:tcPr>
          <w:p w14:paraId="6E809F37" w14:textId="77777777" w:rsidR="008E68E1" w:rsidRPr="009E7D06" w:rsidRDefault="008E68E1" w:rsidP="00705646">
            <w:pPr>
              <w:jc w:val="both"/>
              <w:rPr>
                <w:sz w:val="20"/>
                <w:szCs w:val="20"/>
              </w:rPr>
            </w:pPr>
            <w:r w:rsidRPr="009E7D06">
              <w:rPr>
                <w:sz w:val="20"/>
                <w:szCs w:val="20"/>
              </w:rPr>
              <w:t xml:space="preserve">176 </w:t>
            </w:r>
          </w:p>
        </w:tc>
      </w:tr>
      <w:tr w:rsidR="008E68E1" w:rsidRPr="009E7D06" w14:paraId="6F665DF0" w14:textId="77777777" w:rsidTr="00513D94">
        <w:trPr>
          <w:trHeight w:val="253"/>
        </w:trPr>
        <w:tc>
          <w:tcPr>
            <w:tcW w:w="2426" w:type="pct"/>
            <w:tcBorders>
              <w:top w:val="single" w:sz="8" w:space="0" w:color="4F81BD"/>
              <w:bottom w:val="single" w:sz="8" w:space="0" w:color="4F81BD"/>
              <w:right w:val="single" w:sz="8" w:space="0" w:color="4F81BD"/>
            </w:tcBorders>
          </w:tcPr>
          <w:p w14:paraId="6DD5EE11" w14:textId="77777777" w:rsidR="008E68E1" w:rsidRPr="009E7D06" w:rsidRDefault="008E68E1" w:rsidP="00705646">
            <w:pPr>
              <w:jc w:val="both"/>
              <w:rPr>
                <w:b/>
                <w:bCs/>
                <w:sz w:val="20"/>
                <w:szCs w:val="20"/>
              </w:rPr>
            </w:pPr>
            <w:r w:rsidRPr="009E7D06">
              <w:rPr>
                <w:sz w:val="20"/>
                <w:szCs w:val="20"/>
              </w:rPr>
              <w:t xml:space="preserve">Estimated potential losses, 12 governorates ($) </w:t>
            </w:r>
          </w:p>
        </w:tc>
        <w:tc>
          <w:tcPr>
            <w:tcW w:w="1626" w:type="pct"/>
            <w:tcBorders>
              <w:top w:val="single" w:sz="8" w:space="0" w:color="4F81BD"/>
              <w:left w:val="single" w:sz="8" w:space="0" w:color="4F81BD"/>
              <w:bottom w:val="single" w:sz="4" w:space="0" w:color="4472C4" w:themeColor="accent5"/>
              <w:right w:val="single" w:sz="8" w:space="0" w:color="4F81BD"/>
            </w:tcBorders>
          </w:tcPr>
          <w:p w14:paraId="431AF1D2" w14:textId="77777777" w:rsidR="008E68E1" w:rsidRPr="009E7D06" w:rsidRDefault="008E68E1" w:rsidP="00705646">
            <w:pPr>
              <w:tabs>
                <w:tab w:val="left" w:pos="1545"/>
              </w:tabs>
              <w:ind w:left="-117" w:right="-108"/>
              <w:jc w:val="both"/>
              <w:rPr>
                <w:color w:val="808080"/>
                <w:sz w:val="20"/>
                <w:szCs w:val="20"/>
              </w:rPr>
            </w:pPr>
            <w:r w:rsidRPr="009E7D06">
              <w:rPr>
                <w:color w:val="808080"/>
                <w:sz w:val="20"/>
                <w:szCs w:val="20"/>
              </w:rPr>
              <w:t>(national net) * (mortality rate)</w:t>
            </w:r>
          </w:p>
        </w:tc>
        <w:tc>
          <w:tcPr>
            <w:tcW w:w="948" w:type="pct"/>
            <w:tcBorders>
              <w:top w:val="single" w:sz="8" w:space="0" w:color="4F81BD"/>
              <w:left w:val="single" w:sz="8" w:space="0" w:color="4F81BD"/>
              <w:bottom w:val="single" w:sz="8" w:space="0" w:color="4F81BD"/>
            </w:tcBorders>
          </w:tcPr>
          <w:p w14:paraId="7BBBD1A3" w14:textId="77777777" w:rsidR="008E68E1" w:rsidRPr="009E7D06" w:rsidRDefault="008E68E1" w:rsidP="00705646">
            <w:pPr>
              <w:jc w:val="both"/>
              <w:rPr>
                <w:sz w:val="20"/>
                <w:szCs w:val="20"/>
              </w:rPr>
            </w:pPr>
            <w:r w:rsidRPr="009E7D06">
              <w:rPr>
                <w:sz w:val="20"/>
                <w:szCs w:val="20"/>
              </w:rPr>
              <w:t>36,524,720</w:t>
            </w:r>
          </w:p>
        </w:tc>
      </w:tr>
      <w:tr w:rsidR="006F7B5F" w:rsidRPr="009E7D06" w14:paraId="39BBEE4F" w14:textId="77777777" w:rsidTr="00F3009F">
        <w:trPr>
          <w:trHeight w:val="253"/>
        </w:trPr>
        <w:tc>
          <w:tcPr>
            <w:tcW w:w="5000" w:type="pct"/>
            <w:gridSpan w:val="3"/>
            <w:tcBorders>
              <w:top w:val="single" w:sz="8" w:space="0" w:color="4F81BD"/>
              <w:left w:val="single" w:sz="4" w:space="0" w:color="FFFFFF"/>
              <w:bottom w:val="single" w:sz="8" w:space="0" w:color="4F81BD"/>
              <w:right w:val="single" w:sz="4" w:space="0" w:color="FFFFFF"/>
            </w:tcBorders>
          </w:tcPr>
          <w:p w14:paraId="308DACA1" w14:textId="77777777" w:rsidR="006F7B5F" w:rsidRPr="009E7D06" w:rsidRDefault="006F7B5F" w:rsidP="00705646">
            <w:pPr>
              <w:jc w:val="both"/>
              <w:rPr>
                <w:b/>
                <w:bCs/>
                <w:sz w:val="16"/>
                <w:szCs w:val="16"/>
              </w:rPr>
            </w:pPr>
            <w:r w:rsidRPr="009E7D06">
              <w:rPr>
                <w:sz w:val="16"/>
                <w:szCs w:val="16"/>
                <w:vertAlign w:val="superscript"/>
              </w:rPr>
              <w:t>*</w:t>
            </w:r>
            <w:r w:rsidRPr="009E7D06">
              <w:rPr>
                <w:sz w:val="16"/>
                <w:szCs w:val="16"/>
              </w:rPr>
              <w:t xml:space="preserve">    MAI/CLP reports </w:t>
            </w:r>
          </w:p>
          <w:p w14:paraId="46247487" w14:textId="77777777" w:rsidR="006F7B5F" w:rsidRPr="009E7D06" w:rsidRDefault="006F7B5F" w:rsidP="00705646">
            <w:pPr>
              <w:jc w:val="both"/>
              <w:rPr>
                <w:b/>
                <w:bCs/>
                <w:sz w:val="16"/>
                <w:szCs w:val="16"/>
              </w:rPr>
            </w:pPr>
            <w:r w:rsidRPr="009E7D06">
              <w:rPr>
                <w:sz w:val="16"/>
                <w:szCs w:val="16"/>
                <w:vertAlign w:val="superscript"/>
              </w:rPr>
              <w:t>**</w:t>
            </w:r>
            <w:r w:rsidRPr="009E7D06">
              <w:rPr>
                <w:sz w:val="16"/>
                <w:szCs w:val="16"/>
              </w:rPr>
              <w:t xml:space="preserve">   Apex calculations based on Household Budget Survey (2006)</w:t>
            </w:r>
          </w:p>
          <w:p w14:paraId="69E38B73" w14:textId="77777777" w:rsidR="006F7B5F" w:rsidRPr="009E7D06" w:rsidRDefault="006F7B5F" w:rsidP="00705646">
            <w:pPr>
              <w:jc w:val="both"/>
              <w:rPr>
                <w:b/>
                <w:bCs/>
                <w:sz w:val="20"/>
                <w:szCs w:val="20"/>
              </w:rPr>
            </w:pPr>
            <w:r w:rsidRPr="009E7D06">
              <w:rPr>
                <w:sz w:val="16"/>
                <w:szCs w:val="16"/>
                <w:vertAlign w:val="superscript"/>
              </w:rPr>
              <w:t>***</w:t>
            </w:r>
            <w:r w:rsidRPr="009E7D06">
              <w:rPr>
                <w:sz w:val="16"/>
                <w:szCs w:val="16"/>
              </w:rPr>
              <w:t xml:space="preserve">  Estimation made by Apex</w:t>
            </w:r>
          </w:p>
          <w:p w14:paraId="6076698B" w14:textId="77777777" w:rsidR="006F7B5F" w:rsidRPr="009E7D06" w:rsidRDefault="006F7B5F" w:rsidP="00705646">
            <w:pPr>
              <w:jc w:val="both"/>
              <w:rPr>
                <w:sz w:val="20"/>
                <w:szCs w:val="20"/>
              </w:rPr>
            </w:pPr>
          </w:p>
        </w:tc>
      </w:tr>
      <w:tr w:rsidR="00F3009F" w:rsidRPr="009E7D06" w14:paraId="2B682C50" w14:textId="77777777" w:rsidTr="006F7B5F">
        <w:trPr>
          <w:trHeight w:val="253"/>
        </w:trPr>
        <w:tc>
          <w:tcPr>
            <w:tcW w:w="5000" w:type="pct"/>
            <w:gridSpan w:val="3"/>
            <w:tcBorders>
              <w:top w:val="single" w:sz="8" w:space="0" w:color="4F81BD"/>
              <w:left w:val="single" w:sz="4" w:space="0" w:color="FFFFFF"/>
              <w:bottom w:val="single" w:sz="4" w:space="0" w:color="FFFFFF"/>
              <w:right w:val="single" w:sz="4" w:space="0" w:color="FFFFFF"/>
            </w:tcBorders>
          </w:tcPr>
          <w:p w14:paraId="3952753B" w14:textId="77777777" w:rsidR="00F3009F" w:rsidRPr="009E7D06" w:rsidRDefault="00F3009F" w:rsidP="00705646">
            <w:pPr>
              <w:jc w:val="both"/>
              <w:rPr>
                <w:sz w:val="16"/>
                <w:szCs w:val="16"/>
                <w:vertAlign w:val="superscript"/>
              </w:rPr>
            </w:pPr>
          </w:p>
        </w:tc>
      </w:tr>
    </w:tbl>
    <w:p w14:paraId="79B22D5B" w14:textId="77777777" w:rsidR="008E68E1" w:rsidRPr="00513D94" w:rsidRDefault="00853C2B" w:rsidP="00492A98">
      <w:pPr>
        <w:pStyle w:val="Heading1"/>
        <w:rPr>
          <w:rFonts w:ascii="Gill Sans MT" w:hAnsi="Gill Sans MT"/>
        </w:rPr>
      </w:pPr>
      <w:bookmarkStart w:id="111" w:name="_Toc271965002"/>
      <w:bookmarkStart w:id="112" w:name="_Toc400754517"/>
      <w:r w:rsidRPr="00513D94">
        <w:rPr>
          <w:rFonts w:ascii="Gill Sans MT" w:hAnsi="Gill Sans MT"/>
        </w:rPr>
        <w:t xml:space="preserve">6.9. </w:t>
      </w:r>
      <w:r w:rsidR="008E68E1" w:rsidRPr="00513D94">
        <w:rPr>
          <w:rFonts w:ascii="Gill Sans MT" w:hAnsi="Gill Sans MT"/>
        </w:rPr>
        <w:t>Summary of Focus Group Findings</w:t>
      </w:r>
      <w:bookmarkEnd w:id="111"/>
      <w:r w:rsidR="00D11D27" w:rsidRPr="00513D94">
        <w:rPr>
          <w:rFonts w:ascii="Gill Sans MT" w:hAnsi="Gill Sans MT"/>
        </w:rPr>
        <w:t xml:space="preserve"> related to impact</w:t>
      </w:r>
      <w:bookmarkEnd w:id="112"/>
    </w:p>
    <w:p w14:paraId="4382E209" w14:textId="0ACAE262" w:rsidR="00061848" w:rsidRPr="00513D94" w:rsidRDefault="00EC23B7" w:rsidP="00647B09">
      <w:pPr>
        <w:jc w:val="both"/>
        <w:rPr>
          <w:szCs w:val="22"/>
        </w:rPr>
      </w:pPr>
      <w:r w:rsidRPr="00513D94">
        <w:rPr>
          <w:szCs w:val="22"/>
        </w:rPr>
        <w:t xml:space="preserve">A total of 26 </w:t>
      </w:r>
      <w:r w:rsidR="0064541E" w:rsidRPr="00513D94">
        <w:rPr>
          <w:szCs w:val="22"/>
        </w:rPr>
        <w:t xml:space="preserve">farmers </w:t>
      </w:r>
      <w:r w:rsidR="00BE1E70" w:rsidRPr="00513D94">
        <w:rPr>
          <w:szCs w:val="22"/>
        </w:rPr>
        <w:t>focus group discussions</w:t>
      </w:r>
      <w:r w:rsidRPr="00513D94">
        <w:rPr>
          <w:szCs w:val="22"/>
        </w:rPr>
        <w:t xml:space="preserve"> were convened</w:t>
      </w:r>
      <w:r w:rsidR="00BE1E70" w:rsidRPr="00513D94">
        <w:rPr>
          <w:szCs w:val="22"/>
        </w:rPr>
        <w:t xml:space="preserve">, </w:t>
      </w:r>
      <w:r w:rsidRPr="00513D94">
        <w:rPr>
          <w:szCs w:val="22"/>
        </w:rPr>
        <w:t xml:space="preserve">involving </w:t>
      </w:r>
      <w:r w:rsidR="00981ECE" w:rsidRPr="00513D94">
        <w:rPr>
          <w:szCs w:val="22"/>
        </w:rPr>
        <w:t xml:space="preserve">755 </w:t>
      </w:r>
      <w:r w:rsidR="00BE1E70" w:rsidRPr="00513D94">
        <w:rPr>
          <w:szCs w:val="22"/>
        </w:rPr>
        <w:t xml:space="preserve">farmers </w:t>
      </w:r>
      <w:r w:rsidR="00981ECE" w:rsidRPr="00513D94">
        <w:rPr>
          <w:szCs w:val="22"/>
        </w:rPr>
        <w:t>(453 men and 302 women</w:t>
      </w:r>
      <w:r w:rsidR="00061848" w:rsidRPr="00513D94">
        <w:rPr>
          <w:szCs w:val="22"/>
        </w:rPr>
        <w:t xml:space="preserve">) </w:t>
      </w:r>
      <w:r w:rsidR="00BE1E70" w:rsidRPr="00513D94">
        <w:rPr>
          <w:szCs w:val="22"/>
        </w:rPr>
        <w:t xml:space="preserve">from </w:t>
      </w:r>
      <w:r w:rsidR="0064541E" w:rsidRPr="00513D94">
        <w:rPr>
          <w:szCs w:val="22"/>
        </w:rPr>
        <w:t xml:space="preserve">5 </w:t>
      </w:r>
      <w:r w:rsidR="007D3F16" w:rsidRPr="00513D94">
        <w:rPr>
          <w:szCs w:val="22"/>
        </w:rPr>
        <w:t xml:space="preserve">governorates </w:t>
      </w:r>
      <w:r w:rsidR="0064541E" w:rsidRPr="00513D94">
        <w:rPr>
          <w:szCs w:val="22"/>
        </w:rPr>
        <w:t xml:space="preserve">where CLP intervened </w:t>
      </w:r>
      <w:r w:rsidR="00981ECE" w:rsidRPr="00513D94">
        <w:rPr>
          <w:szCs w:val="22"/>
        </w:rPr>
        <w:t xml:space="preserve">especially in its development phase </w:t>
      </w:r>
      <w:r w:rsidR="0064541E" w:rsidRPr="00513D94">
        <w:rPr>
          <w:szCs w:val="22"/>
        </w:rPr>
        <w:t>(</w:t>
      </w:r>
      <w:proofErr w:type="spellStart"/>
      <w:r w:rsidR="0064541E" w:rsidRPr="00513D94">
        <w:rPr>
          <w:szCs w:val="22"/>
        </w:rPr>
        <w:t>Taiz</w:t>
      </w:r>
      <w:proofErr w:type="spellEnd"/>
      <w:r w:rsidR="00981ECE" w:rsidRPr="00513D94">
        <w:rPr>
          <w:szCs w:val="22"/>
        </w:rPr>
        <w:t xml:space="preserve">, </w:t>
      </w:r>
      <w:proofErr w:type="spellStart"/>
      <w:r w:rsidR="00981ECE" w:rsidRPr="00513D94">
        <w:rPr>
          <w:szCs w:val="22"/>
        </w:rPr>
        <w:t>Ibb</w:t>
      </w:r>
      <w:proofErr w:type="spellEnd"/>
      <w:r w:rsidR="00981ECE" w:rsidRPr="00513D94">
        <w:rPr>
          <w:szCs w:val="22"/>
        </w:rPr>
        <w:t xml:space="preserve">, </w:t>
      </w:r>
      <w:r w:rsidR="00A30F38">
        <w:rPr>
          <w:szCs w:val="22"/>
        </w:rPr>
        <w:t>Sana’a</w:t>
      </w:r>
      <w:r w:rsidR="00981ECE" w:rsidRPr="00513D94">
        <w:rPr>
          <w:szCs w:val="22"/>
        </w:rPr>
        <w:t xml:space="preserve">, </w:t>
      </w:r>
      <w:proofErr w:type="spellStart"/>
      <w:r w:rsidR="009B18CC" w:rsidRPr="009E7D06">
        <w:rPr>
          <w:szCs w:val="22"/>
        </w:rPr>
        <w:t>Lahj</w:t>
      </w:r>
      <w:proofErr w:type="spellEnd"/>
      <w:r w:rsidR="00981ECE" w:rsidRPr="00513D94">
        <w:rPr>
          <w:szCs w:val="22"/>
        </w:rPr>
        <w:t xml:space="preserve"> and </w:t>
      </w:r>
      <w:proofErr w:type="spellStart"/>
      <w:r w:rsidR="00981ECE" w:rsidRPr="00513D94">
        <w:rPr>
          <w:szCs w:val="22"/>
        </w:rPr>
        <w:t>Raymah</w:t>
      </w:r>
      <w:proofErr w:type="spellEnd"/>
      <w:r w:rsidR="00981ECE" w:rsidRPr="00513D94">
        <w:rPr>
          <w:szCs w:val="22"/>
        </w:rPr>
        <w:t>)</w:t>
      </w:r>
      <w:r w:rsidR="0064541E" w:rsidRPr="00513D94">
        <w:rPr>
          <w:szCs w:val="22"/>
        </w:rPr>
        <w:t xml:space="preserve">, </w:t>
      </w:r>
      <w:r w:rsidR="00BE1E70" w:rsidRPr="00513D94">
        <w:rPr>
          <w:szCs w:val="22"/>
        </w:rPr>
        <w:t xml:space="preserve">covering </w:t>
      </w:r>
      <w:r w:rsidR="00981ECE" w:rsidRPr="00513D94">
        <w:rPr>
          <w:szCs w:val="22"/>
        </w:rPr>
        <w:t>17</w:t>
      </w:r>
      <w:r w:rsidR="007D3F16" w:rsidRPr="00513D94">
        <w:rPr>
          <w:szCs w:val="22"/>
        </w:rPr>
        <w:t xml:space="preserve"> activities</w:t>
      </w:r>
      <w:r w:rsidRPr="00513D94">
        <w:rPr>
          <w:szCs w:val="22"/>
        </w:rPr>
        <w:t>. The details are given in Annex</w:t>
      </w:r>
      <w:r w:rsidR="009B18CC">
        <w:rPr>
          <w:szCs w:val="22"/>
        </w:rPr>
        <w:t xml:space="preserve"> 5</w:t>
      </w:r>
      <w:r w:rsidR="00981ECE" w:rsidRPr="00513D94">
        <w:rPr>
          <w:szCs w:val="22"/>
        </w:rPr>
        <w:t xml:space="preserve">. </w:t>
      </w:r>
    </w:p>
    <w:p w14:paraId="0F26555B" w14:textId="77777777" w:rsidR="00061848" w:rsidRPr="00513D94" w:rsidRDefault="00061848" w:rsidP="00647B09">
      <w:pPr>
        <w:jc w:val="both"/>
        <w:rPr>
          <w:szCs w:val="22"/>
        </w:rPr>
      </w:pPr>
    </w:p>
    <w:p w14:paraId="4CA52E9E" w14:textId="00AE316C" w:rsidR="00BE1E70" w:rsidRPr="00513D94" w:rsidRDefault="002A4B4F" w:rsidP="00647B09">
      <w:pPr>
        <w:jc w:val="both"/>
        <w:rPr>
          <w:szCs w:val="22"/>
        </w:rPr>
      </w:pPr>
      <w:r w:rsidRPr="00513D94">
        <w:rPr>
          <w:szCs w:val="22"/>
        </w:rPr>
        <w:t>For MAI regional staff</w:t>
      </w:r>
      <w:r w:rsidR="00981ECE" w:rsidRPr="00513D94">
        <w:rPr>
          <w:szCs w:val="22"/>
        </w:rPr>
        <w:t xml:space="preserve">, there were </w:t>
      </w:r>
      <w:r w:rsidR="00D11D27" w:rsidRPr="00513D94">
        <w:rPr>
          <w:szCs w:val="22"/>
        </w:rPr>
        <w:t xml:space="preserve">also </w:t>
      </w:r>
      <w:r w:rsidR="00981ECE" w:rsidRPr="00513D94">
        <w:rPr>
          <w:szCs w:val="22"/>
        </w:rPr>
        <w:t>2 focus group discussions</w:t>
      </w:r>
      <w:r w:rsidR="00D11D27" w:rsidRPr="00513D94">
        <w:rPr>
          <w:szCs w:val="22"/>
        </w:rPr>
        <w:t>,</w:t>
      </w:r>
      <w:r w:rsidR="00981ECE" w:rsidRPr="00513D94">
        <w:rPr>
          <w:szCs w:val="22"/>
        </w:rPr>
        <w:t xml:space="preserve"> one held in Aden and one in </w:t>
      </w:r>
      <w:r w:rsidR="007E31C1" w:rsidRPr="00513D94">
        <w:rPr>
          <w:szCs w:val="22"/>
        </w:rPr>
        <w:t>Sana’a</w:t>
      </w:r>
      <w:r w:rsidR="006F7B5F" w:rsidRPr="00513D94">
        <w:rPr>
          <w:szCs w:val="22"/>
        </w:rPr>
        <w:t>,</w:t>
      </w:r>
      <w:r w:rsidR="00981ECE" w:rsidRPr="00513D94">
        <w:rPr>
          <w:szCs w:val="22"/>
        </w:rPr>
        <w:t xml:space="preserve"> </w:t>
      </w:r>
      <w:r w:rsidR="00D11D27" w:rsidRPr="00513D94">
        <w:rPr>
          <w:szCs w:val="22"/>
        </w:rPr>
        <w:t xml:space="preserve">which </w:t>
      </w:r>
      <w:r w:rsidR="00981ECE" w:rsidRPr="00513D94">
        <w:rPr>
          <w:szCs w:val="22"/>
        </w:rPr>
        <w:t xml:space="preserve">involved the general director, the extension services director and the women rural development director from </w:t>
      </w:r>
      <w:r w:rsidR="007E31C1" w:rsidRPr="00513D94">
        <w:rPr>
          <w:szCs w:val="22"/>
        </w:rPr>
        <w:t>the</w:t>
      </w:r>
      <w:r w:rsidR="00981ECE" w:rsidRPr="00513D94">
        <w:rPr>
          <w:szCs w:val="22"/>
        </w:rPr>
        <w:t xml:space="preserve"> governorate</w:t>
      </w:r>
      <w:r w:rsidR="007E31C1" w:rsidRPr="00513D94">
        <w:rPr>
          <w:szCs w:val="22"/>
        </w:rPr>
        <w:t>s</w:t>
      </w:r>
      <w:r w:rsidR="00981ECE" w:rsidRPr="00513D94">
        <w:rPr>
          <w:szCs w:val="22"/>
        </w:rPr>
        <w:t xml:space="preserve"> </w:t>
      </w:r>
      <w:r w:rsidR="007E31C1" w:rsidRPr="00513D94">
        <w:rPr>
          <w:szCs w:val="22"/>
        </w:rPr>
        <w:t xml:space="preserve">of </w:t>
      </w:r>
      <w:proofErr w:type="spellStart"/>
      <w:r w:rsidR="00981ECE" w:rsidRPr="00513D94">
        <w:rPr>
          <w:szCs w:val="22"/>
        </w:rPr>
        <w:t>Taiz</w:t>
      </w:r>
      <w:proofErr w:type="spellEnd"/>
      <w:r w:rsidR="00981ECE" w:rsidRPr="00513D94">
        <w:rPr>
          <w:szCs w:val="22"/>
        </w:rPr>
        <w:t xml:space="preserve">, </w:t>
      </w:r>
      <w:proofErr w:type="spellStart"/>
      <w:r w:rsidR="00981ECE" w:rsidRPr="00513D94">
        <w:rPr>
          <w:szCs w:val="22"/>
        </w:rPr>
        <w:t>Ibb</w:t>
      </w:r>
      <w:proofErr w:type="spellEnd"/>
      <w:r w:rsidR="00981ECE" w:rsidRPr="00513D94">
        <w:rPr>
          <w:szCs w:val="22"/>
        </w:rPr>
        <w:t xml:space="preserve">, Aden, Abyan, Al </w:t>
      </w:r>
      <w:proofErr w:type="spellStart"/>
      <w:r w:rsidR="009B18CC" w:rsidRPr="009E7D06">
        <w:rPr>
          <w:szCs w:val="22"/>
        </w:rPr>
        <w:t>Dhale</w:t>
      </w:r>
      <w:proofErr w:type="spellEnd"/>
      <w:r w:rsidR="00981ECE" w:rsidRPr="00513D94">
        <w:rPr>
          <w:szCs w:val="22"/>
        </w:rPr>
        <w:t xml:space="preserve">, </w:t>
      </w:r>
      <w:r w:rsidR="00A30F38">
        <w:rPr>
          <w:szCs w:val="22"/>
        </w:rPr>
        <w:t>Sana’a</w:t>
      </w:r>
      <w:r w:rsidR="00981ECE" w:rsidRPr="00513D94">
        <w:rPr>
          <w:szCs w:val="22"/>
        </w:rPr>
        <w:t xml:space="preserve">, Al Amana, </w:t>
      </w:r>
      <w:proofErr w:type="spellStart"/>
      <w:r w:rsidR="009B18CC" w:rsidRPr="009E7D06">
        <w:rPr>
          <w:szCs w:val="22"/>
        </w:rPr>
        <w:t>Lahj</w:t>
      </w:r>
      <w:proofErr w:type="spellEnd"/>
      <w:r w:rsidR="00981ECE" w:rsidRPr="00513D94">
        <w:rPr>
          <w:szCs w:val="22"/>
        </w:rPr>
        <w:t xml:space="preserve">, </w:t>
      </w:r>
      <w:proofErr w:type="spellStart"/>
      <w:r w:rsidR="00981ECE" w:rsidRPr="00513D94">
        <w:rPr>
          <w:szCs w:val="22"/>
        </w:rPr>
        <w:t>Amran</w:t>
      </w:r>
      <w:proofErr w:type="spellEnd"/>
      <w:r w:rsidR="00981ECE" w:rsidRPr="00513D94">
        <w:rPr>
          <w:szCs w:val="22"/>
        </w:rPr>
        <w:t xml:space="preserve">, </w:t>
      </w:r>
      <w:proofErr w:type="spellStart"/>
      <w:r w:rsidR="009B18CC" w:rsidRPr="009E7D06">
        <w:rPr>
          <w:szCs w:val="22"/>
        </w:rPr>
        <w:t>Marib</w:t>
      </w:r>
      <w:proofErr w:type="spellEnd"/>
      <w:r w:rsidR="00981ECE" w:rsidRPr="00513D94">
        <w:rPr>
          <w:szCs w:val="22"/>
        </w:rPr>
        <w:t xml:space="preserve"> and </w:t>
      </w:r>
      <w:proofErr w:type="spellStart"/>
      <w:r w:rsidR="00981ECE" w:rsidRPr="00513D94">
        <w:rPr>
          <w:szCs w:val="22"/>
        </w:rPr>
        <w:t>Raymah</w:t>
      </w:r>
      <w:proofErr w:type="spellEnd"/>
      <w:r w:rsidR="007E31C1" w:rsidRPr="00513D94">
        <w:rPr>
          <w:szCs w:val="22"/>
        </w:rPr>
        <w:t>,</w:t>
      </w:r>
      <w:r w:rsidR="00BE1E70" w:rsidRPr="00513D94">
        <w:rPr>
          <w:szCs w:val="22"/>
        </w:rPr>
        <w:t xml:space="preserve"> </w:t>
      </w:r>
      <w:r w:rsidR="007E31C1" w:rsidRPr="00513D94">
        <w:rPr>
          <w:szCs w:val="22"/>
        </w:rPr>
        <w:t xml:space="preserve">as well as the director of one NGO partner (Al </w:t>
      </w:r>
      <w:proofErr w:type="spellStart"/>
      <w:r w:rsidR="007E31C1" w:rsidRPr="00513D94">
        <w:rPr>
          <w:szCs w:val="22"/>
        </w:rPr>
        <w:t>Thuraya</w:t>
      </w:r>
      <w:proofErr w:type="spellEnd"/>
      <w:r w:rsidR="007E31C1" w:rsidRPr="00513D94">
        <w:rPr>
          <w:szCs w:val="22"/>
        </w:rPr>
        <w:t xml:space="preserve"> organization).</w:t>
      </w:r>
      <w:r w:rsidR="00D11D27" w:rsidRPr="00513D94">
        <w:rPr>
          <w:szCs w:val="22"/>
        </w:rPr>
        <w:t xml:space="preserve"> </w:t>
      </w:r>
      <w:r w:rsidRPr="00513D94">
        <w:rPr>
          <w:szCs w:val="22"/>
        </w:rPr>
        <w:t xml:space="preserve">Findings from </w:t>
      </w:r>
      <w:r w:rsidR="00D11D27" w:rsidRPr="00513D94">
        <w:rPr>
          <w:szCs w:val="22"/>
        </w:rPr>
        <w:t xml:space="preserve">FG discussions were used </w:t>
      </w:r>
      <w:r w:rsidRPr="00513D94">
        <w:rPr>
          <w:szCs w:val="22"/>
        </w:rPr>
        <w:t xml:space="preserve">throughout the report as needed and in this </w:t>
      </w:r>
      <w:r w:rsidR="00061848" w:rsidRPr="00513D94">
        <w:rPr>
          <w:szCs w:val="22"/>
        </w:rPr>
        <w:t>section the focus is on th</w:t>
      </w:r>
      <w:r w:rsidRPr="00513D94">
        <w:rPr>
          <w:szCs w:val="22"/>
        </w:rPr>
        <w:t xml:space="preserve">ose </w:t>
      </w:r>
      <w:r w:rsidR="00D11D27" w:rsidRPr="00513D94">
        <w:rPr>
          <w:szCs w:val="22"/>
        </w:rPr>
        <w:t>related to impact on production.</w:t>
      </w:r>
      <w:r w:rsidRPr="00513D94">
        <w:rPr>
          <w:szCs w:val="22"/>
        </w:rPr>
        <w:t xml:space="preserve"> A full report </w:t>
      </w:r>
      <w:r w:rsidR="009B18CC" w:rsidRPr="00513D94">
        <w:rPr>
          <w:szCs w:val="22"/>
        </w:rPr>
        <w:t>o</w:t>
      </w:r>
      <w:r w:rsidR="009B18CC">
        <w:rPr>
          <w:szCs w:val="22"/>
        </w:rPr>
        <w:t>n the</w:t>
      </w:r>
      <w:r w:rsidR="009B18CC" w:rsidRPr="00513D94">
        <w:rPr>
          <w:szCs w:val="22"/>
        </w:rPr>
        <w:t xml:space="preserve"> </w:t>
      </w:r>
      <w:r w:rsidRPr="00513D94">
        <w:rPr>
          <w:szCs w:val="22"/>
        </w:rPr>
        <w:t>focus group discussions contents is in Annex</w:t>
      </w:r>
      <w:r w:rsidR="009B18CC">
        <w:rPr>
          <w:szCs w:val="22"/>
        </w:rPr>
        <w:t xml:space="preserve"> 5.</w:t>
      </w:r>
    </w:p>
    <w:p w14:paraId="77FA43D4" w14:textId="77777777" w:rsidR="00BE1E70" w:rsidRPr="009E7D06" w:rsidRDefault="00BE1E70" w:rsidP="00647B09">
      <w:pPr>
        <w:jc w:val="both"/>
        <w:rPr>
          <w:sz w:val="24"/>
        </w:rPr>
      </w:pPr>
    </w:p>
    <w:p w14:paraId="57091373" w14:textId="6C884C48" w:rsidR="004C77CD" w:rsidRPr="00513D94" w:rsidRDefault="00853C2B" w:rsidP="00647B09">
      <w:pPr>
        <w:keepNext/>
        <w:jc w:val="both"/>
        <w:rPr>
          <w:szCs w:val="22"/>
        </w:rPr>
      </w:pPr>
      <w:r w:rsidRPr="00513D94">
        <w:rPr>
          <w:b/>
          <w:szCs w:val="22"/>
        </w:rPr>
        <w:t xml:space="preserve">6.9.1. </w:t>
      </w:r>
      <w:r w:rsidR="007E31C1" w:rsidRPr="00513D94">
        <w:rPr>
          <w:b/>
          <w:szCs w:val="22"/>
        </w:rPr>
        <w:t>Adoption of new</w:t>
      </w:r>
      <w:r w:rsidR="0064541E" w:rsidRPr="00513D94">
        <w:rPr>
          <w:b/>
          <w:szCs w:val="22"/>
        </w:rPr>
        <w:t xml:space="preserve"> technolog</w:t>
      </w:r>
      <w:r w:rsidR="007E31C1" w:rsidRPr="00513D94">
        <w:rPr>
          <w:b/>
          <w:szCs w:val="22"/>
        </w:rPr>
        <w:t>ies</w:t>
      </w:r>
      <w:r w:rsidR="0064541E" w:rsidRPr="00513D94">
        <w:rPr>
          <w:b/>
          <w:szCs w:val="22"/>
        </w:rPr>
        <w:t xml:space="preserve"> and practices</w:t>
      </w:r>
      <w:r w:rsidR="00D577ED" w:rsidRPr="00513D94">
        <w:rPr>
          <w:b/>
          <w:szCs w:val="22"/>
        </w:rPr>
        <w:t xml:space="preserve"> and reasons</w:t>
      </w:r>
      <w:r w:rsidR="002A4B4F" w:rsidRPr="00513D94">
        <w:rPr>
          <w:b/>
          <w:szCs w:val="22"/>
        </w:rPr>
        <w:t xml:space="preserve">: </w:t>
      </w:r>
      <w:r w:rsidR="00BE1E70" w:rsidRPr="00513D94">
        <w:rPr>
          <w:szCs w:val="22"/>
        </w:rPr>
        <w:t xml:space="preserve">The practices </w:t>
      </w:r>
      <w:r w:rsidR="00BE1E70" w:rsidRPr="00513D94">
        <w:rPr>
          <w:szCs w:val="22"/>
        </w:rPr>
        <w:lastRenderedPageBreak/>
        <w:t xml:space="preserve">introduced by CLP were </w:t>
      </w:r>
      <w:r w:rsidR="002A4B4F" w:rsidRPr="00513D94">
        <w:rPr>
          <w:szCs w:val="22"/>
        </w:rPr>
        <w:t xml:space="preserve">all </w:t>
      </w:r>
      <w:r w:rsidR="00BE1E70" w:rsidRPr="00513D94">
        <w:rPr>
          <w:szCs w:val="22"/>
        </w:rPr>
        <w:t xml:space="preserve">perceived positively by </w:t>
      </w:r>
      <w:r w:rsidR="008E43BD" w:rsidRPr="00513D94">
        <w:rPr>
          <w:szCs w:val="22"/>
        </w:rPr>
        <w:t xml:space="preserve">the </w:t>
      </w:r>
      <w:r w:rsidR="00BE1E70" w:rsidRPr="00513D94">
        <w:rPr>
          <w:szCs w:val="22"/>
        </w:rPr>
        <w:t xml:space="preserve">farmers </w:t>
      </w:r>
      <w:r w:rsidR="002A4B4F" w:rsidRPr="00513D94">
        <w:rPr>
          <w:szCs w:val="22"/>
        </w:rPr>
        <w:t>who</w:t>
      </w:r>
      <w:r w:rsidR="00BE1E70" w:rsidRPr="00513D94">
        <w:rPr>
          <w:szCs w:val="22"/>
        </w:rPr>
        <w:t xml:space="preserve"> reported that they were able to see specific benefits from these practices on the growth of their plants</w:t>
      </w:r>
      <w:r w:rsidR="006F7B5F" w:rsidRPr="00513D94">
        <w:rPr>
          <w:szCs w:val="22"/>
        </w:rPr>
        <w:t>,</w:t>
      </w:r>
      <w:r w:rsidR="00BE1E70" w:rsidRPr="00513D94">
        <w:rPr>
          <w:szCs w:val="22"/>
        </w:rPr>
        <w:t xml:space="preserve"> and </w:t>
      </w:r>
      <w:r w:rsidR="006F7B5F" w:rsidRPr="00513D94">
        <w:rPr>
          <w:szCs w:val="22"/>
        </w:rPr>
        <w:t xml:space="preserve">improvements to </w:t>
      </w:r>
      <w:r w:rsidR="00BE1E70" w:rsidRPr="00513D94">
        <w:rPr>
          <w:szCs w:val="22"/>
        </w:rPr>
        <w:t>volum</w:t>
      </w:r>
      <w:r w:rsidR="002A4B4F" w:rsidRPr="00513D94">
        <w:rPr>
          <w:szCs w:val="22"/>
        </w:rPr>
        <w:t>e and quality of their produce</w:t>
      </w:r>
      <w:r w:rsidR="006F7B5F" w:rsidRPr="00513D94">
        <w:rPr>
          <w:szCs w:val="22"/>
        </w:rPr>
        <w:t>,</w:t>
      </w:r>
      <w:r w:rsidR="002A4B4F" w:rsidRPr="00513D94">
        <w:rPr>
          <w:szCs w:val="22"/>
        </w:rPr>
        <w:t xml:space="preserve"> and also saw comparative results </w:t>
      </w:r>
      <w:r w:rsidR="007532F0">
        <w:rPr>
          <w:szCs w:val="22"/>
        </w:rPr>
        <w:t xml:space="preserve">from </w:t>
      </w:r>
      <w:r w:rsidR="002A4B4F" w:rsidRPr="00513D94">
        <w:rPr>
          <w:szCs w:val="22"/>
        </w:rPr>
        <w:t>using the old practices they followed until now.</w:t>
      </w:r>
    </w:p>
    <w:p w14:paraId="123C114D" w14:textId="77777777" w:rsidR="004C77CD" w:rsidRPr="00513D94" w:rsidRDefault="004C77CD" w:rsidP="002A4B4F">
      <w:pPr>
        <w:jc w:val="both"/>
        <w:rPr>
          <w:szCs w:val="22"/>
        </w:rPr>
      </w:pPr>
    </w:p>
    <w:p w14:paraId="25706761" w14:textId="0A4F5AD2" w:rsidR="007E31C1" w:rsidRPr="00513D94" w:rsidRDefault="004C77CD" w:rsidP="002A4B4F">
      <w:pPr>
        <w:jc w:val="both"/>
        <w:rPr>
          <w:szCs w:val="22"/>
        </w:rPr>
      </w:pPr>
      <w:r w:rsidRPr="00513D94">
        <w:rPr>
          <w:szCs w:val="22"/>
        </w:rPr>
        <w:t xml:space="preserve">This did </w:t>
      </w:r>
      <w:r w:rsidR="008E43BD" w:rsidRPr="00513D94">
        <w:rPr>
          <w:szCs w:val="22"/>
        </w:rPr>
        <w:t>not necessarily translate into adoption by each farmer</w:t>
      </w:r>
      <w:r w:rsidR="006F7B5F" w:rsidRPr="00513D94">
        <w:rPr>
          <w:szCs w:val="22"/>
        </w:rPr>
        <w:t>,</w:t>
      </w:r>
      <w:r w:rsidR="008E43BD" w:rsidRPr="00513D94">
        <w:rPr>
          <w:szCs w:val="22"/>
        </w:rPr>
        <w:t xml:space="preserve"> as some conditions for individual use and adoption were not present, these being financial resources and </w:t>
      </w:r>
      <w:r w:rsidR="003B3BEA" w:rsidRPr="00513D94">
        <w:rPr>
          <w:szCs w:val="22"/>
        </w:rPr>
        <w:t xml:space="preserve">the availability of </w:t>
      </w:r>
      <w:r w:rsidR="008E43BD" w:rsidRPr="00513D94">
        <w:rPr>
          <w:szCs w:val="22"/>
        </w:rPr>
        <w:t>more wa</w:t>
      </w:r>
      <w:r w:rsidR="003B3BEA" w:rsidRPr="00513D94">
        <w:rPr>
          <w:szCs w:val="22"/>
        </w:rPr>
        <w:t>ter</w:t>
      </w:r>
      <w:r w:rsidRPr="00513D94">
        <w:rPr>
          <w:szCs w:val="22"/>
        </w:rPr>
        <w:t>, but e</w:t>
      </w:r>
      <w:r w:rsidR="003B3BEA" w:rsidRPr="00513D94">
        <w:rPr>
          <w:szCs w:val="22"/>
        </w:rPr>
        <w:t xml:space="preserve">ven in </w:t>
      </w:r>
      <w:r w:rsidR="00774BC0" w:rsidRPr="00513D94">
        <w:rPr>
          <w:szCs w:val="22"/>
        </w:rPr>
        <w:t xml:space="preserve">instances </w:t>
      </w:r>
      <w:r w:rsidR="003B3BEA" w:rsidRPr="00513D94">
        <w:rPr>
          <w:szCs w:val="22"/>
        </w:rPr>
        <w:t xml:space="preserve">where </w:t>
      </w:r>
      <w:r w:rsidR="00774BC0" w:rsidRPr="00513D94">
        <w:rPr>
          <w:szCs w:val="22"/>
        </w:rPr>
        <w:t>farmers were not able to observe results in their own farms from the new technologies they still believed in the value of the new practices and technologies and expressed the desire to adopt them</w:t>
      </w:r>
      <w:r w:rsidR="003B3BEA" w:rsidRPr="00513D94">
        <w:rPr>
          <w:szCs w:val="22"/>
        </w:rPr>
        <w:t xml:space="preserve"> once better conditions are present</w:t>
      </w:r>
      <w:r w:rsidR="00774BC0" w:rsidRPr="00513D94">
        <w:rPr>
          <w:szCs w:val="22"/>
        </w:rPr>
        <w:t xml:space="preserve">.  </w:t>
      </w:r>
    </w:p>
    <w:p w14:paraId="643AB4C0" w14:textId="77777777" w:rsidR="007E31C1" w:rsidRPr="00513D94" w:rsidRDefault="007E31C1" w:rsidP="002A4B4F">
      <w:pPr>
        <w:jc w:val="both"/>
        <w:rPr>
          <w:szCs w:val="22"/>
        </w:rPr>
      </w:pPr>
    </w:p>
    <w:p w14:paraId="3B3512A6" w14:textId="257A22FB" w:rsidR="002A4B4F" w:rsidRPr="00513D94" w:rsidRDefault="002A4B4F" w:rsidP="002A4B4F">
      <w:pPr>
        <w:jc w:val="both"/>
        <w:rPr>
          <w:szCs w:val="22"/>
        </w:rPr>
      </w:pPr>
      <w:r w:rsidRPr="00513D94">
        <w:rPr>
          <w:szCs w:val="22"/>
        </w:rPr>
        <w:t>Examples where approval of the new technologies did not translate into high adoption rates are mainly drip irrigation and water harvesting, greenhouses, new modern beehives for honey production</w:t>
      </w:r>
      <w:r w:rsidR="006F7B5F" w:rsidRPr="00513D94">
        <w:rPr>
          <w:szCs w:val="22"/>
        </w:rPr>
        <w:t>,</w:t>
      </w:r>
      <w:r w:rsidRPr="00513D94">
        <w:rPr>
          <w:szCs w:val="22"/>
        </w:rPr>
        <w:t xml:space="preserve"> and in livestock (production of feed). The reasons were largely financial as the new technologies required financial resources that farmers said they did not have. </w:t>
      </w:r>
      <w:r w:rsidR="006F7B5F" w:rsidRPr="00513D94">
        <w:rPr>
          <w:szCs w:val="22"/>
        </w:rPr>
        <w:t>L</w:t>
      </w:r>
      <w:r w:rsidRPr="00513D94">
        <w:rPr>
          <w:szCs w:val="22"/>
        </w:rPr>
        <w:t>ivestock farmers said they cannot individually afford expensive machinery (to bail the hay) and they did not have the formula to produce the feed that CLP had demonstrated. In beekeeping and honey production</w:t>
      </w:r>
      <w:r w:rsidR="006F7B5F" w:rsidRPr="00513D94">
        <w:rPr>
          <w:szCs w:val="22"/>
        </w:rPr>
        <w:t>,</w:t>
      </w:r>
      <w:r w:rsidRPr="00513D94">
        <w:rPr>
          <w:szCs w:val="22"/>
        </w:rPr>
        <w:t xml:space="preserve"> some farmers expect</w:t>
      </w:r>
      <w:r w:rsidR="007532F0">
        <w:rPr>
          <w:szCs w:val="22"/>
        </w:rPr>
        <w:t>ed</w:t>
      </w:r>
      <w:r w:rsidRPr="00513D94">
        <w:rPr>
          <w:szCs w:val="22"/>
        </w:rPr>
        <w:t xml:space="preserve"> CLP to provide new hives but did not get them and said they were expensive</w:t>
      </w:r>
      <w:r w:rsidR="007532F0">
        <w:rPr>
          <w:szCs w:val="22"/>
        </w:rPr>
        <w:t xml:space="preserve"> for them</w:t>
      </w:r>
      <w:r w:rsidRPr="00513D94">
        <w:rPr>
          <w:szCs w:val="22"/>
        </w:rPr>
        <w:t xml:space="preserve"> to purchase</w:t>
      </w:r>
      <w:r w:rsidR="007532F0">
        <w:rPr>
          <w:szCs w:val="22"/>
        </w:rPr>
        <w:t xml:space="preserve"> without assistance.</w:t>
      </w:r>
    </w:p>
    <w:p w14:paraId="7E194F88" w14:textId="77777777" w:rsidR="002A4B4F" w:rsidRPr="00513D94" w:rsidRDefault="002A4B4F" w:rsidP="002A4B4F">
      <w:pPr>
        <w:jc w:val="both"/>
        <w:rPr>
          <w:szCs w:val="22"/>
        </w:rPr>
      </w:pPr>
    </w:p>
    <w:p w14:paraId="2C0CFD75" w14:textId="6FCF4791" w:rsidR="00774BC0" w:rsidRPr="00513D94" w:rsidRDefault="00CD54F7" w:rsidP="002A4B4F">
      <w:pPr>
        <w:jc w:val="both"/>
        <w:rPr>
          <w:szCs w:val="22"/>
        </w:rPr>
      </w:pPr>
      <w:r w:rsidRPr="00513D94">
        <w:rPr>
          <w:szCs w:val="22"/>
        </w:rPr>
        <w:t>C</w:t>
      </w:r>
      <w:r w:rsidR="00BE1E70" w:rsidRPr="00513D94">
        <w:rPr>
          <w:szCs w:val="22"/>
        </w:rPr>
        <w:t xml:space="preserve">offee </w:t>
      </w:r>
      <w:r w:rsidRPr="00513D94">
        <w:rPr>
          <w:szCs w:val="22"/>
        </w:rPr>
        <w:t>farmers were highly positive about adopting new coffee practices ranging from seedling to plant care to post harvest practices</w:t>
      </w:r>
      <w:r w:rsidR="007532F0">
        <w:rPr>
          <w:szCs w:val="22"/>
        </w:rPr>
        <w:t xml:space="preserve">. From </w:t>
      </w:r>
      <w:r w:rsidRPr="00513D94">
        <w:rPr>
          <w:szCs w:val="22"/>
        </w:rPr>
        <w:t xml:space="preserve">70% in </w:t>
      </w:r>
      <w:proofErr w:type="spellStart"/>
      <w:r w:rsidRPr="00513D94">
        <w:rPr>
          <w:szCs w:val="22"/>
        </w:rPr>
        <w:t>Lahj</w:t>
      </w:r>
      <w:proofErr w:type="spellEnd"/>
      <w:r w:rsidRPr="00513D94">
        <w:rPr>
          <w:szCs w:val="22"/>
        </w:rPr>
        <w:t xml:space="preserve"> to over 90% in </w:t>
      </w:r>
      <w:proofErr w:type="spellStart"/>
      <w:r w:rsidRPr="00513D94">
        <w:rPr>
          <w:szCs w:val="22"/>
        </w:rPr>
        <w:t>Raymah</w:t>
      </w:r>
      <w:proofErr w:type="spellEnd"/>
      <w:r w:rsidRPr="00513D94">
        <w:rPr>
          <w:szCs w:val="22"/>
        </w:rPr>
        <w:t xml:space="preserve">, </w:t>
      </w:r>
      <w:proofErr w:type="spellStart"/>
      <w:r w:rsidRPr="00513D94">
        <w:rPr>
          <w:szCs w:val="22"/>
        </w:rPr>
        <w:t>Taiz</w:t>
      </w:r>
      <w:proofErr w:type="spellEnd"/>
      <w:r w:rsidRPr="00513D94">
        <w:rPr>
          <w:szCs w:val="22"/>
        </w:rPr>
        <w:t xml:space="preserve"> and </w:t>
      </w:r>
      <w:r w:rsidR="00A30F38">
        <w:rPr>
          <w:szCs w:val="22"/>
        </w:rPr>
        <w:t>Sana’a</w:t>
      </w:r>
      <w:r w:rsidRPr="00513D94">
        <w:rPr>
          <w:szCs w:val="22"/>
        </w:rPr>
        <w:t xml:space="preserve"> stated that they </w:t>
      </w:r>
      <w:r w:rsidR="004C77CD" w:rsidRPr="00513D94">
        <w:rPr>
          <w:szCs w:val="22"/>
        </w:rPr>
        <w:t>a</w:t>
      </w:r>
      <w:r w:rsidRPr="00513D94">
        <w:rPr>
          <w:szCs w:val="22"/>
        </w:rPr>
        <w:t xml:space="preserve">dopted all the CLP recommended practices. </w:t>
      </w:r>
      <w:r w:rsidR="004C77CD" w:rsidRPr="00513D94">
        <w:rPr>
          <w:szCs w:val="22"/>
        </w:rPr>
        <w:t>One farmer said about the new pruning techniques and irrigation “we were doing things the wrong way, they showed us how to do it right</w:t>
      </w:r>
      <w:r w:rsidR="006F7B5F" w:rsidRPr="00513D94">
        <w:rPr>
          <w:szCs w:val="22"/>
        </w:rPr>
        <w:t>.</w:t>
      </w:r>
      <w:r w:rsidR="004C77CD" w:rsidRPr="00513D94">
        <w:rPr>
          <w:szCs w:val="22"/>
        </w:rPr>
        <w:t>”</w:t>
      </w:r>
    </w:p>
    <w:p w14:paraId="09643E75" w14:textId="77777777" w:rsidR="008E43BD" w:rsidRPr="00513D94" w:rsidRDefault="008E43BD" w:rsidP="002A4B4F">
      <w:pPr>
        <w:jc w:val="both"/>
        <w:rPr>
          <w:szCs w:val="22"/>
        </w:rPr>
      </w:pPr>
    </w:p>
    <w:p w14:paraId="65BCD6E2" w14:textId="1EED4685" w:rsidR="00BE1E70" w:rsidRPr="00474AE8" w:rsidRDefault="00853C2B" w:rsidP="002A4B4F">
      <w:pPr>
        <w:keepNext/>
        <w:jc w:val="both"/>
        <w:rPr>
          <w:szCs w:val="22"/>
        </w:rPr>
      </w:pPr>
      <w:r w:rsidRPr="00513D94">
        <w:rPr>
          <w:b/>
          <w:szCs w:val="22"/>
        </w:rPr>
        <w:t xml:space="preserve">6.9.2. </w:t>
      </w:r>
      <w:r w:rsidR="00774BC0" w:rsidRPr="00513D94">
        <w:rPr>
          <w:b/>
          <w:szCs w:val="22"/>
        </w:rPr>
        <w:t xml:space="preserve">Impact on volume </w:t>
      </w:r>
      <w:r w:rsidR="003B3BEA" w:rsidRPr="00513D94">
        <w:rPr>
          <w:b/>
          <w:szCs w:val="22"/>
        </w:rPr>
        <w:t xml:space="preserve">and quality </w:t>
      </w:r>
      <w:r w:rsidR="00774BC0" w:rsidRPr="00513D94">
        <w:rPr>
          <w:b/>
          <w:szCs w:val="22"/>
        </w:rPr>
        <w:t>of crops</w:t>
      </w:r>
      <w:r w:rsidR="002A4B4F" w:rsidRPr="00513D94">
        <w:rPr>
          <w:b/>
          <w:szCs w:val="22"/>
        </w:rPr>
        <w:t xml:space="preserve">: </w:t>
      </w:r>
      <w:r w:rsidR="00BE1E70" w:rsidRPr="00513D94">
        <w:rPr>
          <w:szCs w:val="22"/>
        </w:rPr>
        <w:t>In each focus group there were similar reports about the use of CLP introduced modern methods and techniques</w:t>
      </w:r>
      <w:r w:rsidR="006F7B5F" w:rsidRPr="00513D94">
        <w:rPr>
          <w:szCs w:val="22"/>
        </w:rPr>
        <w:t>,</w:t>
      </w:r>
      <w:r w:rsidR="00BE1E70" w:rsidRPr="00513D94">
        <w:rPr>
          <w:szCs w:val="22"/>
        </w:rPr>
        <w:t xml:space="preserve"> leading to a marked increase in the amount of production of </w:t>
      </w:r>
      <w:r w:rsidR="006A0D25" w:rsidRPr="00513D94">
        <w:rPr>
          <w:szCs w:val="22"/>
        </w:rPr>
        <w:t>vegetables</w:t>
      </w:r>
      <w:r w:rsidR="00BE1E70" w:rsidRPr="00513D94">
        <w:rPr>
          <w:szCs w:val="22"/>
        </w:rPr>
        <w:t xml:space="preserve"> and a reduction in production costs, in addition to the use of techniques and methods of modern irrigation le</w:t>
      </w:r>
      <w:r w:rsidR="003B3BEA" w:rsidRPr="00513D94">
        <w:rPr>
          <w:szCs w:val="22"/>
        </w:rPr>
        <w:t>a</w:t>
      </w:r>
      <w:r w:rsidR="00BE1E70" w:rsidRPr="00513D94">
        <w:rPr>
          <w:szCs w:val="22"/>
        </w:rPr>
        <w:t>d</w:t>
      </w:r>
      <w:r w:rsidR="003B3BEA" w:rsidRPr="00513D94">
        <w:rPr>
          <w:szCs w:val="22"/>
        </w:rPr>
        <w:t>ing</w:t>
      </w:r>
      <w:r w:rsidR="00BE1E70" w:rsidRPr="00513D94">
        <w:rPr>
          <w:szCs w:val="22"/>
        </w:rPr>
        <w:t xml:space="preserve"> to high efficiency in water use. </w:t>
      </w:r>
      <w:r w:rsidR="001E43C4">
        <w:rPr>
          <w:szCs w:val="22"/>
        </w:rPr>
        <w:t>Farmers reported significant increase in the</w:t>
      </w:r>
      <w:r w:rsidR="00BE1E70" w:rsidRPr="00513D94">
        <w:rPr>
          <w:szCs w:val="22"/>
        </w:rPr>
        <w:t xml:space="preserve"> volume of crops produced in greenhouses</w:t>
      </w:r>
      <w:r w:rsidR="001E43C4">
        <w:rPr>
          <w:szCs w:val="22"/>
        </w:rPr>
        <w:t>: 300%</w:t>
      </w:r>
      <w:r w:rsidR="00BE1E70" w:rsidRPr="00513D94">
        <w:rPr>
          <w:szCs w:val="22"/>
        </w:rPr>
        <w:t xml:space="preserve"> in</w:t>
      </w:r>
      <w:r w:rsidR="001E43C4">
        <w:rPr>
          <w:szCs w:val="22"/>
        </w:rPr>
        <w:t xml:space="preserve"> the case of</w:t>
      </w:r>
      <w:r w:rsidR="00BE1E70" w:rsidRPr="00513D94">
        <w:rPr>
          <w:szCs w:val="22"/>
        </w:rPr>
        <w:t xml:space="preserve"> cucumber </w:t>
      </w:r>
      <w:r w:rsidR="006F7B5F" w:rsidRPr="00513D94">
        <w:rPr>
          <w:szCs w:val="22"/>
        </w:rPr>
        <w:t>(</w:t>
      </w:r>
      <w:proofErr w:type="gramStart"/>
      <w:r w:rsidR="00BE1E70" w:rsidRPr="00513D94">
        <w:rPr>
          <w:szCs w:val="22"/>
        </w:rPr>
        <w:t>300%</w:t>
      </w:r>
      <w:r w:rsidR="006F7B5F" w:rsidRPr="00513D94">
        <w:rPr>
          <w:szCs w:val="22"/>
        </w:rPr>
        <w:t>)</w:t>
      </w:r>
      <w:r w:rsidR="00BE1E70" w:rsidRPr="00513D94">
        <w:rPr>
          <w:szCs w:val="22"/>
        </w:rPr>
        <w:t>,</w:t>
      </w:r>
      <w:proofErr w:type="gramEnd"/>
      <w:r w:rsidR="00BE1E70" w:rsidRPr="00513D94">
        <w:rPr>
          <w:szCs w:val="22"/>
        </w:rPr>
        <w:t xml:space="preserve"> and </w:t>
      </w:r>
      <w:r w:rsidR="001E43C4">
        <w:rPr>
          <w:szCs w:val="22"/>
        </w:rPr>
        <w:t xml:space="preserve">more than 150% in the case of </w:t>
      </w:r>
      <w:r w:rsidR="00BE1E70" w:rsidRPr="00513D94">
        <w:rPr>
          <w:szCs w:val="22"/>
        </w:rPr>
        <w:t>tomato</w:t>
      </w:r>
      <w:r w:rsidR="001E43C4">
        <w:rPr>
          <w:szCs w:val="22"/>
        </w:rPr>
        <w:t xml:space="preserve">, </w:t>
      </w:r>
      <w:r w:rsidR="00BE1E70" w:rsidRPr="00474AE8">
        <w:rPr>
          <w:szCs w:val="22"/>
        </w:rPr>
        <w:t>compared to what is growing in the open land (</w:t>
      </w:r>
      <w:proofErr w:type="spellStart"/>
      <w:r w:rsidR="00BE1E70" w:rsidRPr="00474AE8">
        <w:rPr>
          <w:szCs w:val="22"/>
        </w:rPr>
        <w:t>Raymah</w:t>
      </w:r>
      <w:proofErr w:type="spellEnd"/>
      <w:r w:rsidR="00BE1E70" w:rsidRPr="00474AE8">
        <w:rPr>
          <w:szCs w:val="22"/>
        </w:rPr>
        <w:t xml:space="preserve">). In </w:t>
      </w:r>
      <w:proofErr w:type="spellStart"/>
      <w:r w:rsidR="004A5839">
        <w:rPr>
          <w:szCs w:val="22"/>
        </w:rPr>
        <w:t>G</w:t>
      </w:r>
      <w:r w:rsidR="004A5839" w:rsidRPr="00474AE8">
        <w:rPr>
          <w:szCs w:val="22"/>
        </w:rPr>
        <w:t>iblah</w:t>
      </w:r>
      <w:proofErr w:type="spellEnd"/>
      <w:r w:rsidR="004A5839" w:rsidRPr="00474AE8">
        <w:rPr>
          <w:szCs w:val="22"/>
        </w:rPr>
        <w:t xml:space="preserve"> </w:t>
      </w:r>
      <w:r w:rsidR="00BE1E70" w:rsidRPr="00474AE8">
        <w:rPr>
          <w:szCs w:val="22"/>
        </w:rPr>
        <w:t xml:space="preserve">district of </w:t>
      </w:r>
      <w:proofErr w:type="spellStart"/>
      <w:r w:rsidR="00BE1E70" w:rsidRPr="00474AE8">
        <w:rPr>
          <w:szCs w:val="22"/>
        </w:rPr>
        <w:t>Ibb</w:t>
      </w:r>
      <w:proofErr w:type="spellEnd"/>
      <w:r w:rsidR="00BE1E70" w:rsidRPr="00474AE8">
        <w:rPr>
          <w:szCs w:val="22"/>
        </w:rPr>
        <w:t xml:space="preserve"> governorate, the reported increase in the production of tomato and potato was from 20kg to 30kg (2 </w:t>
      </w:r>
      <w:proofErr w:type="spellStart"/>
      <w:r w:rsidR="00BE1E70" w:rsidRPr="00474AE8">
        <w:rPr>
          <w:szCs w:val="22"/>
        </w:rPr>
        <w:t>Qasbah</w:t>
      </w:r>
      <w:proofErr w:type="spellEnd"/>
      <w:r w:rsidR="00BE1E70" w:rsidRPr="00474AE8">
        <w:rPr>
          <w:szCs w:val="22"/>
        </w:rPr>
        <w:t>=128m</w:t>
      </w:r>
      <w:r w:rsidR="00BE1E70" w:rsidRPr="00474AE8">
        <w:rPr>
          <w:szCs w:val="22"/>
          <w:vertAlign w:val="superscript"/>
        </w:rPr>
        <w:t>2</w:t>
      </w:r>
      <w:r w:rsidR="00BE1E70" w:rsidRPr="00474AE8">
        <w:rPr>
          <w:szCs w:val="22"/>
        </w:rPr>
        <w:t xml:space="preserve">) and from 200kg to 250 kg (4 </w:t>
      </w:r>
      <w:proofErr w:type="spellStart"/>
      <w:r w:rsidR="00BE1E70" w:rsidRPr="00474AE8">
        <w:rPr>
          <w:szCs w:val="22"/>
        </w:rPr>
        <w:t>Qasbah</w:t>
      </w:r>
      <w:proofErr w:type="spellEnd"/>
      <w:r w:rsidR="00BE1E70" w:rsidRPr="00474AE8">
        <w:rPr>
          <w:szCs w:val="22"/>
        </w:rPr>
        <w:t xml:space="preserve"> = 256m</w:t>
      </w:r>
      <w:r w:rsidR="00BE1E70" w:rsidRPr="00474AE8">
        <w:rPr>
          <w:szCs w:val="22"/>
          <w:vertAlign w:val="superscript"/>
        </w:rPr>
        <w:t>2</w:t>
      </w:r>
      <w:r w:rsidR="00BE1E70" w:rsidRPr="00474AE8">
        <w:rPr>
          <w:szCs w:val="22"/>
        </w:rPr>
        <w:t xml:space="preserve">), respectively, due to the adoption of  selection of better potato seeds, improved tomato seedlings, organic fertilizer, and pest management practices. One farmer in </w:t>
      </w:r>
      <w:r w:rsidR="00A30F38">
        <w:rPr>
          <w:szCs w:val="22"/>
        </w:rPr>
        <w:t>Sana’a</w:t>
      </w:r>
      <w:r w:rsidR="00BE1E70" w:rsidRPr="00474AE8">
        <w:rPr>
          <w:szCs w:val="22"/>
        </w:rPr>
        <w:t xml:space="preserve"> indicated that his use of drip irrigation produced a longer season and increased number of harvests</w:t>
      </w:r>
      <w:r w:rsidR="002A3448">
        <w:rPr>
          <w:rStyle w:val="FootnoteReference"/>
          <w:szCs w:val="22"/>
        </w:rPr>
        <w:footnoteReference w:id="20"/>
      </w:r>
      <w:r w:rsidR="00BE1E70" w:rsidRPr="00474AE8">
        <w:rPr>
          <w:szCs w:val="22"/>
        </w:rPr>
        <w:t>.</w:t>
      </w:r>
    </w:p>
    <w:p w14:paraId="188C87C7" w14:textId="77777777" w:rsidR="00BE1E70" w:rsidRPr="00474AE8" w:rsidRDefault="00BE1E70" w:rsidP="002A4B4F">
      <w:pPr>
        <w:jc w:val="both"/>
        <w:rPr>
          <w:szCs w:val="22"/>
        </w:rPr>
      </w:pPr>
    </w:p>
    <w:p w14:paraId="62419171" w14:textId="0FB72F7D" w:rsidR="004C77CD" w:rsidRPr="00474AE8" w:rsidRDefault="004C77CD" w:rsidP="002A4B4F">
      <w:pPr>
        <w:jc w:val="both"/>
        <w:rPr>
          <w:szCs w:val="22"/>
        </w:rPr>
      </w:pPr>
      <w:r w:rsidRPr="00474AE8">
        <w:rPr>
          <w:szCs w:val="22"/>
        </w:rPr>
        <w:t>For coffee growers</w:t>
      </w:r>
      <w:r w:rsidR="006A0D25" w:rsidRPr="00474AE8">
        <w:rPr>
          <w:szCs w:val="22"/>
        </w:rPr>
        <w:t>,</w:t>
      </w:r>
      <w:r w:rsidRPr="00474AE8">
        <w:rPr>
          <w:szCs w:val="22"/>
        </w:rPr>
        <w:t xml:space="preserve"> the results were also largely positive. In </w:t>
      </w:r>
      <w:proofErr w:type="spellStart"/>
      <w:r w:rsidRPr="00474AE8">
        <w:rPr>
          <w:szCs w:val="22"/>
        </w:rPr>
        <w:t>Lahj</w:t>
      </w:r>
      <w:proofErr w:type="spellEnd"/>
      <w:r w:rsidRPr="00474AE8">
        <w:rPr>
          <w:szCs w:val="22"/>
        </w:rPr>
        <w:t xml:space="preserve">, the lack of water was the main reason many farmers could not have increased production or profits with reported yields of 9 </w:t>
      </w:r>
      <w:r w:rsidR="009B18CC">
        <w:rPr>
          <w:szCs w:val="22"/>
        </w:rPr>
        <w:t>Kgs</w:t>
      </w:r>
      <w:r w:rsidRPr="00474AE8">
        <w:rPr>
          <w:szCs w:val="22"/>
        </w:rPr>
        <w:t xml:space="preserve"> per tree four years ago</w:t>
      </w:r>
      <w:r w:rsidR="006F7B5F" w:rsidRPr="00474AE8">
        <w:rPr>
          <w:szCs w:val="22"/>
        </w:rPr>
        <w:t>,</w:t>
      </w:r>
      <w:r w:rsidRPr="00474AE8">
        <w:rPr>
          <w:szCs w:val="22"/>
        </w:rPr>
        <w:t xml:space="preserve"> and 5.5 Kgs now, yet the farmers recognized the improvements in the quality of existing coffee plants as a result of new pruning techniques. In </w:t>
      </w:r>
      <w:proofErr w:type="spellStart"/>
      <w:r w:rsidRPr="00474AE8">
        <w:rPr>
          <w:szCs w:val="22"/>
        </w:rPr>
        <w:t>Taiz</w:t>
      </w:r>
      <w:proofErr w:type="spellEnd"/>
      <w:r w:rsidRPr="00474AE8">
        <w:rPr>
          <w:szCs w:val="22"/>
        </w:rPr>
        <w:t xml:space="preserve">, farmers used coffee seedlings from nurseries established by CLP and from one MAI nursery in </w:t>
      </w:r>
      <w:proofErr w:type="spellStart"/>
      <w:r w:rsidRPr="00474AE8">
        <w:rPr>
          <w:szCs w:val="22"/>
        </w:rPr>
        <w:t>Ibb</w:t>
      </w:r>
      <w:proofErr w:type="spellEnd"/>
      <w:r w:rsidRPr="00474AE8">
        <w:rPr>
          <w:szCs w:val="22"/>
        </w:rPr>
        <w:t xml:space="preserve"> and are anticipating results in a few more years but in </w:t>
      </w:r>
      <w:proofErr w:type="spellStart"/>
      <w:r w:rsidRPr="00474AE8">
        <w:rPr>
          <w:szCs w:val="22"/>
        </w:rPr>
        <w:t>Ibb</w:t>
      </w:r>
      <w:proofErr w:type="spellEnd"/>
      <w:r w:rsidRPr="00474AE8">
        <w:rPr>
          <w:szCs w:val="22"/>
        </w:rPr>
        <w:t xml:space="preserve">, the director of Agriculture reported the two year trees were already flowering. In </w:t>
      </w:r>
      <w:r w:rsidR="00A30F38">
        <w:rPr>
          <w:szCs w:val="22"/>
        </w:rPr>
        <w:t>Sana’a</w:t>
      </w:r>
      <w:r w:rsidRPr="00474AE8">
        <w:rPr>
          <w:szCs w:val="22"/>
        </w:rPr>
        <w:t xml:space="preserve"> the new practices improved the production by 30% with farmers harvesting an average of 7 Kgs of coffee beans per tree as compared to 5 Kgs </w:t>
      </w:r>
      <w:r w:rsidRPr="00474AE8">
        <w:rPr>
          <w:szCs w:val="22"/>
        </w:rPr>
        <w:lastRenderedPageBreak/>
        <w:t xml:space="preserve">before they introduced the new practices (in-field practices, drip irrigation, pest management, </w:t>
      </w:r>
      <w:r w:rsidR="009B18CC" w:rsidRPr="009E7D06">
        <w:rPr>
          <w:szCs w:val="22"/>
        </w:rPr>
        <w:t>post-harvest</w:t>
      </w:r>
      <w:r w:rsidRPr="00474AE8">
        <w:rPr>
          <w:szCs w:val="22"/>
        </w:rPr>
        <w:t xml:space="preserve"> practices and marketing).</w:t>
      </w:r>
    </w:p>
    <w:p w14:paraId="08758614" w14:textId="77777777" w:rsidR="004C77CD" w:rsidRPr="00474AE8" w:rsidRDefault="004C77CD" w:rsidP="002A4B4F">
      <w:pPr>
        <w:jc w:val="both"/>
        <w:rPr>
          <w:szCs w:val="22"/>
        </w:rPr>
      </w:pPr>
    </w:p>
    <w:p w14:paraId="1FA56191" w14:textId="77777777" w:rsidR="00BE1E70" w:rsidRPr="00474AE8" w:rsidRDefault="00BE1E70" w:rsidP="002A4B4F">
      <w:pPr>
        <w:jc w:val="both"/>
        <w:rPr>
          <w:szCs w:val="22"/>
        </w:rPr>
      </w:pPr>
      <w:r w:rsidRPr="00474AE8">
        <w:rPr>
          <w:szCs w:val="22"/>
        </w:rPr>
        <w:t xml:space="preserve">Impact on the quality of the produce (such as for tomatoes, grapes, other) was recognized and covered texture, color, taste, and rigidity that allowed better conditions for transportation to markets. </w:t>
      </w:r>
    </w:p>
    <w:p w14:paraId="269CC946" w14:textId="77777777" w:rsidR="00323C2E" w:rsidRPr="00474AE8" w:rsidRDefault="00323C2E" w:rsidP="004C77CD">
      <w:pPr>
        <w:rPr>
          <w:szCs w:val="22"/>
        </w:rPr>
      </w:pPr>
    </w:p>
    <w:p w14:paraId="67E254D9" w14:textId="15E59EA0" w:rsidR="00323C2E" w:rsidRPr="00474AE8" w:rsidRDefault="00323C2E" w:rsidP="002A4B4F">
      <w:pPr>
        <w:jc w:val="both"/>
        <w:rPr>
          <w:szCs w:val="22"/>
        </w:rPr>
      </w:pPr>
      <w:r w:rsidRPr="00474AE8">
        <w:rPr>
          <w:szCs w:val="22"/>
        </w:rPr>
        <w:t>Home vegetable gardens were perceived positively with 90% of the gardens still in use, with a few cases where the continuation was less because of lack of water,</w:t>
      </w:r>
      <w:r w:rsidR="006F7B5F" w:rsidRPr="00474AE8">
        <w:rPr>
          <w:szCs w:val="22"/>
        </w:rPr>
        <w:t xml:space="preserve"> but instead the</w:t>
      </w:r>
      <w:r w:rsidRPr="00474AE8">
        <w:rPr>
          <w:szCs w:val="22"/>
        </w:rPr>
        <w:t xml:space="preserve"> need for additional investment in fences, pesticide, fertilizer, seeds</w:t>
      </w:r>
      <w:r w:rsidR="006F7B5F" w:rsidRPr="00474AE8">
        <w:rPr>
          <w:szCs w:val="22"/>
        </w:rPr>
        <w:t>,</w:t>
      </w:r>
      <w:r w:rsidRPr="00474AE8">
        <w:rPr>
          <w:szCs w:val="22"/>
        </w:rPr>
        <w:t xml:space="preserve"> etc.   </w:t>
      </w:r>
    </w:p>
    <w:p w14:paraId="70DE018A" w14:textId="77777777" w:rsidR="006A0D25" w:rsidRPr="00474AE8" w:rsidRDefault="006A0D25" w:rsidP="00A01FC3">
      <w:pPr>
        <w:keepNext/>
        <w:jc w:val="both"/>
        <w:rPr>
          <w:b/>
          <w:szCs w:val="22"/>
        </w:rPr>
      </w:pPr>
    </w:p>
    <w:p w14:paraId="0FEDFCE1" w14:textId="09DC874D" w:rsidR="00BE1E70" w:rsidRPr="00474AE8" w:rsidRDefault="00853C2B" w:rsidP="002A4B4F">
      <w:pPr>
        <w:keepNext/>
        <w:jc w:val="both"/>
        <w:rPr>
          <w:szCs w:val="22"/>
        </w:rPr>
      </w:pPr>
      <w:r w:rsidRPr="00474AE8">
        <w:rPr>
          <w:b/>
          <w:szCs w:val="22"/>
        </w:rPr>
        <w:t xml:space="preserve">6.9.3. </w:t>
      </w:r>
      <w:r w:rsidR="003B3BEA" w:rsidRPr="00474AE8">
        <w:rPr>
          <w:b/>
          <w:szCs w:val="22"/>
        </w:rPr>
        <w:t>Impact on water usage</w:t>
      </w:r>
      <w:r w:rsidR="002A4B4F" w:rsidRPr="00474AE8">
        <w:rPr>
          <w:b/>
          <w:szCs w:val="22"/>
        </w:rPr>
        <w:t xml:space="preserve">: </w:t>
      </w:r>
      <w:r w:rsidR="003B3BEA" w:rsidRPr="00474AE8">
        <w:rPr>
          <w:szCs w:val="22"/>
        </w:rPr>
        <w:t>F</w:t>
      </w:r>
      <w:r w:rsidR="00BE1E70" w:rsidRPr="00474AE8">
        <w:rPr>
          <w:szCs w:val="22"/>
        </w:rPr>
        <w:t>armers were unanimous that modern irrigation techniques saved water and reduced the time needed to irrigate their crops. One farmer said: “</w:t>
      </w:r>
      <w:r w:rsidR="00B2321A" w:rsidRPr="00474AE8">
        <w:rPr>
          <w:szCs w:val="22"/>
        </w:rPr>
        <w:t>W</w:t>
      </w:r>
      <w:r w:rsidR="00BE1E70" w:rsidRPr="00474AE8">
        <w:rPr>
          <w:szCs w:val="22"/>
        </w:rPr>
        <w:t>e used to consume about 75 m</w:t>
      </w:r>
      <w:r w:rsidR="00BE1E70" w:rsidRPr="00967A85">
        <w:rPr>
          <w:rStyle w:val="FootnoteReference"/>
          <w:sz w:val="20"/>
          <w:szCs w:val="20"/>
          <w:lang w:val="x-none"/>
        </w:rPr>
        <w:t>3</w:t>
      </w:r>
      <w:r w:rsidR="00BE1E70" w:rsidRPr="00474AE8">
        <w:rPr>
          <w:szCs w:val="22"/>
        </w:rPr>
        <w:t xml:space="preserve"> for one time, but now we just need to use 25 m</w:t>
      </w:r>
      <w:r w:rsidR="00BE1E70" w:rsidRPr="00967A85">
        <w:rPr>
          <w:rStyle w:val="FootnoteReference"/>
          <w:sz w:val="20"/>
          <w:szCs w:val="20"/>
          <w:lang w:val="x-none"/>
        </w:rPr>
        <w:t>3</w:t>
      </w:r>
      <w:r w:rsidR="00BE1E70" w:rsidRPr="00474AE8">
        <w:rPr>
          <w:szCs w:val="22"/>
        </w:rPr>
        <w:t xml:space="preserve"> (one third)”. A few had negative experiences and results because they had less water than before</w:t>
      </w:r>
      <w:r w:rsidR="00B2321A" w:rsidRPr="00474AE8">
        <w:rPr>
          <w:szCs w:val="22"/>
        </w:rPr>
        <w:t>,</w:t>
      </w:r>
      <w:r w:rsidR="00BE1E70" w:rsidRPr="00474AE8">
        <w:rPr>
          <w:szCs w:val="22"/>
        </w:rPr>
        <w:t xml:space="preserve"> whether from rain or underground sources</w:t>
      </w:r>
      <w:r w:rsidR="00B2321A" w:rsidRPr="00474AE8">
        <w:rPr>
          <w:szCs w:val="22"/>
        </w:rPr>
        <w:t>,</w:t>
      </w:r>
      <w:r w:rsidR="00BE1E70" w:rsidRPr="00474AE8">
        <w:rPr>
          <w:szCs w:val="22"/>
        </w:rPr>
        <w:t xml:space="preserve"> and thus used less water</w:t>
      </w:r>
      <w:r w:rsidR="00474AE8">
        <w:rPr>
          <w:szCs w:val="22"/>
        </w:rPr>
        <w:t xml:space="preserve">; </w:t>
      </w:r>
      <w:r w:rsidR="004A5839">
        <w:rPr>
          <w:szCs w:val="22"/>
        </w:rPr>
        <w:t>so</w:t>
      </w:r>
      <w:r w:rsidR="00BE1E70" w:rsidRPr="00474AE8">
        <w:rPr>
          <w:szCs w:val="22"/>
        </w:rPr>
        <w:t xml:space="preserve"> </w:t>
      </w:r>
      <w:r w:rsidR="00474AE8">
        <w:rPr>
          <w:szCs w:val="22"/>
        </w:rPr>
        <w:t xml:space="preserve">they </w:t>
      </w:r>
      <w:r w:rsidR="00B2321A" w:rsidRPr="00474AE8">
        <w:rPr>
          <w:szCs w:val="22"/>
        </w:rPr>
        <w:t xml:space="preserve">suffered losses in production </w:t>
      </w:r>
      <w:r w:rsidR="00BE1E70" w:rsidRPr="00474AE8">
        <w:rPr>
          <w:szCs w:val="22"/>
        </w:rPr>
        <w:t xml:space="preserve">as a result of drought. Some </w:t>
      </w:r>
      <w:proofErr w:type="spellStart"/>
      <w:r w:rsidR="00BE1E70" w:rsidRPr="00474AE8">
        <w:rPr>
          <w:szCs w:val="22"/>
        </w:rPr>
        <w:t>Qat</w:t>
      </w:r>
      <w:proofErr w:type="spellEnd"/>
      <w:r w:rsidR="00BE1E70" w:rsidRPr="00474AE8">
        <w:rPr>
          <w:szCs w:val="22"/>
        </w:rPr>
        <w:t xml:space="preserve"> farmers wished CLP would also show them how to reduce water consumption in </w:t>
      </w:r>
      <w:proofErr w:type="spellStart"/>
      <w:r w:rsidR="00BE1E70" w:rsidRPr="00474AE8">
        <w:rPr>
          <w:szCs w:val="22"/>
        </w:rPr>
        <w:t>Qat</w:t>
      </w:r>
      <w:proofErr w:type="spellEnd"/>
      <w:r w:rsidR="00BE1E70" w:rsidRPr="00474AE8">
        <w:rPr>
          <w:szCs w:val="22"/>
        </w:rPr>
        <w:t xml:space="preserve"> as they recognized their current practices of flooding the plants were wasting too much water.  </w:t>
      </w:r>
    </w:p>
    <w:p w14:paraId="380AED06" w14:textId="77777777" w:rsidR="006A0D25" w:rsidRPr="00474AE8" w:rsidRDefault="006A0D25" w:rsidP="00A01FC3">
      <w:pPr>
        <w:keepNext/>
        <w:jc w:val="both"/>
        <w:rPr>
          <w:b/>
          <w:szCs w:val="22"/>
        </w:rPr>
      </w:pPr>
    </w:p>
    <w:p w14:paraId="1633DC3E" w14:textId="02F2E0FA" w:rsidR="00BE1E70" w:rsidRPr="00474AE8" w:rsidRDefault="00853C2B" w:rsidP="002A4B4F">
      <w:pPr>
        <w:keepNext/>
        <w:jc w:val="both"/>
        <w:rPr>
          <w:szCs w:val="22"/>
        </w:rPr>
      </w:pPr>
      <w:r w:rsidRPr="00474AE8">
        <w:rPr>
          <w:b/>
          <w:szCs w:val="22"/>
        </w:rPr>
        <w:t xml:space="preserve">6.9.4. </w:t>
      </w:r>
      <w:r w:rsidR="003B3BEA" w:rsidRPr="00474AE8">
        <w:rPr>
          <w:b/>
          <w:szCs w:val="22"/>
        </w:rPr>
        <w:t>Use of pesticide</w:t>
      </w:r>
      <w:r w:rsidR="002A4B4F" w:rsidRPr="00474AE8">
        <w:rPr>
          <w:b/>
          <w:szCs w:val="22"/>
        </w:rPr>
        <w:t xml:space="preserve">: </w:t>
      </w:r>
      <w:r w:rsidR="003B3BEA" w:rsidRPr="00474AE8">
        <w:rPr>
          <w:szCs w:val="22"/>
        </w:rPr>
        <w:t xml:space="preserve">The use of pesticide </w:t>
      </w:r>
      <w:r w:rsidR="00BE1E70" w:rsidRPr="00474AE8">
        <w:rPr>
          <w:szCs w:val="22"/>
        </w:rPr>
        <w:t>was also reduced or eliminated among the large ma</w:t>
      </w:r>
      <w:r w:rsidR="003B3BEA" w:rsidRPr="00474AE8">
        <w:rPr>
          <w:szCs w:val="22"/>
        </w:rPr>
        <w:t>jority of farmers interviewed. MAI officials cited this as an important and current issue in two ways: the large volumes of pesticides present in the country from smuggling</w:t>
      </w:r>
      <w:r w:rsidR="00B2321A" w:rsidRPr="00474AE8">
        <w:rPr>
          <w:szCs w:val="22"/>
        </w:rPr>
        <w:t>,</w:t>
      </w:r>
      <w:r w:rsidR="003B3BEA" w:rsidRPr="00474AE8">
        <w:rPr>
          <w:szCs w:val="22"/>
        </w:rPr>
        <w:t xml:space="preserve"> </w:t>
      </w:r>
      <w:r w:rsidR="00D4492E" w:rsidRPr="00474AE8">
        <w:rPr>
          <w:szCs w:val="22"/>
        </w:rPr>
        <w:t>and the inability of the MAI to have adequate testing of produce (especially fruit</w:t>
      </w:r>
      <w:r w:rsidR="00B2321A" w:rsidRPr="00474AE8">
        <w:rPr>
          <w:szCs w:val="22"/>
        </w:rPr>
        <w:t>,</w:t>
      </w:r>
      <w:r w:rsidR="00D4492E" w:rsidRPr="00474AE8">
        <w:rPr>
          <w:szCs w:val="22"/>
        </w:rPr>
        <w:t xml:space="preserve"> and a specific case of pomegranates in </w:t>
      </w:r>
      <w:proofErr w:type="spellStart"/>
      <w:r w:rsidR="00D4492E" w:rsidRPr="00474AE8">
        <w:rPr>
          <w:szCs w:val="22"/>
        </w:rPr>
        <w:t>Sa</w:t>
      </w:r>
      <w:r w:rsidR="002A3448">
        <w:rPr>
          <w:szCs w:val="22"/>
        </w:rPr>
        <w:t>a’</w:t>
      </w:r>
      <w:r w:rsidR="00D4492E" w:rsidRPr="00474AE8">
        <w:rPr>
          <w:szCs w:val="22"/>
        </w:rPr>
        <w:t>da</w:t>
      </w:r>
      <w:proofErr w:type="spellEnd"/>
      <w:r w:rsidR="00D4492E" w:rsidRPr="00474AE8">
        <w:rPr>
          <w:szCs w:val="22"/>
        </w:rPr>
        <w:t xml:space="preserve">) for pesticide residue, resulting in </w:t>
      </w:r>
      <w:r w:rsidR="002A3448" w:rsidRPr="009E7D06">
        <w:rPr>
          <w:szCs w:val="22"/>
        </w:rPr>
        <w:t>non-exportability</w:t>
      </w:r>
      <w:r w:rsidR="00D4492E" w:rsidRPr="00474AE8">
        <w:rPr>
          <w:szCs w:val="22"/>
        </w:rPr>
        <w:t xml:space="preserve"> of the produce. </w:t>
      </w:r>
      <w:r w:rsidR="003B3BEA" w:rsidRPr="00474AE8">
        <w:rPr>
          <w:szCs w:val="22"/>
        </w:rPr>
        <w:t xml:space="preserve"> </w:t>
      </w:r>
    </w:p>
    <w:p w14:paraId="5E9500ED" w14:textId="77777777" w:rsidR="00BE1E70" w:rsidRPr="00474AE8" w:rsidRDefault="00BE1E70" w:rsidP="00BE1E70">
      <w:pPr>
        <w:rPr>
          <w:szCs w:val="22"/>
        </w:rPr>
      </w:pPr>
    </w:p>
    <w:p w14:paraId="15516C1A" w14:textId="7B578CF8" w:rsidR="00BE1E70" w:rsidRPr="00474AE8" w:rsidRDefault="00853C2B" w:rsidP="002A4B4F">
      <w:pPr>
        <w:keepNext/>
        <w:jc w:val="both"/>
        <w:rPr>
          <w:szCs w:val="22"/>
        </w:rPr>
      </w:pPr>
      <w:r w:rsidRPr="00474AE8">
        <w:rPr>
          <w:b/>
          <w:szCs w:val="22"/>
        </w:rPr>
        <w:t xml:space="preserve">6.9.5. </w:t>
      </w:r>
      <w:r w:rsidR="00D4492E" w:rsidRPr="00474AE8">
        <w:rPr>
          <w:b/>
          <w:szCs w:val="22"/>
        </w:rPr>
        <w:t>Impact on cost of production</w:t>
      </w:r>
      <w:r w:rsidR="002A4B4F" w:rsidRPr="00474AE8">
        <w:rPr>
          <w:b/>
          <w:szCs w:val="22"/>
        </w:rPr>
        <w:t xml:space="preserve">: </w:t>
      </w:r>
      <w:r w:rsidR="00BE1E70" w:rsidRPr="00474AE8">
        <w:rPr>
          <w:szCs w:val="22"/>
        </w:rPr>
        <w:t>The cost of production for those farmers who were able to provide precise answers decreased by 40% as a result o</w:t>
      </w:r>
      <w:r w:rsidR="006A0D25" w:rsidRPr="00474AE8">
        <w:rPr>
          <w:szCs w:val="22"/>
        </w:rPr>
        <w:t>f</w:t>
      </w:r>
      <w:r w:rsidR="00BE1E70" w:rsidRPr="00474AE8">
        <w:rPr>
          <w:szCs w:val="22"/>
        </w:rPr>
        <w:t xml:space="preserve"> less labor and water and better productivity</w:t>
      </w:r>
      <w:r w:rsidR="00D4492E" w:rsidRPr="00474AE8">
        <w:rPr>
          <w:szCs w:val="22"/>
        </w:rPr>
        <w:t>, but f</w:t>
      </w:r>
      <w:r w:rsidR="00BE1E70" w:rsidRPr="00474AE8">
        <w:rPr>
          <w:szCs w:val="22"/>
        </w:rPr>
        <w:t xml:space="preserve">armers suffering from water shortages reported spending more money on water than they used to, </w:t>
      </w:r>
      <w:r w:rsidR="00D4492E" w:rsidRPr="00474AE8">
        <w:rPr>
          <w:szCs w:val="22"/>
        </w:rPr>
        <w:t xml:space="preserve">while </w:t>
      </w:r>
      <w:r w:rsidR="00BE1E70" w:rsidRPr="00474AE8">
        <w:rPr>
          <w:szCs w:val="22"/>
        </w:rPr>
        <w:t>others said that the additional care for produc</w:t>
      </w:r>
      <w:r w:rsidR="00D4492E" w:rsidRPr="00474AE8">
        <w:rPr>
          <w:szCs w:val="22"/>
        </w:rPr>
        <w:t>e</w:t>
      </w:r>
      <w:r w:rsidR="00BE1E70" w:rsidRPr="00474AE8">
        <w:rPr>
          <w:szCs w:val="22"/>
        </w:rPr>
        <w:t xml:space="preserve">, maintenance, post harvesting and marketing increased their expenses (but </w:t>
      </w:r>
      <w:r w:rsidR="00B2321A" w:rsidRPr="00474AE8">
        <w:rPr>
          <w:szCs w:val="22"/>
        </w:rPr>
        <w:t xml:space="preserve">also </w:t>
      </w:r>
      <w:r w:rsidR="00D4492E" w:rsidRPr="00474AE8">
        <w:rPr>
          <w:szCs w:val="22"/>
        </w:rPr>
        <w:t xml:space="preserve">added that </w:t>
      </w:r>
      <w:r w:rsidR="00BE1E70" w:rsidRPr="00474AE8">
        <w:rPr>
          <w:szCs w:val="22"/>
        </w:rPr>
        <w:t xml:space="preserve">income </w:t>
      </w:r>
      <w:r w:rsidR="00B2321A" w:rsidRPr="00474AE8">
        <w:rPr>
          <w:szCs w:val="22"/>
        </w:rPr>
        <w:t xml:space="preserve">had </w:t>
      </w:r>
      <w:r w:rsidR="00BE1E70" w:rsidRPr="00474AE8">
        <w:rPr>
          <w:szCs w:val="22"/>
        </w:rPr>
        <w:t xml:space="preserve">also increased). </w:t>
      </w:r>
    </w:p>
    <w:p w14:paraId="6FACD96A" w14:textId="77777777" w:rsidR="00BE1E70" w:rsidRPr="00474AE8" w:rsidRDefault="00BE1E70" w:rsidP="002A4B4F">
      <w:pPr>
        <w:jc w:val="both"/>
        <w:rPr>
          <w:szCs w:val="22"/>
        </w:rPr>
      </w:pPr>
    </w:p>
    <w:p w14:paraId="551DABA5" w14:textId="2CDC0B97" w:rsidR="00BE1E70" w:rsidRPr="00474AE8" w:rsidRDefault="00853C2B" w:rsidP="002A4B4F">
      <w:pPr>
        <w:jc w:val="both"/>
        <w:rPr>
          <w:szCs w:val="22"/>
        </w:rPr>
      </w:pPr>
      <w:r w:rsidRPr="00474AE8">
        <w:rPr>
          <w:b/>
          <w:bCs/>
          <w:szCs w:val="22"/>
        </w:rPr>
        <w:t xml:space="preserve">6.9.6. </w:t>
      </w:r>
      <w:r w:rsidR="002A4B4F" w:rsidRPr="00474AE8">
        <w:rPr>
          <w:b/>
          <w:bCs/>
          <w:szCs w:val="22"/>
        </w:rPr>
        <w:t>Greenhouses</w:t>
      </w:r>
      <w:r w:rsidR="002A4B4F" w:rsidRPr="00474AE8">
        <w:rPr>
          <w:szCs w:val="22"/>
        </w:rPr>
        <w:t xml:space="preserve">: </w:t>
      </w:r>
      <w:r w:rsidR="00BE1E70" w:rsidRPr="00474AE8">
        <w:rPr>
          <w:szCs w:val="22"/>
        </w:rPr>
        <w:t>Greenhouses stood out as relatively large investments that CLP in</w:t>
      </w:r>
      <w:r w:rsidR="00CE7490" w:rsidRPr="00474AE8">
        <w:rPr>
          <w:szCs w:val="22"/>
        </w:rPr>
        <w:t xml:space="preserve">troduced </w:t>
      </w:r>
      <w:r w:rsidR="00B2321A" w:rsidRPr="00474AE8">
        <w:rPr>
          <w:szCs w:val="22"/>
        </w:rPr>
        <w:t xml:space="preserve">at </w:t>
      </w:r>
      <w:r w:rsidR="00CE7490" w:rsidRPr="00474AE8">
        <w:rPr>
          <w:szCs w:val="22"/>
        </w:rPr>
        <w:t>demonstration sites.</w:t>
      </w:r>
      <w:r w:rsidR="00BE1E70" w:rsidRPr="00474AE8">
        <w:rPr>
          <w:szCs w:val="22"/>
        </w:rPr>
        <w:t xml:space="preserve"> There is unanimity about the high impact of these units on production and their success in demonstrating profitability. There is also unanimity that the high cost of these interventions makes them inaccessible for small farmers</w:t>
      </w:r>
      <w:r w:rsidR="00CE7490" w:rsidRPr="00474AE8">
        <w:rPr>
          <w:szCs w:val="22"/>
        </w:rPr>
        <w:t xml:space="preserve">. Solutions suggested include </w:t>
      </w:r>
      <w:r w:rsidR="00B2321A" w:rsidRPr="00474AE8">
        <w:rPr>
          <w:szCs w:val="22"/>
        </w:rPr>
        <w:t xml:space="preserve">farmers </w:t>
      </w:r>
      <w:r w:rsidR="00CE7490" w:rsidRPr="00474AE8">
        <w:rPr>
          <w:szCs w:val="22"/>
        </w:rPr>
        <w:t>a</w:t>
      </w:r>
      <w:r w:rsidR="00BE1E70" w:rsidRPr="00474AE8">
        <w:rPr>
          <w:szCs w:val="22"/>
        </w:rPr>
        <w:t>ssociations</w:t>
      </w:r>
      <w:r w:rsidR="00CE7490" w:rsidRPr="00474AE8">
        <w:rPr>
          <w:szCs w:val="22"/>
        </w:rPr>
        <w:t xml:space="preserve">, </w:t>
      </w:r>
      <w:r w:rsidR="00BE1E70" w:rsidRPr="00474AE8">
        <w:rPr>
          <w:szCs w:val="22"/>
        </w:rPr>
        <w:t>subsidies and credit</w:t>
      </w:r>
      <w:r w:rsidR="00CE7490" w:rsidRPr="00474AE8">
        <w:rPr>
          <w:szCs w:val="22"/>
        </w:rPr>
        <w:t xml:space="preserve">, and attracting investors to </w:t>
      </w:r>
      <w:r w:rsidR="00BE1E70" w:rsidRPr="00474AE8">
        <w:rPr>
          <w:szCs w:val="22"/>
        </w:rPr>
        <w:t xml:space="preserve">partner with the farmer and make the financial resources available. </w:t>
      </w:r>
    </w:p>
    <w:p w14:paraId="6E4EC7C2" w14:textId="77777777" w:rsidR="00BE1E70" w:rsidRPr="00474AE8" w:rsidRDefault="00BE1E70" w:rsidP="002A4B4F">
      <w:pPr>
        <w:jc w:val="both"/>
        <w:rPr>
          <w:szCs w:val="22"/>
        </w:rPr>
      </w:pPr>
    </w:p>
    <w:p w14:paraId="5F52501E" w14:textId="6C3F3ACF" w:rsidR="00BE1E70" w:rsidRPr="00474AE8" w:rsidRDefault="00853C2B" w:rsidP="002A4B4F">
      <w:pPr>
        <w:jc w:val="both"/>
        <w:rPr>
          <w:szCs w:val="22"/>
        </w:rPr>
      </w:pPr>
      <w:r w:rsidRPr="00474AE8">
        <w:rPr>
          <w:b/>
          <w:bCs/>
          <w:szCs w:val="22"/>
        </w:rPr>
        <w:t xml:space="preserve">6.9.7. </w:t>
      </w:r>
      <w:r w:rsidR="00ED4583" w:rsidRPr="00474AE8">
        <w:rPr>
          <w:b/>
          <w:bCs/>
          <w:szCs w:val="22"/>
        </w:rPr>
        <w:t>Home Gardens</w:t>
      </w:r>
      <w:r w:rsidR="00ED4583" w:rsidRPr="00474AE8">
        <w:rPr>
          <w:szCs w:val="22"/>
        </w:rPr>
        <w:t xml:space="preserve">: </w:t>
      </w:r>
      <w:r w:rsidR="00BE1E70" w:rsidRPr="00474AE8">
        <w:rPr>
          <w:szCs w:val="22"/>
        </w:rPr>
        <w:t xml:space="preserve">Farmers and their wives involved in home gardens were unanimous in recognizing the benefits of this intervention and citing increased access to vegetables for their families but less unanimous in assessing their chances of sustainability. A few agriculture specialists (4 interviewed in Al </w:t>
      </w:r>
      <w:proofErr w:type="spellStart"/>
      <w:r w:rsidR="00BE1E70" w:rsidRPr="00474AE8">
        <w:rPr>
          <w:szCs w:val="22"/>
        </w:rPr>
        <w:t>Kahira</w:t>
      </w:r>
      <w:proofErr w:type="spellEnd"/>
      <w:r w:rsidR="00BE1E70" w:rsidRPr="00474AE8">
        <w:rPr>
          <w:szCs w:val="22"/>
        </w:rPr>
        <w:t xml:space="preserve"> district in </w:t>
      </w:r>
      <w:proofErr w:type="spellStart"/>
      <w:r w:rsidR="00BE1E70" w:rsidRPr="00474AE8">
        <w:rPr>
          <w:szCs w:val="22"/>
        </w:rPr>
        <w:t>Taiz</w:t>
      </w:r>
      <w:proofErr w:type="spellEnd"/>
      <w:r w:rsidR="00BE1E70" w:rsidRPr="00474AE8">
        <w:rPr>
          <w:szCs w:val="22"/>
        </w:rPr>
        <w:t>) and one MAI official were less enthusiastic</w:t>
      </w:r>
      <w:r w:rsidR="004269A6" w:rsidRPr="00474AE8">
        <w:rPr>
          <w:szCs w:val="22"/>
        </w:rPr>
        <w:t>.</w:t>
      </w:r>
      <w:r w:rsidR="006A0D25" w:rsidRPr="00474AE8">
        <w:rPr>
          <w:szCs w:val="22"/>
        </w:rPr>
        <w:t xml:space="preserve"> </w:t>
      </w:r>
      <w:r w:rsidR="004269A6" w:rsidRPr="00474AE8">
        <w:rPr>
          <w:szCs w:val="22"/>
        </w:rPr>
        <w:t>S</w:t>
      </w:r>
      <w:r w:rsidR="00BE1E70" w:rsidRPr="00474AE8">
        <w:rPr>
          <w:szCs w:val="22"/>
        </w:rPr>
        <w:t xml:space="preserve">ome indicated the lack of sustained sources of seeds and support because these gardens </w:t>
      </w:r>
      <w:r w:rsidR="004A5839">
        <w:rPr>
          <w:szCs w:val="22"/>
        </w:rPr>
        <w:t xml:space="preserve">also </w:t>
      </w:r>
      <w:r w:rsidR="00BE1E70" w:rsidRPr="00474AE8">
        <w:rPr>
          <w:szCs w:val="22"/>
        </w:rPr>
        <w:t xml:space="preserve">need protection (nets, fences), need water that was not </w:t>
      </w:r>
      <w:proofErr w:type="gramStart"/>
      <w:r w:rsidR="00BE1E70" w:rsidRPr="00474AE8">
        <w:rPr>
          <w:szCs w:val="22"/>
        </w:rPr>
        <w:t>available,</w:t>
      </w:r>
      <w:proofErr w:type="gramEnd"/>
      <w:r w:rsidR="00BE1E70" w:rsidRPr="00474AE8">
        <w:rPr>
          <w:szCs w:val="22"/>
        </w:rPr>
        <w:t xml:space="preserve"> and </w:t>
      </w:r>
      <w:r w:rsidR="004A5839">
        <w:rPr>
          <w:szCs w:val="22"/>
        </w:rPr>
        <w:t xml:space="preserve">their </w:t>
      </w:r>
      <w:r w:rsidR="004A5839" w:rsidRPr="00474AE8">
        <w:rPr>
          <w:szCs w:val="22"/>
        </w:rPr>
        <w:t xml:space="preserve">produce </w:t>
      </w:r>
      <w:r w:rsidR="00BE1E70" w:rsidRPr="00474AE8">
        <w:rPr>
          <w:szCs w:val="22"/>
        </w:rPr>
        <w:t>cost</w:t>
      </w:r>
      <w:r w:rsidR="004A5839">
        <w:rPr>
          <w:szCs w:val="22"/>
        </w:rPr>
        <w:t>s</w:t>
      </w:r>
      <w:r w:rsidR="00BE1E70" w:rsidRPr="00474AE8">
        <w:rPr>
          <w:szCs w:val="22"/>
        </w:rPr>
        <w:t xml:space="preserve"> more than the vegetables already available in the market. </w:t>
      </w:r>
    </w:p>
    <w:p w14:paraId="73D86570" w14:textId="77777777" w:rsidR="00BE1E70" w:rsidRPr="00474AE8" w:rsidRDefault="00BE1E70" w:rsidP="002A4B4F">
      <w:pPr>
        <w:jc w:val="both"/>
        <w:rPr>
          <w:szCs w:val="22"/>
        </w:rPr>
      </w:pPr>
    </w:p>
    <w:p w14:paraId="4FB87206" w14:textId="50C00CFC" w:rsidR="00BE1E70" w:rsidRPr="00474AE8" w:rsidRDefault="00853C2B" w:rsidP="00ED4583">
      <w:pPr>
        <w:jc w:val="both"/>
        <w:rPr>
          <w:szCs w:val="22"/>
        </w:rPr>
      </w:pPr>
      <w:r w:rsidRPr="00474AE8">
        <w:rPr>
          <w:b/>
          <w:bCs/>
          <w:szCs w:val="22"/>
        </w:rPr>
        <w:t xml:space="preserve">6.9.8. </w:t>
      </w:r>
      <w:r w:rsidR="00BE1E70" w:rsidRPr="00474AE8">
        <w:rPr>
          <w:b/>
          <w:bCs/>
          <w:szCs w:val="22"/>
        </w:rPr>
        <w:t>Beekeeping</w:t>
      </w:r>
      <w:r w:rsidR="00ED4583" w:rsidRPr="00474AE8">
        <w:rPr>
          <w:b/>
          <w:bCs/>
          <w:szCs w:val="22"/>
        </w:rPr>
        <w:t>:</w:t>
      </w:r>
      <w:r w:rsidR="00BE1E70" w:rsidRPr="00474AE8">
        <w:rPr>
          <w:szCs w:val="22"/>
        </w:rPr>
        <w:t xml:space="preserve"> interventions were highly praised but equally criticized as short lived and not completed</w:t>
      </w:r>
      <w:r w:rsidR="00ED4583" w:rsidRPr="00474AE8">
        <w:rPr>
          <w:szCs w:val="22"/>
        </w:rPr>
        <w:t xml:space="preserve"> such as the failure to distribute new beehives. However</w:t>
      </w:r>
      <w:r w:rsidR="004269A6" w:rsidRPr="00474AE8">
        <w:rPr>
          <w:szCs w:val="22"/>
        </w:rPr>
        <w:t xml:space="preserve"> </w:t>
      </w:r>
      <w:r w:rsidR="00776741" w:rsidRPr="00474AE8">
        <w:rPr>
          <w:szCs w:val="22"/>
        </w:rPr>
        <w:t xml:space="preserve">CLP stated that they </w:t>
      </w:r>
      <w:r w:rsidR="00776741" w:rsidRPr="00474AE8">
        <w:rPr>
          <w:szCs w:val="22"/>
        </w:rPr>
        <w:lastRenderedPageBreak/>
        <w:t xml:space="preserve">decided not to distribute since the local beehives were better </w:t>
      </w:r>
      <w:r w:rsidR="00B2321A" w:rsidRPr="00474AE8">
        <w:rPr>
          <w:szCs w:val="22"/>
        </w:rPr>
        <w:t xml:space="preserve">than </w:t>
      </w:r>
      <w:r w:rsidR="00776741" w:rsidRPr="00474AE8">
        <w:rPr>
          <w:szCs w:val="22"/>
        </w:rPr>
        <w:t xml:space="preserve">what they would bring from elsewhere. </w:t>
      </w:r>
      <w:r w:rsidR="00ED4583" w:rsidRPr="00474AE8">
        <w:rPr>
          <w:szCs w:val="22"/>
        </w:rPr>
        <w:t>T</w:t>
      </w:r>
      <w:r w:rsidR="00776741" w:rsidRPr="00474AE8">
        <w:rPr>
          <w:szCs w:val="22"/>
        </w:rPr>
        <w:t xml:space="preserve">he cost of new beehives was said to be significant. </w:t>
      </w:r>
      <w:r w:rsidR="00A505BE" w:rsidRPr="00474AE8">
        <w:rPr>
          <w:szCs w:val="22"/>
        </w:rPr>
        <w:t xml:space="preserve">In </w:t>
      </w:r>
      <w:proofErr w:type="spellStart"/>
      <w:r w:rsidR="00A505BE" w:rsidRPr="00474AE8">
        <w:rPr>
          <w:szCs w:val="22"/>
        </w:rPr>
        <w:t>Taiz</w:t>
      </w:r>
      <w:proofErr w:type="spellEnd"/>
      <w:r w:rsidR="00B2321A" w:rsidRPr="00474AE8">
        <w:rPr>
          <w:szCs w:val="22"/>
        </w:rPr>
        <w:t>,</w:t>
      </w:r>
      <w:r w:rsidR="00A505BE" w:rsidRPr="00474AE8">
        <w:rPr>
          <w:szCs w:val="22"/>
        </w:rPr>
        <w:t xml:space="preserve"> </w:t>
      </w:r>
      <w:r w:rsidR="00776741" w:rsidRPr="00474AE8">
        <w:rPr>
          <w:szCs w:val="22"/>
        </w:rPr>
        <w:t xml:space="preserve">CLP activities were limited to one training course on honey quality which has been provided to some trainees who are women employees of a former and no longer </w:t>
      </w:r>
      <w:r w:rsidR="004A5839">
        <w:rPr>
          <w:szCs w:val="22"/>
        </w:rPr>
        <w:t xml:space="preserve">a </w:t>
      </w:r>
      <w:r w:rsidR="00776741" w:rsidRPr="00474AE8">
        <w:rPr>
          <w:szCs w:val="22"/>
        </w:rPr>
        <w:t>functioning project (Honey Production Development Project)</w:t>
      </w:r>
      <w:r w:rsidR="00B2321A" w:rsidRPr="00474AE8">
        <w:rPr>
          <w:szCs w:val="22"/>
        </w:rPr>
        <w:t>,</w:t>
      </w:r>
      <w:r w:rsidR="00776741" w:rsidRPr="00474AE8">
        <w:rPr>
          <w:szCs w:val="22"/>
        </w:rPr>
        <w:t xml:space="preserve"> and </w:t>
      </w:r>
      <w:r w:rsidR="00B2321A" w:rsidRPr="00474AE8">
        <w:rPr>
          <w:szCs w:val="22"/>
        </w:rPr>
        <w:t xml:space="preserve">trainees </w:t>
      </w:r>
      <w:r w:rsidR="004A5839">
        <w:rPr>
          <w:szCs w:val="22"/>
        </w:rPr>
        <w:t>we</w:t>
      </w:r>
      <w:r w:rsidR="00B2321A" w:rsidRPr="00474AE8">
        <w:rPr>
          <w:szCs w:val="22"/>
        </w:rPr>
        <w:t xml:space="preserve">re </w:t>
      </w:r>
      <w:r w:rsidR="00776741" w:rsidRPr="00474AE8">
        <w:rPr>
          <w:szCs w:val="22"/>
        </w:rPr>
        <w:t xml:space="preserve">not directly involved themselves with </w:t>
      </w:r>
      <w:r w:rsidR="00B2321A" w:rsidRPr="00474AE8">
        <w:rPr>
          <w:szCs w:val="22"/>
        </w:rPr>
        <w:t xml:space="preserve">current </w:t>
      </w:r>
      <w:r w:rsidR="00776741" w:rsidRPr="00474AE8">
        <w:rPr>
          <w:szCs w:val="22"/>
        </w:rPr>
        <w:t xml:space="preserve">beekeeping and honey production. Of the beekeepers interviewed for whom the question of adoption of new technologies and practices was relevant, a majority of 80% indicated they adopted CLP new measures. </w:t>
      </w:r>
    </w:p>
    <w:p w14:paraId="71FB1F3A" w14:textId="77777777" w:rsidR="00BE1E70" w:rsidRPr="00474AE8" w:rsidRDefault="00BE1E70" w:rsidP="002A4B4F">
      <w:pPr>
        <w:jc w:val="both"/>
        <w:rPr>
          <w:szCs w:val="22"/>
        </w:rPr>
      </w:pPr>
    </w:p>
    <w:p w14:paraId="49E9E61C" w14:textId="19E5978D" w:rsidR="00BE1E70" w:rsidRPr="00474AE8" w:rsidRDefault="00BE1E70" w:rsidP="002A4B4F">
      <w:pPr>
        <w:jc w:val="both"/>
        <w:rPr>
          <w:szCs w:val="22"/>
        </w:rPr>
      </w:pPr>
      <w:r w:rsidRPr="00474AE8">
        <w:rPr>
          <w:szCs w:val="22"/>
        </w:rPr>
        <w:t xml:space="preserve">In summary, nearly </w:t>
      </w:r>
      <w:r w:rsidR="00776741" w:rsidRPr="00474AE8">
        <w:rPr>
          <w:szCs w:val="22"/>
        </w:rPr>
        <w:t>all</w:t>
      </w:r>
      <w:r w:rsidRPr="00474AE8">
        <w:rPr>
          <w:szCs w:val="22"/>
        </w:rPr>
        <w:t xml:space="preserve"> of the farmers interviewed reported high levels of approval and acceptance for all of the technologies</w:t>
      </w:r>
      <w:r w:rsidR="00B2321A" w:rsidRPr="00474AE8">
        <w:rPr>
          <w:szCs w:val="22"/>
        </w:rPr>
        <w:t>,</w:t>
      </w:r>
      <w:r w:rsidRPr="00474AE8">
        <w:rPr>
          <w:szCs w:val="22"/>
        </w:rPr>
        <w:t xml:space="preserve"> although when it comes to the actual adoption as the application of specific technologies by the farmer in his/her land, two factors were cited widely as obstacles: the significant cost of some interventions (greenhouses, water harvesting structures and irrigation networks, new beehives, livestock equipment, </w:t>
      </w:r>
      <w:r w:rsidR="002A3448" w:rsidRPr="009E7D06">
        <w:rPr>
          <w:szCs w:val="22"/>
        </w:rPr>
        <w:t>etc.</w:t>
      </w:r>
      <w:r w:rsidRPr="00474AE8">
        <w:rPr>
          <w:szCs w:val="22"/>
        </w:rPr>
        <w:t>)</w:t>
      </w:r>
      <w:r w:rsidR="00B2321A" w:rsidRPr="00474AE8">
        <w:rPr>
          <w:szCs w:val="22"/>
        </w:rPr>
        <w:t>,</w:t>
      </w:r>
      <w:r w:rsidRPr="00474AE8">
        <w:rPr>
          <w:szCs w:val="22"/>
        </w:rPr>
        <w:t xml:space="preserve"> and the lack of water resources.</w:t>
      </w:r>
    </w:p>
    <w:p w14:paraId="2D2DABB2" w14:textId="77777777" w:rsidR="00BE1E70" w:rsidRPr="00474AE8" w:rsidRDefault="00BE1E70" w:rsidP="00BE1E70">
      <w:pPr>
        <w:rPr>
          <w:szCs w:val="22"/>
        </w:rPr>
      </w:pPr>
    </w:p>
    <w:p w14:paraId="4C20983E" w14:textId="17F3B240" w:rsidR="00776741" w:rsidRPr="00474AE8" w:rsidRDefault="00853C2B" w:rsidP="00DC3A4C">
      <w:pPr>
        <w:keepNext/>
        <w:jc w:val="both"/>
        <w:rPr>
          <w:szCs w:val="22"/>
        </w:rPr>
      </w:pPr>
      <w:r w:rsidRPr="00474AE8">
        <w:rPr>
          <w:b/>
          <w:szCs w:val="22"/>
        </w:rPr>
        <w:t xml:space="preserve">6.9.9. </w:t>
      </w:r>
      <w:r w:rsidR="00244670" w:rsidRPr="00474AE8">
        <w:rPr>
          <w:b/>
          <w:szCs w:val="22"/>
        </w:rPr>
        <w:t>Sustainabil</w:t>
      </w:r>
      <w:r w:rsidR="00776741" w:rsidRPr="00474AE8">
        <w:rPr>
          <w:b/>
          <w:szCs w:val="22"/>
        </w:rPr>
        <w:t>i</w:t>
      </w:r>
      <w:r w:rsidR="00244670" w:rsidRPr="00474AE8">
        <w:rPr>
          <w:b/>
          <w:szCs w:val="22"/>
        </w:rPr>
        <w:t>ty</w:t>
      </w:r>
      <w:r w:rsidR="00DC3A4C" w:rsidRPr="00474AE8">
        <w:rPr>
          <w:b/>
          <w:szCs w:val="22"/>
        </w:rPr>
        <w:t xml:space="preserve">: </w:t>
      </w:r>
      <w:r w:rsidR="00776741" w:rsidRPr="00474AE8">
        <w:rPr>
          <w:szCs w:val="22"/>
        </w:rPr>
        <w:t>The basic response from FG participants regarding sustainability of CLP interventions was “if it makes a profit, it will be sustained, by farmers who themselves have the funds</w:t>
      </w:r>
      <w:r w:rsidR="00B2321A" w:rsidRPr="00474AE8">
        <w:rPr>
          <w:szCs w:val="22"/>
        </w:rPr>
        <w:t>,</w:t>
      </w:r>
      <w:r w:rsidR="00776741" w:rsidRPr="00474AE8">
        <w:rPr>
          <w:szCs w:val="22"/>
        </w:rPr>
        <w:t xml:space="preserve"> and by others who will receive credit and partner with investors</w:t>
      </w:r>
      <w:r w:rsidR="00B2321A" w:rsidRPr="00474AE8">
        <w:rPr>
          <w:szCs w:val="22"/>
        </w:rPr>
        <w:t>.</w:t>
      </w:r>
      <w:r w:rsidR="00776741" w:rsidRPr="00474AE8">
        <w:rPr>
          <w:szCs w:val="22"/>
        </w:rPr>
        <w:t xml:space="preserve">” They believe that new practices and technologies that are accessible without the need for significant investment will be sustained because they produce better results and do not require </w:t>
      </w:r>
      <w:r w:rsidR="00B2321A" w:rsidRPr="00474AE8">
        <w:rPr>
          <w:szCs w:val="22"/>
        </w:rPr>
        <w:t xml:space="preserve">of </w:t>
      </w:r>
      <w:r w:rsidR="00776741" w:rsidRPr="00474AE8">
        <w:rPr>
          <w:szCs w:val="22"/>
        </w:rPr>
        <w:t xml:space="preserve">the farmers </w:t>
      </w:r>
      <w:r w:rsidR="00B2321A" w:rsidRPr="00474AE8">
        <w:rPr>
          <w:szCs w:val="22"/>
        </w:rPr>
        <w:t xml:space="preserve">anything </w:t>
      </w:r>
      <w:r w:rsidR="00376270" w:rsidRPr="00474AE8">
        <w:rPr>
          <w:szCs w:val="22"/>
        </w:rPr>
        <w:t>more than a change in their agricultural practices based on new knowledge. A fundamental caveat for crop production new practices was the availability of water</w:t>
      </w:r>
      <w:r w:rsidR="00B2321A" w:rsidRPr="00474AE8">
        <w:rPr>
          <w:szCs w:val="22"/>
        </w:rPr>
        <w:t>,</w:t>
      </w:r>
      <w:r w:rsidR="00376270" w:rsidRPr="00474AE8">
        <w:rPr>
          <w:szCs w:val="22"/>
        </w:rPr>
        <w:t xml:space="preserve"> whether for crops that depend solely on rain or others </w:t>
      </w:r>
      <w:proofErr w:type="gramStart"/>
      <w:r w:rsidR="00376270" w:rsidRPr="00474AE8">
        <w:rPr>
          <w:szCs w:val="22"/>
        </w:rPr>
        <w:t>that depend</w:t>
      </w:r>
      <w:proofErr w:type="gramEnd"/>
      <w:r w:rsidR="00376270" w:rsidRPr="00474AE8">
        <w:rPr>
          <w:szCs w:val="22"/>
        </w:rPr>
        <w:t xml:space="preserve"> on underground sources.</w:t>
      </w:r>
    </w:p>
    <w:p w14:paraId="197D4E6E" w14:textId="77777777" w:rsidR="00376270" w:rsidRPr="00474AE8" w:rsidRDefault="00376270" w:rsidP="00376270">
      <w:pPr>
        <w:rPr>
          <w:szCs w:val="22"/>
        </w:rPr>
      </w:pPr>
    </w:p>
    <w:p w14:paraId="77368582" w14:textId="2E8678C4" w:rsidR="00376270" w:rsidRPr="00474AE8" w:rsidRDefault="004269A6" w:rsidP="00474AE8">
      <w:pPr>
        <w:jc w:val="both"/>
        <w:rPr>
          <w:szCs w:val="22"/>
        </w:rPr>
      </w:pPr>
      <w:r w:rsidRPr="00474AE8">
        <w:rPr>
          <w:szCs w:val="22"/>
        </w:rPr>
        <w:t>V</w:t>
      </w:r>
      <w:r w:rsidR="00376270" w:rsidRPr="00474AE8">
        <w:rPr>
          <w:szCs w:val="22"/>
        </w:rPr>
        <w:t xml:space="preserve">iews </w:t>
      </w:r>
      <w:r w:rsidRPr="00474AE8">
        <w:rPr>
          <w:szCs w:val="22"/>
        </w:rPr>
        <w:t xml:space="preserve">of MAI officials at central and governorate levels </w:t>
      </w:r>
      <w:r w:rsidR="00376270" w:rsidRPr="00474AE8">
        <w:rPr>
          <w:szCs w:val="22"/>
        </w:rPr>
        <w:t xml:space="preserve">on the sustainability of CLP interventions </w:t>
      </w:r>
      <w:r w:rsidRPr="00474AE8">
        <w:rPr>
          <w:szCs w:val="22"/>
        </w:rPr>
        <w:t xml:space="preserve">were gauged by asking </w:t>
      </w:r>
      <w:r w:rsidR="00376270" w:rsidRPr="00474AE8">
        <w:rPr>
          <w:szCs w:val="22"/>
        </w:rPr>
        <w:t xml:space="preserve">whether they have included some of the new CLP components in their future work plans. With the usual caveat that plans are only good to the extent that they are funded, all directors of agriculture in the governorates said that they would include practices such as modern irrigation and improved production practices but they have been used to the pattern </w:t>
      </w:r>
      <w:r w:rsidR="009A4128" w:rsidRPr="00474AE8">
        <w:rPr>
          <w:szCs w:val="22"/>
        </w:rPr>
        <w:t>of producing plans that</w:t>
      </w:r>
      <w:r w:rsidR="00FB0928">
        <w:rPr>
          <w:szCs w:val="22"/>
        </w:rPr>
        <w:t>,</w:t>
      </w:r>
      <w:r w:rsidR="009A4128" w:rsidRPr="00474AE8">
        <w:rPr>
          <w:szCs w:val="22"/>
        </w:rPr>
        <w:t xml:space="preserve"> as they said</w:t>
      </w:r>
      <w:r w:rsidR="00FB0928">
        <w:rPr>
          <w:szCs w:val="22"/>
        </w:rPr>
        <w:t>,</w:t>
      </w:r>
      <w:r w:rsidR="009A4128" w:rsidRPr="00474AE8">
        <w:rPr>
          <w:szCs w:val="22"/>
        </w:rPr>
        <w:t xml:space="preserve"> remain “just ink on paper</w:t>
      </w:r>
      <w:r w:rsidR="00B2321A" w:rsidRPr="00474AE8">
        <w:rPr>
          <w:szCs w:val="22"/>
        </w:rPr>
        <w:t>.</w:t>
      </w:r>
      <w:r w:rsidR="009A4128" w:rsidRPr="00474AE8">
        <w:rPr>
          <w:szCs w:val="22"/>
        </w:rPr>
        <w:t xml:space="preserve">” </w:t>
      </w:r>
      <w:r w:rsidR="00376270" w:rsidRPr="00474AE8">
        <w:rPr>
          <w:szCs w:val="22"/>
        </w:rPr>
        <w:t xml:space="preserve"> </w:t>
      </w:r>
      <w:r w:rsidR="009A4128" w:rsidRPr="00474AE8">
        <w:rPr>
          <w:szCs w:val="22"/>
        </w:rPr>
        <w:t>At the central level, many of the CLP practices are found in the agriculture strategy that the MAI developed with help from IFAD</w:t>
      </w:r>
      <w:r w:rsidR="00B2321A" w:rsidRPr="00474AE8">
        <w:rPr>
          <w:szCs w:val="22"/>
        </w:rPr>
        <w:t>,</w:t>
      </w:r>
      <w:r w:rsidR="009A4128" w:rsidRPr="00474AE8">
        <w:rPr>
          <w:szCs w:val="22"/>
        </w:rPr>
        <w:t xml:space="preserve"> and some are part of the activities that are being supported by the Yemen Agriculture Promotion Fund with international assistance from IFAD, the World Bank and individual countries. </w:t>
      </w:r>
    </w:p>
    <w:p w14:paraId="01ACCB3C" w14:textId="77777777" w:rsidR="009A4128" w:rsidRPr="00474AE8" w:rsidRDefault="009A4128" w:rsidP="009A4128">
      <w:pPr>
        <w:rPr>
          <w:szCs w:val="22"/>
        </w:rPr>
      </w:pPr>
    </w:p>
    <w:p w14:paraId="5CFD6BC7" w14:textId="53DF2910" w:rsidR="00FB6D79" w:rsidRPr="00474AE8" w:rsidRDefault="00853C2B" w:rsidP="00DC3A4C">
      <w:pPr>
        <w:keepNext/>
        <w:jc w:val="both"/>
        <w:rPr>
          <w:szCs w:val="22"/>
        </w:rPr>
      </w:pPr>
      <w:r w:rsidRPr="00474AE8">
        <w:rPr>
          <w:b/>
          <w:szCs w:val="22"/>
        </w:rPr>
        <w:t xml:space="preserve">6.9.10. </w:t>
      </w:r>
      <w:r w:rsidR="00FB6D79" w:rsidRPr="00474AE8">
        <w:rPr>
          <w:b/>
          <w:szCs w:val="22"/>
        </w:rPr>
        <w:t>Perception of MAI extension services</w:t>
      </w:r>
      <w:r w:rsidR="00DC3A4C" w:rsidRPr="00474AE8">
        <w:rPr>
          <w:b/>
          <w:szCs w:val="22"/>
        </w:rPr>
        <w:t xml:space="preserve">: </w:t>
      </w:r>
      <w:r w:rsidR="00A876A2" w:rsidRPr="00474AE8">
        <w:rPr>
          <w:szCs w:val="22"/>
        </w:rPr>
        <w:t>F</w:t>
      </w:r>
      <w:r w:rsidR="00FB6D79" w:rsidRPr="00474AE8">
        <w:rPr>
          <w:szCs w:val="22"/>
        </w:rPr>
        <w:t xml:space="preserve">armers group discussions </w:t>
      </w:r>
      <w:r w:rsidR="00A876A2" w:rsidRPr="00474AE8">
        <w:rPr>
          <w:szCs w:val="22"/>
        </w:rPr>
        <w:t xml:space="preserve">addressed the topic of </w:t>
      </w:r>
      <w:r w:rsidR="00FB6D79" w:rsidRPr="00474AE8">
        <w:rPr>
          <w:szCs w:val="22"/>
        </w:rPr>
        <w:t>impact of CLP intervention</w:t>
      </w:r>
      <w:r w:rsidR="00A876A2" w:rsidRPr="00474AE8">
        <w:rPr>
          <w:szCs w:val="22"/>
        </w:rPr>
        <w:t xml:space="preserve"> on the extension workers and the perception of MAI</w:t>
      </w:r>
      <w:r w:rsidR="00FB6D79" w:rsidRPr="00474AE8">
        <w:rPr>
          <w:szCs w:val="22"/>
        </w:rPr>
        <w:t xml:space="preserve">. In </w:t>
      </w:r>
      <w:proofErr w:type="spellStart"/>
      <w:r w:rsidR="00FB6D79" w:rsidRPr="00474AE8">
        <w:rPr>
          <w:szCs w:val="22"/>
        </w:rPr>
        <w:t>Ibb</w:t>
      </w:r>
      <w:proofErr w:type="spellEnd"/>
      <w:r w:rsidR="00B2321A" w:rsidRPr="00474AE8">
        <w:rPr>
          <w:szCs w:val="22"/>
        </w:rPr>
        <w:t>,</w:t>
      </w:r>
      <w:r w:rsidR="00FB6D79" w:rsidRPr="00474AE8">
        <w:rPr>
          <w:szCs w:val="22"/>
        </w:rPr>
        <w:t xml:space="preserve"> a farmer expressed </w:t>
      </w:r>
      <w:r w:rsidR="00A876A2" w:rsidRPr="00474AE8">
        <w:rPr>
          <w:szCs w:val="22"/>
        </w:rPr>
        <w:t xml:space="preserve">the overall view </w:t>
      </w:r>
      <w:r w:rsidR="00FB6D79" w:rsidRPr="00474AE8">
        <w:rPr>
          <w:szCs w:val="22"/>
        </w:rPr>
        <w:t>as follows: “</w:t>
      </w:r>
      <w:r w:rsidR="00B2321A" w:rsidRPr="00474AE8">
        <w:rPr>
          <w:szCs w:val="22"/>
        </w:rPr>
        <w:t>B</w:t>
      </w:r>
      <w:r w:rsidR="00FB6D79" w:rsidRPr="00474AE8">
        <w:rPr>
          <w:szCs w:val="22"/>
        </w:rPr>
        <w:t xml:space="preserve">efore CLP, the extension services workers have never visited our fields. Now, the situation </w:t>
      </w:r>
      <w:r w:rsidR="00A876A2" w:rsidRPr="00474AE8">
        <w:rPr>
          <w:szCs w:val="22"/>
        </w:rPr>
        <w:t xml:space="preserve">is </w:t>
      </w:r>
      <w:r w:rsidR="00FB6D79" w:rsidRPr="00474AE8">
        <w:rPr>
          <w:szCs w:val="22"/>
        </w:rPr>
        <w:t xml:space="preserve">better, we have seen extension workers came from the </w:t>
      </w:r>
      <w:proofErr w:type="spellStart"/>
      <w:r w:rsidR="00FB6D79" w:rsidRPr="00474AE8">
        <w:rPr>
          <w:szCs w:val="22"/>
        </w:rPr>
        <w:t>Ibb</w:t>
      </w:r>
      <w:proofErr w:type="spellEnd"/>
      <w:r w:rsidR="00FB6D79" w:rsidRPr="00474AE8">
        <w:rPr>
          <w:szCs w:val="22"/>
        </w:rPr>
        <w:t xml:space="preserve"> office with CLP staff to our village. They try to help us by providing advisory services related to </w:t>
      </w:r>
      <w:r w:rsidR="00B2321A" w:rsidRPr="00474AE8">
        <w:rPr>
          <w:szCs w:val="22"/>
        </w:rPr>
        <w:t xml:space="preserve">the </w:t>
      </w:r>
      <w:r w:rsidR="00FB6D79" w:rsidRPr="00474AE8">
        <w:rPr>
          <w:szCs w:val="22"/>
        </w:rPr>
        <w:t>coffee crop and other horticulture crops. However, we are not sure if they will continue to visit us after the CLP project end</w:t>
      </w:r>
      <w:r w:rsidR="00B2321A" w:rsidRPr="00474AE8">
        <w:rPr>
          <w:szCs w:val="22"/>
        </w:rPr>
        <w:t>s</w:t>
      </w:r>
      <w:r w:rsidR="00FB6D79" w:rsidRPr="00474AE8">
        <w:rPr>
          <w:szCs w:val="22"/>
        </w:rPr>
        <w:t>”</w:t>
      </w:r>
      <w:r w:rsidR="00A876A2" w:rsidRPr="00474AE8">
        <w:rPr>
          <w:szCs w:val="22"/>
        </w:rPr>
        <w:t xml:space="preserve">. In </w:t>
      </w:r>
      <w:proofErr w:type="spellStart"/>
      <w:r w:rsidR="00A876A2" w:rsidRPr="00474AE8">
        <w:rPr>
          <w:szCs w:val="22"/>
        </w:rPr>
        <w:t>Lahj</w:t>
      </w:r>
      <w:proofErr w:type="spellEnd"/>
      <w:r w:rsidR="00B2321A" w:rsidRPr="00474AE8">
        <w:rPr>
          <w:szCs w:val="22"/>
        </w:rPr>
        <w:t>,</w:t>
      </w:r>
      <w:r w:rsidR="00A876A2" w:rsidRPr="00474AE8">
        <w:rPr>
          <w:szCs w:val="22"/>
        </w:rPr>
        <w:t xml:space="preserve"> a third of the participants said there was improvement but as one of them said “services are improved compared to two years ago (2012) but they still are not at the desired level</w:t>
      </w:r>
      <w:r w:rsidR="00B2321A" w:rsidRPr="00474AE8">
        <w:rPr>
          <w:szCs w:val="22"/>
        </w:rPr>
        <w:t>.</w:t>
      </w:r>
      <w:r w:rsidR="00A876A2" w:rsidRPr="00474AE8">
        <w:rPr>
          <w:szCs w:val="22"/>
        </w:rPr>
        <w:t>”</w:t>
      </w:r>
    </w:p>
    <w:p w14:paraId="011C86DE" w14:textId="77777777" w:rsidR="006A0D25" w:rsidRPr="00474AE8" w:rsidRDefault="006A0D25" w:rsidP="004B6A86">
      <w:pPr>
        <w:rPr>
          <w:szCs w:val="22"/>
        </w:rPr>
      </w:pPr>
    </w:p>
    <w:p w14:paraId="3E6EA766" w14:textId="33373F41" w:rsidR="00A876A2" w:rsidRPr="00474AE8" w:rsidRDefault="00A876A2" w:rsidP="00474AE8">
      <w:pPr>
        <w:jc w:val="both"/>
        <w:rPr>
          <w:szCs w:val="22"/>
        </w:rPr>
      </w:pPr>
      <w:r w:rsidRPr="00474AE8">
        <w:rPr>
          <w:szCs w:val="22"/>
        </w:rPr>
        <w:t>Among directors of extension services and other MAI officials there is a clear recognition that the extension work in the governorates would not have been working at all were it not for CLP help. Yet everyone was always quick to add</w:t>
      </w:r>
      <w:r w:rsidR="004B6A86" w:rsidRPr="00474AE8">
        <w:rPr>
          <w:szCs w:val="22"/>
        </w:rPr>
        <w:t xml:space="preserve"> that this help “</w:t>
      </w:r>
      <w:r w:rsidRPr="00474AE8">
        <w:rPr>
          <w:szCs w:val="22"/>
        </w:rPr>
        <w:t xml:space="preserve">is not enough”, </w:t>
      </w:r>
      <w:r w:rsidR="00B2321A" w:rsidRPr="00474AE8">
        <w:rPr>
          <w:szCs w:val="22"/>
        </w:rPr>
        <w:t xml:space="preserve">and </w:t>
      </w:r>
      <w:r w:rsidRPr="00474AE8">
        <w:rPr>
          <w:szCs w:val="22"/>
        </w:rPr>
        <w:t>“should not stop</w:t>
      </w:r>
      <w:r w:rsidR="00B2321A" w:rsidRPr="00474AE8">
        <w:rPr>
          <w:szCs w:val="22"/>
        </w:rPr>
        <w:t>.</w:t>
      </w:r>
      <w:r w:rsidRPr="00474AE8">
        <w:rPr>
          <w:szCs w:val="22"/>
        </w:rPr>
        <w:t>”</w:t>
      </w:r>
      <w:r w:rsidR="004B6A86" w:rsidRPr="00474AE8">
        <w:rPr>
          <w:szCs w:val="22"/>
        </w:rPr>
        <w:t xml:space="preserve"> </w:t>
      </w:r>
      <w:r w:rsidRPr="00474AE8">
        <w:rPr>
          <w:szCs w:val="22"/>
        </w:rPr>
        <w:t xml:space="preserve">  </w:t>
      </w:r>
    </w:p>
    <w:p w14:paraId="3618C91A" w14:textId="77777777" w:rsidR="00EF08AA" w:rsidRPr="00474AE8" w:rsidRDefault="00853C2B" w:rsidP="00492A98">
      <w:pPr>
        <w:pStyle w:val="Heading1"/>
        <w:rPr>
          <w:rFonts w:ascii="Gill Sans MT" w:hAnsi="Gill Sans MT"/>
        </w:rPr>
      </w:pPr>
      <w:bookmarkStart w:id="113" w:name="_Toc400754518"/>
      <w:r w:rsidRPr="00474AE8">
        <w:rPr>
          <w:rFonts w:ascii="Gill Sans MT" w:hAnsi="Gill Sans MT"/>
        </w:rPr>
        <w:lastRenderedPageBreak/>
        <w:t xml:space="preserve">7. </w:t>
      </w:r>
      <w:r w:rsidR="00D11D27" w:rsidRPr="00474AE8">
        <w:rPr>
          <w:rFonts w:ascii="Gill Sans MT" w:hAnsi="Gill Sans MT"/>
        </w:rPr>
        <w:t xml:space="preserve">LESSONS LEARNED, </w:t>
      </w:r>
      <w:r w:rsidR="00EF08AA" w:rsidRPr="00474AE8">
        <w:rPr>
          <w:rFonts w:ascii="Gill Sans MT" w:hAnsi="Gill Sans MT"/>
        </w:rPr>
        <w:t>CON</w:t>
      </w:r>
      <w:r w:rsidR="00D11D27" w:rsidRPr="00474AE8">
        <w:rPr>
          <w:rFonts w:ascii="Gill Sans MT" w:hAnsi="Gill Sans MT"/>
        </w:rPr>
        <w:t xml:space="preserve">CLUSIONS  </w:t>
      </w:r>
      <w:r w:rsidR="00EF08AA" w:rsidRPr="00474AE8">
        <w:rPr>
          <w:rFonts w:ascii="Gill Sans MT" w:hAnsi="Gill Sans MT"/>
        </w:rPr>
        <w:t>AND RECOMMENDATION</w:t>
      </w:r>
      <w:r w:rsidR="00D11D27" w:rsidRPr="00474AE8">
        <w:rPr>
          <w:rFonts w:ascii="Gill Sans MT" w:hAnsi="Gill Sans MT"/>
        </w:rPr>
        <w:t>S</w:t>
      </w:r>
      <w:bookmarkEnd w:id="113"/>
    </w:p>
    <w:p w14:paraId="6FE7AF9A" w14:textId="77777777" w:rsidR="00D11D27" w:rsidRPr="00474AE8" w:rsidRDefault="00D11D27" w:rsidP="00516F7E">
      <w:pPr>
        <w:pStyle w:val="Heading1"/>
        <w:rPr>
          <w:rFonts w:ascii="Gill Sans MT" w:hAnsi="Gill Sans MT"/>
        </w:rPr>
      </w:pPr>
      <w:r w:rsidRPr="00474AE8">
        <w:rPr>
          <w:rFonts w:ascii="Gill Sans MT" w:hAnsi="Gill Sans MT"/>
        </w:rPr>
        <w:t xml:space="preserve"> </w:t>
      </w:r>
      <w:bookmarkStart w:id="114" w:name="_Toc400754519"/>
      <w:r w:rsidR="00853C2B" w:rsidRPr="00474AE8">
        <w:rPr>
          <w:rFonts w:ascii="Gill Sans MT" w:hAnsi="Gill Sans MT"/>
        </w:rPr>
        <w:t xml:space="preserve">7.1. </w:t>
      </w:r>
      <w:r w:rsidR="009E4BE0" w:rsidRPr="00474AE8">
        <w:rPr>
          <w:rFonts w:ascii="Gill Sans MT" w:hAnsi="Gill Sans MT"/>
        </w:rPr>
        <w:t xml:space="preserve">1. </w:t>
      </w:r>
      <w:r w:rsidR="00516F7E" w:rsidRPr="00474AE8">
        <w:rPr>
          <w:rFonts w:ascii="Gill Sans MT" w:hAnsi="Gill Sans MT"/>
        </w:rPr>
        <w:t xml:space="preserve">Lessons learned: </w:t>
      </w:r>
      <w:r w:rsidRPr="00474AE8">
        <w:rPr>
          <w:rFonts w:ascii="Gill Sans MT" w:hAnsi="Gill Sans MT"/>
        </w:rPr>
        <w:t>Why CLP was successful</w:t>
      </w:r>
      <w:bookmarkEnd w:id="114"/>
    </w:p>
    <w:p w14:paraId="264899E3" w14:textId="77777777" w:rsidR="00D11D27" w:rsidRPr="00474AE8" w:rsidRDefault="008D5069" w:rsidP="008D5069">
      <w:pPr>
        <w:rPr>
          <w:szCs w:val="22"/>
        </w:rPr>
      </w:pPr>
      <w:r w:rsidRPr="00474AE8">
        <w:rPr>
          <w:szCs w:val="22"/>
        </w:rPr>
        <w:t xml:space="preserve">From the point of view of CLP beneficiaries, these are </w:t>
      </w:r>
      <w:r w:rsidR="00410B3E" w:rsidRPr="00474AE8">
        <w:rPr>
          <w:szCs w:val="22"/>
        </w:rPr>
        <w:t xml:space="preserve">some of the </w:t>
      </w:r>
      <w:r w:rsidR="00D11D27" w:rsidRPr="00474AE8">
        <w:rPr>
          <w:szCs w:val="22"/>
        </w:rPr>
        <w:t xml:space="preserve">reasons </w:t>
      </w:r>
      <w:r w:rsidRPr="00474AE8">
        <w:rPr>
          <w:szCs w:val="22"/>
        </w:rPr>
        <w:t xml:space="preserve">behind what they perceived as </w:t>
      </w:r>
      <w:r w:rsidR="00D11D27" w:rsidRPr="00474AE8">
        <w:rPr>
          <w:szCs w:val="22"/>
        </w:rPr>
        <w:t xml:space="preserve">CLP </w:t>
      </w:r>
      <w:r w:rsidRPr="00474AE8">
        <w:rPr>
          <w:szCs w:val="22"/>
        </w:rPr>
        <w:t>success.</w:t>
      </w:r>
    </w:p>
    <w:p w14:paraId="4A446584" w14:textId="72BF0E10" w:rsidR="000972E2" w:rsidRPr="00474AE8" w:rsidRDefault="00D11D27" w:rsidP="001346B2">
      <w:pPr>
        <w:pStyle w:val="ListParagraph"/>
        <w:widowControl/>
        <w:numPr>
          <w:ilvl w:val="0"/>
          <w:numId w:val="6"/>
        </w:numPr>
        <w:suppressAutoHyphens w:val="0"/>
        <w:spacing w:before="120"/>
        <w:contextualSpacing/>
        <w:jc w:val="both"/>
        <w:rPr>
          <w:rFonts w:ascii="Gill Sans MT" w:hAnsi="Gill Sans MT"/>
          <w:sz w:val="22"/>
          <w:szCs w:val="22"/>
        </w:rPr>
      </w:pPr>
      <w:r w:rsidRPr="00474AE8">
        <w:rPr>
          <w:rFonts w:ascii="Gill Sans MT" w:hAnsi="Gill Sans MT"/>
          <w:sz w:val="22"/>
          <w:szCs w:val="22"/>
        </w:rPr>
        <w:t>Citizen participation</w:t>
      </w:r>
      <w:r w:rsidR="000972E2" w:rsidRPr="00474AE8">
        <w:rPr>
          <w:rFonts w:ascii="Gill Sans MT" w:hAnsi="Gill Sans MT"/>
          <w:sz w:val="22"/>
          <w:szCs w:val="22"/>
        </w:rPr>
        <w:t xml:space="preserve">, participation of local authorities </w:t>
      </w:r>
      <w:proofErr w:type="spellStart"/>
      <w:r w:rsidR="00FB0928">
        <w:rPr>
          <w:rFonts w:ascii="Gill Sans MT" w:hAnsi="Gill Sans MT"/>
          <w:sz w:val="22"/>
          <w:szCs w:val="22"/>
          <w:lang w:val="en-US"/>
        </w:rPr>
        <w:t>i</w:t>
      </w:r>
      <w:proofErr w:type="spellEnd"/>
      <w:r w:rsidR="00FB0928" w:rsidRPr="00474AE8">
        <w:rPr>
          <w:rFonts w:ascii="Gill Sans MT" w:hAnsi="Gill Sans MT"/>
          <w:sz w:val="22"/>
          <w:szCs w:val="22"/>
        </w:rPr>
        <w:t xml:space="preserve">n </w:t>
      </w:r>
      <w:r w:rsidR="000972E2" w:rsidRPr="00474AE8">
        <w:rPr>
          <w:rFonts w:ascii="Gill Sans MT" w:hAnsi="Gill Sans MT"/>
          <w:sz w:val="22"/>
          <w:szCs w:val="22"/>
        </w:rPr>
        <w:t xml:space="preserve">decision making, </w:t>
      </w:r>
      <w:r w:rsidR="00832216" w:rsidRPr="009E7D06">
        <w:rPr>
          <w:rFonts w:ascii="Gill Sans MT" w:hAnsi="Gill Sans MT"/>
          <w:sz w:val="22"/>
          <w:szCs w:val="22"/>
        </w:rPr>
        <w:t>participation</w:t>
      </w:r>
      <w:r w:rsidR="000972E2" w:rsidRPr="00474AE8">
        <w:rPr>
          <w:rFonts w:ascii="Gill Sans MT" w:hAnsi="Gill Sans MT"/>
          <w:sz w:val="22"/>
          <w:szCs w:val="22"/>
        </w:rPr>
        <w:t xml:space="preserve"> of local associations, </w:t>
      </w:r>
      <w:r w:rsidR="00B2321A" w:rsidRPr="00474AE8">
        <w:rPr>
          <w:rFonts w:ascii="Gill Sans MT" w:hAnsi="Gill Sans MT"/>
          <w:sz w:val="22"/>
          <w:szCs w:val="22"/>
          <w:lang w:val="en-US"/>
        </w:rPr>
        <w:t>and u</w:t>
      </w:r>
      <w:r w:rsidR="000972E2" w:rsidRPr="00474AE8">
        <w:rPr>
          <w:rFonts w:ascii="Gill Sans MT" w:hAnsi="Gill Sans MT"/>
          <w:sz w:val="22"/>
          <w:szCs w:val="22"/>
        </w:rPr>
        <w:t>sing a good mechanism through the governorate authorities</w:t>
      </w:r>
      <w:r w:rsidR="00B2321A" w:rsidRPr="00474AE8">
        <w:rPr>
          <w:rFonts w:ascii="Gill Sans MT" w:hAnsi="Gill Sans MT"/>
          <w:sz w:val="22"/>
          <w:szCs w:val="22"/>
          <w:lang w:val="en-US"/>
        </w:rPr>
        <w:t>.</w:t>
      </w:r>
    </w:p>
    <w:p w14:paraId="3CF760CE" w14:textId="3B0283CF" w:rsidR="000972E2" w:rsidRPr="00474AE8" w:rsidRDefault="00D11D27" w:rsidP="001346B2">
      <w:pPr>
        <w:pStyle w:val="ListParagraph"/>
        <w:widowControl/>
        <w:numPr>
          <w:ilvl w:val="0"/>
          <w:numId w:val="6"/>
        </w:numPr>
        <w:suppressAutoHyphens w:val="0"/>
        <w:spacing w:before="120"/>
        <w:contextualSpacing/>
        <w:jc w:val="both"/>
        <w:rPr>
          <w:rFonts w:ascii="Gill Sans MT" w:hAnsi="Gill Sans MT"/>
          <w:sz w:val="22"/>
          <w:szCs w:val="22"/>
        </w:rPr>
      </w:pPr>
      <w:r w:rsidRPr="00474AE8">
        <w:rPr>
          <w:rFonts w:ascii="Gill Sans MT" w:hAnsi="Gill Sans MT"/>
          <w:sz w:val="22"/>
          <w:szCs w:val="22"/>
        </w:rPr>
        <w:t>Having identified precisely the governorate needs</w:t>
      </w:r>
      <w:r w:rsidR="000972E2" w:rsidRPr="00474AE8">
        <w:rPr>
          <w:rFonts w:ascii="Gill Sans MT" w:hAnsi="Gill Sans MT"/>
          <w:sz w:val="22"/>
          <w:szCs w:val="22"/>
        </w:rPr>
        <w:t xml:space="preserve">, </w:t>
      </w:r>
      <w:r w:rsidR="00B2321A" w:rsidRPr="00474AE8">
        <w:rPr>
          <w:rFonts w:ascii="Gill Sans MT" w:hAnsi="Gill Sans MT"/>
          <w:sz w:val="22"/>
          <w:szCs w:val="22"/>
          <w:lang w:val="en-US"/>
        </w:rPr>
        <w:t xml:space="preserve">and the </w:t>
      </w:r>
      <w:r w:rsidR="000972E2" w:rsidRPr="00474AE8">
        <w:rPr>
          <w:rFonts w:ascii="Gill Sans MT" w:hAnsi="Gill Sans MT"/>
          <w:sz w:val="22"/>
          <w:szCs w:val="22"/>
        </w:rPr>
        <w:t>ability to respond to needs</w:t>
      </w:r>
      <w:r w:rsidR="00B2321A" w:rsidRPr="00474AE8">
        <w:rPr>
          <w:rFonts w:ascii="Gill Sans MT" w:hAnsi="Gill Sans MT"/>
          <w:sz w:val="22"/>
          <w:szCs w:val="22"/>
          <w:lang w:val="en-US"/>
        </w:rPr>
        <w:t>.</w:t>
      </w:r>
    </w:p>
    <w:p w14:paraId="79498F3B" w14:textId="503A8C1C" w:rsidR="00D11D27" w:rsidRPr="00474AE8" w:rsidRDefault="000972E2" w:rsidP="001346B2">
      <w:pPr>
        <w:pStyle w:val="ListParagraph"/>
        <w:widowControl/>
        <w:numPr>
          <w:ilvl w:val="0"/>
          <w:numId w:val="6"/>
        </w:numPr>
        <w:suppressAutoHyphens w:val="0"/>
        <w:spacing w:before="120"/>
        <w:contextualSpacing/>
        <w:jc w:val="both"/>
        <w:rPr>
          <w:rFonts w:ascii="Gill Sans MT" w:hAnsi="Gill Sans MT"/>
          <w:sz w:val="22"/>
          <w:szCs w:val="22"/>
        </w:rPr>
      </w:pPr>
      <w:r w:rsidRPr="00474AE8">
        <w:rPr>
          <w:rFonts w:ascii="Gill Sans MT" w:hAnsi="Gill Sans MT"/>
          <w:sz w:val="22"/>
          <w:szCs w:val="22"/>
        </w:rPr>
        <w:t>The selection criteria were clear and transparent, s</w:t>
      </w:r>
      <w:r w:rsidR="00D11D27" w:rsidRPr="00474AE8">
        <w:rPr>
          <w:rFonts w:ascii="Gill Sans MT" w:hAnsi="Gill Sans MT"/>
          <w:sz w:val="22"/>
          <w:szCs w:val="22"/>
        </w:rPr>
        <w:t>election of the poorest families</w:t>
      </w:r>
      <w:r w:rsidR="00235879" w:rsidRPr="00474AE8">
        <w:rPr>
          <w:rFonts w:ascii="Gill Sans MT" w:hAnsi="Gill Sans MT"/>
          <w:sz w:val="22"/>
          <w:szCs w:val="22"/>
        </w:rPr>
        <w:t>, also selecting farmers who were interested and in good locations</w:t>
      </w:r>
      <w:r w:rsidR="00B2321A" w:rsidRPr="00474AE8">
        <w:rPr>
          <w:rFonts w:ascii="Gill Sans MT" w:hAnsi="Gill Sans MT"/>
          <w:sz w:val="22"/>
          <w:szCs w:val="22"/>
          <w:lang w:val="en-US"/>
        </w:rPr>
        <w:t>.</w:t>
      </w:r>
    </w:p>
    <w:p w14:paraId="1608C6D1" w14:textId="6A8763AE" w:rsidR="00D11D27" w:rsidRPr="00474AE8" w:rsidRDefault="00D11D27" w:rsidP="001346B2">
      <w:pPr>
        <w:pStyle w:val="ListParagraph"/>
        <w:widowControl/>
        <w:numPr>
          <w:ilvl w:val="0"/>
          <w:numId w:val="6"/>
        </w:numPr>
        <w:suppressAutoHyphens w:val="0"/>
        <w:spacing w:before="120"/>
        <w:contextualSpacing/>
        <w:jc w:val="both"/>
        <w:rPr>
          <w:rFonts w:ascii="Gill Sans MT" w:hAnsi="Gill Sans MT"/>
          <w:sz w:val="22"/>
          <w:szCs w:val="22"/>
        </w:rPr>
      </w:pPr>
      <w:r w:rsidRPr="00474AE8">
        <w:rPr>
          <w:rFonts w:ascii="Gill Sans MT" w:hAnsi="Gill Sans MT"/>
          <w:sz w:val="22"/>
          <w:szCs w:val="22"/>
        </w:rPr>
        <w:t>Providing training</w:t>
      </w:r>
      <w:r w:rsidR="00B2321A" w:rsidRPr="00474AE8">
        <w:rPr>
          <w:rFonts w:ascii="Gill Sans MT" w:hAnsi="Gill Sans MT"/>
          <w:sz w:val="22"/>
          <w:szCs w:val="22"/>
          <w:lang w:val="en-US"/>
        </w:rPr>
        <w:t>;</w:t>
      </w:r>
      <w:r w:rsidR="00ED4583" w:rsidRPr="00474AE8">
        <w:rPr>
          <w:rFonts w:ascii="Gill Sans MT" w:hAnsi="Gill Sans MT"/>
          <w:sz w:val="22"/>
          <w:szCs w:val="22"/>
        </w:rPr>
        <w:t xml:space="preserve"> theoretical training was also accompanied by hands on practical application</w:t>
      </w:r>
      <w:r w:rsidR="00B2321A" w:rsidRPr="00474AE8">
        <w:rPr>
          <w:rFonts w:ascii="Gill Sans MT" w:hAnsi="Gill Sans MT"/>
          <w:sz w:val="22"/>
          <w:szCs w:val="22"/>
          <w:lang w:val="en-US"/>
        </w:rPr>
        <w:t>.</w:t>
      </w:r>
    </w:p>
    <w:p w14:paraId="69C0077B" w14:textId="797D6992" w:rsidR="00D11D27" w:rsidRPr="00474AE8" w:rsidRDefault="00D11D27" w:rsidP="001346B2">
      <w:pPr>
        <w:pStyle w:val="ListParagraph"/>
        <w:widowControl/>
        <w:numPr>
          <w:ilvl w:val="0"/>
          <w:numId w:val="6"/>
        </w:numPr>
        <w:suppressAutoHyphens w:val="0"/>
        <w:spacing w:before="120"/>
        <w:contextualSpacing/>
        <w:jc w:val="both"/>
        <w:rPr>
          <w:rFonts w:ascii="Gill Sans MT" w:hAnsi="Gill Sans MT"/>
          <w:sz w:val="22"/>
          <w:szCs w:val="22"/>
        </w:rPr>
      </w:pPr>
      <w:r w:rsidRPr="00474AE8">
        <w:rPr>
          <w:rFonts w:ascii="Gill Sans MT" w:hAnsi="Gill Sans MT"/>
          <w:sz w:val="22"/>
          <w:szCs w:val="22"/>
        </w:rPr>
        <w:t>Role of the CLP coordinator was positive</w:t>
      </w:r>
      <w:r w:rsidR="000972E2" w:rsidRPr="00474AE8">
        <w:rPr>
          <w:rFonts w:ascii="Gill Sans MT" w:hAnsi="Gill Sans MT"/>
          <w:sz w:val="22"/>
          <w:szCs w:val="22"/>
        </w:rPr>
        <w:t>, s</w:t>
      </w:r>
      <w:r w:rsidRPr="00474AE8">
        <w:rPr>
          <w:rFonts w:ascii="Gill Sans MT" w:hAnsi="Gill Sans MT"/>
          <w:sz w:val="22"/>
          <w:szCs w:val="22"/>
        </w:rPr>
        <w:t>everal frequent monitoring visits from technicians and engineers</w:t>
      </w:r>
      <w:r w:rsidR="00B2321A" w:rsidRPr="00474AE8">
        <w:rPr>
          <w:rFonts w:ascii="Gill Sans MT" w:hAnsi="Gill Sans MT"/>
          <w:sz w:val="22"/>
          <w:szCs w:val="22"/>
          <w:lang w:val="en-US"/>
        </w:rPr>
        <w:t>.</w:t>
      </w:r>
    </w:p>
    <w:p w14:paraId="06EBE56F" w14:textId="5B47FCE0" w:rsidR="00D11D27" w:rsidRPr="00474AE8" w:rsidRDefault="00D11D27" w:rsidP="001346B2">
      <w:pPr>
        <w:pStyle w:val="ListParagraph"/>
        <w:widowControl/>
        <w:numPr>
          <w:ilvl w:val="0"/>
          <w:numId w:val="6"/>
        </w:numPr>
        <w:suppressAutoHyphens w:val="0"/>
        <w:spacing w:before="120"/>
        <w:contextualSpacing/>
        <w:jc w:val="both"/>
        <w:rPr>
          <w:rFonts w:ascii="Gill Sans MT" w:hAnsi="Gill Sans MT"/>
          <w:sz w:val="22"/>
          <w:szCs w:val="22"/>
        </w:rPr>
      </w:pPr>
      <w:r w:rsidRPr="00474AE8">
        <w:rPr>
          <w:rFonts w:ascii="Gill Sans MT" w:hAnsi="Gill Sans MT"/>
          <w:sz w:val="22"/>
          <w:szCs w:val="22"/>
        </w:rPr>
        <w:t>Involving women was positive</w:t>
      </w:r>
      <w:r w:rsidR="00B2321A" w:rsidRPr="00474AE8">
        <w:rPr>
          <w:rFonts w:ascii="Gill Sans MT" w:hAnsi="Gill Sans MT"/>
          <w:sz w:val="22"/>
          <w:szCs w:val="22"/>
          <w:lang w:val="en-US"/>
        </w:rPr>
        <w:t>.</w:t>
      </w:r>
    </w:p>
    <w:p w14:paraId="22CD8E72" w14:textId="2B2516D0" w:rsidR="00D11D27" w:rsidRPr="00474AE8" w:rsidRDefault="00D11D27" w:rsidP="001346B2">
      <w:pPr>
        <w:pStyle w:val="ListParagraph"/>
        <w:widowControl/>
        <w:numPr>
          <w:ilvl w:val="0"/>
          <w:numId w:val="6"/>
        </w:numPr>
        <w:suppressAutoHyphens w:val="0"/>
        <w:spacing w:before="120"/>
        <w:contextualSpacing/>
        <w:jc w:val="both"/>
        <w:rPr>
          <w:rFonts w:ascii="Gill Sans MT" w:hAnsi="Gill Sans MT"/>
          <w:sz w:val="22"/>
          <w:szCs w:val="22"/>
        </w:rPr>
      </w:pPr>
      <w:r w:rsidRPr="00474AE8">
        <w:rPr>
          <w:rFonts w:ascii="Gill Sans MT" w:hAnsi="Gill Sans MT"/>
          <w:sz w:val="22"/>
          <w:szCs w:val="22"/>
        </w:rPr>
        <w:t>Introducing new modern practices that were needed by the farmers</w:t>
      </w:r>
      <w:r w:rsidR="000972E2" w:rsidRPr="00474AE8">
        <w:rPr>
          <w:rFonts w:ascii="Gill Sans MT" w:hAnsi="Gill Sans MT"/>
          <w:sz w:val="22"/>
          <w:szCs w:val="22"/>
        </w:rPr>
        <w:t>, t</w:t>
      </w:r>
      <w:r w:rsidRPr="00474AE8">
        <w:rPr>
          <w:rFonts w:ascii="Gill Sans MT" w:hAnsi="Gill Sans MT"/>
          <w:sz w:val="22"/>
          <w:szCs w:val="22"/>
        </w:rPr>
        <w:t xml:space="preserve">he project results were visible </w:t>
      </w:r>
      <w:r w:rsidR="008D5069" w:rsidRPr="00474AE8">
        <w:rPr>
          <w:rFonts w:ascii="Gill Sans MT" w:hAnsi="Gill Sans MT"/>
          <w:sz w:val="22"/>
          <w:szCs w:val="22"/>
        </w:rPr>
        <w:t>with</w:t>
      </w:r>
      <w:r w:rsidRPr="00474AE8">
        <w:rPr>
          <w:rFonts w:ascii="Gill Sans MT" w:hAnsi="Gill Sans MT"/>
          <w:sz w:val="22"/>
          <w:szCs w:val="22"/>
        </w:rPr>
        <w:t xml:space="preserve">in short periods </w:t>
      </w:r>
      <w:r w:rsidR="008D5069" w:rsidRPr="00474AE8">
        <w:rPr>
          <w:rFonts w:ascii="Gill Sans MT" w:hAnsi="Gill Sans MT"/>
          <w:sz w:val="22"/>
          <w:szCs w:val="22"/>
        </w:rPr>
        <w:t xml:space="preserve">of </w:t>
      </w:r>
      <w:r w:rsidRPr="00474AE8">
        <w:rPr>
          <w:rFonts w:ascii="Gill Sans MT" w:hAnsi="Gill Sans MT"/>
          <w:sz w:val="22"/>
          <w:szCs w:val="22"/>
        </w:rPr>
        <w:t>2 to 3 months</w:t>
      </w:r>
      <w:r w:rsidR="008D5069" w:rsidRPr="00474AE8">
        <w:rPr>
          <w:rFonts w:ascii="Gill Sans MT" w:hAnsi="Gill Sans MT"/>
          <w:sz w:val="22"/>
          <w:szCs w:val="22"/>
        </w:rPr>
        <w:t xml:space="preserve"> from </w:t>
      </w:r>
      <w:r w:rsidR="00B2321A" w:rsidRPr="00474AE8">
        <w:rPr>
          <w:rFonts w:ascii="Gill Sans MT" w:hAnsi="Gill Sans MT"/>
          <w:sz w:val="22"/>
          <w:szCs w:val="22"/>
          <w:lang w:val="en-US"/>
        </w:rPr>
        <w:t xml:space="preserve">the </w:t>
      </w:r>
      <w:r w:rsidR="008D5069" w:rsidRPr="00474AE8">
        <w:rPr>
          <w:rFonts w:ascii="Gill Sans MT" w:hAnsi="Gill Sans MT"/>
          <w:sz w:val="22"/>
          <w:szCs w:val="22"/>
        </w:rPr>
        <w:t>start</w:t>
      </w:r>
      <w:r w:rsidR="000972E2" w:rsidRPr="00474AE8">
        <w:rPr>
          <w:rFonts w:ascii="Gill Sans MT" w:hAnsi="Gill Sans MT"/>
          <w:sz w:val="22"/>
          <w:szCs w:val="22"/>
        </w:rPr>
        <w:t>, t</w:t>
      </w:r>
      <w:r w:rsidRPr="00474AE8">
        <w:rPr>
          <w:rFonts w:ascii="Gill Sans MT" w:hAnsi="Gill Sans MT"/>
          <w:sz w:val="22"/>
          <w:szCs w:val="22"/>
        </w:rPr>
        <w:t xml:space="preserve">here is credibility established when people see </w:t>
      </w:r>
      <w:r w:rsidR="00B2321A" w:rsidRPr="00474AE8">
        <w:rPr>
          <w:rFonts w:ascii="Gill Sans MT" w:hAnsi="Gill Sans MT"/>
          <w:sz w:val="22"/>
          <w:szCs w:val="22"/>
          <w:lang w:val="en-US"/>
        </w:rPr>
        <w:t xml:space="preserve">the </w:t>
      </w:r>
      <w:r w:rsidRPr="00474AE8">
        <w:rPr>
          <w:rFonts w:ascii="Gill Sans MT" w:hAnsi="Gill Sans MT"/>
          <w:sz w:val="22"/>
          <w:szCs w:val="22"/>
        </w:rPr>
        <w:t>results themselves</w:t>
      </w:r>
      <w:r w:rsidR="000972E2" w:rsidRPr="00474AE8">
        <w:rPr>
          <w:rFonts w:ascii="Gill Sans MT" w:hAnsi="Gill Sans MT"/>
          <w:sz w:val="22"/>
          <w:szCs w:val="22"/>
        </w:rPr>
        <w:t xml:space="preserve">, </w:t>
      </w:r>
      <w:r w:rsidR="00B2321A" w:rsidRPr="00474AE8">
        <w:rPr>
          <w:rFonts w:ascii="Gill Sans MT" w:hAnsi="Gill Sans MT"/>
          <w:sz w:val="22"/>
          <w:szCs w:val="22"/>
          <w:lang w:val="en-US"/>
        </w:rPr>
        <w:t xml:space="preserve">and </w:t>
      </w:r>
      <w:r w:rsidR="00886BD8" w:rsidRPr="009E7D06">
        <w:rPr>
          <w:rFonts w:ascii="Gill Sans MT" w:hAnsi="Gill Sans MT"/>
          <w:sz w:val="22"/>
          <w:szCs w:val="22"/>
        </w:rPr>
        <w:t>tangible</w:t>
      </w:r>
      <w:r w:rsidR="000972E2" w:rsidRPr="00474AE8">
        <w:rPr>
          <w:rFonts w:ascii="Gill Sans MT" w:hAnsi="Gill Sans MT"/>
          <w:sz w:val="22"/>
          <w:szCs w:val="22"/>
        </w:rPr>
        <w:t xml:space="preserve"> results </w:t>
      </w:r>
      <w:r w:rsidR="00FB0928">
        <w:rPr>
          <w:rFonts w:ascii="Gill Sans MT" w:hAnsi="Gill Sans MT"/>
          <w:sz w:val="22"/>
          <w:szCs w:val="22"/>
          <w:lang w:val="en-US"/>
        </w:rPr>
        <w:t xml:space="preserve">were </w:t>
      </w:r>
      <w:r w:rsidR="000972E2" w:rsidRPr="00474AE8">
        <w:rPr>
          <w:rFonts w:ascii="Gill Sans MT" w:hAnsi="Gill Sans MT"/>
          <w:sz w:val="22"/>
          <w:szCs w:val="22"/>
        </w:rPr>
        <w:t>observed by farmers</w:t>
      </w:r>
      <w:r w:rsidR="00B2321A" w:rsidRPr="00474AE8">
        <w:rPr>
          <w:rFonts w:ascii="Gill Sans MT" w:hAnsi="Gill Sans MT"/>
          <w:sz w:val="22"/>
          <w:szCs w:val="22"/>
          <w:lang w:val="en-US"/>
        </w:rPr>
        <w:t>.</w:t>
      </w:r>
    </w:p>
    <w:p w14:paraId="42DE6AF4" w14:textId="4FA31B9E" w:rsidR="00D11D27" w:rsidRPr="00474AE8" w:rsidRDefault="00D11D27" w:rsidP="001346B2">
      <w:pPr>
        <w:pStyle w:val="ListParagraph"/>
        <w:widowControl/>
        <w:numPr>
          <w:ilvl w:val="0"/>
          <w:numId w:val="6"/>
        </w:numPr>
        <w:suppressAutoHyphens w:val="0"/>
        <w:spacing w:before="120"/>
        <w:contextualSpacing/>
        <w:jc w:val="both"/>
        <w:rPr>
          <w:rFonts w:ascii="Gill Sans MT" w:hAnsi="Gill Sans MT"/>
          <w:sz w:val="22"/>
          <w:szCs w:val="22"/>
        </w:rPr>
      </w:pPr>
      <w:r w:rsidRPr="00474AE8">
        <w:rPr>
          <w:rFonts w:ascii="Gill Sans MT" w:hAnsi="Gill Sans MT"/>
          <w:sz w:val="22"/>
          <w:szCs w:val="22"/>
        </w:rPr>
        <w:t>Reestablishing the trust between farmer and extension service agents</w:t>
      </w:r>
      <w:r w:rsidR="00B2321A" w:rsidRPr="00474AE8">
        <w:rPr>
          <w:rFonts w:ascii="Gill Sans MT" w:hAnsi="Gill Sans MT"/>
          <w:sz w:val="22"/>
          <w:szCs w:val="22"/>
          <w:lang w:val="en-US"/>
        </w:rPr>
        <w:t>.</w:t>
      </w:r>
    </w:p>
    <w:p w14:paraId="69B9EDAD" w14:textId="77777777" w:rsidR="006A0D25" w:rsidRPr="00474AE8" w:rsidRDefault="006A0D25" w:rsidP="00EC23AB">
      <w:pPr>
        <w:keepNext/>
        <w:jc w:val="both"/>
        <w:rPr>
          <w:b/>
          <w:szCs w:val="22"/>
          <w:lang w:val="x-none"/>
        </w:rPr>
      </w:pPr>
    </w:p>
    <w:p w14:paraId="1CDFFA4A" w14:textId="77777777" w:rsidR="00D11D27" w:rsidRPr="00474AE8" w:rsidRDefault="00853C2B" w:rsidP="00EC23AB">
      <w:pPr>
        <w:keepNext/>
        <w:jc w:val="both"/>
        <w:rPr>
          <w:b/>
          <w:szCs w:val="22"/>
        </w:rPr>
      </w:pPr>
      <w:r w:rsidRPr="00474AE8">
        <w:rPr>
          <w:b/>
          <w:szCs w:val="22"/>
        </w:rPr>
        <w:t>7.</w:t>
      </w:r>
      <w:r w:rsidR="009E4BE0" w:rsidRPr="00474AE8">
        <w:rPr>
          <w:b/>
          <w:szCs w:val="22"/>
        </w:rPr>
        <w:t>1.</w:t>
      </w:r>
      <w:r w:rsidRPr="00474AE8">
        <w:rPr>
          <w:b/>
          <w:szCs w:val="22"/>
        </w:rPr>
        <w:t xml:space="preserve">2. </w:t>
      </w:r>
      <w:r w:rsidR="00516F7E" w:rsidRPr="00474AE8">
        <w:rPr>
          <w:b/>
          <w:szCs w:val="22"/>
        </w:rPr>
        <w:t>Lessons learn</w:t>
      </w:r>
      <w:r w:rsidR="00DC3A4C" w:rsidRPr="00474AE8">
        <w:rPr>
          <w:b/>
          <w:szCs w:val="22"/>
        </w:rPr>
        <w:t>ed</w:t>
      </w:r>
      <w:r w:rsidR="00516F7E" w:rsidRPr="00474AE8">
        <w:rPr>
          <w:b/>
          <w:szCs w:val="22"/>
        </w:rPr>
        <w:t xml:space="preserve">: </w:t>
      </w:r>
      <w:r w:rsidR="00D11D27" w:rsidRPr="00474AE8">
        <w:rPr>
          <w:b/>
          <w:szCs w:val="22"/>
        </w:rPr>
        <w:t>What parts of CLP were less successful</w:t>
      </w:r>
    </w:p>
    <w:p w14:paraId="5791A6B3" w14:textId="6AAC2821" w:rsidR="00D11D27" w:rsidRPr="00474AE8" w:rsidRDefault="00D11D27" w:rsidP="001346B2">
      <w:pPr>
        <w:pStyle w:val="ListParagraph"/>
        <w:widowControl/>
        <w:numPr>
          <w:ilvl w:val="0"/>
          <w:numId w:val="7"/>
        </w:numPr>
        <w:suppressAutoHyphens w:val="0"/>
        <w:spacing w:before="120"/>
        <w:contextualSpacing/>
        <w:jc w:val="both"/>
        <w:rPr>
          <w:rFonts w:ascii="Gill Sans MT" w:hAnsi="Gill Sans MT"/>
          <w:sz w:val="22"/>
          <w:szCs w:val="22"/>
        </w:rPr>
      </w:pPr>
      <w:r w:rsidRPr="00474AE8">
        <w:rPr>
          <w:rFonts w:ascii="Gill Sans MT" w:hAnsi="Gill Sans MT"/>
          <w:sz w:val="22"/>
          <w:szCs w:val="22"/>
        </w:rPr>
        <w:t>Lack of direct cooperation with the Ag office in some cases</w:t>
      </w:r>
      <w:r w:rsidR="00925E0A" w:rsidRPr="00474AE8">
        <w:rPr>
          <w:rFonts w:ascii="Gill Sans MT" w:hAnsi="Gill Sans MT"/>
          <w:sz w:val="22"/>
          <w:szCs w:val="22"/>
          <w:lang w:val="en-US"/>
        </w:rPr>
        <w:t>.</w:t>
      </w:r>
    </w:p>
    <w:p w14:paraId="09B4F540" w14:textId="0C2ADF26" w:rsidR="00D11D27" w:rsidRPr="00474AE8" w:rsidRDefault="00D11D27" w:rsidP="001346B2">
      <w:pPr>
        <w:pStyle w:val="ListParagraph"/>
        <w:widowControl/>
        <w:numPr>
          <w:ilvl w:val="0"/>
          <w:numId w:val="7"/>
        </w:numPr>
        <w:suppressAutoHyphens w:val="0"/>
        <w:spacing w:before="120"/>
        <w:contextualSpacing/>
        <w:jc w:val="both"/>
        <w:rPr>
          <w:rFonts w:ascii="Gill Sans MT" w:hAnsi="Gill Sans MT"/>
          <w:sz w:val="22"/>
          <w:szCs w:val="22"/>
        </w:rPr>
      </w:pPr>
      <w:r w:rsidRPr="00474AE8">
        <w:rPr>
          <w:rFonts w:ascii="Gill Sans MT" w:hAnsi="Gill Sans MT"/>
          <w:sz w:val="22"/>
          <w:szCs w:val="22"/>
        </w:rPr>
        <w:t>Distribution of benefits to people who are less needy than others who are not included</w:t>
      </w:r>
      <w:r w:rsidR="00516F7E" w:rsidRPr="00474AE8">
        <w:rPr>
          <w:rFonts w:ascii="Gill Sans MT" w:hAnsi="Gill Sans MT"/>
          <w:sz w:val="22"/>
          <w:szCs w:val="22"/>
        </w:rPr>
        <w:t xml:space="preserve">; Conditions for selecting sites for GH and nurseries favor rich farmers as they are more likely to have their land close to a main road, and have water; </w:t>
      </w:r>
      <w:r w:rsidRPr="00474AE8">
        <w:rPr>
          <w:rFonts w:ascii="Gill Sans MT" w:hAnsi="Gill Sans MT"/>
          <w:sz w:val="22"/>
          <w:szCs w:val="22"/>
        </w:rPr>
        <w:t>Targeting limited areas</w:t>
      </w:r>
      <w:r w:rsidR="00925E0A" w:rsidRPr="00474AE8">
        <w:rPr>
          <w:rFonts w:ascii="Gill Sans MT" w:hAnsi="Gill Sans MT"/>
          <w:sz w:val="22"/>
          <w:szCs w:val="22"/>
          <w:lang w:val="en-US"/>
        </w:rPr>
        <w:t>.</w:t>
      </w:r>
    </w:p>
    <w:p w14:paraId="7E315204" w14:textId="48E8ED86" w:rsidR="00D11D27" w:rsidRPr="00474AE8" w:rsidRDefault="00D11D27" w:rsidP="001346B2">
      <w:pPr>
        <w:pStyle w:val="ListParagraph"/>
        <w:widowControl/>
        <w:numPr>
          <w:ilvl w:val="0"/>
          <w:numId w:val="7"/>
        </w:numPr>
        <w:suppressAutoHyphens w:val="0"/>
        <w:spacing w:before="120"/>
        <w:contextualSpacing/>
        <w:jc w:val="both"/>
        <w:rPr>
          <w:rFonts w:ascii="Gill Sans MT" w:hAnsi="Gill Sans MT"/>
          <w:sz w:val="22"/>
          <w:szCs w:val="22"/>
        </w:rPr>
      </w:pPr>
      <w:r w:rsidRPr="00474AE8">
        <w:rPr>
          <w:rFonts w:ascii="Gill Sans MT" w:hAnsi="Gill Sans MT"/>
          <w:sz w:val="22"/>
          <w:szCs w:val="22"/>
        </w:rPr>
        <w:t>As a result of the good results</w:t>
      </w:r>
      <w:r w:rsidR="00FB0928">
        <w:rPr>
          <w:rFonts w:ascii="Gill Sans MT" w:hAnsi="Gill Sans MT"/>
          <w:sz w:val="22"/>
          <w:szCs w:val="22"/>
          <w:lang w:val="en-US"/>
        </w:rPr>
        <w:t>,</w:t>
      </w:r>
      <w:r w:rsidRPr="00474AE8">
        <w:rPr>
          <w:rFonts w:ascii="Gill Sans MT" w:hAnsi="Gill Sans MT"/>
          <w:sz w:val="22"/>
          <w:szCs w:val="22"/>
        </w:rPr>
        <w:t xml:space="preserve"> more demands and pressure on the MAI office to provide support to more farmers</w:t>
      </w:r>
      <w:r w:rsidR="00516F7E" w:rsidRPr="00474AE8">
        <w:rPr>
          <w:rFonts w:ascii="Gill Sans MT" w:hAnsi="Gill Sans MT"/>
          <w:sz w:val="22"/>
          <w:szCs w:val="22"/>
        </w:rPr>
        <w:t xml:space="preserve">, but no way to respond. </w:t>
      </w:r>
    </w:p>
    <w:p w14:paraId="45246561" w14:textId="490E0B74" w:rsidR="00D11D27" w:rsidRPr="00474AE8" w:rsidRDefault="00D11D27" w:rsidP="001346B2">
      <w:pPr>
        <w:pStyle w:val="ListParagraph"/>
        <w:widowControl/>
        <w:numPr>
          <w:ilvl w:val="0"/>
          <w:numId w:val="7"/>
        </w:numPr>
        <w:suppressAutoHyphens w:val="0"/>
        <w:spacing w:before="120"/>
        <w:contextualSpacing/>
        <w:jc w:val="both"/>
        <w:rPr>
          <w:rFonts w:ascii="Gill Sans MT" w:hAnsi="Gill Sans MT"/>
          <w:sz w:val="22"/>
          <w:szCs w:val="22"/>
        </w:rPr>
      </w:pPr>
      <w:r w:rsidRPr="00474AE8">
        <w:rPr>
          <w:rFonts w:ascii="Gill Sans MT" w:hAnsi="Gill Sans MT"/>
          <w:sz w:val="22"/>
          <w:szCs w:val="22"/>
        </w:rPr>
        <w:t>Free distribution to communities is wrong, beneficiaries should contribute to the project costs</w:t>
      </w:r>
      <w:r w:rsidR="00925E0A" w:rsidRPr="00474AE8">
        <w:rPr>
          <w:rFonts w:ascii="Gill Sans MT" w:hAnsi="Gill Sans MT"/>
          <w:sz w:val="22"/>
          <w:szCs w:val="22"/>
          <w:lang w:val="en-US"/>
        </w:rPr>
        <w:t>.</w:t>
      </w:r>
    </w:p>
    <w:p w14:paraId="205212E1" w14:textId="4385E781" w:rsidR="00D11D27" w:rsidRPr="00474AE8" w:rsidRDefault="00D11D27" w:rsidP="001346B2">
      <w:pPr>
        <w:pStyle w:val="ListParagraph"/>
        <w:widowControl/>
        <w:numPr>
          <w:ilvl w:val="0"/>
          <w:numId w:val="7"/>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Trainers were always brought in from </w:t>
      </w:r>
      <w:r w:rsidR="00A30F38">
        <w:rPr>
          <w:rFonts w:ascii="Gill Sans MT" w:hAnsi="Gill Sans MT"/>
          <w:sz w:val="22"/>
          <w:szCs w:val="22"/>
        </w:rPr>
        <w:t>Sana’a</w:t>
      </w:r>
      <w:r w:rsidR="00925E0A" w:rsidRPr="00474AE8">
        <w:rPr>
          <w:rFonts w:ascii="Gill Sans MT" w:hAnsi="Gill Sans MT"/>
          <w:sz w:val="22"/>
          <w:szCs w:val="22"/>
          <w:lang w:val="en-US"/>
        </w:rPr>
        <w:t xml:space="preserve">, </w:t>
      </w:r>
      <w:r w:rsidRPr="00474AE8">
        <w:rPr>
          <w:rFonts w:ascii="Gill Sans MT" w:hAnsi="Gill Sans MT"/>
          <w:sz w:val="22"/>
          <w:szCs w:val="22"/>
        </w:rPr>
        <w:t xml:space="preserve">instead of using the relevant governorate resources.  </w:t>
      </w:r>
    </w:p>
    <w:p w14:paraId="07AB1703" w14:textId="46354DBA" w:rsidR="00D11D27" w:rsidRPr="00474AE8" w:rsidRDefault="00D11D27" w:rsidP="001346B2">
      <w:pPr>
        <w:pStyle w:val="ListParagraph"/>
        <w:widowControl/>
        <w:numPr>
          <w:ilvl w:val="0"/>
          <w:numId w:val="7"/>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Stopping short of delivering promised items </w:t>
      </w:r>
      <w:r w:rsidR="00925E0A" w:rsidRPr="00474AE8">
        <w:rPr>
          <w:rFonts w:ascii="Gill Sans MT" w:hAnsi="Gill Sans MT"/>
          <w:sz w:val="22"/>
          <w:szCs w:val="22"/>
          <w:lang w:val="en-US"/>
        </w:rPr>
        <w:t>(</w:t>
      </w:r>
      <w:r w:rsidRPr="00474AE8">
        <w:rPr>
          <w:rFonts w:ascii="Gill Sans MT" w:hAnsi="Gill Sans MT"/>
          <w:sz w:val="22"/>
          <w:szCs w:val="22"/>
        </w:rPr>
        <w:t>such as for honey production</w:t>
      </w:r>
      <w:r w:rsidR="00925E0A" w:rsidRPr="00474AE8">
        <w:rPr>
          <w:rFonts w:ascii="Gill Sans MT" w:hAnsi="Gill Sans MT"/>
          <w:sz w:val="22"/>
          <w:szCs w:val="22"/>
          <w:lang w:val="en-US"/>
        </w:rPr>
        <w:t>)</w:t>
      </w:r>
      <w:r w:rsidRPr="00474AE8">
        <w:rPr>
          <w:rFonts w:ascii="Gill Sans MT" w:hAnsi="Gill Sans MT"/>
          <w:sz w:val="22"/>
          <w:szCs w:val="22"/>
        </w:rPr>
        <w:t xml:space="preserve"> creates lack of credibility</w:t>
      </w:r>
      <w:r w:rsidR="00925E0A" w:rsidRPr="00474AE8">
        <w:rPr>
          <w:rFonts w:ascii="Gill Sans MT" w:hAnsi="Gill Sans MT"/>
          <w:sz w:val="22"/>
          <w:szCs w:val="22"/>
          <w:lang w:val="en-US"/>
        </w:rPr>
        <w:t>.</w:t>
      </w:r>
    </w:p>
    <w:p w14:paraId="499E7653" w14:textId="268B78F2" w:rsidR="00D11D27" w:rsidRPr="00474AE8" w:rsidRDefault="00D11D27" w:rsidP="001346B2">
      <w:pPr>
        <w:pStyle w:val="ListParagraph"/>
        <w:widowControl/>
        <w:numPr>
          <w:ilvl w:val="0"/>
          <w:numId w:val="7"/>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In </w:t>
      </w:r>
      <w:r w:rsidR="00925E0A" w:rsidRPr="00474AE8">
        <w:rPr>
          <w:rFonts w:ascii="Gill Sans MT" w:hAnsi="Gill Sans MT"/>
          <w:sz w:val="22"/>
          <w:szCs w:val="22"/>
          <w:lang w:val="en-US"/>
        </w:rPr>
        <w:t>new</w:t>
      </w:r>
      <w:r w:rsidR="00925E0A" w:rsidRPr="00474AE8">
        <w:rPr>
          <w:rFonts w:ascii="Gill Sans MT" w:hAnsi="Gill Sans MT"/>
          <w:sz w:val="22"/>
          <w:szCs w:val="22"/>
        </w:rPr>
        <w:t xml:space="preserve"> </w:t>
      </w:r>
      <w:r w:rsidRPr="00474AE8">
        <w:rPr>
          <w:rFonts w:ascii="Gill Sans MT" w:hAnsi="Gill Sans MT"/>
          <w:sz w:val="22"/>
          <w:szCs w:val="22"/>
        </w:rPr>
        <w:t>livestock practices</w:t>
      </w:r>
      <w:r w:rsidR="00925E0A" w:rsidRPr="00474AE8">
        <w:rPr>
          <w:rFonts w:ascii="Gill Sans MT" w:hAnsi="Gill Sans MT"/>
          <w:sz w:val="22"/>
          <w:szCs w:val="22"/>
          <w:lang w:val="en-US"/>
        </w:rPr>
        <w:t>,</w:t>
      </w:r>
      <w:r w:rsidRPr="00474AE8">
        <w:rPr>
          <w:rFonts w:ascii="Gill Sans MT" w:hAnsi="Gill Sans MT"/>
          <w:sz w:val="22"/>
          <w:szCs w:val="22"/>
        </w:rPr>
        <w:t xml:space="preserve"> CLP could not provide the expensive machinery needed because the grants were not sufficient for important investments, so they provided cheaper items like feeding troughs but could not provide machines to cut the feed and pack it into bales so </w:t>
      </w:r>
      <w:r w:rsidR="00FB0928">
        <w:rPr>
          <w:rFonts w:ascii="Gill Sans MT" w:hAnsi="Gill Sans MT"/>
          <w:sz w:val="22"/>
          <w:szCs w:val="22"/>
          <w:lang w:val="en-US"/>
        </w:rPr>
        <w:t>farmers</w:t>
      </w:r>
      <w:r w:rsidR="00FB0928" w:rsidRPr="00474AE8">
        <w:rPr>
          <w:rFonts w:ascii="Gill Sans MT" w:hAnsi="Gill Sans MT"/>
          <w:sz w:val="22"/>
          <w:szCs w:val="22"/>
        </w:rPr>
        <w:t xml:space="preserve"> </w:t>
      </w:r>
      <w:r w:rsidRPr="00474AE8">
        <w:rPr>
          <w:rFonts w:ascii="Gill Sans MT" w:hAnsi="Gill Sans MT"/>
          <w:sz w:val="22"/>
          <w:szCs w:val="22"/>
        </w:rPr>
        <w:t>could not be trained on using them</w:t>
      </w:r>
      <w:r w:rsidR="00925E0A" w:rsidRPr="00474AE8">
        <w:rPr>
          <w:rFonts w:ascii="Gill Sans MT" w:hAnsi="Gill Sans MT"/>
          <w:sz w:val="22"/>
          <w:szCs w:val="22"/>
          <w:lang w:val="en-US"/>
        </w:rPr>
        <w:t>.</w:t>
      </w:r>
    </w:p>
    <w:p w14:paraId="5F2E3CBF" w14:textId="2B25A74B" w:rsidR="00D11D27" w:rsidRPr="00474AE8" w:rsidRDefault="00925E0A" w:rsidP="001346B2">
      <w:pPr>
        <w:pStyle w:val="ListParagraph"/>
        <w:widowControl/>
        <w:numPr>
          <w:ilvl w:val="0"/>
          <w:numId w:val="7"/>
        </w:numPr>
        <w:suppressAutoHyphens w:val="0"/>
        <w:spacing w:before="120"/>
        <w:contextualSpacing/>
        <w:jc w:val="both"/>
        <w:rPr>
          <w:rFonts w:ascii="Gill Sans MT" w:hAnsi="Gill Sans MT"/>
          <w:sz w:val="22"/>
          <w:szCs w:val="22"/>
        </w:rPr>
      </w:pPr>
      <w:r w:rsidRPr="00474AE8">
        <w:rPr>
          <w:rFonts w:ascii="Gill Sans MT" w:hAnsi="Gill Sans MT"/>
          <w:sz w:val="22"/>
          <w:szCs w:val="22"/>
          <w:lang w:val="en-US"/>
        </w:rPr>
        <w:t xml:space="preserve">The </w:t>
      </w:r>
      <w:r w:rsidRPr="00474AE8">
        <w:rPr>
          <w:rFonts w:ascii="Gill Sans MT" w:hAnsi="Gill Sans MT"/>
          <w:sz w:val="22"/>
          <w:szCs w:val="22"/>
        </w:rPr>
        <w:t>project</w:t>
      </w:r>
      <w:r w:rsidR="00D11D27" w:rsidRPr="00474AE8">
        <w:rPr>
          <w:rFonts w:ascii="Gill Sans MT" w:hAnsi="Gill Sans MT"/>
          <w:sz w:val="22"/>
          <w:szCs w:val="22"/>
        </w:rPr>
        <w:t xml:space="preserve"> period was very short and activities restricted to only limited areas and targets. In </w:t>
      </w:r>
      <w:proofErr w:type="spellStart"/>
      <w:r w:rsidR="00D11D27" w:rsidRPr="00474AE8">
        <w:rPr>
          <w:rFonts w:ascii="Gill Sans MT" w:hAnsi="Gill Sans MT"/>
          <w:sz w:val="22"/>
          <w:szCs w:val="22"/>
        </w:rPr>
        <w:t>Dhamar</w:t>
      </w:r>
      <w:proofErr w:type="spellEnd"/>
      <w:r w:rsidRPr="00474AE8">
        <w:rPr>
          <w:rFonts w:ascii="Gill Sans MT" w:hAnsi="Gill Sans MT"/>
          <w:sz w:val="22"/>
          <w:szCs w:val="22"/>
          <w:lang w:val="en-US"/>
        </w:rPr>
        <w:t>,</w:t>
      </w:r>
      <w:r w:rsidR="00D11D27" w:rsidRPr="00474AE8">
        <w:rPr>
          <w:rFonts w:ascii="Gill Sans MT" w:hAnsi="Gill Sans MT"/>
          <w:sz w:val="22"/>
          <w:szCs w:val="22"/>
        </w:rPr>
        <w:t xml:space="preserve"> we did not have home gardens or chickens</w:t>
      </w:r>
      <w:r w:rsidRPr="00474AE8">
        <w:rPr>
          <w:rFonts w:ascii="Gill Sans MT" w:hAnsi="Gill Sans MT"/>
          <w:sz w:val="22"/>
          <w:szCs w:val="22"/>
          <w:lang w:val="en-US"/>
        </w:rPr>
        <w:t>.</w:t>
      </w:r>
    </w:p>
    <w:p w14:paraId="0BDD4920" w14:textId="77777777" w:rsidR="00E56C0E" w:rsidRPr="00474AE8" w:rsidRDefault="009E4BE0" w:rsidP="009E4BE0">
      <w:pPr>
        <w:pStyle w:val="Heading1"/>
        <w:rPr>
          <w:rFonts w:ascii="Gill Sans MT" w:hAnsi="Gill Sans MT"/>
        </w:rPr>
      </w:pPr>
      <w:bookmarkStart w:id="115" w:name="_Toc400754520"/>
      <w:r w:rsidRPr="00474AE8">
        <w:rPr>
          <w:rFonts w:ascii="Gill Sans MT" w:hAnsi="Gill Sans MT"/>
        </w:rPr>
        <w:t xml:space="preserve">7.2.  </w:t>
      </w:r>
      <w:r w:rsidR="00E56C0E" w:rsidRPr="00474AE8">
        <w:rPr>
          <w:rFonts w:ascii="Gill Sans MT" w:hAnsi="Gill Sans MT"/>
        </w:rPr>
        <w:t>C</w:t>
      </w:r>
      <w:r w:rsidR="00CD3901" w:rsidRPr="00474AE8">
        <w:rPr>
          <w:rFonts w:ascii="Gill Sans MT" w:hAnsi="Gill Sans MT"/>
        </w:rPr>
        <w:t>ONCLUSIONS</w:t>
      </w:r>
      <w:bookmarkEnd w:id="115"/>
    </w:p>
    <w:p w14:paraId="434B0D04" w14:textId="77777777" w:rsidR="001C1FF3" w:rsidRPr="009E7D06" w:rsidRDefault="001C1FF3" w:rsidP="001346B2">
      <w:pPr>
        <w:pStyle w:val="Table"/>
        <w:numPr>
          <w:ilvl w:val="0"/>
          <w:numId w:val="2"/>
        </w:numPr>
        <w:jc w:val="both"/>
        <w:rPr>
          <w:sz w:val="22"/>
          <w:szCs w:val="22"/>
        </w:rPr>
      </w:pPr>
      <w:r w:rsidRPr="009E7D06">
        <w:rPr>
          <w:sz w:val="22"/>
          <w:szCs w:val="22"/>
        </w:rPr>
        <w:t xml:space="preserve">The CLP agriculture program was challenged </w:t>
      </w:r>
      <w:r w:rsidR="000972E2" w:rsidRPr="009E7D06">
        <w:rPr>
          <w:sz w:val="22"/>
          <w:szCs w:val="22"/>
        </w:rPr>
        <w:t>to reconcile d</w:t>
      </w:r>
      <w:r w:rsidRPr="009E7D06">
        <w:rPr>
          <w:sz w:val="22"/>
          <w:szCs w:val="22"/>
        </w:rPr>
        <w:t xml:space="preserve">ifferent </w:t>
      </w:r>
      <w:r w:rsidR="000972E2" w:rsidRPr="009E7D06">
        <w:rPr>
          <w:sz w:val="22"/>
          <w:szCs w:val="22"/>
        </w:rPr>
        <w:t>priorities:</w:t>
      </w:r>
      <w:r w:rsidRPr="009E7D06">
        <w:rPr>
          <w:sz w:val="22"/>
          <w:szCs w:val="22"/>
        </w:rPr>
        <w:t xml:space="preserve"> take </w:t>
      </w:r>
      <w:proofErr w:type="gramStart"/>
      <w:r w:rsidRPr="009E7D06">
        <w:rPr>
          <w:sz w:val="22"/>
          <w:szCs w:val="22"/>
        </w:rPr>
        <w:t>a new grass-roots</w:t>
      </w:r>
      <w:proofErr w:type="gramEnd"/>
      <w:r w:rsidRPr="009E7D06">
        <w:rPr>
          <w:sz w:val="22"/>
          <w:szCs w:val="22"/>
        </w:rPr>
        <w:t xml:space="preserve">, community-focused approach on one hand, or continuing to work through the Ministries at the Central and Governorate levels, and reconciling its agriculture development priority with integrating an urban focus.  </w:t>
      </w:r>
    </w:p>
    <w:p w14:paraId="313F3BBB" w14:textId="5E8FB33F" w:rsidR="001C1FF3" w:rsidRPr="009E7D06" w:rsidRDefault="001C1FF3" w:rsidP="001346B2">
      <w:pPr>
        <w:pStyle w:val="Table"/>
        <w:numPr>
          <w:ilvl w:val="0"/>
          <w:numId w:val="2"/>
        </w:numPr>
        <w:jc w:val="both"/>
        <w:rPr>
          <w:sz w:val="22"/>
          <w:szCs w:val="22"/>
        </w:rPr>
      </w:pPr>
      <w:r w:rsidRPr="009E7D06">
        <w:rPr>
          <w:sz w:val="22"/>
          <w:szCs w:val="22"/>
        </w:rPr>
        <w:t>The original project design, as a stabilization strategy approach, was not followed</w:t>
      </w:r>
      <w:r w:rsidR="000972E2" w:rsidRPr="009E7D06">
        <w:rPr>
          <w:sz w:val="22"/>
          <w:szCs w:val="22"/>
        </w:rPr>
        <w:t>.</w:t>
      </w:r>
      <w:r w:rsidRPr="009E7D06">
        <w:rPr>
          <w:sz w:val="22"/>
          <w:szCs w:val="22"/>
        </w:rPr>
        <w:t xml:space="preserve"> The CLP design suffered from issues of limited time to disseminate the main inn</w:t>
      </w:r>
      <w:r w:rsidR="000972E2" w:rsidRPr="009E7D06">
        <w:rPr>
          <w:sz w:val="22"/>
          <w:szCs w:val="22"/>
        </w:rPr>
        <w:t xml:space="preserve">ovations it </w:t>
      </w:r>
      <w:r w:rsidR="000972E2" w:rsidRPr="009E7D06">
        <w:rPr>
          <w:sz w:val="22"/>
          <w:szCs w:val="22"/>
        </w:rPr>
        <w:lastRenderedPageBreak/>
        <w:t xml:space="preserve">demonstrated. Some of these were inaccessible </w:t>
      </w:r>
      <w:r w:rsidRPr="009E7D06">
        <w:rPr>
          <w:sz w:val="22"/>
          <w:szCs w:val="22"/>
        </w:rPr>
        <w:t xml:space="preserve">to </w:t>
      </w:r>
      <w:r w:rsidR="000972E2" w:rsidRPr="009E7D06">
        <w:rPr>
          <w:sz w:val="22"/>
          <w:szCs w:val="22"/>
        </w:rPr>
        <w:t xml:space="preserve">poor and landless </w:t>
      </w:r>
      <w:r w:rsidRPr="009E7D06">
        <w:rPr>
          <w:sz w:val="22"/>
          <w:szCs w:val="22"/>
        </w:rPr>
        <w:t xml:space="preserve">farmers. </w:t>
      </w:r>
    </w:p>
    <w:p w14:paraId="61E33046" w14:textId="77777777" w:rsidR="001C1FF3" w:rsidRPr="009E7D06" w:rsidRDefault="001C1FF3" w:rsidP="001346B2">
      <w:pPr>
        <w:pStyle w:val="Table"/>
        <w:numPr>
          <w:ilvl w:val="0"/>
          <w:numId w:val="2"/>
        </w:numPr>
        <w:jc w:val="both"/>
        <w:rPr>
          <w:sz w:val="22"/>
          <w:szCs w:val="22"/>
        </w:rPr>
      </w:pPr>
      <w:r w:rsidRPr="009E7D06">
        <w:rPr>
          <w:sz w:val="22"/>
          <w:szCs w:val="22"/>
        </w:rPr>
        <w:t xml:space="preserve">CLP succeeded in continuing to build upon previous USAID achievements in the sector and in introducing new technologies and practices within a development perspective that paved the way for the next (current) USAID agriculture project.  </w:t>
      </w:r>
    </w:p>
    <w:p w14:paraId="63BFE83C" w14:textId="49DC7145" w:rsidR="001C1FF3" w:rsidRPr="009E7D06" w:rsidRDefault="001C1FF3" w:rsidP="001346B2">
      <w:pPr>
        <w:pStyle w:val="Table"/>
        <w:numPr>
          <w:ilvl w:val="0"/>
          <w:numId w:val="2"/>
        </w:numPr>
        <w:jc w:val="both"/>
        <w:rPr>
          <w:sz w:val="22"/>
          <w:szCs w:val="22"/>
        </w:rPr>
      </w:pPr>
      <w:r w:rsidRPr="009E7D06">
        <w:rPr>
          <w:sz w:val="22"/>
          <w:szCs w:val="22"/>
        </w:rPr>
        <w:t xml:space="preserve">CLP </w:t>
      </w:r>
      <w:r w:rsidR="000222BC" w:rsidRPr="009E7D06">
        <w:rPr>
          <w:sz w:val="22"/>
          <w:szCs w:val="22"/>
        </w:rPr>
        <w:t xml:space="preserve">exercised flexibility in </w:t>
      </w:r>
      <w:r w:rsidR="006B6EEB" w:rsidRPr="009E7D06">
        <w:rPr>
          <w:sz w:val="22"/>
          <w:szCs w:val="22"/>
        </w:rPr>
        <w:t xml:space="preserve">trying to reconcile </w:t>
      </w:r>
      <w:r w:rsidRPr="009E7D06">
        <w:rPr>
          <w:sz w:val="22"/>
          <w:szCs w:val="22"/>
        </w:rPr>
        <w:t xml:space="preserve">the stabilization approach </w:t>
      </w:r>
      <w:r w:rsidR="000222BC" w:rsidRPr="009E7D06">
        <w:rPr>
          <w:sz w:val="22"/>
          <w:szCs w:val="22"/>
        </w:rPr>
        <w:t xml:space="preserve">with a sector based strategy </w:t>
      </w:r>
      <w:r w:rsidRPr="009E7D06">
        <w:rPr>
          <w:sz w:val="22"/>
          <w:szCs w:val="22"/>
        </w:rPr>
        <w:t>and was responsive to USAID</w:t>
      </w:r>
      <w:r w:rsidR="00925E0A" w:rsidRPr="00474AE8">
        <w:rPr>
          <w:sz w:val="22"/>
          <w:szCs w:val="22"/>
        </w:rPr>
        <w:t>’s</w:t>
      </w:r>
      <w:r w:rsidRPr="009E7D06">
        <w:rPr>
          <w:sz w:val="22"/>
          <w:szCs w:val="22"/>
        </w:rPr>
        <w:t xml:space="preserve"> refocus on urban areas</w:t>
      </w:r>
      <w:r w:rsidR="00925E0A" w:rsidRPr="00474AE8">
        <w:rPr>
          <w:sz w:val="22"/>
          <w:szCs w:val="22"/>
        </w:rPr>
        <w:t>-</w:t>
      </w:r>
      <w:r w:rsidR="000222BC" w:rsidRPr="009E7D06">
        <w:rPr>
          <w:sz w:val="22"/>
          <w:szCs w:val="22"/>
        </w:rPr>
        <w:t xml:space="preserve"> although it was questionable as an agriculture development priority.</w:t>
      </w:r>
      <w:r w:rsidRPr="009E7D06">
        <w:rPr>
          <w:sz w:val="22"/>
          <w:szCs w:val="22"/>
        </w:rPr>
        <w:t xml:space="preserve"> </w:t>
      </w:r>
    </w:p>
    <w:p w14:paraId="543D3AD5" w14:textId="77777777" w:rsidR="001B3A1E" w:rsidRPr="009E7D06" w:rsidRDefault="001B3A1E" w:rsidP="001346B2">
      <w:pPr>
        <w:pStyle w:val="Table"/>
        <w:numPr>
          <w:ilvl w:val="0"/>
          <w:numId w:val="2"/>
        </w:numPr>
        <w:jc w:val="both"/>
        <w:rPr>
          <w:sz w:val="22"/>
          <w:szCs w:val="22"/>
        </w:rPr>
      </w:pPr>
      <w:r w:rsidRPr="009E7D06">
        <w:rPr>
          <w:sz w:val="22"/>
          <w:szCs w:val="22"/>
        </w:rPr>
        <w:t>T</w:t>
      </w:r>
      <w:r w:rsidR="001C1FF3" w:rsidRPr="009E7D06">
        <w:rPr>
          <w:sz w:val="22"/>
          <w:szCs w:val="22"/>
        </w:rPr>
        <w:t xml:space="preserve">here were limited examples of combining with other sectors such as in education with water harvesting for school gardens, home vegetable gardens for food security, and disease prevention through silver water filter distribution. </w:t>
      </w:r>
    </w:p>
    <w:p w14:paraId="4C06F2F1" w14:textId="5ACC0D1F" w:rsidR="001C1FF3" w:rsidRPr="009E7D06" w:rsidRDefault="001C1FF3" w:rsidP="001346B2">
      <w:pPr>
        <w:pStyle w:val="Table"/>
        <w:numPr>
          <w:ilvl w:val="0"/>
          <w:numId w:val="2"/>
        </w:numPr>
        <w:jc w:val="both"/>
        <w:rPr>
          <w:sz w:val="22"/>
          <w:szCs w:val="22"/>
        </w:rPr>
      </w:pPr>
      <w:r w:rsidRPr="009E7D06">
        <w:rPr>
          <w:sz w:val="22"/>
          <w:szCs w:val="22"/>
        </w:rPr>
        <w:t>The opportunity of CSO capacity building through the grant mechanism was missed</w:t>
      </w:r>
      <w:r w:rsidR="00925E0A" w:rsidRPr="00474AE8">
        <w:rPr>
          <w:sz w:val="22"/>
          <w:szCs w:val="22"/>
        </w:rPr>
        <w:t>-</w:t>
      </w:r>
      <w:r w:rsidRPr="009E7D06">
        <w:rPr>
          <w:sz w:val="22"/>
          <w:szCs w:val="22"/>
        </w:rPr>
        <w:t xml:space="preserve"> and along with it a key ingredient of sustainability.</w:t>
      </w:r>
    </w:p>
    <w:p w14:paraId="41A2E12A" w14:textId="77777777" w:rsidR="001B3A1E" w:rsidRPr="009E7D06" w:rsidRDefault="001C1FF3" w:rsidP="001346B2">
      <w:pPr>
        <w:pStyle w:val="Table"/>
        <w:numPr>
          <w:ilvl w:val="0"/>
          <w:numId w:val="2"/>
        </w:numPr>
        <w:jc w:val="both"/>
        <w:rPr>
          <w:sz w:val="22"/>
          <w:szCs w:val="22"/>
        </w:rPr>
      </w:pPr>
      <w:r w:rsidRPr="009E7D06">
        <w:rPr>
          <w:sz w:val="22"/>
          <w:szCs w:val="22"/>
        </w:rPr>
        <w:t xml:space="preserve">While working with the MAI extension network provided a degree of capacity building for sustainability, </w:t>
      </w:r>
      <w:r w:rsidR="001B3A1E" w:rsidRPr="009E7D06">
        <w:rPr>
          <w:sz w:val="22"/>
          <w:szCs w:val="22"/>
        </w:rPr>
        <w:t xml:space="preserve">and although the interventions were highly responsive to local needs and highly appreciated, </w:t>
      </w:r>
      <w:r w:rsidRPr="009E7D06">
        <w:rPr>
          <w:sz w:val="22"/>
          <w:szCs w:val="22"/>
        </w:rPr>
        <w:t xml:space="preserve">the degree of involvement and participation of partners in the processes of planning implementation and monitoring was less than optimal and not conducive to ownership. </w:t>
      </w:r>
    </w:p>
    <w:p w14:paraId="20A4EB64" w14:textId="75DC4496" w:rsidR="001C1FF3" w:rsidRPr="009E7D06" w:rsidRDefault="001C1FF3" w:rsidP="001346B2">
      <w:pPr>
        <w:pStyle w:val="Table"/>
        <w:numPr>
          <w:ilvl w:val="0"/>
          <w:numId w:val="2"/>
        </w:numPr>
        <w:jc w:val="both"/>
        <w:rPr>
          <w:sz w:val="22"/>
          <w:szCs w:val="22"/>
        </w:rPr>
      </w:pPr>
      <w:r w:rsidRPr="009E7D06">
        <w:rPr>
          <w:sz w:val="22"/>
          <w:szCs w:val="22"/>
        </w:rPr>
        <w:t xml:space="preserve">CLP planning for sustainability was adequate as the ingredients were present but implementation </w:t>
      </w:r>
      <w:r w:rsidR="006B6EEB" w:rsidRPr="009E7D06">
        <w:rPr>
          <w:sz w:val="22"/>
          <w:szCs w:val="22"/>
        </w:rPr>
        <w:t>was not, primarily for fear of losing control and for lack of time. T</w:t>
      </w:r>
      <w:r w:rsidRPr="009E7D06">
        <w:rPr>
          <w:sz w:val="22"/>
          <w:szCs w:val="22"/>
        </w:rPr>
        <w:t>he main assurance of</w:t>
      </w:r>
      <w:r w:rsidR="000222BC" w:rsidRPr="009E7D06">
        <w:rPr>
          <w:sz w:val="22"/>
          <w:szCs w:val="22"/>
        </w:rPr>
        <w:t xml:space="preserve"> </w:t>
      </w:r>
      <w:r w:rsidRPr="009E7D06">
        <w:rPr>
          <w:sz w:val="22"/>
          <w:szCs w:val="22"/>
        </w:rPr>
        <w:t xml:space="preserve">sustainability </w:t>
      </w:r>
      <w:r w:rsidR="001B3A1E" w:rsidRPr="009E7D06">
        <w:rPr>
          <w:sz w:val="22"/>
          <w:szCs w:val="22"/>
        </w:rPr>
        <w:t xml:space="preserve">is </w:t>
      </w:r>
      <w:r w:rsidRPr="009E7D06">
        <w:rPr>
          <w:sz w:val="22"/>
          <w:szCs w:val="22"/>
        </w:rPr>
        <w:t>that USAID</w:t>
      </w:r>
      <w:r w:rsidR="00925E0A" w:rsidRPr="00474AE8">
        <w:rPr>
          <w:sz w:val="22"/>
          <w:szCs w:val="22"/>
        </w:rPr>
        <w:t>’s</w:t>
      </w:r>
      <w:r w:rsidRPr="009E7D06">
        <w:rPr>
          <w:sz w:val="22"/>
          <w:szCs w:val="22"/>
        </w:rPr>
        <w:t xml:space="preserve"> next agriculture program </w:t>
      </w:r>
      <w:r w:rsidR="001B3A1E" w:rsidRPr="009E7D06">
        <w:rPr>
          <w:sz w:val="22"/>
          <w:szCs w:val="22"/>
        </w:rPr>
        <w:t xml:space="preserve">will </w:t>
      </w:r>
      <w:r w:rsidRPr="009E7D06">
        <w:rPr>
          <w:sz w:val="22"/>
          <w:szCs w:val="22"/>
        </w:rPr>
        <w:t xml:space="preserve">build upon and disseminate CLP achievements. </w:t>
      </w:r>
    </w:p>
    <w:p w14:paraId="71E71AB7" w14:textId="035E3194" w:rsidR="001C1FF3" w:rsidRPr="009E7D06" w:rsidRDefault="001C1FF3" w:rsidP="001346B2">
      <w:pPr>
        <w:pStyle w:val="Table"/>
        <w:numPr>
          <w:ilvl w:val="0"/>
          <w:numId w:val="2"/>
        </w:numPr>
        <w:jc w:val="both"/>
        <w:rPr>
          <w:sz w:val="22"/>
          <w:szCs w:val="22"/>
        </w:rPr>
      </w:pPr>
      <w:r w:rsidRPr="009E7D06">
        <w:rPr>
          <w:sz w:val="22"/>
          <w:szCs w:val="22"/>
        </w:rPr>
        <w:t xml:space="preserve">The overall level of adequacy </w:t>
      </w:r>
      <w:r w:rsidR="000222BC" w:rsidRPr="009E7D06">
        <w:rPr>
          <w:sz w:val="22"/>
          <w:szCs w:val="22"/>
        </w:rPr>
        <w:t xml:space="preserve">in planning </w:t>
      </w:r>
      <w:r w:rsidR="006B6EEB" w:rsidRPr="009E7D06">
        <w:rPr>
          <w:sz w:val="22"/>
          <w:szCs w:val="22"/>
        </w:rPr>
        <w:t>was a decent 70%</w:t>
      </w:r>
      <w:r w:rsidRPr="009E7D06">
        <w:rPr>
          <w:sz w:val="22"/>
          <w:szCs w:val="22"/>
        </w:rPr>
        <w:t xml:space="preserve">, lowered mainly by a weak score on </w:t>
      </w:r>
      <w:r w:rsidR="00925E0A" w:rsidRPr="00474AE8">
        <w:rPr>
          <w:sz w:val="22"/>
          <w:szCs w:val="22"/>
        </w:rPr>
        <w:t xml:space="preserve">the </w:t>
      </w:r>
      <w:r w:rsidRPr="009E7D06">
        <w:rPr>
          <w:sz w:val="22"/>
          <w:szCs w:val="22"/>
        </w:rPr>
        <w:t>ability to set timelines and realistic milestones. The PMP process was improved mainly toward the last part of the project</w:t>
      </w:r>
      <w:r w:rsidR="00925E0A" w:rsidRPr="00474AE8">
        <w:rPr>
          <w:sz w:val="22"/>
          <w:szCs w:val="22"/>
        </w:rPr>
        <w:t>,</w:t>
      </w:r>
      <w:r w:rsidRPr="009E7D06">
        <w:rPr>
          <w:sz w:val="22"/>
          <w:szCs w:val="22"/>
        </w:rPr>
        <w:t xml:space="preserve"> and outcome indicators specific to agriculture were developed only toward the end of the project. The monitoring system was improved by adding personnel and setting up guidelines</w:t>
      </w:r>
      <w:r w:rsidR="00925E0A" w:rsidRPr="00474AE8">
        <w:rPr>
          <w:sz w:val="22"/>
          <w:szCs w:val="22"/>
        </w:rPr>
        <w:t>,</w:t>
      </w:r>
      <w:r w:rsidRPr="009E7D06">
        <w:rPr>
          <w:sz w:val="22"/>
          <w:szCs w:val="22"/>
        </w:rPr>
        <w:t xml:space="preserve"> and </w:t>
      </w:r>
      <w:r w:rsidR="00925E0A" w:rsidRPr="00474AE8">
        <w:rPr>
          <w:sz w:val="22"/>
          <w:szCs w:val="22"/>
        </w:rPr>
        <w:t xml:space="preserve">CLP </w:t>
      </w:r>
      <w:r w:rsidRPr="009E7D06">
        <w:rPr>
          <w:sz w:val="22"/>
          <w:szCs w:val="22"/>
        </w:rPr>
        <w:t>cooperated positively with YMEP in apply</w:t>
      </w:r>
      <w:r w:rsidR="00925E0A" w:rsidRPr="00474AE8">
        <w:rPr>
          <w:sz w:val="22"/>
          <w:szCs w:val="22"/>
        </w:rPr>
        <w:t>ing</w:t>
      </w:r>
      <w:r w:rsidRPr="009E7D06">
        <w:rPr>
          <w:sz w:val="22"/>
          <w:szCs w:val="22"/>
        </w:rPr>
        <w:t xml:space="preserve"> lessons learned from TPM and from external evaluations.</w:t>
      </w:r>
    </w:p>
    <w:p w14:paraId="49F8D1F2" w14:textId="1E5EBE39" w:rsidR="001C1FF3" w:rsidRPr="009E7D06" w:rsidRDefault="001C1FF3" w:rsidP="001346B2">
      <w:pPr>
        <w:pStyle w:val="Table"/>
        <w:numPr>
          <w:ilvl w:val="0"/>
          <w:numId w:val="2"/>
        </w:numPr>
        <w:jc w:val="both"/>
        <w:rPr>
          <w:sz w:val="22"/>
          <w:szCs w:val="22"/>
        </w:rPr>
      </w:pPr>
      <w:r w:rsidRPr="009E7D06">
        <w:rPr>
          <w:sz w:val="22"/>
          <w:szCs w:val="22"/>
        </w:rPr>
        <w:t>The overall number of beneficiaries m</w:t>
      </w:r>
      <w:r w:rsidR="00B565B3">
        <w:rPr>
          <w:sz w:val="22"/>
          <w:szCs w:val="22"/>
        </w:rPr>
        <w:t>ay have been overestimated by 14</w:t>
      </w:r>
      <w:r w:rsidRPr="009E7D06">
        <w:rPr>
          <w:sz w:val="22"/>
          <w:szCs w:val="22"/>
        </w:rPr>
        <w:t>%</w:t>
      </w:r>
      <w:r w:rsidR="00925E0A" w:rsidRPr="00474AE8">
        <w:rPr>
          <w:sz w:val="22"/>
          <w:szCs w:val="22"/>
        </w:rPr>
        <w:t>,</w:t>
      </w:r>
      <w:r w:rsidRPr="009E7D06">
        <w:rPr>
          <w:sz w:val="22"/>
          <w:szCs w:val="22"/>
        </w:rPr>
        <w:t xml:space="preserve"> but th</w:t>
      </w:r>
      <w:r w:rsidR="000222BC" w:rsidRPr="009E7D06">
        <w:rPr>
          <w:sz w:val="22"/>
          <w:szCs w:val="22"/>
        </w:rPr>
        <w:t xml:space="preserve">ere is also an underestimation due to </w:t>
      </w:r>
      <w:r w:rsidRPr="009E7D06">
        <w:rPr>
          <w:sz w:val="22"/>
          <w:szCs w:val="22"/>
        </w:rPr>
        <w:t>the fact that available data did not cover the last year of the project and some CLP activities results were omitted from the count.</w:t>
      </w:r>
    </w:p>
    <w:p w14:paraId="699B074E" w14:textId="77777777" w:rsidR="005C1DE8" w:rsidRPr="009E7D06" w:rsidRDefault="005C1DE8" w:rsidP="001346B2">
      <w:pPr>
        <w:pStyle w:val="Table"/>
        <w:numPr>
          <w:ilvl w:val="0"/>
          <w:numId w:val="2"/>
        </w:numPr>
        <w:jc w:val="both"/>
        <w:rPr>
          <w:sz w:val="22"/>
          <w:szCs w:val="22"/>
        </w:rPr>
      </w:pPr>
      <w:r w:rsidRPr="009E7D06">
        <w:rPr>
          <w:sz w:val="22"/>
          <w:szCs w:val="22"/>
        </w:rPr>
        <w:t xml:space="preserve">The M&amp;E systems were gradually improved but </w:t>
      </w:r>
      <w:r w:rsidR="006B6EEB" w:rsidRPr="009E7D06">
        <w:rPr>
          <w:sz w:val="22"/>
          <w:szCs w:val="22"/>
        </w:rPr>
        <w:t xml:space="preserve">could not compensate for </w:t>
      </w:r>
      <w:r w:rsidRPr="009E7D06">
        <w:rPr>
          <w:sz w:val="22"/>
          <w:szCs w:val="22"/>
        </w:rPr>
        <w:t>the lack of appropriate design at the start and the lack of a baseline. Output and outcome results of the agriculture sector were not defined until later in the project as the sector was under the economic development component.</w:t>
      </w:r>
      <w:r w:rsidR="006B6EEB" w:rsidRPr="009E7D06">
        <w:rPr>
          <w:sz w:val="22"/>
          <w:szCs w:val="22"/>
        </w:rPr>
        <w:t xml:space="preserve"> CLP would have been better managed and monitored if there were output indicators with timelines and annual targets as well as end of project outcome indicators.</w:t>
      </w:r>
    </w:p>
    <w:p w14:paraId="7B7425BB" w14:textId="5FD3E582" w:rsidR="001C1FF3" w:rsidRPr="009E7D06" w:rsidRDefault="001B3A1E" w:rsidP="001346B2">
      <w:pPr>
        <w:pStyle w:val="Table"/>
        <w:numPr>
          <w:ilvl w:val="0"/>
          <w:numId w:val="2"/>
        </w:numPr>
        <w:jc w:val="both"/>
        <w:rPr>
          <w:sz w:val="22"/>
          <w:szCs w:val="22"/>
        </w:rPr>
      </w:pPr>
      <w:r w:rsidRPr="009E7D06">
        <w:rPr>
          <w:sz w:val="22"/>
          <w:szCs w:val="22"/>
        </w:rPr>
        <w:t>M&amp;E i</w:t>
      </w:r>
      <w:r w:rsidR="001C1FF3" w:rsidRPr="009E7D06">
        <w:rPr>
          <w:sz w:val="22"/>
          <w:szCs w:val="22"/>
        </w:rPr>
        <w:t xml:space="preserve">mplementation was 18% for monitoring and 30% for final evaluations, undoubtedly affected by the security concerns and the inability to execute as many field visits for M&amp;E as </w:t>
      </w:r>
      <w:r w:rsidRPr="009E7D06">
        <w:rPr>
          <w:sz w:val="22"/>
          <w:szCs w:val="22"/>
        </w:rPr>
        <w:t xml:space="preserve">were </w:t>
      </w:r>
      <w:r w:rsidR="001C1FF3" w:rsidRPr="009E7D06">
        <w:rPr>
          <w:sz w:val="22"/>
          <w:szCs w:val="22"/>
        </w:rPr>
        <w:t>required by CLP guidelines</w:t>
      </w:r>
      <w:r w:rsidR="00925E0A" w:rsidRPr="009E7D06">
        <w:rPr>
          <w:sz w:val="22"/>
          <w:szCs w:val="22"/>
        </w:rPr>
        <w:t>.</w:t>
      </w:r>
      <w:r w:rsidR="000222BC" w:rsidRPr="009E7D06">
        <w:rPr>
          <w:sz w:val="22"/>
          <w:szCs w:val="22"/>
        </w:rPr>
        <w:t xml:space="preserve"> CLP coordinators could have played a more systematic role in this area if the M&amp;E unit and CLP Ag Unit worked more closely together.</w:t>
      </w:r>
    </w:p>
    <w:p w14:paraId="31D87471" w14:textId="77777777" w:rsidR="001C1FF3" w:rsidRPr="009E7D06" w:rsidRDefault="001C1FF3" w:rsidP="001346B2">
      <w:pPr>
        <w:pStyle w:val="Table"/>
        <w:numPr>
          <w:ilvl w:val="0"/>
          <w:numId w:val="2"/>
        </w:numPr>
        <w:jc w:val="both"/>
        <w:rPr>
          <w:sz w:val="22"/>
          <w:szCs w:val="22"/>
        </w:rPr>
      </w:pPr>
      <w:r w:rsidRPr="009E7D06">
        <w:rPr>
          <w:sz w:val="22"/>
          <w:szCs w:val="22"/>
        </w:rPr>
        <w:t>CLP quarterly reports did not provide information that would make it possible to assess actual against planned performance.</w:t>
      </w:r>
    </w:p>
    <w:p w14:paraId="57F7D01E" w14:textId="77777777" w:rsidR="006B6EEB" w:rsidRPr="009E7D06" w:rsidRDefault="006B6EEB" w:rsidP="001346B2">
      <w:pPr>
        <w:pStyle w:val="Table"/>
        <w:numPr>
          <w:ilvl w:val="0"/>
          <w:numId w:val="2"/>
        </w:numPr>
        <w:jc w:val="both"/>
        <w:rPr>
          <w:sz w:val="22"/>
          <w:szCs w:val="22"/>
        </w:rPr>
      </w:pPr>
      <w:r w:rsidRPr="009E7D06">
        <w:rPr>
          <w:sz w:val="22"/>
          <w:szCs w:val="22"/>
        </w:rPr>
        <w:t xml:space="preserve">Extension networks in targeted governorates benefited from support and farmers largely acknowledged the positive change in extension services in terms of frequency of visits and quality of advice and help, but the level of support is far from sufficient to properly rehabilitate the network.  </w:t>
      </w:r>
    </w:p>
    <w:p w14:paraId="58F7EA29" w14:textId="0177C4A4" w:rsidR="001C1FF3" w:rsidRPr="009E7D06" w:rsidRDefault="001C1FF3" w:rsidP="001346B2">
      <w:pPr>
        <w:pStyle w:val="Table"/>
        <w:numPr>
          <w:ilvl w:val="0"/>
          <w:numId w:val="2"/>
        </w:numPr>
        <w:jc w:val="both"/>
        <w:rPr>
          <w:sz w:val="22"/>
          <w:szCs w:val="22"/>
        </w:rPr>
      </w:pPr>
      <w:r w:rsidRPr="009E7D06">
        <w:rPr>
          <w:sz w:val="22"/>
          <w:szCs w:val="22"/>
        </w:rPr>
        <w:t>The level of actual funding was 68% of the funding level stated as approved in the SOW. The direct portion of the funds (5.76M or 55%) financed up to 71 grants, an average of about 150,000 per grant</w:t>
      </w:r>
      <w:r w:rsidR="00925E0A" w:rsidRPr="009E7D06">
        <w:rPr>
          <w:sz w:val="22"/>
          <w:szCs w:val="22"/>
        </w:rPr>
        <w:t>,</w:t>
      </w:r>
      <w:r w:rsidRPr="009E7D06">
        <w:rPr>
          <w:sz w:val="22"/>
          <w:szCs w:val="22"/>
        </w:rPr>
        <w:t xml:space="preserve"> and at a cost of US$ 9 per beneficiary. The significant under-expenditure,</w:t>
      </w:r>
      <w:r w:rsidR="00946FA4" w:rsidRPr="009E7D06">
        <w:rPr>
          <w:sz w:val="22"/>
          <w:szCs w:val="22"/>
        </w:rPr>
        <w:t xml:space="preserve"> and</w:t>
      </w:r>
      <w:r w:rsidRPr="009E7D06">
        <w:rPr>
          <w:sz w:val="22"/>
          <w:szCs w:val="22"/>
        </w:rPr>
        <w:t xml:space="preserve"> the high level of indirect costs</w:t>
      </w:r>
      <w:r w:rsidR="00925E0A" w:rsidRPr="009E7D06">
        <w:rPr>
          <w:sz w:val="22"/>
          <w:szCs w:val="22"/>
        </w:rPr>
        <w:t>,</w:t>
      </w:r>
      <w:r w:rsidRPr="009E7D06">
        <w:rPr>
          <w:sz w:val="22"/>
          <w:szCs w:val="22"/>
        </w:rPr>
        <w:t xml:space="preserve"> contributed to further reduce the project ability to make a bigger impact. </w:t>
      </w:r>
    </w:p>
    <w:p w14:paraId="39DF09E0" w14:textId="77777777" w:rsidR="001C1FF3" w:rsidRPr="009E7D06" w:rsidRDefault="001C1FF3" w:rsidP="001346B2">
      <w:pPr>
        <w:pStyle w:val="Table"/>
        <w:numPr>
          <w:ilvl w:val="0"/>
          <w:numId w:val="2"/>
        </w:numPr>
        <w:jc w:val="both"/>
        <w:rPr>
          <w:sz w:val="22"/>
          <w:szCs w:val="22"/>
        </w:rPr>
      </w:pPr>
      <w:r w:rsidRPr="009E7D06">
        <w:rPr>
          <w:sz w:val="22"/>
          <w:szCs w:val="22"/>
        </w:rPr>
        <w:t>With the demonstration nature of the project development phase it would not be reasonable to expect a sector wide impact or a significant impact on communities</w:t>
      </w:r>
      <w:r w:rsidR="00946FA4" w:rsidRPr="009E7D06">
        <w:rPr>
          <w:sz w:val="22"/>
          <w:szCs w:val="22"/>
        </w:rPr>
        <w:t>’</w:t>
      </w:r>
      <w:r w:rsidRPr="009E7D06">
        <w:rPr>
          <w:sz w:val="22"/>
          <w:szCs w:val="22"/>
        </w:rPr>
        <w:t xml:space="preserve"> livelihood. </w:t>
      </w:r>
      <w:r w:rsidRPr="009E7D06">
        <w:rPr>
          <w:sz w:val="22"/>
          <w:szCs w:val="22"/>
        </w:rPr>
        <w:lastRenderedPageBreak/>
        <w:t xml:space="preserve">On the other hand, the livelihood of direct beneficiaries and their families was positively impacted in a limited number of locations in a limited number of governorates and districts.  </w:t>
      </w:r>
    </w:p>
    <w:p w14:paraId="3C8AAE31" w14:textId="3CC3241E" w:rsidR="001C1FF3" w:rsidRPr="009E7D06" w:rsidRDefault="001C1FF3" w:rsidP="001346B2">
      <w:pPr>
        <w:pStyle w:val="Table"/>
        <w:numPr>
          <w:ilvl w:val="0"/>
          <w:numId w:val="2"/>
        </w:numPr>
        <w:jc w:val="both"/>
        <w:rPr>
          <w:sz w:val="22"/>
          <w:szCs w:val="22"/>
        </w:rPr>
      </w:pPr>
      <w:r w:rsidRPr="009E7D06">
        <w:rPr>
          <w:sz w:val="22"/>
          <w:szCs w:val="22"/>
        </w:rPr>
        <w:t xml:space="preserve">Comparisons of outputs to plans were often rendered difficult by the lack of clear output targets and the lack of </w:t>
      </w:r>
      <w:r w:rsidR="00925E0A" w:rsidRPr="009E7D06">
        <w:rPr>
          <w:sz w:val="22"/>
          <w:szCs w:val="22"/>
        </w:rPr>
        <w:t xml:space="preserve">alignment </w:t>
      </w:r>
      <w:r w:rsidRPr="009E7D06">
        <w:rPr>
          <w:sz w:val="22"/>
          <w:szCs w:val="22"/>
        </w:rPr>
        <w:t xml:space="preserve">between </w:t>
      </w:r>
      <w:r w:rsidR="00886BD8" w:rsidRPr="009E7D06">
        <w:rPr>
          <w:sz w:val="22"/>
          <w:szCs w:val="22"/>
        </w:rPr>
        <w:t>work plans</w:t>
      </w:r>
      <w:r w:rsidRPr="009E7D06">
        <w:rPr>
          <w:sz w:val="22"/>
          <w:szCs w:val="22"/>
        </w:rPr>
        <w:t xml:space="preserve"> and subsequent periodic reporting. An outcome indicator </w:t>
      </w:r>
      <w:r w:rsidR="005C1DE8" w:rsidRPr="009E7D06">
        <w:rPr>
          <w:sz w:val="22"/>
          <w:szCs w:val="22"/>
        </w:rPr>
        <w:t>w</w:t>
      </w:r>
      <w:r w:rsidRPr="009E7D06">
        <w:rPr>
          <w:sz w:val="22"/>
          <w:szCs w:val="22"/>
        </w:rPr>
        <w:t>as calculated by the evaluation team in terms of number of hectares improved as a result of CLP technologies</w:t>
      </w:r>
      <w:r w:rsidR="001A7206" w:rsidRPr="009E7D06">
        <w:rPr>
          <w:sz w:val="22"/>
          <w:szCs w:val="22"/>
        </w:rPr>
        <w:t xml:space="preserve"> using the </w:t>
      </w:r>
      <w:r w:rsidRPr="009E7D06">
        <w:rPr>
          <w:sz w:val="22"/>
          <w:szCs w:val="22"/>
        </w:rPr>
        <w:t>number of beneficiaries and adoption rates calculated by the evaluation team</w:t>
      </w:r>
      <w:r w:rsidR="001A7206" w:rsidRPr="009E7D06">
        <w:rPr>
          <w:sz w:val="22"/>
          <w:szCs w:val="22"/>
        </w:rPr>
        <w:t>.</w:t>
      </w:r>
      <w:r w:rsidRPr="009E7D06">
        <w:rPr>
          <w:sz w:val="22"/>
          <w:szCs w:val="22"/>
        </w:rPr>
        <w:t xml:space="preserve"> Adopted changes led to impressive increases in volume of production in specific crops</w:t>
      </w:r>
      <w:r w:rsidR="001A7206" w:rsidRPr="009E7D06">
        <w:rPr>
          <w:sz w:val="22"/>
          <w:szCs w:val="22"/>
        </w:rPr>
        <w:t xml:space="preserve"> but the s</w:t>
      </w:r>
      <w:r w:rsidRPr="009E7D06">
        <w:rPr>
          <w:sz w:val="22"/>
          <w:szCs w:val="22"/>
        </w:rPr>
        <w:t xml:space="preserve">urfaces of land under new technologies were understandably </w:t>
      </w:r>
      <w:r w:rsidR="00FB0928">
        <w:rPr>
          <w:sz w:val="22"/>
          <w:szCs w:val="22"/>
        </w:rPr>
        <w:t xml:space="preserve">a </w:t>
      </w:r>
      <w:r w:rsidRPr="009E7D06">
        <w:rPr>
          <w:sz w:val="22"/>
          <w:szCs w:val="22"/>
        </w:rPr>
        <w:t xml:space="preserve">modest </w:t>
      </w:r>
      <w:r w:rsidR="00FB0928">
        <w:rPr>
          <w:sz w:val="22"/>
          <w:szCs w:val="22"/>
        </w:rPr>
        <w:t xml:space="preserve">10% of the </w:t>
      </w:r>
      <w:r w:rsidRPr="009E7D06">
        <w:rPr>
          <w:sz w:val="22"/>
          <w:szCs w:val="22"/>
        </w:rPr>
        <w:t xml:space="preserve">overall cultivated surface in the targeted governorates.    </w:t>
      </w:r>
    </w:p>
    <w:p w14:paraId="2F496325" w14:textId="0A2568A6" w:rsidR="001C1FF3" w:rsidRPr="009E7D06" w:rsidRDefault="001C1FF3" w:rsidP="001346B2">
      <w:pPr>
        <w:pStyle w:val="Table"/>
        <w:numPr>
          <w:ilvl w:val="0"/>
          <w:numId w:val="2"/>
        </w:numPr>
        <w:jc w:val="both"/>
        <w:rPr>
          <w:sz w:val="22"/>
          <w:szCs w:val="22"/>
        </w:rPr>
      </w:pPr>
      <w:r w:rsidRPr="009E7D06">
        <w:rPr>
          <w:sz w:val="22"/>
          <w:szCs w:val="22"/>
        </w:rPr>
        <w:t>While CLP used both grants and direct implementation, the change from one to the other was not related to differences in effectiveness</w:t>
      </w:r>
      <w:r w:rsidR="003B6ECD" w:rsidRPr="009E7D06">
        <w:rPr>
          <w:sz w:val="22"/>
          <w:szCs w:val="22"/>
        </w:rPr>
        <w:t>,</w:t>
      </w:r>
      <w:r w:rsidRPr="009E7D06">
        <w:rPr>
          <w:sz w:val="22"/>
          <w:szCs w:val="22"/>
        </w:rPr>
        <w:t xml:space="preserve"> and CLP often managed grants as if they were direct implementation</w:t>
      </w:r>
      <w:r w:rsidR="005C1DE8" w:rsidRPr="009E7D06">
        <w:rPr>
          <w:sz w:val="22"/>
          <w:szCs w:val="22"/>
        </w:rPr>
        <w:t xml:space="preserve"> and achieved </w:t>
      </w:r>
      <w:r w:rsidRPr="009E7D06">
        <w:rPr>
          <w:sz w:val="22"/>
          <w:szCs w:val="22"/>
        </w:rPr>
        <w:t>more control. Opportunities for community participation and ownership through the grant system</w:t>
      </w:r>
      <w:r w:rsidR="003B6ECD" w:rsidRPr="009E7D06">
        <w:rPr>
          <w:sz w:val="22"/>
          <w:szCs w:val="22"/>
        </w:rPr>
        <w:t>,</w:t>
      </w:r>
      <w:r w:rsidRPr="009E7D06">
        <w:rPr>
          <w:sz w:val="22"/>
          <w:szCs w:val="22"/>
        </w:rPr>
        <w:t xml:space="preserve"> as well as capacity building of agriculture CSOs</w:t>
      </w:r>
      <w:r w:rsidR="003B6ECD" w:rsidRPr="009E7D06">
        <w:rPr>
          <w:sz w:val="22"/>
          <w:szCs w:val="22"/>
        </w:rPr>
        <w:t>,</w:t>
      </w:r>
      <w:r w:rsidRPr="009E7D06">
        <w:rPr>
          <w:sz w:val="22"/>
          <w:szCs w:val="22"/>
        </w:rPr>
        <w:t xml:space="preserve"> were not fully exploited</w:t>
      </w:r>
      <w:r w:rsidR="003B6ECD" w:rsidRPr="009E7D06">
        <w:rPr>
          <w:sz w:val="22"/>
          <w:szCs w:val="22"/>
        </w:rPr>
        <w:t>,</w:t>
      </w:r>
      <w:r w:rsidRPr="009E7D06">
        <w:rPr>
          <w:sz w:val="22"/>
          <w:szCs w:val="22"/>
        </w:rPr>
        <w:t xml:space="preserve"> although the interventions were highly praised and needed by their beneficiaries. </w:t>
      </w:r>
    </w:p>
    <w:p w14:paraId="2D6D5803" w14:textId="77777777" w:rsidR="001C1FF3" w:rsidRPr="009E7D06" w:rsidRDefault="001C1FF3" w:rsidP="001346B2">
      <w:pPr>
        <w:pStyle w:val="Table"/>
        <w:numPr>
          <w:ilvl w:val="0"/>
          <w:numId w:val="2"/>
        </w:numPr>
        <w:jc w:val="both"/>
        <w:rPr>
          <w:sz w:val="22"/>
          <w:szCs w:val="22"/>
        </w:rPr>
      </w:pPr>
      <w:r w:rsidRPr="009E7D06">
        <w:rPr>
          <w:sz w:val="22"/>
          <w:szCs w:val="22"/>
        </w:rPr>
        <w:t>Sustainability ideas were part of the design</w:t>
      </w:r>
      <w:r w:rsidR="00E04C2E" w:rsidRPr="009E7D06">
        <w:rPr>
          <w:sz w:val="22"/>
          <w:szCs w:val="22"/>
        </w:rPr>
        <w:t xml:space="preserve"> but</w:t>
      </w:r>
      <w:r w:rsidRPr="009E7D06">
        <w:rPr>
          <w:sz w:val="22"/>
          <w:szCs w:val="22"/>
        </w:rPr>
        <w:t xml:space="preserve"> implementation</w:t>
      </w:r>
      <w:r w:rsidR="00E04C2E" w:rsidRPr="009E7D06">
        <w:rPr>
          <w:sz w:val="22"/>
          <w:szCs w:val="22"/>
        </w:rPr>
        <w:t xml:space="preserve"> lagged behind. </w:t>
      </w:r>
      <w:r w:rsidRPr="009E7D06">
        <w:rPr>
          <w:sz w:val="22"/>
          <w:szCs w:val="22"/>
        </w:rPr>
        <w:t>CLP did not plan adequately for time needed for dissemination nor for developing mechanisms to make the new technologies more accessible such as through credit or cooperative schemes.</w:t>
      </w:r>
    </w:p>
    <w:p w14:paraId="56D62F33" w14:textId="77777777" w:rsidR="001C1FF3" w:rsidRPr="009E7D06" w:rsidRDefault="001C1FF3" w:rsidP="001346B2">
      <w:pPr>
        <w:pStyle w:val="Table"/>
        <w:numPr>
          <w:ilvl w:val="0"/>
          <w:numId w:val="2"/>
        </w:numPr>
        <w:jc w:val="both"/>
        <w:rPr>
          <w:sz w:val="22"/>
          <w:szCs w:val="22"/>
        </w:rPr>
      </w:pPr>
      <w:r w:rsidRPr="009E7D06">
        <w:rPr>
          <w:sz w:val="22"/>
          <w:szCs w:val="22"/>
        </w:rPr>
        <w:t xml:space="preserve">There was no capability to collect information on projects subsequent to their completion for follow up support or to find out if they were continuing. The potential for MAI extension workers and local farmer associations to take over this task was not actualized and is recognizably difficult to do in the absence of continued support to these entities given their actual lack of capacity.  </w:t>
      </w:r>
    </w:p>
    <w:p w14:paraId="71DD95A2" w14:textId="77777777" w:rsidR="001C1FF3" w:rsidRPr="009E7D06" w:rsidRDefault="001C1FF3" w:rsidP="001346B2">
      <w:pPr>
        <w:pStyle w:val="Table"/>
        <w:numPr>
          <w:ilvl w:val="0"/>
          <w:numId w:val="2"/>
        </w:numPr>
        <w:jc w:val="both"/>
        <w:rPr>
          <w:sz w:val="22"/>
          <w:szCs w:val="22"/>
        </w:rPr>
      </w:pPr>
      <w:r w:rsidRPr="009E7D06">
        <w:rPr>
          <w:sz w:val="22"/>
          <w:szCs w:val="22"/>
        </w:rPr>
        <w:t xml:space="preserve">CLP succeeded in building agreement with associations and private farmers to continue the use of demonstration sites but the task of enforcing these will fall to the MAI after CLP closes. </w:t>
      </w:r>
    </w:p>
    <w:p w14:paraId="5CC26D73" w14:textId="77777777" w:rsidR="00E56C0E" w:rsidRPr="00474AE8" w:rsidRDefault="009E4BE0" w:rsidP="00492A98">
      <w:pPr>
        <w:pStyle w:val="Heading1"/>
        <w:rPr>
          <w:rFonts w:ascii="Gill Sans MT" w:hAnsi="Gill Sans MT"/>
        </w:rPr>
      </w:pPr>
      <w:bookmarkStart w:id="116" w:name="_Toc400754521"/>
      <w:r w:rsidRPr="00474AE8">
        <w:rPr>
          <w:rFonts w:ascii="Gill Sans MT" w:hAnsi="Gill Sans MT"/>
        </w:rPr>
        <w:t xml:space="preserve">7.3. </w:t>
      </w:r>
      <w:r w:rsidR="00E56C0E" w:rsidRPr="00474AE8">
        <w:rPr>
          <w:rFonts w:ascii="Gill Sans MT" w:hAnsi="Gill Sans MT"/>
        </w:rPr>
        <w:t>R</w:t>
      </w:r>
      <w:r w:rsidR="00CD3901" w:rsidRPr="00474AE8">
        <w:rPr>
          <w:rFonts w:ascii="Gill Sans MT" w:hAnsi="Gill Sans MT"/>
        </w:rPr>
        <w:t>ECOMMENDATIONS</w:t>
      </w:r>
      <w:bookmarkEnd w:id="116"/>
    </w:p>
    <w:p w14:paraId="29EDA986" w14:textId="254D6433" w:rsidR="00BE1E70" w:rsidRPr="00474AE8" w:rsidRDefault="003160DB" w:rsidP="00E04C2E">
      <w:pPr>
        <w:keepNext/>
        <w:suppressAutoHyphens w:val="0"/>
        <w:spacing w:after="120"/>
        <w:jc w:val="both"/>
        <w:rPr>
          <w:rFonts w:cs="Arial"/>
          <w:sz w:val="24"/>
        </w:rPr>
      </w:pPr>
      <w:r w:rsidRPr="00474AE8">
        <w:rPr>
          <w:szCs w:val="22"/>
        </w:rPr>
        <w:t xml:space="preserve">As per the SOW, a list </w:t>
      </w:r>
      <w:r w:rsidR="00BE1E70" w:rsidRPr="00474AE8">
        <w:rPr>
          <w:szCs w:val="22"/>
        </w:rPr>
        <w:t xml:space="preserve">of do’s and don’ts for </w:t>
      </w:r>
      <w:r w:rsidR="0096395B" w:rsidRPr="00474AE8">
        <w:rPr>
          <w:szCs w:val="22"/>
        </w:rPr>
        <w:t xml:space="preserve">the new </w:t>
      </w:r>
      <w:r w:rsidR="00BE1E70" w:rsidRPr="00474AE8">
        <w:rPr>
          <w:szCs w:val="22"/>
        </w:rPr>
        <w:t>project</w:t>
      </w:r>
      <w:r w:rsidR="0096395B" w:rsidRPr="00474AE8">
        <w:rPr>
          <w:szCs w:val="22"/>
        </w:rPr>
        <w:t>(</w:t>
      </w:r>
      <w:r w:rsidR="00BE1E70" w:rsidRPr="00474AE8">
        <w:rPr>
          <w:szCs w:val="22"/>
        </w:rPr>
        <w:t>s</w:t>
      </w:r>
      <w:r w:rsidR="0096395B" w:rsidRPr="00474AE8">
        <w:rPr>
          <w:szCs w:val="22"/>
        </w:rPr>
        <w:t>)</w:t>
      </w:r>
      <w:r w:rsidR="00BE1E70" w:rsidRPr="00474AE8">
        <w:rPr>
          <w:szCs w:val="22"/>
        </w:rPr>
        <w:t xml:space="preserve"> </w:t>
      </w:r>
      <w:r w:rsidRPr="00474AE8">
        <w:rPr>
          <w:szCs w:val="22"/>
        </w:rPr>
        <w:t xml:space="preserve">is </w:t>
      </w:r>
      <w:r w:rsidR="00BE1E70" w:rsidRPr="00474AE8">
        <w:rPr>
          <w:szCs w:val="22"/>
        </w:rPr>
        <w:t xml:space="preserve">offered </w:t>
      </w:r>
      <w:r w:rsidR="00C30812">
        <w:rPr>
          <w:szCs w:val="22"/>
        </w:rPr>
        <w:t>below</w:t>
      </w:r>
      <w:r w:rsidR="00E04C2E" w:rsidRPr="00474AE8">
        <w:rPr>
          <w:szCs w:val="22"/>
        </w:rPr>
        <w:t xml:space="preserve">, based </w:t>
      </w:r>
      <w:r w:rsidR="00BE1E70" w:rsidRPr="00474AE8">
        <w:rPr>
          <w:szCs w:val="22"/>
        </w:rPr>
        <w:t>on th</w:t>
      </w:r>
      <w:r w:rsidRPr="00474AE8">
        <w:rPr>
          <w:szCs w:val="22"/>
        </w:rPr>
        <w:t>e findings of th</w:t>
      </w:r>
      <w:r w:rsidR="00BE1E70" w:rsidRPr="00474AE8">
        <w:rPr>
          <w:szCs w:val="22"/>
        </w:rPr>
        <w:t>is evaluation</w:t>
      </w:r>
      <w:r w:rsidR="00E04C2E" w:rsidRPr="00474AE8">
        <w:rPr>
          <w:szCs w:val="22"/>
        </w:rPr>
        <w:t xml:space="preserve"> </w:t>
      </w:r>
      <w:r w:rsidR="00E04C2E" w:rsidRPr="00474AE8">
        <w:rPr>
          <w:rFonts w:cs="Arial"/>
          <w:sz w:val="24"/>
        </w:rPr>
        <w:t>with reference to something that CLP did well or could have done better</w:t>
      </w:r>
      <w:r w:rsidR="00E04C2E" w:rsidRPr="00474AE8">
        <w:rPr>
          <w:szCs w:val="22"/>
        </w:rPr>
        <w:t xml:space="preserve">; </w:t>
      </w:r>
      <w:r w:rsidR="003B6ECD" w:rsidRPr="00474AE8">
        <w:rPr>
          <w:szCs w:val="22"/>
        </w:rPr>
        <w:t xml:space="preserve">this listing is </w:t>
      </w:r>
      <w:r w:rsidR="00BE1E70" w:rsidRPr="00474AE8">
        <w:rPr>
          <w:rFonts w:cs="Arial"/>
          <w:sz w:val="24"/>
        </w:rPr>
        <w:t xml:space="preserve">not </w:t>
      </w:r>
      <w:r w:rsidRPr="00474AE8">
        <w:rPr>
          <w:rFonts w:cs="Arial"/>
          <w:sz w:val="24"/>
        </w:rPr>
        <w:t xml:space="preserve">meant </w:t>
      </w:r>
      <w:r w:rsidR="003B6ECD" w:rsidRPr="00474AE8">
        <w:rPr>
          <w:rFonts w:cs="Arial"/>
          <w:sz w:val="24"/>
        </w:rPr>
        <w:t xml:space="preserve">to be </w:t>
      </w:r>
      <w:r w:rsidRPr="00474AE8">
        <w:rPr>
          <w:rFonts w:cs="Arial"/>
          <w:sz w:val="24"/>
        </w:rPr>
        <w:t xml:space="preserve">a complete </w:t>
      </w:r>
      <w:r w:rsidR="00BE1E70" w:rsidRPr="00474AE8">
        <w:rPr>
          <w:rFonts w:cs="Arial"/>
          <w:sz w:val="24"/>
        </w:rPr>
        <w:t xml:space="preserve">list </w:t>
      </w:r>
      <w:r w:rsidRPr="00474AE8">
        <w:rPr>
          <w:rFonts w:cs="Arial"/>
          <w:sz w:val="24"/>
        </w:rPr>
        <w:t xml:space="preserve">for </w:t>
      </w:r>
      <w:r w:rsidR="00BE1E70" w:rsidRPr="00474AE8">
        <w:rPr>
          <w:rFonts w:cs="Arial"/>
          <w:sz w:val="24"/>
        </w:rPr>
        <w:t xml:space="preserve">project </w:t>
      </w:r>
      <w:r w:rsidR="00E04C2E" w:rsidRPr="00474AE8">
        <w:rPr>
          <w:rFonts w:cs="Arial"/>
          <w:sz w:val="24"/>
        </w:rPr>
        <w:t>design, planning or operations</w:t>
      </w:r>
      <w:r w:rsidR="00BE1E70" w:rsidRPr="00474AE8">
        <w:rPr>
          <w:rFonts w:cs="Arial"/>
          <w:sz w:val="24"/>
        </w:rPr>
        <w:t>.</w:t>
      </w:r>
    </w:p>
    <w:p w14:paraId="1D8D3DDE" w14:textId="77777777" w:rsidR="00BE1E70" w:rsidRPr="009E7D06" w:rsidRDefault="009E4BE0" w:rsidP="00B17E58">
      <w:pPr>
        <w:rPr>
          <w:u w:val="single"/>
        </w:rPr>
      </w:pPr>
      <w:r w:rsidRPr="009E7D06">
        <w:rPr>
          <w:b/>
          <w:bCs/>
          <w:u w:val="single"/>
        </w:rPr>
        <w:t xml:space="preserve">7.3.1. </w:t>
      </w:r>
      <w:r w:rsidR="00B17E58" w:rsidRPr="009E7D06">
        <w:rPr>
          <w:b/>
          <w:bCs/>
          <w:u w:val="single"/>
        </w:rPr>
        <w:t>Do’s</w:t>
      </w:r>
      <w:r w:rsidR="00B17E58" w:rsidRPr="009E7D06">
        <w:rPr>
          <w:u w:val="single"/>
        </w:rPr>
        <w:t>:</w:t>
      </w:r>
    </w:p>
    <w:p w14:paraId="4E8B2C5D" w14:textId="55A5B468" w:rsidR="00EB03EB" w:rsidRPr="00474AE8" w:rsidRDefault="00DC3A4C"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Future</w:t>
      </w:r>
      <w:r w:rsidR="00EB03EB" w:rsidRPr="00474AE8">
        <w:rPr>
          <w:rFonts w:ascii="Gill Sans MT" w:hAnsi="Gill Sans MT"/>
          <w:sz w:val="22"/>
          <w:szCs w:val="22"/>
        </w:rPr>
        <w:t xml:space="preserve"> project</w:t>
      </w:r>
      <w:r w:rsidRPr="00474AE8">
        <w:rPr>
          <w:rFonts w:ascii="Gill Sans MT" w:hAnsi="Gill Sans MT"/>
          <w:sz w:val="22"/>
          <w:szCs w:val="22"/>
        </w:rPr>
        <w:t>s</w:t>
      </w:r>
      <w:r w:rsidR="00EB03EB" w:rsidRPr="00474AE8">
        <w:rPr>
          <w:rFonts w:ascii="Gill Sans MT" w:hAnsi="Gill Sans MT"/>
          <w:sz w:val="22"/>
          <w:szCs w:val="22"/>
        </w:rPr>
        <w:t xml:space="preserve"> (i.e. CASH) need to continue to carry out dissemination and promotion of the new technologies, </w:t>
      </w:r>
      <w:r w:rsidR="003B6ECD" w:rsidRPr="00474AE8">
        <w:rPr>
          <w:rFonts w:ascii="Gill Sans MT" w:hAnsi="Gill Sans MT"/>
          <w:sz w:val="22"/>
          <w:szCs w:val="22"/>
          <w:lang w:val="en-US"/>
        </w:rPr>
        <w:t xml:space="preserve">and </w:t>
      </w:r>
      <w:r w:rsidR="00EB03EB" w:rsidRPr="00474AE8">
        <w:rPr>
          <w:rFonts w:ascii="Gill Sans MT" w:hAnsi="Gill Sans MT"/>
          <w:sz w:val="22"/>
          <w:szCs w:val="22"/>
        </w:rPr>
        <w:t xml:space="preserve">reinforce adoption among farmers of such technologies.  </w:t>
      </w:r>
    </w:p>
    <w:p w14:paraId="4C31C6E6" w14:textId="34DC69EA" w:rsidR="00EB03EB" w:rsidRPr="00474AE8" w:rsidRDefault="00DC3A4C"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The new USAID project should verify whether sustainability clauses in grant agreements under previous projects (</w:t>
      </w:r>
      <w:r w:rsidR="00832216" w:rsidRPr="009E7D06">
        <w:rPr>
          <w:rFonts w:ascii="Gill Sans MT" w:hAnsi="Gill Sans MT"/>
          <w:sz w:val="22"/>
          <w:szCs w:val="22"/>
        </w:rPr>
        <w:t>i.e.</w:t>
      </w:r>
      <w:r w:rsidRPr="00474AE8">
        <w:rPr>
          <w:rFonts w:ascii="Gill Sans MT" w:hAnsi="Gill Sans MT"/>
          <w:sz w:val="22"/>
          <w:szCs w:val="22"/>
        </w:rPr>
        <w:t xml:space="preserve"> CLP) were implemented; e</w:t>
      </w:r>
      <w:r w:rsidR="00EB03EB" w:rsidRPr="00474AE8">
        <w:rPr>
          <w:rFonts w:ascii="Gill Sans MT" w:hAnsi="Gill Sans MT"/>
          <w:sz w:val="22"/>
          <w:szCs w:val="22"/>
        </w:rPr>
        <w:t xml:space="preserve">x-post monitoring visits </w:t>
      </w:r>
      <w:r w:rsidRPr="00474AE8">
        <w:rPr>
          <w:rFonts w:ascii="Gill Sans MT" w:hAnsi="Gill Sans MT"/>
          <w:sz w:val="22"/>
          <w:szCs w:val="22"/>
        </w:rPr>
        <w:t>can also be undertaken by YMEP</w:t>
      </w:r>
      <w:r w:rsidR="00EB03EB" w:rsidRPr="00474AE8">
        <w:rPr>
          <w:rFonts w:ascii="Gill Sans MT" w:hAnsi="Gill Sans MT"/>
          <w:sz w:val="22"/>
          <w:szCs w:val="22"/>
        </w:rPr>
        <w:t xml:space="preserve"> after the completion of individual grants to verify </w:t>
      </w:r>
      <w:r w:rsidRPr="00474AE8">
        <w:rPr>
          <w:rFonts w:ascii="Gill Sans MT" w:hAnsi="Gill Sans MT"/>
          <w:sz w:val="22"/>
          <w:szCs w:val="22"/>
        </w:rPr>
        <w:t xml:space="preserve">that the clauses </w:t>
      </w:r>
      <w:r w:rsidR="003B6ECD" w:rsidRPr="00474AE8">
        <w:rPr>
          <w:rFonts w:ascii="Gill Sans MT" w:hAnsi="Gill Sans MT"/>
          <w:sz w:val="22"/>
          <w:szCs w:val="22"/>
          <w:lang w:val="en-US"/>
        </w:rPr>
        <w:t>are</w:t>
      </w:r>
      <w:r w:rsidR="00EB03EB" w:rsidRPr="00474AE8">
        <w:rPr>
          <w:rFonts w:ascii="Gill Sans MT" w:hAnsi="Gill Sans MT"/>
          <w:sz w:val="22"/>
          <w:szCs w:val="22"/>
        </w:rPr>
        <w:t xml:space="preserve"> enforced.</w:t>
      </w:r>
    </w:p>
    <w:p w14:paraId="2CA83A9A" w14:textId="1578D0E9" w:rsidR="00EB03EB" w:rsidRPr="00474AE8" w:rsidRDefault="00DC3A4C"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The new p</w:t>
      </w:r>
      <w:r w:rsidR="00EB03EB" w:rsidRPr="00474AE8">
        <w:rPr>
          <w:rFonts w:ascii="Gill Sans MT" w:hAnsi="Gill Sans MT"/>
          <w:sz w:val="22"/>
          <w:szCs w:val="22"/>
        </w:rPr>
        <w:t xml:space="preserve">rojects should be based on participation of beneficiaries and </w:t>
      </w:r>
      <w:r w:rsidR="003B6ECD" w:rsidRPr="00474AE8">
        <w:rPr>
          <w:rFonts w:ascii="Gill Sans MT" w:hAnsi="Gill Sans MT"/>
          <w:sz w:val="22"/>
          <w:szCs w:val="22"/>
          <w:lang w:val="en-US"/>
        </w:rPr>
        <w:t xml:space="preserve">should </w:t>
      </w:r>
      <w:r w:rsidR="00EB03EB" w:rsidRPr="00474AE8">
        <w:rPr>
          <w:rFonts w:ascii="Gill Sans MT" w:hAnsi="Gill Sans MT"/>
          <w:sz w:val="22"/>
          <w:szCs w:val="22"/>
        </w:rPr>
        <w:t>use methods and techniques to promote ownership</w:t>
      </w:r>
      <w:r w:rsidRPr="00474AE8">
        <w:rPr>
          <w:rFonts w:ascii="Gill Sans MT" w:hAnsi="Gill Sans MT"/>
          <w:sz w:val="22"/>
          <w:szCs w:val="22"/>
        </w:rPr>
        <w:t xml:space="preserve"> such as s</w:t>
      </w:r>
      <w:r w:rsidR="00EB03EB" w:rsidRPr="00474AE8">
        <w:rPr>
          <w:rFonts w:ascii="Gill Sans MT" w:hAnsi="Gill Sans MT"/>
          <w:sz w:val="22"/>
          <w:szCs w:val="22"/>
        </w:rPr>
        <w:t xml:space="preserve">upport groups </w:t>
      </w:r>
      <w:r w:rsidRPr="00474AE8">
        <w:rPr>
          <w:rFonts w:ascii="Gill Sans MT" w:hAnsi="Gill Sans MT"/>
          <w:sz w:val="22"/>
          <w:szCs w:val="22"/>
        </w:rPr>
        <w:t xml:space="preserve">to </w:t>
      </w:r>
      <w:r w:rsidR="00EB03EB" w:rsidRPr="00474AE8">
        <w:rPr>
          <w:rFonts w:ascii="Gill Sans MT" w:hAnsi="Gill Sans MT"/>
          <w:sz w:val="22"/>
          <w:szCs w:val="22"/>
        </w:rPr>
        <w:t xml:space="preserve">provide farmers </w:t>
      </w:r>
      <w:r w:rsidR="00946FA4" w:rsidRPr="00474AE8">
        <w:rPr>
          <w:rFonts w:ascii="Gill Sans MT" w:hAnsi="Gill Sans MT"/>
          <w:sz w:val="22"/>
          <w:szCs w:val="22"/>
        </w:rPr>
        <w:t xml:space="preserve">–and extension agents- </w:t>
      </w:r>
      <w:r w:rsidR="00EB03EB" w:rsidRPr="00474AE8">
        <w:rPr>
          <w:rFonts w:ascii="Gill Sans MT" w:hAnsi="Gill Sans MT"/>
          <w:sz w:val="22"/>
          <w:szCs w:val="22"/>
        </w:rPr>
        <w:t>with learning and solutions through exchange. The Improvement Collaborative approach is one approach known to have worked in agriculture, health and community projects</w:t>
      </w:r>
      <w:r w:rsidRPr="00474AE8">
        <w:rPr>
          <w:rFonts w:ascii="Gill Sans MT" w:hAnsi="Gill Sans MT"/>
          <w:sz w:val="22"/>
          <w:szCs w:val="22"/>
        </w:rPr>
        <w:t xml:space="preserve"> </w:t>
      </w:r>
      <w:r w:rsidR="00EB03EB" w:rsidRPr="00474AE8">
        <w:rPr>
          <w:rFonts w:ascii="Gill Sans MT" w:hAnsi="Gill Sans MT"/>
          <w:sz w:val="22"/>
          <w:szCs w:val="22"/>
        </w:rPr>
        <w:t xml:space="preserve">as a method to rapidly disseminate new behaviors and best practices. </w:t>
      </w:r>
    </w:p>
    <w:p w14:paraId="4CDCDFA4" w14:textId="0198BC14" w:rsidR="00EB03EB" w:rsidRPr="00474AE8" w:rsidRDefault="00EB03EB"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Future program design should include complementary activities – such as working to create and strengthen farmers associations; and innovative financial mechanism</w:t>
      </w:r>
      <w:r w:rsidR="00927C9C" w:rsidRPr="00474AE8">
        <w:rPr>
          <w:rFonts w:ascii="Gill Sans MT" w:hAnsi="Gill Sans MT"/>
          <w:sz w:val="22"/>
          <w:szCs w:val="22"/>
        </w:rPr>
        <w:t>s</w:t>
      </w:r>
      <w:r w:rsidRPr="00474AE8">
        <w:rPr>
          <w:rFonts w:ascii="Gill Sans MT" w:hAnsi="Gill Sans MT"/>
          <w:sz w:val="22"/>
          <w:szCs w:val="22"/>
        </w:rPr>
        <w:t xml:space="preserve"> that would help increase the accessibility of expensive technologies. One possible model is a greenhouse rental option, whereby an input supplier might, in collaboration with a </w:t>
      </w:r>
      <w:r w:rsidR="00886BD8" w:rsidRPr="009E7D06">
        <w:rPr>
          <w:rFonts w:ascii="Gill Sans MT" w:hAnsi="Gill Sans MT"/>
          <w:sz w:val="22"/>
          <w:szCs w:val="22"/>
        </w:rPr>
        <w:t>farmers’</w:t>
      </w:r>
      <w:r w:rsidRPr="00474AE8">
        <w:rPr>
          <w:rFonts w:ascii="Gill Sans MT" w:hAnsi="Gill Sans MT"/>
          <w:sz w:val="22"/>
          <w:szCs w:val="22"/>
        </w:rPr>
        <w:t xml:space="preserve"> association, install greenhouse technology on land owned by the association and rent greenhouse use to </w:t>
      </w:r>
      <w:r w:rsidRPr="00474AE8">
        <w:rPr>
          <w:rFonts w:ascii="Gill Sans MT" w:hAnsi="Gill Sans MT"/>
          <w:sz w:val="22"/>
          <w:szCs w:val="22"/>
        </w:rPr>
        <w:lastRenderedPageBreak/>
        <w:t xml:space="preserve">the farmers. </w:t>
      </w:r>
      <w:r w:rsidR="003B6ECD" w:rsidRPr="00474AE8">
        <w:rPr>
          <w:rFonts w:ascii="Gill Sans MT" w:hAnsi="Gill Sans MT"/>
          <w:sz w:val="22"/>
          <w:szCs w:val="22"/>
          <w:lang w:val="en-US"/>
        </w:rPr>
        <w:t xml:space="preserve">The </w:t>
      </w:r>
      <w:r w:rsidR="00832216" w:rsidRPr="009E7D06">
        <w:rPr>
          <w:rFonts w:ascii="Gill Sans MT" w:hAnsi="Gill Sans MT"/>
          <w:sz w:val="22"/>
          <w:szCs w:val="22"/>
        </w:rPr>
        <w:t>same</w:t>
      </w:r>
      <w:r w:rsidRPr="00474AE8">
        <w:rPr>
          <w:rFonts w:ascii="Gill Sans MT" w:hAnsi="Gill Sans MT"/>
          <w:sz w:val="22"/>
          <w:szCs w:val="22"/>
        </w:rPr>
        <w:t xml:space="preserve"> model can apply for other expensive farming equipment. Other models can introduce middle technologies such as greenhouses fabricated locally from available supplies and at reduced costs (as was done by farmers in </w:t>
      </w:r>
      <w:proofErr w:type="spellStart"/>
      <w:r w:rsidRPr="00474AE8">
        <w:rPr>
          <w:rFonts w:ascii="Gill Sans MT" w:hAnsi="Gill Sans MT"/>
          <w:sz w:val="22"/>
          <w:szCs w:val="22"/>
        </w:rPr>
        <w:t>Raymah</w:t>
      </w:r>
      <w:proofErr w:type="spellEnd"/>
      <w:r w:rsidRPr="00474AE8">
        <w:rPr>
          <w:rFonts w:ascii="Gill Sans MT" w:hAnsi="Gill Sans MT"/>
          <w:sz w:val="22"/>
          <w:szCs w:val="22"/>
        </w:rPr>
        <w:t xml:space="preserve"> on their own), and the introduction of the cheaper alternative of using plastic tunnels or covers. </w:t>
      </w:r>
    </w:p>
    <w:p w14:paraId="507C6B2C" w14:textId="77777777" w:rsidR="00EB03EB" w:rsidRPr="00474AE8" w:rsidRDefault="00EB03EB"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USAID should require from future PMEPs to include financial aspects of the project. The cost of achieving the annual output targets need to be reflected in the annual planned disbursement plan, and one of the indicator</w:t>
      </w:r>
      <w:r w:rsidR="00927C9C" w:rsidRPr="00474AE8">
        <w:rPr>
          <w:rFonts w:ascii="Gill Sans MT" w:hAnsi="Gill Sans MT"/>
          <w:sz w:val="22"/>
          <w:szCs w:val="22"/>
        </w:rPr>
        <w:t>s</w:t>
      </w:r>
      <w:r w:rsidRPr="00474AE8">
        <w:rPr>
          <w:rFonts w:ascii="Gill Sans MT" w:hAnsi="Gill Sans MT"/>
          <w:sz w:val="22"/>
          <w:szCs w:val="22"/>
        </w:rPr>
        <w:t xml:space="preserve"> of efficien</w:t>
      </w:r>
      <w:r w:rsidR="00927C9C" w:rsidRPr="00474AE8">
        <w:rPr>
          <w:rFonts w:ascii="Gill Sans MT" w:hAnsi="Gill Sans MT"/>
          <w:sz w:val="22"/>
          <w:szCs w:val="22"/>
        </w:rPr>
        <w:t>cy should be the cost of achieving</w:t>
      </w:r>
      <w:r w:rsidRPr="00474AE8">
        <w:rPr>
          <w:rFonts w:ascii="Gill Sans MT" w:hAnsi="Gill Sans MT"/>
          <w:sz w:val="22"/>
          <w:szCs w:val="22"/>
        </w:rPr>
        <w:t xml:space="preserve"> each unit of output for each output indicator.  </w:t>
      </w:r>
    </w:p>
    <w:p w14:paraId="50285398" w14:textId="2E8663E3" w:rsidR="00EB03EB" w:rsidRPr="00474AE8" w:rsidRDefault="0007374E"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USAID </w:t>
      </w:r>
      <w:r w:rsidR="00EB03EB" w:rsidRPr="00474AE8">
        <w:rPr>
          <w:rFonts w:ascii="Gill Sans MT" w:hAnsi="Gill Sans MT"/>
          <w:sz w:val="22"/>
          <w:szCs w:val="22"/>
        </w:rPr>
        <w:t xml:space="preserve">cross cutting </w:t>
      </w:r>
      <w:r w:rsidRPr="00474AE8">
        <w:rPr>
          <w:rFonts w:ascii="Gill Sans MT" w:hAnsi="Gill Sans MT"/>
          <w:sz w:val="22"/>
          <w:szCs w:val="22"/>
        </w:rPr>
        <w:t xml:space="preserve">themes of </w:t>
      </w:r>
      <w:r w:rsidR="00EB03EB" w:rsidRPr="00474AE8">
        <w:rPr>
          <w:rFonts w:ascii="Gill Sans MT" w:hAnsi="Gill Sans MT"/>
          <w:sz w:val="22"/>
          <w:szCs w:val="22"/>
        </w:rPr>
        <w:t xml:space="preserve">poverty and gender should be </w:t>
      </w:r>
      <w:r w:rsidRPr="00474AE8">
        <w:rPr>
          <w:rFonts w:ascii="Gill Sans MT" w:hAnsi="Gill Sans MT"/>
          <w:sz w:val="22"/>
          <w:szCs w:val="22"/>
        </w:rPr>
        <w:t xml:space="preserve">integrated in future projects to </w:t>
      </w:r>
      <w:r w:rsidR="00EB03EB" w:rsidRPr="00474AE8">
        <w:rPr>
          <w:rFonts w:ascii="Gill Sans MT" w:hAnsi="Gill Sans MT"/>
          <w:sz w:val="22"/>
          <w:szCs w:val="22"/>
        </w:rPr>
        <w:t xml:space="preserve">ensure </w:t>
      </w:r>
      <w:r w:rsidRPr="00474AE8">
        <w:rPr>
          <w:rFonts w:ascii="Gill Sans MT" w:hAnsi="Gill Sans MT"/>
          <w:sz w:val="22"/>
          <w:szCs w:val="22"/>
        </w:rPr>
        <w:t>project impact</w:t>
      </w:r>
      <w:r w:rsidR="003B6ECD" w:rsidRPr="00474AE8">
        <w:rPr>
          <w:rFonts w:ascii="Gill Sans MT" w:hAnsi="Gill Sans MT"/>
          <w:sz w:val="22"/>
          <w:szCs w:val="22"/>
          <w:lang w:val="en-US"/>
        </w:rPr>
        <w:t>s</w:t>
      </w:r>
      <w:r w:rsidRPr="00474AE8">
        <w:rPr>
          <w:rFonts w:ascii="Gill Sans MT" w:hAnsi="Gill Sans MT"/>
          <w:sz w:val="22"/>
          <w:szCs w:val="22"/>
        </w:rPr>
        <w:t xml:space="preserve"> are also conducive to reduc</w:t>
      </w:r>
      <w:r w:rsidR="003B6ECD" w:rsidRPr="00474AE8">
        <w:rPr>
          <w:rFonts w:ascii="Gill Sans MT" w:hAnsi="Gill Sans MT"/>
          <w:sz w:val="22"/>
          <w:szCs w:val="22"/>
          <w:lang w:val="en-US"/>
        </w:rPr>
        <w:t>e</w:t>
      </w:r>
      <w:r w:rsidRPr="00474AE8">
        <w:rPr>
          <w:rFonts w:ascii="Gill Sans MT" w:hAnsi="Gill Sans MT"/>
          <w:sz w:val="22"/>
          <w:szCs w:val="22"/>
        </w:rPr>
        <w:t xml:space="preserve"> poverty and improve gender awareness.</w:t>
      </w:r>
      <w:r w:rsidR="00EB03EB" w:rsidRPr="00474AE8">
        <w:rPr>
          <w:rFonts w:ascii="Gill Sans MT" w:hAnsi="Gill Sans MT"/>
          <w:sz w:val="22"/>
          <w:szCs w:val="22"/>
        </w:rPr>
        <w:t xml:space="preserve"> </w:t>
      </w:r>
      <w:r w:rsidRPr="00474AE8">
        <w:rPr>
          <w:rFonts w:ascii="Gill Sans MT" w:hAnsi="Gill Sans MT"/>
          <w:sz w:val="22"/>
          <w:szCs w:val="22"/>
        </w:rPr>
        <w:t xml:space="preserve">Positive agriculture results that </w:t>
      </w:r>
      <w:r w:rsidR="00EB03EB" w:rsidRPr="00474AE8">
        <w:rPr>
          <w:rFonts w:ascii="Gill Sans MT" w:hAnsi="Gill Sans MT"/>
          <w:sz w:val="22"/>
          <w:szCs w:val="22"/>
        </w:rPr>
        <w:t xml:space="preserve">are very positive </w:t>
      </w:r>
      <w:r w:rsidRPr="00474AE8">
        <w:rPr>
          <w:rFonts w:ascii="Gill Sans MT" w:hAnsi="Gill Sans MT"/>
          <w:sz w:val="22"/>
          <w:szCs w:val="22"/>
        </w:rPr>
        <w:t xml:space="preserve">in themselves </w:t>
      </w:r>
      <w:r w:rsidR="00EB03EB" w:rsidRPr="00474AE8">
        <w:rPr>
          <w:rFonts w:ascii="Gill Sans MT" w:hAnsi="Gill Sans MT"/>
          <w:sz w:val="22"/>
          <w:szCs w:val="22"/>
        </w:rPr>
        <w:t xml:space="preserve">can be seen as maintaining the status quo and </w:t>
      </w:r>
      <w:r w:rsidR="003B6ECD" w:rsidRPr="00474AE8">
        <w:rPr>
          <w:rFonts w:ascii="Gill Sans MT" w:hAnsi="Gill Sans MT"/>
          <w:sz w:val="22"/>
          <w:szCs w:val="22"/>
          <w:lang w:val="en-US"/>
        </w:rPr>
        <w:t xml:space="preserve">as potentially </w:t>
      </w:r>
      <w:r w:rsidR="00EB03EB" w:rsidRPr="00474AE8">
        <w:rPr>
          <w:rFonts w:ascii="Gill Sans MT" w:hAnsi="Gill Sans MT"/>
          <w:sz w:val="22"/>
          <w:szCs w:val="22"/>
        </w:rPr>
        <w:t>non</w:t>
      </w:r>
      <w:r w:rsidR="003B6ECD" w:rsidRPr="00474AE8">
        <w:rPr>
          <w:rFonts w:ascii="Gill Sans MT" w:hAnsi="Gill Sans MT"/>
          <w:sz w:val="22"/>
          <w:szCs w:val="22"/>
          <w:lang w:val="en-US"/>
        </w:rPr>
        <w:t>-</w:t>
      </w:r>
      <w:r w:rsidR="00EB03EB" w:rsidRPr="00474AE8">
        <w:rPr>
          <w:rFonts w:ascii="Gill Sans MT" w:hAnsi="Gill Sans MT"/>
          <w:sz w:val="22"/>
          <w:szCs w:val="22"/>
        </w:rPr>
        <w:t xml:space="preserve">beneficial to either priority. </w:t>
      </w:r>
      <w:r w:rsidR="003B6ECD" w:rsidRPr="00474AE8">
        <w:rPr>
          <w:rFonts w:ascii="Gill Sans MT" w:hAnsi="Gill Sans MT"/>
          <w:sz w:val="22"/>
          <w:szCs w:val="22"/>
          <w:lang w:val="en-US"/>
        </w:rPr>
        <w:t xml:space="preserve">The </w:t>
      </w:r>
      <w:r w:rsidR="00EB03EB" w:rsidRPr="00474AE8">
        <w:rPr>
          <w:rFonts w:ascii="Gill Sans MT" w:hAnsi="Gill Sans MT"/>
          <w:sz w:val="22"/>
          <w:szCs w:val="22"/>
        </w:rPr>
        <w:t>CLP project did not improve the condition of women as much as it could have if women were more highly targeted. Farmers who are poor and landless saw the greenhouses as a very effective solution</w:t>
      </w:r>
      <w:r w:rsidR="003B6ECD" w:rsidRPr="00474AE8">
        <w:rPr>
          <w:rFonts w:ascii="Gill Sans MT" w:hAnsi="Gill Sans MT"/>
          <w:sz w:val="22"/>
          <w:szCs w:val="22"/>
          <w:lang w:val="en-US"/>
        </w:rPr>
        <w:t>,</w:t>
      </w:r>
      <w:r w:rsidR="00EB03EB" w:rsidRPr="00474AE8">
        <w:rPr>
          <w:rFonts w:ascii="Gill Sans MT" w:hAnsi="Gill Sans MT"/>
          <w:sz w:val="22"/>
          <w:szCs w:val="22"/>
        </w:rPr>
        <w:t xml:space="preserve"> but also </w:t>
      </w:r>
      <w:r w:rsidRPr="00474AE8">
        <w:rPr>
          <w:rFonts w:ascii="Gill Sans MT" w:hAnsi="Gill Sans MT"/>
          <w:sz w:val="22"/>
          <w:szCs w:val="22"/>
        </w:rPr>
        <w:t xml:space="preserve">more </w:t>
      </w:r>
      <w:r w:rsidR="00EB03EB" w:rsidRPr="00474AE8">
        <w:rPr>
          <w:rFonts w:ascii="Gill Sans MT" w:hAnsi="Gill Sans MT"/>
          <w:sz w:val="22"/>
          <w:szCs w:val="22"/>
        </w:rPr>
        <w:t>help</w:t>
      </w:r>
      <w:r w:rsidRPr="00474AE8">
        <w:rPr>
          <w:rFonts w:ascii="Gill Sans MT" w:hAnsi="Gill Sans MT"/>
          <w:sz w:val="22"/>
          <w:szCs w:val="22"/>
        </w:rPr>
        <w:t xml:space="preserve">ful to </w:t>
      </w:r>
      <w:r w:rsidR="00EB03EB" w:rsidRPr="00474AE8">
        <w:rPr>
          <w:rFonts w:ascii="Gill Sans MT" w:hAnsi="Gill Sans MT"/>
          <w:sz w:val="22"/>
          <w:szCs w:val="22"/>
        </w:rPr>
        <w:t xml:space="preserve">rich farmers while poor farmers became frustrated at not having access to these improvements.    </w:t>
      </w:r>
    </w:p>
    <w:p w14:paraId="361BDB8A" w14:textId="74B2CF75" w:rsidR="00EB03EB" w:rsidRPr="00474AE8" w:rsidRDefault="00EB03EB"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Integrate gender strategies in future programming</w:t>
      </w:r>
      <w:r w:rsidR="003B6ECD" w:rsidRPr="00474AE8">
        <w:rPr>
          <w:rFonts w:ascii="Gill Sans MT" w:hAnsi="Gill Sans MT"/>
          <w:sz w:val="22"/>
          <w:szCs w:val="22"/>
          <w:lang w:val="en-US"/>
        </w:rPr>
        <w:t>.</w:t>
      </w:r>
      <w:r w:rsidRPr="00474AE8">
        <w:rPr>
          <w:rFonts w:ascii="Gill Sans MT" w:hAnsi="Gill Sans MT"/>
          <w:sz w:val="22"/>
          <w:szCs w:val="22"/>
        </w:rPr>
        <w:t xml:space="preserve"> As an example of gender sensitive programming, grants to strengthen the MAI extension services would include activities aimed at increasing the percentage of female extension agents</w:t>
      </w:r>
      <w:r w:rsidR="003B6ECD" w:rsidRPr="00474AE8">
        <w:rPr>
          <w:rFonts w:ascii="Gill Sans MT" w:hAnsi="Gill Sans MT"/>
          <w:sz w:val="22"/>
          <w:szCs w:val="22"/>
          <w:lang w:val="en-US"/>
        </w:rPr>
        <w:t>,</w:t>
      </w:r>
      <w:r w:rsidRPr="00474AE8">
        <w:rPr>
          <w:rFonts w:ascii="Gill Sans MT" w:hAnsi="Gill Sans MT"/>
          <w:sz w:val="22"/>
          <w:szCs w:val="22"/>
        </w:rPr>
        <w:t xml:space="preserve"> and providing training and awareness-raising to MAI officials and male extension agents</w:t>
      </w:r>
      <w:r w:rsidR="003B6ECD" w:rsidRPr="00474AE8">
        <w:rPr>
          <w:rFonts w:ascii="Gill Sans MT" w:hAnsi="Gill Sans MT"/>
          <w:sz w:val="22"/>
          <w:szCs w:val="22"/>
          <w:lang w:val="en-US"/>
        </w:rPr>
        <w:t>,</w:t>
      </w:r>
      <w:r w:rsidRPr="00474AE8">
        <w:rPr>
          <w:rFonts w:ascii="Gill Sans MT" w:hAnsi="Gill Sans MT"/>
          <w:sz w:val="22"/>
          <w:szCs w:val="22"/>
        </w:rPr>
        <w:t xml:space="preserve"> on the key role that women play in agriculture</w:t>
      </w:r>
      <w:r w:rsidR="003B6ECD" w:rsidRPr="00474AE8">
        <w:rPr>
          <w:rFonts w:ascii="Gill Sans MT" w:hAnsi="Gill Sans MT"/>
          <w:sz w:val="22"/>
          <w:szCs w:val="22"/>
          <w:lang w:val="en-US"/>
        </w:rPr>
        <w:t>, as well as</w:t>
      </w:r>
      <w:r w:rsidRPr="00474AE8">
        <w:rPr>
          <w:rFonts w:ascii="Gill Sans MT" w:hAnsi="Gill Sans MT"/>
          <w:sz w:val="22"/>
          <w:szCs w:val="22"/>
        </w:rPr>
        <w:t xml:space="preserve"> the importance of designing interventions that adequately reflect the role and the needs of both women and men. Other activities should involve rural women in the management and business side of agriculture</w:t>
      </w:r>
      <w:r w:rsidR="003B6ECD" w:rsidRPr="00474AE8">
        <w:rPr>
          <w:rFonts w:ascii="Gill Sans MT" w:hAnsi="Gill Sans MT"/>
          <w:sz w:val="22"/>
          <w:szCs w:val="22"/>
          <w:lang w:val="en-US"/>
        </w:rPr>
        <w:t>,</w:t>
      </w:r>
      <w:r w:rsidRPr="00474AE8">
        <w:rPr>
          <w:rFonts w:ascii="Gill Sans MT" w:hAnsi="Gill Sans MT"/>
          <w:sz w:val="22"/>
          <w:szCs w:val="22"/>
        </w:rPr>
        <w:t xml:space="preserve"> and not just as providers of free labor. Extension workers can involve those women who are part of the farmer’s family in the education sessions where the farmers (men) husbands are usually counseled by Ag extension workers; to facilitate this, female extension workers can work in pairs with male extension workers. Interventions should be designed to create opportunities for men and women to be involved together in some decisions, such as by encouraging inter-spouse communication. This was done successfully in the health field for matters where the husband is also seen as the decision maker</w:t>
      </w:r>
      <w:r w:rsidR="003B6ECD" w:rsidRPr="00474AE8">
        <w:rPr>
          <w:rFonts w:ascii="Gill Sans MT" w:hAnsi="Gill Sans MT"/>
          <w:sz w:val="22"/>
          <w:szCs w:val="22"/>
          <w:lang w:val="en-US"/>
        </w:rPr>
        <w:t>,</w:t>
      </w:r>
      <w:r w:rsidRPr="00474AE8">
        <w:rPr>
          <w:rFonts w:ascii="Gill Sans MT" w:hAnsi="Gill Sans MT"/>
          <w:sz w:val="22"/>
          <w:szCs w:val="22"/>
        </w:rPr>
        <w:t xml:space="preserve"> while the activity involves women and children’s health. </w:t>
      </w:r>
    </w:p>
    <w:p w14:paraId="65C2177F" w14:textId="77777777" w:rsidR="00EB03EB" w:rsidRPr="00474AE8" w:rsidRDefault="00EB03EB"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Integrate gender strategies within the project human resource strategy to step up the change process. USAID projects should model improved practices by hiring </w:t>
      </w:r>
      <w:r w:rsidR="0007374E" w:rsidRPr="00474AE8">
        <w:rPr>
          <w:rFonts w:ascii="Gill Sans MT" w:hAnsi="Gill Sans MT"/>
          <w:sz w:val="22"/>
          <w:szCs w:val="22"/>
        </w:rPr>
        <w:t xml:space="preserve">rural </w:t>
      </w:r>
      <w:r w:rsidRPr="00474AE8">
        <w:rPr>
          <w:rFonts w:ascii="Gill Sans MT" w:hAnsi="Gill Sans MT"/>
          <w:sz w:val="22"/>
          <w:szCs w:val="22"/>
        </w:rPr>
        <w:t xml:space="preserve">female staff in </w:t>
      </w:r>
      <w:r w:rsidR="0007374E" w:rsidRPr="00474AE8">
        <w:rPr>
          <w:rFonts w:ascii="Gill Sans MT" w:hAnsi="Gill Sans MT"/>
          <w:sz w:val="22"/>
          <w:szCs w:val="22"/>
        </w:rPr>
        <w:t xml:space="preserve">field </w:t>
      </w:r>
      <w:r w:rsidRPr="00474AE8">
        <w:rPr>
          <w:rFonts w:ascii="Gill Sans MT" w:hAnsi="Gill Sans MT"/>
          <w:sz w:val="22"/>
          <w:szCs w:val="22"/>
        </w:rPr>
        <w:t xml:space="preserve">management positions, and send a clear message that the project does not subscribe to a hiring practice that diminishes the role of women. </w:t>
      </w:r>
    </w:p>
    <w:p w14:paraId="620C3F39" w14:textId="19A4301D" w:rsidR="00EB03EB" w:rsidRPr="00474AE8" w:rsidRDefault="0007374E"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New</w:t>
      </w:r>
      <w:r w:rsidR="00927C9C" w:rsidRPr="00474AE8">
        <w:rPr>
          <w:rFonts w:ascii="Gill Sans MT" w:hAnsi="Gill Sans MT"/>
          <w:sz w:val="22"/>
          <w:szCs w:val="22"/>
        </w:rPr>
        <w:t xml:space="preserve"> USAID Agriculture projects</w:t>
      </w:r>
      <w:r w:rsidR="00EB03EB" w:rsidRPr="00474AE8">
        <w:rPr>
          <w:rFonts w:ascii="Gill Sans MT" w:hAnsi="Gill Sans MT"/>
          <w:sz w:val="22"/>
          <w:szCs w:val="22"/>
        </w:rPr>
        <w:t xml:space="preserve"> </w:t>
      </w:r>
      <w:r w:rsidRPr="00474AE8">
        <w:rPr>
          <w:rFonts w:ascii="Gill Sans MT" w:hAnsi="Gill Sans MT"/>
          <w:sz w:val="22"/>
          <w:szCs w:val="22"/>
        </w:rPr>
        <w:t xml:space="preserve">should </w:t>
      </w:r>
      <w:r w:rsidR="00927C9C" w:rsidRPr="00474AE8">
        <w:rPr>
          <w:rFonts w:ascii="Gill Sans MT" w:hAnsi="Gill Sans MT"/>
          <w:sz w:val="22"/>
          <w:szCs w:val="22"/>
        </w:rPr>
        <w:t xml:space="preserve">set up </w:t>
      </w:r>
      <w:r w:rsidR="00EB03EB" w:rsidRPr="00474AE8">
        <w:rPr>
          <w:rFonts w:ascii="Gill Sans MT" w:hAnsi="Gill Sans MT"/>
          <w:sz w:val="22"/>
          <w:szCs w:val="22"/>
        </w:rPr>
        <w:t>alternative sources of sustainable support for the farmers</w:t>
      </w:r>
      <w:r w:rsidR="000809C0" w:rsidRPr="00474AE8">
        <w:rPr>
          <w:rFonts w:ascii="Gill Sans MT" w:hAnsi="Gill Sans MT"/>
          <w:sz w:val="22"/>
          <w:szCs w:val="22"/>
          <w:lang w:val="en-US"/>
        </w:rPr>
        <w:t>,</w:t>
      </w:r>
      <w:r w:rsidR="00EB03EB" w:rsidRPr="00474AE8">
        <w:rPr>
          <w:rFonts w:ascii="Gill Sans MT" w:hAnsi="Gill Sans MT"/>
          <w:sz w:val="22"/>
          <w:szCs w:val="22"/>
        </w:rPr>
        <w:t xml:space="preserve"> such as by establishing NGO or private sector-based Farm Service Centers</w:t>
      </w:r>
      <w:r w:rsidR="000809C0" w:rsidRPr="00474AE8">
        <w:rPr>
          <w:rFonts w:ascii="Gill Sans MT" w:hAnsi="Gill Sans MT"/>
          <w:sz w:val="22"/>
          <w:szCs w:val="22"/>
          <w:lang w:val="en-US"/>
        </w:rPr>
        <w:t>,</w:t>
      </w:r>
      <w:r w:rsidR="00EB03EB" w:rsidRPr="00474AE8">
        <w:rPr>
          <w:rFonts w:ascii="Gill Sans MT" w:hAnsi="Gill Sans MT"/>
          <w:sz w:val="22"/>
          <w:szCs w:val="22"/>
        </w:rPr>
        <w:t xml:space="preserve"> using a model already developed by USAID in Ethiopia. These FSCs have a uniform branding and logo usage and maintain a similar floor plan that includes a crop showroom, veterinary showroom, community training room, environmentally sound storage facilities</w:t>
      </w:r>
      <w:r w:rsidR="000809C0" w:rsidRPr="00474AE8">
        <w:rPr>
          <w:rFonts w:ascii="Gill Sans MT" w:hAnsi="Gill Sans MT"/>
          <w:sz w:val="22"/>
          <w:szCs w:val="22"/>
          <w:lang w:val="en-US"/>
        </w:rPr>
        <w:t>,</w:t>
      </w:r>
      <w:r w:rsidR="00EB03EB" w:rsidRPr="00474AE8">
        <w:rPr>
          <w:rFonts w:ascii="Gill Sans MT" w:hAnsi="Gill Sans MT"/>
          <w:sz w:val="22"/>
          <w:szCs w:val="22"/>
        </w:rPr>
        <w:t xml:space="preserve"> and office space.   </w:t>
      </w:r>
    </w:p>
    <w:p w14:paraId="0AE2509E" w14:textId="0ACDAD19" w:rsidR="00EB03EB" w:rsidRPr="00474AE8" w:rsidRDefault="00124CB8"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I</w:t>
      </w:r>
      <w:r w:rsidR="00EB03EB" w:rsidRPr="00474AE8">
        <w:rPr>
          <w:rFonts w:ascii="Gill Sans MT" w:hAnsi="Gill Sans MT"/>
          <w:sz w:val="22"/>
          <w:szCs w:val="22"/>
        </w:rPr>
        <w:t xml:space="preserve">nvest in institutionalizing training </w:t>
      </w:r>
      <w:r w:rsidRPr="00474AE8">
        <w:rPr>
          <w:rFonts w:ascii="Gill Sans MT" w:hAnsi="Gill Sans MT"/>
          <w:sz w:val="22"/>
          <w:szCs w:val="22"/>
        </w:rPr>
        <w:t xml:space="preserve">on new practices </w:t>
      </w:r>
      <w:r w:rsidR="00EB03EB" w:rsidRPr="00474AE8">
        <w:rPr>
          <w:rFonts w:ascii="Gill Sans MT" w:hAnsi="Gill Sans MT"/>
          <w:sz w:val="22"/>
          <w:szCs w:val="22"/>
        </w:rPr>
        <w:t>in the basic curriculum of the agriculture staff</w:t>
      </w:r>
      <w:r w:rsidR="000809C0" w:rsidRPr="00474AE8">
        <w:rPr>
          <w:rFonts w:ascii="Gill Sans MT" w:hAnsi="Gill Sans MT"/>
          <w:sz w:val="22"/>
          <w:szCs w:val="22"/>
          <w:lang w:val="en-US"/>
        </w:rPr>
        <w:t>,</w:t>
      </w:r>
      <w:r w:rsidR="00EB03EB" w:rsidRPr="00474AE8">
        <w:rPr>
          <w:rFonts w:ascii="Gill Sans MT" w:hAnsi="Gill Sans MT"/>
          <w:sz w:val="22"/>
          <w:szCs w:val="22"/>
        </w:rPr>
        <w:t xml:space="preserve"> </w:t>
      </w:r>
      <w:r w:rsidR="000809C0" w:rsidRPr="00474AE8">
        <w:rPr>
          <w:rFonts w:ascii="Gill Sans MT" w:hAnsi="Gill Sans MT"/>
          <w:sz w:val="22"/>
          <w:szCs w:val="22"/>
          <w:lang w:val="en-US"/>
        </w:rPr>
        <w:t>and delivering this</w:t>
      </w:r>
      <w:r w:rsidR="000809C0" w:rsidRPr="00474AE8">
        <w:rPr>
          <w:rFonts w:ascii="Gill Sans MT" w:hAnsi="Gill Sans MT"/>
          <w:sz w:val="22"/>
          <w:szCs w:val="22"/>
        </w:rPr>
        <w:t xml:space="preserve"> </w:t>
      </w:r>
      <w:r w:rsidR="00EB03EB" w:rsidRPr="00474AE8">
        <w:rPr>
          <w:rFonts w:ascii="Gill Sans MT" w:hAnsi="Gill Sans MT"/>
          <w:sz w:val="22"/>
          <w:szCs w:val="22"/>
        </w:rPr>
        <w:t>at the level of the university agriculture specialists</w:t>
      </w:r>
      <w:r w:rsidR="000809C0" w:rsidRPr="00474AE8">
        <w:rPr>
          <w:rFonts w:ascii="Gill Sans MT" w:hAnsi="Gill Sans MT"/>
          <w:sz w:val="22"/>
          <w:szCs w:val="22"/>
          <w:lang w:val="en-US"/>
        </w:rPr>
        <w:t>,</w:t>
      </w:r>
      <w:r w:rsidR="00EB03EB" w:rsidRPr="00474AE8">
        <w:rPr>
          <w:rFonts w:ascii="Gill Sans MT" w:hAnsi="Gill Sans MT"/>
          <w:sz w:val="22"/>
          <w:szCs w:val="22"/>
        </w:rPr>
        <w:t xml:space="preserve"> or at the level of vocational training for extension agents</w:t>
      </w:r>
      <w:r w:rsidR="000809C0" w:rsidRPr="00474AE8">
        <w:rPr>
          <w:rFonts w:ascii="Gill Sans MT" w:hAnsi="Gill Sans MT"/>
          <w:sz w:val="22"/>
          <w:szCs w:val="22"/>
          <w:lang w:val="en-US"/>
        </w:rPr>
        <w:t>,</w:t>
      </w:r>
      <w:r w:rsidR="00EB03EB" w:rsidRPr="00474AE8">
        <w:rPr>
          <w:rFonts w:ascii="Gill Sans MT" w:hAnsi="Gill Sans MT"/>
          <w:sz w:val="22"/>
          <w:szCs w:val="22"/>
        </w:rPr>
        <w:t xml:space="preserve"> or at the level of the MAI continuing education system</w:t>
      </w:r>
      <w:r w:rsidR="000809C0" w:rsidRPr="00474AE8">
        <w:rPr>
          <w:rFonts w:ascii="Gill Sans MT" w:hAnsi="Gill Sans MT"/>
          <w:sz w:val="22"/>
          <w:szCs w:val="22"/>
          <w:lang w:val="en-US"/>
        </w:rPr>
        <w:t>,</w:t>
      </w:r>
      <w:r w:rsidR="00EB03EB" w:rsidRPr="00474AE8">
        <w:rPr>
          <w:rFonts w:ascii="Gill Sans MT" w:hAnsi="Gill Sans MT"/>
          <w:sz w:val="22"/>
          <w:szCs w:val="22"/>
        </w:rPr>
        <w:t xml:space="preserve"> if available. </w:t>
      </w:r>
    </w:p>
    <w:p w14:paraId="273B67E2" w14:textId="77777777" w:rsidR="00EB03EB" w:rsidRPr="00474AE8" w:rsidRDefault="00EB03EB"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In order to adequately measure (and attribute) preliminary outcomes, future projects should use a quasi-experimental design in which beneficiary farmers are compared to non-beneficiary farmers in similar socio-economic and agro climatic conditions. </w:t>
      </w:r>
    </w:p>
    <w:p w14:paraId="2D0D2291" w14:textId="0F7659A6" w:rsidR="00EB03EB" w:rsidRPr="00474AE8" w:rsidRDefault="00EB03EB" w:rsidP="001346B2">
      <w:pPr>
        <w:pStyle w:val="ListParagraph"/>
        <w:widowControl/>
        <w:numPr>
          <w:ilvl w:val="0"/>
          <w:numId w:val="8"/>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Future Agriculture sector program M&amp;E systems should be able to provide accurate and timely information for operational and strategic planning and include baseline information, </w:t>
      </w:r>
      <w:r w:rsidRPr="00474AE8">
        <w:rPr>
          <w:rFonts w:ascii="Gill Sans MT" w:hAnsi="Gill Sans MT"/>
          <w:sz w:val="22"/>
          <w:szCs w:val="22"/>
        </w:rPr>
        <w:lastRenderedPageBreak/>
        <w:t xml:space="preserve">output indicators with annual targets, intermediate outcome indicators that can be measured during the life of the project, and end-of-project outcome indicators. </w:t>
      </w:r>
    </w:p>
    <w:p w14:paraId="6BF3E9DE" w14:textId="77777777" w:rsidR="00893816" w:rsidRPr="00474AE8" w:rsidRDefault="00893816" w:rsidP="00B17E58">
      <w:pPr>
        <w:widowControl/>
        <w:suppressAutoHyphens w:val="0"/>
        <w:spacing w:after="120"/>
        <w:jc w:val="both"/>
        <w:rPr>
          <w:b/>
          <w:bCs/>
          <w:szCs w:val="22"/>
          <w:u w:val="single"/>
        </w:rPr>
      </w:pPr>
    </w:p>
    <w:p w14:paraId="075FD7A6" w14:textId="4A59E64F" w:rsidR="00EB03EB" w:rsidRPr="00474AE8" w:rsidRDefault="009E4BE0" w:rsidP="00124CB8">
      <w:pPr>
        <w:widowControl/>
        <w:suppressAutoHyphens w:val="0"/>
        <w:spacing w:after="120"/>
        <w:jc w:val="both"/>
        <w:rPr>
          <w:szCs w:val="22"/>
          <w:u w:val="single"/>
        </w:rPr>
      </w:pPr>
      <w:r w:rsidRPr="00474AE8">
        <w:rPr>
          <w:b/>
          <w:bCs/>
          <w:szCs w:val="22"/>
          <w:u w:val="single"/>
        </w:rPr>
        <w:t xml:space="preserve">7.3.2. </w:t>
      </w:r>
      <w:r w:rsidR="00832216" w:rsidRPr="009E7D06">
        <w:rPr>
          <w:b/>
          <w:bCs/>
          <w:szCs w:val="22"/>
          <w:u w:val="single"/>
        </w:rPr>
        <w:t>Don’ts</w:t>
      </w:r>
      <w:r w:rsidR="00B17E58" w:rsidRPr="00474AE8">
        <w:rPr>
          <w:szCs w:val="22"/>
          <w:u w:val="single"/>
        </w:rPr>
        <w:t>:</w:t>
      </w:r>
    </w:p>
    <w:p w14:paraId="02E0A14C" w14:textId="5BB70500" w:rsidR="0007374E" w:rsidRPr="00474AE8" w:rsidRDefault="00124CB8" w:rsidP="001346B2">
      <w:pPr>
        <w:pStyle w:val="ListParagraph"/>
        <w:widowControl/>
        <w:numPr>
          <w:ilvl w:val="0"/>
          <w:numId w:val="9"/>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Do not drop integration from the agenda of the new project, and miss opportunities to integrate with other livelihood activities (education, health, social services). </w:t>
      </w:r>
      <w:r w:rsidR="0007374E" w:rsidRPr="00474AE8">
        <w:rPr>
          <w:rFonts w:ascii="Gill Sans MT" w:hAnsi="Gill Sans MT"/>
          <w:sz w:val="22"/>
          <w:szCs w:val="22"/>
        </w:rPr>
        <w:t>Schools are top choice venues for farmer’s education and agriculture shows; health clinics are suitable sites for integrating agriculture education for women related to improving nutrition</w:t>
      </w:r>
      <w:r w:rsidR="000809C0" w:rsidRPr="00474AE8">
        <w:rPr>
          <w:rFonts w:ascii="Gill Sans MT" w:hAnsi="Gill Sans MT"/>
          <w:sz w:val="22"/>
          <w:szCs w:val="22"/>
          <w:lang w:val="en-US"/>
        </w:rPr>
        <w:t>;</w:t>
      </w:r>
      <w:r w:rsidR="0007374E" w:rsidRPr="00474AE8">
        <w:rPr>
          <w:rFonts w:ascii="Gill Sans MT" w:hAnsi="Gill Sans MT"/>
          <w:sz w:val="22"/>
          <w:szCs w:val="22"/>
        </w:rPr>
        <w:t xml:space="preserve"> and behavioral change communications</w:t>
      </w:r>
      <w:r w:rsidR="000809C0" w:rsidRPr="00474AE8">
        <w:rPr>
          <w:rFonts w:ascii="Gill Sans MT" w:hAnsi="Gill Sans MT"/>
          <w:sz w:val="22"/>
          <w:szCs w:val="22"/>
          <w:lang w:val="en-US"/>
        </w:rPr>
        <w:t>,</w:t>
      </w:r>
      <w:r w:rsidR="0007374E" w:rsidRPr="00474AE8">
        <w:rPr>
          <w:rFonts w:ascii="Gill Sans MT" w:hAnsi="Gill Sans MT"/>
          <w:sz w:val="22"/>
          <w:szCs w:val="22"/>
        </w:rPr>
        <w:t xml:space="preserve"> usually used in the health and social sectors</w:t>
      </w:r>
      <w:r w:rsidR="000809C0" w:rsidRPr="00474AE8">
        <w:rPr>
          <w:rFonts w:ascii="Gill Sans MT" w:hAnsi="Gill Sans MT"/>
          <w:sz w:val="22"/>
          <w:szCs w:val="22"/>
          <w:lang w:val="en-US"/>
        </w:rPr>
        <w:t>,</w:t>
      </w:r>
      <w:r w:rsidR="0007374E" w:rsidRPr="00474AE8">
        <w:rPr>
          <w:rFonts w:ascii="Gill Sans MT" w:hAnsi="Gill Sans MT"/>
          <w:sz w:val="22"/>
          <w:szCs w:val="22"/>
        </w:rPr>
        <w:t xml:space="preserve"> are also needed in agriculture.</w:t>
      </w:r>
    </w:p>
    <w:p w14:paraId="7E98979A" w14:textId="77777777" w:rsidR="00EB03EB" w:rsidRPr="00474AE8" w:rsidRDefault="00EB03EB" w:rsidP="001346B2">
      <w:pPr>
        <w:pStyle w:val="ListParagraph"/>
        <w:widowControl/>
        <w:numPr>
          <w:ilvl w:val="0"/>
          <w:numId w:val="9"/>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Do not promote new activities or technologies without a clear dissemination plan that is fully contained within the life of the project duration. </w:t>
      </w:r>
    </w:p>
    <w:p w14:paraId="3EFCFB97" w14:textId="59CA442D" w:rsidR="00EB03EB" w:rsidRPr="00474AE8" w:rsidRDefault="00EB03EB" w:rsidP="001346B2">
      <w:pPr>
        <w:pStyle w:val="ListParagraph"/>
        <w:widowControl/>
        <w:numPr>
          <w:ilvl w:val="0"/>
          <w:numId w:val="9"/>
        </w:numPr>
        <w:suppressAutoHyphens w:val="0"/>
        <w:spacing w:before="120"/>
        <w:contextualSpacing/>
        <w:jc w:val="both"/>
        <w:rPr>
          <w:rFonts w:ascii="Gill Sans MT" w:hAnsi="Gill Sans MT"/>
          <w:sz w:val="22"/>
          <w:szCs w:val="22"/>
        </w:rPr>
      </w:pPr>
      <w:r w:rsidRPr="00474AE8">
        <w:rPr>
          <w:rFonts w:ascii="Gill Sans MT" w:hAnsi="Gill Sans MT"/>
          <w:sz w:val="22"/>
          <w:szCs w:val="22"/>
        </w:rPr>
        <w:t>Do not demonstrate new solutions to potential beneficiaries without a plan to make them accessible</w:t>
      </w:r>
      <w:r w:rsidR="000809C0" w:rsidRPr="00474AE8">
        <w:rPr>
          <w:rFonts w:ascii="Gill Sans MT" w:hAnsi="Gill Sans MT"/>
          <w:sz w:val="22"/>
          <w:szCs w:val="22"/>
          <w:lang w:val="en-US"/>
        </w:rPr>
        <w:t>,</w:t>
      </w:r>
      <w:r w:rsidRPr="00474AE8">
        <w:rPr>
          <w:rFonts w:ascii="Gill Sans MT" w:hAnsi="Gill Sans MT"/>
          <w:sz w:val="22"/>
          <w:szCs w:val="22"/>
        </w:rPr>
        <w:t xml:space="preserve"> including through awareness about availability within other agencies or programs, by coordinating with and referring to such programs. (</w:t>
      </w:r>
      <w:r w:rsidR="000809C0" w:rsidRPr="00474AE8">
        <w:rPr>
          <w:rFonts w:ascii="Gill Sans MT" w:hAnsi="Gill Sans MT"/>
          <w:sz w:val="22"/>
          <w:szCs w:val="22"/>
          <w:lang w:val="en-US"/>
        </w:rPr>
        <w:t xml:space="preserve">For </w:t>
      </w:r>
      <w:r w:rsidRPr="00474AE8">
        <w:rPr>
          <w:rFonts w:ascii="Gill Sans MT" w:hAnsi="Gill Sans MT"/>
          <w:sz w:val="22"/>
          <w:szCs w:val="22"/>
        </w:rPr>
        <w:t>example</w:t>
      </w:r>
      <w:r w:rsidR="000809C0" w:rsidRPr="00474AE8">
        <w:rPr>
          <w:rFonts w:ascii="Gill Sans MT" w:hAnsi="Gill Sans MT"/>
          <w:sz w:val="22"/>
          <w:szCs w:val="22"/>
          <w:lang w:val="en-US"/>
        </w:rPr>
        <w:t>,</w:t>
      </w:r>
      <w:r w:rsidRPr="00474AE8">
        <w:rPr>
          <w:rFonts w:ascii="Gill Sans MT" w:hAnsi="Gill Sans MT"/>
          <w:sz w:val="22"/>
          <w:szCs w:val="22"/>
        </w:rPr>
        <w:t xml:space="preserve"> the ag promotion fund and others by the MAI</w:t>
      </w:r>
      <w:r w:rsidR="000809C0" w:rsidRPr="00474AE8">
        <w:rPr>
          <w:rFonts w:ascii="Gill Sans MT" w:hAnsi="Gill Sans MT"/>
          <w:sz w:val="22"/>
          <w:szCs w:val="22"/>
          <w:lang w:val="en-US"/>
        </w:rPr>
        <w:t>.</w:t>
      </w:r>
      <w:r w:rsidRPr="00474AE8">
        <w:rPr>
          <w:rFonts w:ascii="Gill Sans MT" w:hAnsi="Gill Sans MT"/>
          <w:sz w:val="22"/>
          <w:szCs w:val="22"/>
        </w:rPr>
        <w:t>)</w:t>
      </w:r>
    </w:p>
    <w:p w14:paraId="0A4C9804" w14:textId="4BDFBCFB" w:rsidR="00EB03EB" w:rsidRPr="00474AE8" w:rsidRDefault="00C30812" w:rsidP="001346B2">
      <w:pPr>
        <w:pStyle w:val="ListParagraph"/>
        <w:widowControl/>
        <w:numPr>
          <w:ilvl w:val="0"/>
          <w:numId w:val="9"/>
        </w:numPr>
        <w:suppressAutoHyphens w:val="0"/>
        <w:spacing w:before="120"/>
        <w:contextualSpacing/>
        <w:jc w:val="both"/>
        <w:rPr>
          <w:rFonts w:ascii="Gill Sans MT" w:hAnsi="Gill Sans MT"/>
          <w:sz w:val="22"/>
          <w:szCs w:val="22"/>
        </w:rPr>
      </w:pPr>
      <w:r>
        <w:rPr>
          <w:rFonts w:ascii="Gill Sans MT" w:hAnsi="Gill Sans MT"/>
          <w:sz w:val="22"/>
          <w:szCs w:val="22"/>
          <w:lang w:val="en-US"/>
        </w:rPr>
        <w:t>The</w:t>
      </w:r>
      <w:r w:rsidR="00EB03EB" w:rsidRPr="00474AE8">
        <w:rPr>
          <w:rFonts w:ascii="Gill Sans MT" w:hAnsi="Gill Sans MT"/>
          <w:sz w:val="22"/>
          <w:szCs w:val="22"/>
        </w:rPr>
        <w:t xml:space="preserve"> lack of capacity of local CSOs </w:t>
      </w:r>
      <w:r>
        <w:rPr>
          <w:rFonts w:ascii="Gill Sans MT" w:hAnsi="Gill Sans MT"/>
          <w:sz w:val="22"/>
          <w:szCs w:val="22"/>
          <w:lang w:val="en-US"/>
        </w:rPr>
        <w:t>is not</w:t>
      </w:r>
      <w:r w:rsidRPr="00474AE8">
        <w:rPr>
          <w:rFonts w:ascii="Gill Sans MT" w:hAnsi="Gill Sans MT"/>
          <w:sz w:val="22"/>
          <w:szCs w:val="22"/>
        </w:rPr>
        <w:t xml:space="preserve"> </w:t>
      </w:r>
      <w:r w:rsidR="00EB03EB" w:rsidRPr="00474AE8">
        <w:rPr>
          <w:rFonts w:ascii="Gill Sans MT" w:hAnsi="Gill Sans MT"/>
          <w:sz w:val="22"/>
          <w:szCs w:val="22"/>
        </w:rPr>
        <w:t xml:space="preserve">a reason for not working with local organizations. Building such capacity should be part of every assistance project.  </w:t>
      </w:r>
    </w:p>
    <w:p w14:paraId="377081DC" w14:textId="77777777" w:rsidR="00EB03EB" w:rsidRPr="00474AE8" w:rsidRDefault="00EB03EB" w:rsidP="001346B2">
      <w:pPr>
        <w:pStyle w:val="ListParagraph"/>
        <w:widowControl/>
        <w:numPr>
          <w:ilvl w:val="0"/>
          <w:numId w:val="9"/>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Do not </w:t>
      </w:r>
      <w:r w:rsidR="00B17E58" w:rsidRPr="00474AE8">
        <w:rPr>
          <w:rFonts w:ascii="Gill Sans MT" w:hAnsi="Gill Sans MT"/>
          <w:sz w:val="22"/>
          <w:szCs w:val="22"/>
        </w:rPr>
        <w:t xml:space="preserve">misapply the Grant mechanism by running it as you would run direct implementation and lose the benefits of the process such as participation, capacity building, empowerment and ownership among </w:t>
      </w:r>
      <w:r w:rsidRPr="00474AE8">
        <w:rPr>
          <w:rFonts w:ascii="Gill Sans MT" w:hAnsi="Gill Sans MT"/>
          <w:sz w:val="22"/>
          <w:szCs w:val="22"/>
        </w:rPr>
        <w:t xml:space="preserve">beneficiaries </w:t>
      </w:r>
      <w:r w:rsidR="00B17E58" w:rsidRPr="00474AE8">
        <w:rPr>
          <w:rFonts w:ascii="Gill Sans MT" w:hAnsi="Gill Sans MT"/>
          <w:sz w:val="22"/>
          <w:szCs w:val="22"/>
        </w:rPr>
        <w:t xml:space="preserve">and </w:t>
      </w:r>
      <w:r w:rsidRPr="00474AE8">
        <w:rPr>
          <w:rFonts w:ascii="Gill Sans MT" w:hAnsi="Gill Sans MT"/>
          <w:sz w:val="22"/>
          <w:szCs w:val="22"/>
        </w:rPr>
        <w:t>partners</w:t>
      </w:r>
      <w:r w:rsidR="00B17E58" w:rsidRPr="00474AE8">
        <w:rPr>
          <w:rFonts w:ascii="Gill Sans MT" w:hAnsi="Gill Sans MT"/>
          <w:sz w:val="22"/>
          <w:szCs w:val="22"/>
        </w:rPr>
        <w:t>.</w:t>
      </w:r>
      <w:r w:rsidRPr="00474AE8">
        <w:rPr>
          <w:rFonts w:ascii="Gill Sans MT" w:hAnsi="Gill Sans MT"/>
          <w:sz w:val="22"/>
          <w:szCs w:val="22"/>
        </w:rPr>
        <w:t xml:space="preserve"> </w:t>
      </w:r>
    </w:p>
    <w:p w14:paraId="7232956F" w14:textId="2A342B7D" w:rsidR="00EB03EB" w:rsidRPr="00474AE8" w:rsidRDefault="00EB03EB" w:rsidP="001346B2">
      <w:pPr>
        <w:pStyle w:val="ListParagraph"/>
        <w:widowControl/>
        <w:numPr>
          <w:ilvl w:val="0"/>
          <w:numId w:val="9"/>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Do not follow a blueprint </w:t>
      </w:r>
      <w:r w:rsidR="00C30812">
        <w:rPr>
          <w:rFonts w:ascii="Gill Sans MT" w:hAnsi="Gill Sans MT"/>
          <w:sz w:val="22"/>
          <w:szCs w:val="22"/>
          <w:lang w:val="en-US"/>
        </w:rPr>
        <w:t xml:space="preserve">or “cookie cutter” </w:t>
      </w:r>
      <w:r w:rsidRPr="00474AE8">
        <w:rPr>
          <w:rFonts w:ascii="Gill Sans MT" w:hAnsi="Gill Sans MT"/>
          <w:sz w:val="22"/>
          <w:szCs w:val="22"/>
        </w:rPr>
        <w:t xml:space="preserve">approach and replicate it in all target regions without proper analysis of fit and adaptation as needed </w:t>
      </w:r>
      <w:r w:rsidR="000809C0" w:rsidRPr="00474AE8">
        <w:rPr>
          <w:rFonts w:ascii="Gill Sans MT" w:hAnsi="Gill Sans MT"/>
          <w:sz w:val="22"/>
          <w:szCs w:val="22"/>
          <w:lang w:val="en-US"/>
        </w:rPr>
        <w:t>in</w:t>
      </w:r>
      <w:r w:rsidR="000809C0" w:rsidRPr="00474AE8">
        <w:rPr>
          <w:rFonts w:ascii="Gill Sans MT" w:hAnsi="Gill Sans MT"/>
          <w:sz w:val="22"/>
          <w:szCs w:val="22"/>
        </w:rPr>
        <w:t xml:space="preserve"> </w:t>
      </w:r>
      <w:r w:rsidRPr="00474AE8">
        <w:rPr>
          <w:rFonts w:ascii="Gill Sans MT" w:hAnsi="Gill Sans MT"/>
          <w:sz w:val="22"/>
          <w:szCs w:val="22"/>
        </w:rPr>
        <w:t>each region.</w:t>
      </w:r>
    </w:p>
    <w:p w14:paraId="199BAC3A" w14:textId="77777777" w:rsidR="00EB03EB" w:rsidRPr="00474AE8" w:rsidRDefault="00EB03EB" w:rsidP="001346B2">
      <w:pPr>
        <w:pStyle w:val="ListParagraph"/>
        <w:widowControl/>
        <w:numPr>
          <w:ilvl w:val="0"/>
          <w:numId w:val="9"/>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Do not </w:t>
      </w:r>
      <w:r w:rsidR="006C2567" w:rsidRPr="00474AE8">
        <w:rPr>
          <w:rFonts w:ascii="Gill Sans MT" w:hAnsi="Gill Sans MT"/>
          <w:sz w:val="22"/>
          <w:szCs w:val="22"/>
        </w:rPr>
        <w:t>introduce new practices and products without proper testing with the target site and population and making sure there are no negative rumors or misconceptions about these new elements</w:t>
      </w:r>
      <w:r w:rsidRPr="00474AE8">
        <w:rPr>
          <w:rFonts w:ascii="Gill Sans MT" w:hAnsi="Gill Sans MT"/>
          <w:sz w:val="22"/>
          <w:szCs w:val="22"/>
        </w:rPr>
        <w:t xml:space="preserve">. </w:t>
      </w:r>
    </w:p>
    <w:p w14:paraId="042AEBF0" w14:textId="2844ACAE" w:rsidR="006C2567" w:rsidRPr="00474AE8" w:rsidRDefault="00EB03EB" w:rsidP="001346B2">
      <w:pPr>
        <w:pStyle w:val="ListParagraph"/>
        <w:widowControl/>
        <w:numPr>
          <w:ilvl w:val="0"/>
          <w:numId w:val="9"/>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Do not give subsidies without adequate education about their limited scope and temporary nature if subsidies </w:t>
      </w:r>
      <w:r w:rsidR="000809C0" w:rsidRPr="00474AE8">
        <w:rPr>
          <w:rFonts w:ascii="Gill Sans MT" w:hAnsi="Gill Sans MT"/>
          <w:sz w:val="22"/>
          <w:szCs w:val="22"/>
        </w:rPr>
        <w:t>ha</w:t>
      </w:r>
      <w:r w:rsidR="000809C0" w:rsidRPr="00474AE8">
        <w:rPr>
          <w:rFonts w:ascii="Gill Sans MT" w:hAnsi="Gill Sans MT"/>
          <w:sz w:val="22"/>
          <w:szCs w:val="22"/>
          <w:lang w:val="en-US"/>
        </w:rPr>
        <w:t>ve</w:t>
      </w:r>
      <w:r w:rsidR="000809C0" w:rsidRPr="00474AE8">
        <w:rPr>
          <w:rFonts w:ascii="Gill Sans MT" w:hAnsi="Gill Sans MT"/>
          <w:sz w:val="22"/>
          <w:szCs w:val="22"/>
        </w:rPr>
        <w:t xml:space="preserve"> </w:t>
      </w:r>
      <w:r w:rsidRPr="00474AE8">
        <w:rPr>
          <w:rFonts w:ascii="Gill Sans MT" w:hAnsi="Gill Sans MT"/>
          <w:sz w:val="22"/>
          <w:szCs w:val="22"/>
        </w:rPr>
        <w:t>to be provided. Subsidies are not sustainable and develop dependency instead of encouraging self</w:t>
      </w:r>
      <w:r w:rsidR="000809C0" w:rsidRPr="00474AE8">
        <w:rPr>
          <w:rFonts w:ascii="Gill Sans MT" w:hAnsi="Gill Sans MT"/>
          <w:sz w:val="22"/>
          <w:szCs w:val="22"/>
          <w:lang w:val="en-US"/>
        </w:rPr>
        <w:t>-</w:t>
      </w:r>
      <w:r w:rsidRPr="00474AE8">
        <w:rPr>
          <w:rFonts w:ascii="Gill Sans MT" w:hAnsi="Gill Sans MT"/>
          <w:sz w:val="22"/>
          <w:szCs w:val="22"/>
        </w:rPr>
        <w:t>reliance.</w:t>
      </w:r>
      <w:r w:rsidR="006C2567" w:rsidRPr="00474AE8">
        <w:rPr>
          <w:rFonts w:ascii="Gill Sans MT" w:hAnsi="Gill Sans MT"/>
          <w:sz w:val="22"/>
          <w:szCs w:val="22"/>
        </w:rPr>
        <w:t xml:space="preserve"> Small handouts of materials and things that recipients can easily acquire on their own eventually will be seen as insignificant whereas investing the same resources in significant infrastructure</w:t>
      </w:r>
      <w:r w:rsidR="000809C0" w:rsidRPr="00474AE8">
        <w:rPr>
          <w:rFonts w:ascii="Gill Sans MT" w:hAnsi="Gill Sans MT"/>
          <w:sz w:val="22"/>
          <w:szCs w:val="22"/>
          <w:lang w:val="en-US"/>
        </w:rPr>
        <w:t>,</w:t>
      </w:r>
      <w:r w:rsidR="006C2567" w:rsidRPr="00474AE8">
        <w:rPr>
          <w:rFonts w:ascii="Gill Sans MT" w:hAnsi="Gill Sans MT"/>
          <w:sz w:val="22"/>
          <w:szCs w:val="22"/>
        </w:rPr>
        <w:t xml:space="preserve"> that is out of reach of any individual farmer will be recognized for its lasting impact.</w:t>
      </w:r>
      <w:r w:rsidRPr="00474AE8">
        <w:rPr>
          <w:rFonts w:ascii="Gill Sans MT" w:hAnsi="Gill Sans MT"/>
          <w:sz w:val="22"/>
          <w:szCs w:val="22"/>
        </w:rPr>
        <w:t xml:space="preserve"> </w:t>
      </w:r>
    </w:p>
    <w:p w14:paraId="7DAA18DF" w14:textId="31AB32AF" w:rsidR="00EB03EB" w:rsidRPr="00474AE8" w:rsidRDefault="00EB03EB" w:rsidP="001346B2">
      <w:pPr>
        <w:pStyle w:val="ListParagraph"/>
        <w:widowControl/>
        <w:numPr>
          <w:ilvl w:val="0"/>
          <w:numId w:val="9"/>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Do not </w:t>
      </w:r>
      <w:r w:rsidR="00113F26" w:rsidRPr="00474AE8">
        <w:rPr>
          <w:rFonts w:ascii="Gill Sans MT" w:hAnsi="Gill Sans MT"/>
          <w:sz w:val="22"/>
          <w:szCs w:val="22"/>
        </w:rPr>
        <w:t xml:space="preserve">bypass </w:t>
      </w:r>
      <w:r w:rsidR="00C37F0D">
        <w:rPr>
          <w:rFonts w:ascii="Gill Sans MT" w:hAnsi="Gill Sans MT"/>
          <w:sz w:val="22"/>
          <w:szCs w:val="22"/>
          <w:lang w:val="en-US"/>
        </w:rPr>
        <w:t xml:space="preserve">or sideline </w:t>
      </w:r>
      <w:r w:rsidRPr="00474AE8">
        <w:rPr>
          <w:rFonts w:ascii="Gill Sans MT" w:hAnsi="Gill Sans MT"/>
          <w:sz w:val="22"/>
          <w:szCs w:val="22"/>
        </w:rPr>
        <w:t>local authorities</w:t>
      </w:r>
      <w:r w:rsidR="00113F26" w:rsidRPr="00474AE8">
        <w:rPr>
          <w:rFonts w:ascii="Gill Sans MT" w:hAnsi="Gill Sans MT"/>
          <w:sz w:val="22"/>
          <w:szCs w:val="22"/>
        </w:rPr>
        <w:t xml:space="preserve">, local leaders and organizations and do not </w:t>
      </w:r>
      <w:r w:rsidR="001D7B41" w:rsidRPr="00474AE8">
        <w:rPr>
          <w:rFonts w:ascii="Gill Sans MT" w:hAnsi="Gill Sans MT"/>
          <w:sz w:val="22"/>
          <w:szCs w:val="22"/>
        </w:rPr>
        <w:t xml:space="preserve">miss opportunities to </w:t>
      </w:r>
      <w:r w:rsidR="00C30812">
        <w:rPr>
          <w:rFonts w:ascii="Gill Sans MT" w:hAnsi="Gill Sans MT"/>
          <w:sz w:val="22"/>
          <w:szCs w:val="22"/>
          <w:lang w:val="en-US"/>
        </w:rPr>
        <w:t>involve</w:t>
      </w:r>
      <w:r w:rsidR="00C30812" w:rsidRPr="00474AE8">
        <w:rPr>
          <w:rFonts w:ascii="Gill Sans MT" w:hAnsi="Gill Sans MT"/>
          <w:sz w:val="22"/>
          <w:szCs w:val="22"/>
        </w:rPr>
        <w:t xml:space="preserve"> </w:t>
      </w:r>
      <w:r w:rsidR="00113F26" w:rsidRPr="00474AE8">
        <w:rPr>
          <w:rFonts w:ascii="Gill Sans MT" w:hAnsi="Gill Sans MT"/>
          <w:sz w:val="22"/>
          <w:szCs w:val="22"/>
        </w:rPr>
        <w:t xml:space="preserve">available </w:t>
      </w:r>
      <w:r w:rsidR="001D7B41" w:rsidRPr="00474AE8">
        <w:rPr>
          <w:rFonts w:ascii="Gill Sans MT" w:hAnsi="Gill Sans MT"/>
          <w:sz w:val="22"/>
          <w:szCs w:val="22"/>
        </w:rPr>
        <w:t>local organizations</w:t>
      </w:r>
      <w:r w:rsidR="00C30812">
        <w:rPr>
          <w:rFonts w:ascii="Gill Sans MT" w:hAnsi="Gill Sans MT"/>
          <w:sz w:val="22"/>
          <w:szCs w:val="22"/>
          <w:lang w:val="en-US"/>
        </w:rPr>
        <w:t xml:space="preserve"> as</w:t>
      </w:r>
      <w:r w:rsidR="001D7B41" w:rsidRPr="00474AE8">
        <w:rPr>
          <w:rFonts w:ascii="Gill Sans MT" w:hAnsi="Gill Sans MT"/>
          <w:sz w:val="22"/>
          <w:szCs w:val="22"/>
        </w:rPr>
        <w:t xml:space="preserve"> implemen</w:t>
      </w:r>
      <w:r w:rsidR="00C37F0D">
        <w:rPr>
          <w:rFonts w:ascii="Gill Sans MT" w:hAnsi="Gill Sans MT"/>
          <w:sz w:val="22"/>
          <w:szCs w:val="22"/>
          <w:lang w:val="en-US"/>
        </w:rPr>
        <w:t>ting partners</w:t>
      </w:r>
      <w:r w:rsidR="001D7B41" w:rsidRPr="00474AE8">
        <w:rPr>
          <w:rFonts w:ascii="Gill Sans MT" w:hAnsi="Gill Sans MT"/>
          <w:sz w:val="22"/>
          <w:szCs w:val="22"/>
        </w:rPr>
        <w:t>.</w:t>
      </w:r>
      <w:r w:rsidRPr="00474AE8">
        <w:rPr>
          <w:rFonts w:ascii="Gill Sans MT" w:hAnsi="Gill Sans MT"/>
          <w:sz w:val="22"/>
          <w:szCs w:val="22"/>
        </w:rPr>
        <w:t xml:space="preserve">     </w:t>
      </w:r>
    </w:p>
    <w:p w14:paraId="0189162E" w14:textId="77777777" w:rsidR="00BE1E70" w:rsidRPr="00474AE8" w:rsidRDefault="00113F26" w:rsidP="001346B2">
      <w:pPr>
        <w:pStyle w:val="ListParagraph"/>
        <w:widowControl/>
        <w:numPr>
          <w:ilvl w:val="0"/>
          <w:numId w:val="9"/>
        </w:numPr>
        <w:suppressAutoHyphens w:val="0"/>
        <w:spacing w:before="120"/>
        <w:contextualSpacing/>
        <w:jc w:val="both"/>
        <w:rPr>
          <w:rFonts w:ascii="Gill Sans MT" w:hAnsi="Gill Sans MT"/>
          <w:sz w:val="22"/>
          <w:szCs w:val="22"/>
        </w:rPr>
      </w:pPr>
      <w:r w:rsidRPr="00474AE8">
        <w:rPr>
          <w:rFonts w:ascii="Gill Sans MT" w:hAnsi="Gill Sans MT"/>
          <w:sz w:val="22"/>
          <w:szCs w:val="22"/>
        </w:rPr>
        <w:t xml:space="preserve">Do not </w:t>
      </w:r>
      <w:r w:rsidR="00124CB8" w:rsidRPr="00474AE8">
        <w:rPr>
          <w:rFonts w:ascii="Gill Sans MT" w:hAnsi="Gill Sans MT"/>
          <w:sz w:val="22"/>
          <w:szCs w:val="22"/>
        </w:rPr>
        <w:t xml:space="preserve">diminish credibility by </w:t>
      </w:r>
      <w:r w:rsidRPr="00474AE8">
        <w:rPr>
          <w:rFonts w:ascii="Gill Sans MT" w:hAnsi="Gill Sans MT"/>
          <w:sz w:val="22"/>
          <w:szCs w:val="22"/>
        </w:rPr>
        <w:t>cancel</w:t>
      </w:r>
      <w:r w:rsidR="00124CB8" w:rsidRPr="00474AE8">
        <w:rPr>
          <w:rFonts w:ascii="Gill Sans MT" w:hAnsi="Gill Sans MT"/>
          <w:sz w:val="22"/>
          <w:szCs w:val="22"/>
        </w:rPr>
        <w:t>ling</w:t>
      </w:r>
      <w:r w:rsidRPr="00474AE8">
        <w:rPr>
          <w:rFonts w:ascii="Gill Sans MT" w:hAnsi="Gill Sans MT"/>
          <w:sz w:val="22"/>
          <w:szCs w:val="22"/>
        </w:rPr>
        <w:t xml:space="preserve"> or chang</w:t>
      </w:r>
      <w:r w:rsidR="00124CB8" w:rsidRPr="00474AE8">
        <w:rPr>
          <w:rFonts w:ascii="Gill Sans MT" w:hAnsi="Gill Sans MT"/>
          <w:sz w:val="22"/>
          <w:szCs w:val="22"/>
        </w:rPr>
        <w:t>ing</w:t>
      </w:r>
      <w:r w:rsidRPr="00474AE8">
        <w:rPr>
          <w:rFonts w:ascii="Gill Sans MT" w:hAnsi="Gill Sans MT"/>
          <w:sz w:val="22"/>
          <w:szCs w:val="22"/>
        </w:rPr>
        <w:t xml:space="preserve"> activities without proper information of the potential partners and beneficiaries and ensuring they understand the reasons</w:t>
      </w:r>
      <w:r w:rsidR="00124CB8" w:rsidRPr="00474AE8">
        <w:rPr>
          <w:rFonts w:ascii="Gill Sans MT" w:hAnsi="Gill Sans MT"/>
          <w:sz w:val="22"/>
          <w:szCs w:val="22"/>
        </w:rPr>
        <w:t xml:space="preserve"> </w:t>
      </w:r>
      <w:r w:rsidRPr="00474AE8">
        <w:rPr>
          <w:rFonts w:ascii="Gill Sans MT" w:hAnsi="Gill Sans MT"/>
          <w:sz w:val="22"/>
          <w:szCs w:val="22"/>
        </w:rPr>
        <w:t xml:space="preserve">. </w:t>
      </w:r>
    </w:p>
    <w:bookmarkEnd w:id="50"/>
    <w:p w14:paraId="03249D3C" w14:textId="77777777" w:rsidR="00E77E8D" w:rsidRPr="00474AE8" w:rsidRDefault="00DC3A4C" w:rsidP="00492A98">
      <w:pPr>
        <w:pStyle w:val="Heading1"/>
        <w:rPr>
          <w:rFonts w:ascii="Gill Sans MT" w:hAnsi="Gill Sans MT"/>
        </w:rPr>
      </w:pPr>
      <w:r w:rsidRPr="00474AE8">
        <w:rPr>
          <w:rFonts w:ascii="Gill Sans MT" w:hAnsi="Gill Sans MT"/>
        </w:rPr>
        <w:br w:type="page"/>
      </w:r>
      <w:bookmarkStart w:id="117" w:name="_Toc400754522"/>
      <w:r w:rsidR="009E4BE0" w:rsidRPr="00474AE8">
        <w:rPr>
          <w:rFonts w:ascii="Gill Sans MT" w:hAnsi="Gill Sans MT"/>
        </w:rPr>
        <w:lastRenderedPageBreak/>
        <w:t xml:space="preserve">8. </w:t>
      </w:r>
      <w:r w:rsidR="007E4042" w:rsidRPr="00474AE8">
        <w:rPr>
          <w:rFonts w:ascii="Gill Sans MT" w:hAnsi="Gill Sans MT"/>
        </w:rPr>
        <w:t>ANNEXES</w:t>
      </w:r>
      <w:bookmarkEnd w:id="117"/>
    </w:p>
    <w:p w14:paraId="2EB0B4F5" w14:textId="77777777" w:rsidR="00C1472C" w:rsidRDefault="00C1472C" w:rsidP="00492A98">
      <w:pPr>
        <w:pStyle w:val="Heading1"/>
        <w:rPr>
          <w:rFonts w:ascii="Gill Sans MT" w:hAnsi="Gill Sans MT"/>
        </w:rPr>
      </w:pPr>
      <w:bookmarkStart w:id="118" w:name="_Toc400754523"/>
      <w:r w:rsidRPr="00474AE8">
        <w:rPr>
          <w:rFonts w:ascii="Gill Sans MT" w:hAnsi="Gill Sans MT"/>
        </w:rPr>
        <w:t xml:space="preserve">Annex 1. </w:t>
      </w:r>
      <w:r w:rsidR="00E2599D" w:rsidRPr="00474AE8">
        <w:rPr>
          <w:rFonts w:ascii="Gill Sans MT" w:hAnsi="Gill Sans MT"/>
        </w:rPr>
        <w:t xml:space="preserve"> </w:t>
      </w:r>
      <w:r w:rsidR="00E77E8D" w:rsidRPr="00474AE8">
        <w:rPr>
          <w:rFonts w:ascii="Gill Sans MT" w:hAnsi="Gill Sans MT"/>
        </w:rPr>
        <w:t>Scope of  Work</w:t>
      </w:r>
      <w:bookmarkEnd w:id="118"/>
    </w:p>
    <w:p w14:paraId="7F42380A" w14:textId="77777777" w:rsidR="00BF69D5" w:rsidRDefault="00BF69D5" w:rsidP="00BF69D5">
      <w:pPr>
        <w:pStyle w:val="Default"/>
        <w:rPr>
          <w:sz w:val="32"/>
          <w:szCs w:val="32"/>
        </w:rPr>
      </w:pPr>
    </w:p>
    <w:p w14:paraId="2A6CE506" w14:textId="77777777" w:rsidR="00BF69D5" w:rsidRPr="00616613" w:rsidRDefault="00BF69D5" w:rsidP="00BF69D5">
      <w:pPr>
        <w:pStyle w:val="Default"/>
        <w:rPr>
          <w:rFonts w:ascii="Gill Sans MT" w:eastAsia="WenQuanYi Micro Hei" w:hAnsi="Gill Sans MT" w:cs="Times New Roman"/>
          <w:b/>
          <w:color w:val="auto"/>
          <w:kern w:val="24"/>
          <w:sz w:val="22"/>
          <w:szCs w:val="22"/>
          <w:u w:val="single"/>
          <w:lang w:eastAsia="zh-CN"/>
        </w:rPr>
      </w:pPr>
      <w:r w:rsidRPr="00616613">
        <w:rPr>
          <w:rFonts w:ascii="Gill Sans MT" w:eastAsia="WenQuanYi Micro Hei" w:hAnsi="Gill Sans MT" w:cs="Times New Roman"/>
          <w:b/>
          <w:color w:val="auto"/>
          <w:kern w:val="24"/>
          <w:sz w:val="22"/>
          <w:szCs w:val="22"/>
          <w:u w:val="single"/>
          <w:lang w:eastAsia="zh-CN"/>
        </w:rPr>
        <w:t xml:space="preserve">CLP Agriculture Component Evaluation Scope of Work </w:t>
      </w:r>
    </w:p>
    <w:p w14:paraId="07B8AE87" w14:textId="4A653BFB" w:rsidR="00BF69D5" w:rsidRDefault="00BF69D5" w:rsidP="00BF69D5">
      <w:pPr>
        <w:pStyle w:val="Default"/>
      </w:pPr>
      <w:r>
        <w:t xml:space="preserve">  </w:t>
      </w:r>
    </w:p>
    <w:p w14:paraId="530C305B" w14:textId="77777777" w:rsidR="00BF69D5" w:rsidRPr="00616613" w:rsidRDefault="00BF69D5" w:rsidP="00BF69D5">
      <w:pPr>
        <w:pStyle w:val="Default"/>
        <w:rPr>
          <w:rFonts w:ascii="Gill Sans MT" w:eastAsia="WenQuanYi Micro Hei" w:hAnsi="Gill Sans MT" w:cs="Times New Roman"/>
          <w:b/>
          <w:color w:val="auto"/>
          <w:kern w:val="24"/>
          <w:sz w:val="22"/>
          <w:szCs w:val="22"/>
          <w:lang w:eastAsia="zh-CN"/>
        </w:rPr>
      </w:pPr>
      <w:r w:rsidRPr="00616613">
        <w:rPr>
          <w:rFonts w:ascii="Gill Sans MT" w:eastAsia="WenQuanYi Micro Hei" w:hAnsi="Gill Sans MT" w:cs="Times New Roman"/>
          <w:b/>
          <w:color w:val="auto"/>
          <w:kern w:val="24"/>
          <w:sz w:val="22"/>
          <w:szCs w:val="22"/>
          <w:lang w:eastAsia="zh-CN"/>
        </w:rPr>
        <w:t xml:space="preserve">Background on Community Livelihoods Project (CLP) </w:t>
      </w:r>
    </w:p>
    <w:p w14:paraId="6903C506" w14:textId="7DC82923" w:rsidR="00BF69D5" w:rsidRPr="00616613" w:rsidRDefault="00BF69D5" w:rsidP="00B565B3">
      <w:pPr>
        <w:keepNext/>
        <w:suppressAutoHyphens w:val="0"/>
        <w:spacing w:after="120"/>
        <w:jc w:val="both"/>
        <w:rPr>
          <w:szCs w:val="22"/>
        </w:rPr>
      </w:pPr>
      <w:r w:rsidRPr="00616613">
        <w:rPr>
          <w:szCs w:val="22"/>
        </w:rPr>
        <w:t xml:space="preserve">Development progress in </w:t>
      </w:r>
      <w:smartTag w:uri="urn:schemas-microsoft-com:office:smarttags" w:element="place">
        <w:smartTag w:uri="urn:schemas-microsoft-com:office:smarttags" w:element="country-region">
          <w:r w:rsidRPr="00616613">
            <w:rPr>
              <w:szCs w:val="22"/>
            </w:rPr>
            <w:t>Yemen</w:t>
          </w:r>
        </w:smartTag>
      </w:smartTag>
      <w:r w:rsidRPr="00616613">
        <w:rPr>
          <w:szCs w:val="22"/>
        </w:rPr>
        <w:t xml:space="preserve"> is a major foreign policy priority for the U.S. Government. Over the past few years, </w:t>
      </w:r>
      <w:smartTag w:uri="urn:schemas-microsoft-com:office:smarttags" w:element="place">
        <w:smartTag w:uri="urn:schemas-microsoft-com:office:smarttags" w:element="country-region">
          <w:r w:rsidRPr="00616613">
            <w:rPr>
              <w:szCs w:val="22"/>
            </w:rPr>
            <w:t>Yemen</w:t>
          </w:r>
        </w:smartTag>
      </w:smartTag>
      <w:r w:rsidRPr="00616613">
        <w:rPr>
          <w:szCs w:val="22"/>
        </w:rPr>
        <w:t xml:space="preserve"> has suffered from a struggling economy, limited opportunities for a large youth population, rapidly growing population, unequal development, declining government revenues, growing natural resource scarcity, tribal and regional conflict, and violent extremism.  The complexity of Yemen and the breadth and intricacy of these challenges require a holistic programmatic design that simultaneously attempts to address these challenges strategically and rapidly.   </w:t>
      </w:r>
    </w:p>
    <w:p w14:paraId="32548E95" w14:textId="3F8C2083" w:rsidR="00BF69D5" w:rsidRPr="00616613" w:rsidRDefault="00BF69D5" w:rsidP="00B565B3">
      <w:pPr>
        <w:keepNext/>
        <w:suppressAutoHyphens w:val="0"/>
        <w:spacing w:after="120"/>
        <w:jc w:val="both"/>
        <w:rPr>
          <w:szCs w:val="22"/>
        </w:rPr>
      </w:pPr>
      <w:r w:rsidRPr="00616613">
        <w:rPr>
          <w:szCs w:val="22"/>
        </w:rPr>
        <w:t xml:space="preserve">The Community Livelihoods Project (CLP) started out as a USAID-funded program that supported the Yemeni Government in achieving its self-identified goals to reach remote communities and build linkages with villagers in targeted governorates.  Later on, USAID changed CLP’s focus on urban areas, except for the agriculture program. The implementer of CLP is “Creative Associates International”.  CLP works closely with the Republic of Yemen Government (ROYG) to address the youth bulge, poverty, and unemployment by improving livelihoods, access to public services, strengthening community participation, and building the capacity of local government.  The project’s success requires close collaboration and coordination with the ROYG, particularly at the sub-national level. </w:t>
      </w:r>
    </w:p>
    <w:p w14:paraId="119641A4" w14:textId="1ADDD227" w:rsidR="00BF69D5" w:rsidRPr="00616613" w:rsidRDefault="00BF69D5" w:rsidP="00B565B3">
      <w:pPr>
        <w:keepNext/>
        <w:suppressAutoHyphens w:val="0"/>
        <w:spacing w:after="120"/>
        <w:jc w:val="both"/>
        <w:rPr>
          <w:szCs w:val="22"/>
        </w:rPr>
      </w:pPr>
      <w:r w:rsidRPr="00616613">
        <w:rPr>
          <w:szCs w:val="22"/>
        </w:rPr>
        <w:t xml:space="preserve">CLP uses both grants and direct implementation mechanisms to meet community needs in education, health, water, agriculture, among other sectors and various development approaches.  Operationally, CLP utilizes relatively simple, low-cost but high-impact grants to fill immediate gaps in community development that can be completed within a few months.  Longer term interventions link short term interventions (grants) with development approaches to ensure sustainability.  </w:t>
      </w:r>
    </w:p>
    <w:p w14:paraId="4C60F13E" w14:textId="77777777" w:rsidR="00BF69D5" w:rsidRPr="00616613" w:rsidRDefault="00BF69D5" w:rsidP="00616613">
      <w:pPr>
        <w:keepNext/>
        <w:suppressAutoHyphens w:val="0"/>
        <w:spacing w:after="120"/>
        <w:jc w:val="both"/>
        <w:rPr>
          <w:szCs w:val="22"/>
        </w:rPr>
      </w:pPr>
      <w:r w:rsidRPr="00616613">
        <w:rPr>
          <w:szCs w:val="22"/>
        </w:rPr>
        <w:t>CLP’s multi-</w:t>
      </w:r>
      <w:proofErr w:type="spellStart"/>
      <w:r w:rsidRPr="00616613">
        <w:rPr>
          <w:szCs w:val="22"/>
        </w:rPr>
        <w:t>sectoral</w:t>
      </w:r>
      <w:proofErr w:type="spellEnd"/>
      <w:r w:rsidRPr="00616613">
        <w:rPr>
          <w:szCs w:val="22"/>
        </w:rPr>
        <w:t xml:space="preserve"> approach works across technical programming areas including:  health, education, economic growth and agriculture. CLP has currently dropped the governance component and is only implementing through three principal components: </w:t>
      </w:r>
    </w:p>
    <w:p w14:paraId="3E13A7FF" w14:textId="77777777" w:rsidR="00BF69D5" w:rsidRDefault="00BF69D5" w:rsidP="00BF69D5">
      <w:pPr>
        <w:pStyle w:val="Default"/>
        <w:rPr>
          <w:rFonts w:ascii="Calibri" w:hAnsi="Calibri" w:cs="Calibri"/>
        </w:rPr>
      </w:pPr>
      <w:r>
        <w:rPr>
          <w:rFonts w:ascii="Calibri" w:hAnsi="Calibri" w:cs="Calibri"/>
        </w:rPr>
        <w:t xml:space="preserve"> </w:t>
      </w:r>
    </w:p>
    <w:p w14:paraId="1320BEA0" w14:textId="77777777" w:rsidR="00BF69D5" w:rsidRPr="00616613" w:rsidRDefault="00BF69D5" w:rsidP="00616613">
      <w:pPr>
        <w:keepNext/>
        <w:suppressAutoHyphens w:val="0"/>
        <w:spacing w:after="120"/>
        <w:jc w:val="both"/>
        <w:rPr>
          <w:szCs w:val="22"/>
        </w:rPr>
      </w:pPr>
      <w:r w:rsidRPr="00616613">
        <w:rPr>
          <w:szCs w:val="22"/>
        </w:rPr>
        <w:t xml:space="preserve">Component 1: Improving Livelihoods </w:t>
      </w:r>
    </w:p>
    <w:p w14:paraId="6A3DC38F" w14:textId="77777777" w:rsidR="00BF69D5" w:rsidRPr="00616613" w:rsidRDefault="00BF69D5" w:rsidP="00616613">
      <w:pPr>
        <w:keepNext/>
        <w:suppressAutoHyphens w:val="0"/>
        <w:spacing w:after="120"/>
        <w:jc w:val="both"/>
        <w:rPr>
          <w:szCs w:val="22"/>
        </w:rPr>
      </w:pPr>
      <w:r w:rsidRPr="00616613">
        <w:rPr>
          <w:szCs w:val="22"/>
        </w:rPr>
        <w:t xml:space="preserve">Component 2: Increasing Access to Quality Basic Services </w:t>
      </w:r>
    </w:p>
    <w:p w14:paraId="5E843112" w14:textId="77777777" w:rsidR="00BF69D5" w:rsidRPr="00616613" w:rsidRDefault="00BF69D5" w:rsidP="00616613">
      <w:pPr>
        <w:keepNext/>
        <w:suppressAutoHyphens w:val="0"/>
        <w:spacing w:after="120"/>
        <w:jc w:val="both"/>
        <w:rPr>
          <w:szCs w:val="22"/>
        </w:rPr>
      </w:pPr>
      <w:r w:rsidRPr="00616613">
        <w:rPr>
          <w:szCs w:val="22"/>
        </w:rPr>
        <w:t xml:space="preserve">Component 3: Promoting Community Participation and Empowerment  </w:t>
      </w:r>
    </w:p>
    <w:p w14:paraId="105B5D81" w14:textId="77777777" w:rsidR="00BF69D5" w:rsidRDefault="00BF69D5" w:rsidP="00BF69D5">
      <w:pPr>
        <w:pStyle w:val="Default"/>
        <w:rPr>
          <w:rFonts w:ascii="Calibri" w:hAnsi="Calibri" w:cs="Calibri"/>
        </w:rPr>
      </w:pPr>
      <w:r>
        <w:rPr>
          <w:rFonts w:ascii="Calibri" w:hAnsi="Calibri" w:cs="Calibri"/>
        </w:rPr>
        <w:t xml:space="preserve"> </w:t>
      </w:r>
    </w:p>
    <w:p w14:paraId="1C1EC8CD" w14:textId="77777777" w:rsidR="00BF69D5" w:rsidRPr="00616613" w:rsidRDefault="00BF69D5" w:rsidP="00616613">
      <w:pPr>
        <w:keepNext/>
        <w:suppressAutoHyphens w:val="0"/>
        <w:spacing w:after="120"/>
        <w:jc w:val="both"/>
        <w:rPr>
          <w:szCs w:val="22"/>
        </w:rPr>
      </w:pPr>
      <w:r w:rsidRPr="00616613">
        <w:rPr>
          <w:szCs w:val="22"/>
        </w:rPr>
        <w:lastRenderedPageBreak/>
        <w:t xml:space="preserve">CLP Results Framework </w:t>
      </w:r>
    </w:p>
    <w:p w14:paraId="640A1705" w14:textId="77777777" w:rsidR="00BF69D5" w:rsidRPr="00616613" w:rsidRDefault="00BF69D5" w:rsidP="00616613">
      <w:pPr>
        <w:keepNext/>
        <w:suppressAutoHyphens w:val="0"/>
        <w:spacing w:after="120"/>
        <w:jc w:val="both"/>
        <w:rPr>
          <w:szCs w:val="22"/>
        </w:rPr>
      </w:pPr>
      <w:r w:rsidRPr="00616613">
        <w:rPr>
          <w:szCs w:val="22"/>
        </w:rPr>
        <w:t>USAID/Yemen’s FY 2010 – FY 2012 Strategy has the following stated goal, “</w:t>
      </w:r>
      <w:smartTag w:uri="urn:schemas-microsoft-com:office:smarttags" w:element="place">
        <w:smartTag w:uri="urn:schemas-microsoft-com:office:smarttags" w:element="country-region">
          <w:r w:rsidRPr="00616613">
            <w:rPr>
              <w:szCs w:val="22"/>
            </w:rPr>
            <w:t>Yemen</w:t>
          </w:r>
        </w:smartTag>
      </w:smartTag>
      <w:r w:rsidRPr="00616613">
        <w:rPr>
          <w:szCs w:val="22"/>
        </w:rPr>
        <w:t xml:space="preserve">’s Stability Increased through Targeted Interventions in Highly Vulnerable Areas.”  The strategy is further organized under two Assistance Objectives (AOs) and five Intermediate Results (IRs) as listed below, with Assistance Objective 1 focusing on service provision and Assistance Objective 2 emphasizing capacity building.   </w:t>
      </w:r>
    </w:p>
    <w:p w14:paraId="7221FDA5" w14:textId="77777777" w:rsidR="00BF69D5" w:rsidRPr="00616613" w:rsidRDefault="00BF69D5" w:rsidP="00616613">
      <w:pPr>
        <w:keepNext/>
        <w:suppressAutoHyphens w:val="0"/>
        <w:spacing w:after="120"/>
        <w:jc w:val="both"/>
        <w:rPr>
          <w:szCs w:val="22"/>
        </w:rPr>
      </w:pPr>
      <w:r w:rsidRPr="00616613">
        <w:rPr>
          <w:szCs w:val="22"/>
        </w:rPr>
        <w:t xml:space="preserve"> </w:t>
      </w:r>
    </w:p>
    <w:p w14:paraId="1D0C9330" w14:textId="77777777" w:rsidR="00BF69D5" w:rsidRPr="00616613" w:rsidRDefault="00BF69D5" w:rsidP="00616613">
      <w:pPr>
        <w:keepNext/>
        <w:suppressAutoHyphens w:val="0"/>
        <w:spacing w:after="120"/>
        <w:jc w:val="both"/>
        <w:rPr>
          <w:szCs w:val="22"/>
        </w:rPr>
      </w:pPr>
      <w:r w:rsidRPr="00616613">
        <w:rPr>
          <w:szCs w:val="22"/>
        </w:rPr>
        <w:t xml:space="preserve">Assistance Objective 1: Livelihoods in vulnerable communities improved.  </w:t>
      </w:r>
    </w:p>
    <w:p w14:paraId="06774FD0" w14:textId="77777777" w:rsidR="00BF69D5" w:rsidRPr="00616613" w:rsidRDefault="00BF69D5" w:rsidP="00616613">
      <w:pPr>
        <w:keepNext/>
        <w:suppressAutoHyphens w:val="0"/>
        <w:spacing w:after="120"/>
        <w:jc w:val="both"/>
        <w:rPr>
          <w:szCs w:val="22"/>
        </w:rPr>
      </w:pPr>
      <w:r w:rsidRPr="00616613">
        <w:rPr>
          <w:szCs w:val="22"/>
        </w:rPr>
        <w:t xml:space="preserve">Intermediate Result 1.1: Employment opportunities increased. </w:t>
      </w:r>
    </w:p>
    <w:p w14:paraId="2A3D9AF5" w14:textId="77777777" w:rsidR="00BF69D5" w:rsidRPr="00616613" w:rsidRDefault="00BF69D5" w:rsidP="00616613">
      <w:pPr>
        <w:keepNext/>
        <w:suppressAutoHyphens w:val="0"/>
        <w:spacing w:after="120"/>
        <w:jc w:val="both"/>
        <w:rPr>
          <w:szCs w:val="22"/>
        </w:rPr>
      </w:pPr>
      <w:r w:rsidRPr="00616613">
        <w:rPr>
          <w:szCs w:val="22"/>
        </w:rPr>
        <w:t xml:space="preserve">Intermediate Result 1.2: Access to and delivery of quality services improved.  </w:t>
      </w:r>
    </w:p>
    <w:p w14:paraId="186E6BEB" w14:textId="77777777" w:rsidR="00BF69D5" w:rsidRPr="00616613" w:rsidRDefault="00BF69D5" w:rsidP="00616613">
      <w:pPr>
        <w:keepNext/>
        <w:suppressAutoHyphens w:val="0"/>
        <w:spacing w:after="120"/>
        <w:jc w:val="both"/>
        <w:rPr>
          <w:szCs w:val="22"/>
        </w:rPr>
      </w:pPr>
      <w:r w:rsidRPr="00616613">
        <w:rPr>
          <w:szCs w:val="22"/>
        </w:rPr>
        <w:t xml:space="preserve"> </w:t>
      </w:r>
    </w:p>
    <w:p w14:paraId="5F2ED1B6" w14:textId="77777777" w:rsidR="00BF69D5" w:rsidRPr="00616613" w:rsidRDefault="00BF69D5" w:rsidP="00616613">
      <w:pPr>
        <w:keepNext/>
        <w:suppressAutoHyphens w:val="0"/>
        <w:spacing w:after="120"/>
        <w:jc w:val="both"/>
        <w:rPr>
          <w:szCs w:val="22"/>
        </w:rPr>
      </w:pPr>
      <w:r w:rsidRPr="00616613">
        <w:rPr>
          <w:szCs w:val="22"/>
        </w:rPr>
        <w:t xml:space="preserve">Assistance Objective 2:  Governance capacities to mitigate drivers of instability improved. </w:t>
      </w:r>
    </w:p>
    <w:p w14:paraId="22302DED" w14:textId="77777777" w:rsidR="00BF69D5" w:rsidRPr="00616613" w:rsidRDefault="00BF69D5" w:rsidP="00616613">
      <w:pPr>
        <w:keepNext/>
        <w:suppressAutoHyphens w:val="0"/>
        <w:spacing w:after="120"/>
        <w:jc w:val="both"/>
        <w:rPr>
          <w:szCs w:val="22"/>
        </w:rPr>
      </w:pPr>
      <w:r w:rsidRPr="00616613">
        <w:rPr>
          <w:szCs w:val="22"/>
        </w:rPr>
        <w:t xml:space="preserve">Intermediate Result 2.1: Public policies and institutions facilitate more equitable socio-economic development. </w:t>
      </w:r>
    </w:p>
    <w:p w14:paraId="2D5EABC6" w14:textId="77777777" w:rsidR="00BF69D5" w:rsidRPr="00616613" w:rsidRDefault="00BF69D5" w:rsidP="00616613">
      <w:pPr>
        <w:keepNext/>
        <w:suppressAutoHyphens w:val="0"/>
        <w:spacing w:after="120"/>
        <w:jc w:val="both"/>
        <w:rPr>
          <w:szCs w:val="22"/>
        </w:rPr>
      </w:pPr>
      <w:r w:rsidRPr="00616613">
        <w:rPr>
          <w:szCs w:val="22"/>
        </w:rPr>
        <w:t xml:space="preserve">Intermediate Result 2.2: Local governance and basic service provisions addressing community-level needs improved. </w:t>
      </w:r>
    </w:p>
    <w:p w14:paraId="23F09A22" w14:textId="77777777" w:rsidR="00BF69D5" w:rsidRPr="00616613" w:rsidRDefault="00BF69D5" w:rsidP="00616613">
      <w:pPr>
        <w:keepNext/>
        <w:suppressAutoHyphens w:val="0"/>
        <w:spacing w:after="120"/>
        <w:jc w:val="both"/>
        <w:rPr>
          <w:szCs w:val="22"/>
        </w:rPr>
      </w:pPr>
      <w:r w:rsidRPr="00616613">
        <w:rPr>
          <w:szCs w:val="22"/>
        </w:rPr>
        <w:t xml:space="preserve">Intermediate Result 2.3: Community-based institutions and mechanisms to ensure active participation in governance and locally-driven solutions strengthened.  </w:t>
      </w:r>
    </w:p>
    <w:p w14:paraId="6055BD9A" w14:textId="77777777" w:rsidR="00BF69D5" w:rsidRDefault="00BF69D5" w:rsidP="00BF69D5">
      <w:pPr>
        <w:pStyle w:val="Default"/>
        <w:rPr>
          <w:rFonts w:ascii="Calibri" w:hAnsi="Calibri" w:cs="Calibri"/>
        </w:rPr>
      </w:pPr>
      <w:r>
        <w:rPr>
          <w:rFonts w:ascii="Calibri" w:hAnsi="Calibri" w:cs="Calibri"/>
        </w:rPr>
        <w:t xml:space="preserve"> </w:t>
      </w:r>
    </w:p>
    <w:p w14:paraId="5457A013" w14:textId="77777777" w:rsidR="00BF69D5" w:rsidRPr="00616613" w:rsidRDefault="00BF69D5" w:rsidP="00616613">
      <w:pPr>
        <w:keepNext/>
        <w:suppressAutoHyphens w:val="0"/>
        <w:spacing w:after="120"/>
        <w:jc w:val="both"/>
        <w:rPr>
          <w:szCs w:val="22"/>
        </w:rPr>
      </w:pPr>
      <w:r w:rsidRPr="00616613">
        <w:rPr>
          <w:szCs w:val="22"/>
        </w:rPr>
        <w:t xml:space="preserve">The development hypothesis for CLP is that targeted development interventions at the subnational level can positively affect stability in </w:t>
      </w:r>
      <w:smartTag w:uri="urn:schemas-microsoft-com:office:smarttags" w:element="place">
        <w:smartTag w:uri="urn:schemas-microsoft-com:office:smarttags" w:element="country-region">
          <w:r w:rsidRPr="00616613">
            <w:rPr>
              <w:szCs w:val="22"/>
            </w:rPr>
            <w:t>Yemen</w:t>
          </w:r>
        </w:smartTag>
      </w:smartTag>
      <w:r w:rsidRPr="00616613">
        <w:rPr>
          <w:szCs w:val="22"/>
        </w:rPr>
        <w:t xml:space="preserve">.  Implementation of this project tests this assumption. CLP directly supports USAID/Yemen 2009-2012 strategy; CLP’s goal is identical to that as articulated in the strategy, with CLP results framework matching the strategy’s two AOs.  CLP’s four program components contributing to the achievement of four Intermediate Results, which match or directly support four of the 5 IRs contained in the USAID/Yemen strategy.  The linkages between the USAID/Yemen country strategy and CLP PMP Results Framework include four Program Components as outlined below.  The Economic Development/Agriculture technical sector is one of five program sectors integrated within the overall CLP Strategy, including, Education, Health and Governance. This paper outlines the scope, direction and proposed interventions the Agriculture sector will take in order to achieve both immediate as well as long-term goals: </w:t>
      </w:r>
    </w:p>
    <w:p w14:paraId="36520EAB" w14:textId="53818383" w:rsidR="00BF69D5" w:rsidRDefault="00BF69D5" w:rsidP="00B80E9C">
      <w:pPr>
        <w:keepNext/>
        <w:suppressAutoHyphens w:val="0"/>
        <w:spacing w:after="120"/>
        <w:jc w:val="both"/>
        <w:rPr>
          <w:rFonts w:ascii="Calibri" w:hAnsi="Calibri" w:cs="Calibri"/>
        </w:rPr>
      </w:pPr>
      <w:r w:rsidRPr="00616613">
        <w:rPr>
          <w:szCs w:val="22"/>
        </w:rPr>
        <w:t xml:space="preserve"> </w:t>
      </w:r>
    </w:p>
    <w:p w14:paraId="33D48D0D" w14:textId="1032A63D" w:rsidR="00BF69D5" w:rsidRDefault="00BF69D5" w:rsidP="00BF69D5">
      <w:pPr>
        <w:autoSpaceDE w:val="0"/>
        <w:autoSpaceDN w:val="0"/>
        <w:adjustRightInd w:val="0"/>
      </w:pPr>
      <w:r>
        <w:t xml:space="preserve">Figure 1: CLP Results Framework </w:t>
      </w:r>
    </w:p>
    <w:p w14:paraId="7C340841" w14:textId="77777777" w:rsidR="00BF69D5" w:rsidRDefault="00BF69D5" w:rsidP="00BF69D5">
      <w:pPr>
        <w:pStyle w:val="Default"/>
        <w:rPr>
          <w:color w:val="auto"/>
        </w:rPr>
      </w:pPr>
    </w:p>
    <w:p w14:paraId="3B1F1F27" w14:textId="510BDD18" w:rsidR="00BF69D5" w:rsidRDefault="00BF69D5" w:rsidP="00BF69D5">
      <w:pPr>
        <w:pStyle w:val="Default"/>
        <w:rPr>
          <w:rFonts w:ascii="Calibri" w:hAnsi="Calibri" w:cs="Calibri"/>
          <w:sz w:val="22"/>
          <w:szCs w:val="22"/>
        </w:rPr>
      </w:pPr>
      <w:r>
        <w:rPr>
          <w:rFonts w:ascii="Calibri" w:hAnsi="Calibri" w:cs="Calibri"/>
          <w:color w:val="auto"/>
        </w:rPr>
        <w:t xml:space="preserve">  </w:t>
      </w:r>
      <w:r>
        <w:rPr>
          <w:rFonts w:ascii="Calibri" w:hAnsi="Calibri" w:cs="Calibri"/>
          <w:color w:val="auto"/>
        </w:rPr>
        <w:tab/>
      </w:r>
      <w:r>
        <w:rPr>
          <w:rFonts w:ascii="Calibri" w:hAnsi="Calibri" w:cs="Calibri"/>
          <w:color w:val="auto"/>
        </w:rPr>
        <w:tab/>
      </w:r>
      <w:r>
        <w:rPr>
          <w:rFonts w:ascii="Calibri" w:hAnsi="Calibri" w:cs="Calibri"/>
          <w:color w:val="auto"/>
        </w:rPr>
        <w:tab/>
      </w:r>
      <w:r>
        <w:rPr>
          <w:rFonts w:ascii="Calibri" w:hAnsi="Calibri" w:cs="Calibri"/>
          <w:color w:val="auto"/>
        </w:rPr>
        <w:tab/>
      </w:r>
      <w:r>
        <w:rPr>
          <w:rFonts w:ascii="Calibri" w:hAnsi="Calibri" w:cs="Calibri"/>
          <w:color w:val="auto"/>
        </w:rPr>
        <w:tab/>
      </w:r>
      <w:r>
        <w:rPr>
          <w:rFonts w:ascii="Calibri" w:hAnsi="Calibri" w:cs="Calibri"/>
          <w:b/>
          <w:bCs/>
          <w:sz w:val="22"/>
          <w:szCs w:val="22"/>
        </w:rPr>
        <w:t xml:space="preserve">CLP Goal: </w:t>
      </w:r>
    </w:p>
    <w:p w14:paraId="33FADE88" w14:textId="77777777" w:rsidR="00BF69D5" w:rsidRDefault="00BF69D5" w:rsidP="00BF69D5">
      <w:pPr>
        <w:pStyle w:val="Default"/>
        <w:ind w:left="1440" w:firstLine="720"/>
        <w:rPr>
          <w:rFonts w:ascii="Calibri" w:hAnsi="Calibri" w:cs="Calibri"/>
          <w:sz w:val="22"/>
          <w:szCs w:val="22"/>
        </w:rPr>
      </w:pPr>
      <w:smartTag w:uri="urn:schemas-microsoft-com:office:smarttags" w:element="country-region">
        <w:r>
          <w:rPr>
            <w:rFonts w:ascii="Calibri" w:hAnsi="Calibri" w:cs="Calibri"/>
            <w:sz w:val="22"/>
            <w:szCs w:val="22"/>
          </w:rPr>
          <w:t>Yemen</w:t>
        </w:r>
      </w:smartTag>
      <w:r>
        <w:rPr>
          <w:rFonts w:ascii="Calibri" w:hAnsi="Calibri" w:cs="Calibri"/>
          <w:sz w:val="22"/>
          <w:szCs w:val="22"/>
        </w:rPr>
        <w:t xml:space="preserve">’s stability increased through targeted </w:t>
      </w:r>
    </w:p>
    <w:p w14:paraId="3A37C632" w14:textId="7E5500B9" w:rsidR="00BF69D5" w:rsidRDefault="00BF69D5" w:rsidP="00BF69D5">
      <w:pPr>
        <w:pStyle w:val="Default"/>
        <w:rPr>
          <w:rFonts w:ascii="Calibri" w:hAnsi="Calibri" w:cs="Calibri"/>
          <w:color w:val="auto"/>
        </w:rPr>
      </w:pPr>
      <w:r>
        <w:rPr>
          <w:rFonts w:ascii="Calibri" w:hAnsi="Calibri" w:cs="Calibri"/>
          <w:noProof/>
          <w:color w:val="auto"/>
        </w:rPr>
        <w:lastRenderedPageBreak/>
        <w:drawing>
          <wp:inline distT="0" distB="0" distL="0" distR="0" wp14:anchorId="46CB45D1" wp14:editId="6878D374">
            <wp:extent cx="5429250" cy="4638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4638675"/>
                    </a:xfrm>
                    <a:prstGeom prst="rect">
                      <a:avLst/>
                    </a:prstGeom>
                    <a:noFill/>
                    <a:ln>
                      <a:noFill/>
                    </a:ln>
                  </pic:spPr>
                </pic:pic>
              </a:graphicData>
            </a:graphic>
          </wp:inline>
        </w:drawing>
      </w:r>
    </w:p>
    <w:p w14:paraId="08BB4E40" w14:textId="77777777" w:rsidR="00BF69D5" w:rsidRDefault="00BF69D5" w:rsidP="00BF69D5">
      <w:pPr>
        <w:pStyle w:val="Default"/>
        <w:rPr>
          <w:rFonts w:ascii="Calibri" w:hAnsi="Calibri" w:cs="Calibri"/>
          <w:color w:val="auto"/>
        </w:rPr>
      </w:pPr>
      <w:r>
        <w:rPr>
          <w:rFonts w:ascii="Calibri" w:hAnsi="Calibri" w:cs="Calibri"/>
          <w:color w:val="auto"/>
        </w:rPr>
        <w:t xml:space="preserve"> </w:t>
      </w:r>
    </w:p>
    <w:p w14:paraId="05F6C24B" w14:textId="18F4E808" w:rsidR="00BF69D5" w:rsidRPr="00616613" w:rsidRDefault="00BF69D5" w:rsidP="00B80E9C">
      <w:pPr>
        <w:pStyle w:val="Default"/>
        <w:rPr>
          <w:b/>
          <w:szCs w:val="22"/>
        </w:rPr>
      </w:pPr>
      <w:r>
        <w:rPr>
          <w:rFonts w:ascii="Calibri" w:hAnsi="Calibri" w:cs="Calibri"/>
          <w:color w:val="auto"/>
        </w:rPr>
        <w:t xml:space="preserve"> </w:t>
      </w:r>
      <w:r w:rsidRPr="00616613">
        <w:rPr>
          <w:b/>
          <w:szCs w:val="22"/>
        </w:rPr>
        <w:t xml:space="preserve">CLP Vision for Agriculture </w:t>
      </w:r>
    </w:p>
    <w:p w14:paraId="187923A5" w14:textId="3F689F9B" w:rsidR="00BF69D5" w:rsidRPr="00616613" w:rsidRDefault="00BF69D5" w:rsidP="00616613">
      <w:pPr>
        <w:keepNext/>
        <w:suppressAutoHyphens w:val="0"/>
        <w:spacing w:after="120"/>
        <w:jc w:val="both"/>
        <w:rPr>
          <w:szCs w:val="22"/>
        </w:rPr>
      </w:pPr>
      <w:r w:rsidRPr="00616613">
        <w:rPr>
          <w:szCs w:val="22"/>
        </w:rPr>
        <w:t>CLP is capitalizing on the previous work done under Yemen Agricultural Support Program (YASP) for enhancement of agro-based economic activities in the project governorates to improve employment opportunities and economic growth of rural men and women on a sustainable basis. CLP’s agricultural sector strategy involves a focused approach that seeks to improve productivity and income through support to key partners, such as Ministry of Agriculture and Irrigation (MAI) and private input suppliers and service providers. This plan is to improve</w:t>
      </w:r>
      <w:r w:rsidR="00616613">
        <w:rPr>
          <w:szCs w:val="22"/>
        </w:rPr>
        <w:t xml:space="preserve"> the </w:t>
      </w:r>
      <w:r w:rsidRPr="00616613">
        <w:rPr>
          <w:szCs w:val="22"/>
        </w:rPr>
        <w:t xml:space="preserve">ministry agricultural services through urban hubs and remote extension centers in order to reach remote, formerly unsupported rural farming communities. By improving and expanding the delivery of quality agricultural services to Yemeni farmers, improving crop yield and livestock production, improving packaging, increasing accesses  to markets, and helping to establish or strengthen larger and more efficient enterprise associations, the strengthened sector will generate sustainable jobs for youth. The project was also to promote agri-business to meet demand for goods and services in rural areas. For example, CLP partner Small Micro Enterprise Promotion Service (SMEPS) has already supported small nurseries that provide farmers with more advanced horticultural products that increase production.  </w:t>
      </w:r>
    </w:p>
    <w:p w14:paraId="7A59205E" w14:textId="77777777" w:rsidR="00BF69D5" w:rsidRPr="00616613" w:rsidRDefault="00BF69D5" w:rsidP="00616613">
      <w:pPr>
        <w:keepNext/>
        <w:suppressAutoHyphens w:val="0"/>
        <w:spacing w:after="120"/>
        <w:jc w:val="both"/>
        <w:rPr>
          <w:szCs w:val="22"/>
        </w:rPr>
      </w:pPr>
      <w:r w:rsidRPr="00616613">
        <w:rPr>
          <w:szCs w:val="22"/>
        </w:rPr>
        <w:t xml:space="preserve">Improving the value chains for agriculture will have strong economic growth potential, and offer opportunities for export expansion, import substitution and rural job creation.  CLP’s envisioned end-state involves a sustainable system of MAI extension centers that provide quality agricultural services and community-led farm enterprise development structure the develops </w:t>
      </w:r>
      <w:r w:rsidRPr="00616613">
        <w:rPr>
          <w:szCs w:val="22"/>
        </w:rPr>
        <w:lastRenderedPageBreak/>
        <w:t xml:space="preserve">2,500 farm producer groups, 1,000 off-farm enterprises, and 300,000 workers possessing agro-processing skills to impact half a million Yemenis in the project governorates.   </w:t>
      </w:r>
    </w:p>
    <w:p w14:paraId="483BB587" w14:textId="77777777" w:rsidR="00BF69D5" w:rsidRDefault="00BF69D5" w:rsidP="00BF69D5">
      <w:pPr>
        <w:pStyle w:val="Default"/>
        <w:rPr>
          <w:rFonts w:ascii="Calibri" w:hAnsi="Calibri" w:cs="Calibri"/>
          <w:color w:val="auto"/>
        </w:rPr>
      </w:pPr>
      <w:r>
        <w:rPr>
          <w:rFonts w:ascii="Calibri" w:hAnsi="Calibri" w:cs="Calibri"/>
          <w:color w:val="auto"/>
        </w:rPr>
        <w:t xml:space="preserve"> </w:t>
      </w:r>
    </w:p>
    <w:p w14:paraId="35AFCDCA" w14:textId="77777777" w:rsidR="00BF69D5" w:rsidRPr="00616613" w:rsidRDefault="00BF69D5" w:rsidP="00616613">
      <w:pPr>
        <w:keepNext/>
        <w:suppressAutoHyphens w:val="0"/>
        <w:spacing w:after="120"/>
        <w:jc w:val="both"/>
        <w:rPr>
          <w:szCs w:val="22"/>
        </w:rPr>
      </w:pPr>
      <w:r w:rsidRPr="00616613">
        <w:rPr>
          <w:szCs w:val="22"/>
        </w:rPr>
        <w:t xml:space="preserve">From July 2011 to June 2012, the USAID- funded Community Livelihoods Program (CLP) focused mainly on relief and stability based activities through small grants such as rehabilitation of extension centers, training extension agents, farmers and women, demonstration of domestic food production, providing safe drinking water, demonstration of rooftop rainwater harvesting for school gardening, livestock vaccination against PPR and Sheep Pox and cleaning of canals.  </w:t>
      </w:r>
    </w:p>
    <w:p w14:paraId="45B4A921" w14:textId="67B230E7" w:rsidR="00BF69D5" w:rsidRPr="00616613" w:rsidRDefault="00BF69D5" w:rsidP="00616613">
      <w:pPr>
        <w:keepNext/>
        <w:suppressAutoHyphens w:val="0"/>
        <w:spacing w:after="120"/>
        <w:jc w:val="both"/>
        <w:rPr>
          <w:szCs w:val="22"/>
        </w:rPr>
      </w:pPr>
      <w:r w:rsidRPr="00616613">
        <w:rPr>
          <w:szCs w:val="22"/>
        </w:rPr>
        <w:t xml:space="preserve">Since July 2012 CLP implemented activities to support agricultural production in coffee, high value horticulture and honey with development perspective. By partnering with the Ministry of Agriculture and Irrigation (MAI), CLP’s beneficiaries include farmers, associations, women’s groups, and private enterprises. CLP trains farmers by developing demonstration sites that highlight drip irrigation, solar greenhouse and water conservation and management technologies. These demonstrations have shown farmers that adopting these technologies increase agricultural production, reduce input costs, and thereby help make agriculture sustainable.  </w:t>
      </w:r>
    </w:p>
    <w:p w14:paraId="4554FE5B" w14:textId="2BBFC072" w:rsidR="00BF69D5" w:rsidRPr="00616613" w:rsidRDefault="00BF69D5" w:rsidP="00616613">
      <w:pPr>
        <w:keepNext/>
        <w:suppressAutoHyphens w:val="0"/>
        <w:spacing w:after="120"/>
        <w:jc w:val="both"/>
        <w:rPr>
          <w:szCs w:val="22"/>
        </w:rPr>
      </w:pPr>
      <w:r w:rsidRPr="00616613">
        <w:rPr>
          <w:szCs w:val="22"/>
        </w:rPr>
        <w:t xml:space="preserve">For example, CLP worked with MAI and the </w:t>
      </w:r>
      <w:proofErr w:type="spellStart"/>
      <w:r w:rsidRPr="00616613">
        <w:rPr>
          <w:szCs w:val="22"/>
        </w:rPr>
        <w:t>Sawan</w:t>
      </w:r>
      <w:proofErr w:type="spellEnd"/>
      <w:r w:rsidRPr="00616613">
        <w:rPr>
          <w:szCs w:val="22"/>
        </w:rPr>
        <w:t xml:space="preserve"> Farmers’ Cooperative Union to construct a solar-powered greenhouse with drip irrigation at the Association’s farm in Sana’a to serve as a demonstration and training site. The </w:t>
      </w:r>
      <w:proofErr w:type="spellStart"/>
      <w:r w:rsidRPr="00616613">
        <w:rPr>
          <w:szCs w:val="22"/>
        </w:rPr>
        <w:t>Sawan</w:t>
      </w:r>
      <w:proofErr w:type="spellEnd"/>
      <w:r w:rsidRPr="00616613">
        <w:rPr>
          <w:szCs w:val="22"/>
        </w:rPr>
        <w:t xml:space="preserve"> Agricultural Demonstration Site currently showcases a greenhouse that has successfully demonstrated it is capable of producing at least eight times as many vegetables as a traditional field while using significantly fewer pesticides (less than 10 percent of the amount normally used in other greenhouses) and saving 70% water; a solar panel that powers a temperature-regulating fan in the greenhouse as well as a water pump; and a highly efficient drip irrigation system.   A rooftop rainwater site was also established at the site so the greenhouse would have a fully sustainable source of water rather than pull water from an already stressed groundwater supply.  </w:t>
      </w:r>
    </w:p>
    <w:p w14:paraId="68AEB555" w14:textId="77777777" w:rsidR="00BF69D5" w:rsidRPr="00616613" w:rsidRDefault="00BF69D5" w:rsidP="00616613">
      <w:pPr>
        <w:keepNext/>
        <w:suppressAutoHyphens w:val="0"/>
        <w:spacing w:after="120"/>
        <w:jc w:val="both"/>
        <w:rPr>
          <w:szCs w:val="22"/>
        </w:rPr>
      </w:pPr>
      <w:r w:rsidRPr="00616613">
        <w:rPr>
          <w:szCs w:val="22"/>
        </w:rPr>
        <w:t xml:space="preserve">These activities aim to increase public awareness of the problems, obstacles and possible solutions to make agriculture sustainable and address the scarcity of </w:t>
      </w:r>
      <w:smartTag w:uri="urn:schemas-microsoft-com:office:smarttags" w:element="country-region">
        <w:r w:rsidRPr="00616613">
          <w:rPr>
            <w:szCs w:val="22"/>
          </w:rPr>
          <w:t>Yemen</w:t>
        </w:r>
      </w:smartTag>
      <w:r w:rsidRPr="00616613">
        <w:rPr>
          <w:szCs w:val="22"/>
        </w:rPr>
        <w:t xml:space="preserve">’s water resources. As a cross-cutting issue the demonstration of rainwater harvesting include maximizing the efficiency of the stored rainwater for agriculture during the drought periods, demonstrating the effectiveness of best irrigation technologies, and showcasing how to make the best use of depleting water resources. Awareness raising and training are another aspect of the project, this consisted of organized field days and practical sessions geared to transferring the demonstrated technologies from the proposed project to the MAI staff, service providers and producers. </w:t>
      </w:r>
    </w:p>
    <w:p w14:paraId="7CC0833F" w14:textId="37CA0327" w:rsidR="00BF69D5" w:rsidRPr="00616613" w:rsidRDefault="00BF69D5" w:rsidP="00616613">
      <w:pPr>
        <w:keepNext/>
        <w:suppressAutoHyphens w:val="0"/>
        <w:spacing w:after="120"/>
        <w:jc w:val="both"/>
        <w:rPr>
          <w:b/>
          <w:szCs w:val="22"/>
        </w:rPr>
      </w:pPr>
      <w:r w:rsidRPr="00616613">
        <w:rPr>
          <w:b/>
          <w:szCs w:val="22"/>
        </w:rPr>
        <w:t xml:space="preserve">Purpose and use of this evaluation  </w:t>
      </w:r>
    </w:p>
    <w:p w14:paraId="00780565" w14:textId="77777777" w:rsidR="00BF69D5" w:rsidRPr="00616613" w:rsidRDefault="00BF69D5" w:rsidP="00616613">
      <w:pPr>
        <w:keepNext/>
        <w:suppressAutoHyphens w:val="0"/>
        <w:spacing w:after="120"/>
        <w:jc w:val="both"/>
        <w:rPr>
          <w:szCs w:val="22"/>
        </w:rPr>
      </w:pPr>
      <w:r w:rsidRPr="00616613">
        <w:rPr>
          <w:szCs w:val="22"/>
        </w:rPr>
        <w:t xml:space="preserve">This is a performance-based evaluation, the purpose of which is to assess the timeliness and effectiveness of CLP’s agricultural program.  In order to provide USAID with recommendations to be considered while implementing new agricultural programs, the Mission would like to document the factors that have contributed to successful implementation, the challenges CLP has faced while implementing the various agriculture intervention activities in the program and the actions taken by CLP in to those challenges.  With the strong agricultural relationship that CLP had developed with the MAI and also with base they have created for the value chains, USAID would be interested in what are the ten must dos when implementing the new program and what are the ten things to avoid during implementation. </w:t>
      </w:r>
    </w:p>
    <w:p w14:paraId="4C50DDBD" w14:textId="33C92BB5" w:rsidR="00BF69D5" w:rsidRDefault="00BF69D5" w:rsidP="00BF69D5">
      <w:pPr>
        <w:pStyle w:val="Default"/>
        <w:rPr>
          <w:rFonts w:ascii="Calibri" w:hAnsi="Calibri" w:cs="Calibri"/>
          <w:color w:val="auto"/>
        </w:rPr>
      </w:pPr>
      <w:r>
        <w:rPr>
          <w:rFonts w:ascii="Calibri" w:hAnsi="Calibri" w:cs="Calibri"/>
          <w:color w:val="auto"/>
        </w:rPr>
        <w:t xml:space="preserve"> </w:t>
      </w:r>
      <w:r>
        <w:rPr>
          <w:rFonts w:ascii="Calibri" w:hAnsi="Calibri" w:cs="Calibri"/>
          <w:b/>
          <w:bCs/>
          <w:color w:val="auto"/>
        </w:rPr>
        <w:t xml:space="preserve">Suggested Evaluation Questions </w:t>
      </w:r>
    </w:p>
    <w:p w14:paraId="55578A24" w14:textId="77777777" w:rsidR="00BF69D5" w:rsidRPr="00616613" w:rsidRDefault="00BF69D5" w:rsidP="00616613">
      <w:pPr>
        <w:keepNext/>
        <w:suppressAutoHyphens w:val="0"/>
        <w:spacing w:after="120"/>
        <w:jc w:val="both"/>
        <w:rPr>
          <w:szCs w:val="22"/>
        </w:rPr>
      </w:pPr>
      <w:r w:rsidRPr="00616613">
        <w:rPr>
          <w:szCs w:val="22"/>
        </w:rPr>
        <w:t xml:space="preserve">1. How well has CLP’s approach and intervention to agriculture support the project objective of </w:t>
      </w:r>
      <w:smartTag w:uri="urn:schemas-microsoft-com:office:smarttags" w:element="country-region">
        <w:r w:rsidRPr="00616613">
          <w:rPr>
            <w:szCs w:val="22"/>
          </w:rPr>
          <w:t>Yemen</w:t>
        </w:r>
      </w:smartTag>
      <w:r w:rsidRPr="00616613">
        <w:rPr>
          <w:szCs w:val="22"/>
        </w:rPr>
        <w:t xml:space="preserve">’s improving livelihoods of targeted communities?  What were some examples of successful integration between agriculture and other components of improved livelihood?  How </w:t>
      </w:r>
      <w:r w:rsidRPr="00616613">
        <w:rPr>
          <w:szCs w:val="22"/>
        </w:rPr>
        <w:lastRenderedPageBreak/>
        <w:t xml:space="preserve">adequate was the project design and logical framework? What changes did CLP introduce to its original design, approach and activities to respond to USAID’s refocus? What are/were the main new challenges CLP faced while implementing the various agriculture approaches and interventions?  Were the main challenges already known to USAID and CLP when the project started, and if so, what did CLP do differently to modify its approach and address these emerging challenges? </w:t>
      </w:r>
    </w:p>
    <w:p w14:paraId="1A5B6D95" w14:textId="77777777" w:rsidR="00BF69D5" w:rsidRPr="00616613" w:rsidRDefault="00BF69D5" w:rsidP="00616613">
      <w:pPr>
        <w:keepNext/>
        <w:suppressAutoHyphens w:val="0"/>
        <w:spacing w:after="120"/>
        <w:jc w:val="both"/>
        <w:rPr>
          <w:szCs w:val="22"/>
        </w:rPr>
      </w:pPr>
      <w:r w:rsidRPr="00616613">
        <w:rPr>
          <w:szCs w:val="22"/>
        </w:rPr>
        <w:t xml:space="preserve">2. Has CLP been successful in building upon, maintaining and/or strengthening successful components of MAI and NGOs programs that benefited from prior USAID funding?  CLP started in 2010; the agriculture funding level was over $15.4 million for the life of project.  To </w:t>
      </w:r>
    </w:p>
    <w:p w14:paraId="4087B330" w14:textId="77777777" w:rsidR="00BF69D5" w:rsidRPr="00616613" w:rsidRDefault="00BF69D5" w:rsidP="00616613">
      <w:pPr>
        <w:keepNext/>
        <w:suppressAutoHyphens w:val="0"/>
        <w:spacing w:after="120"/>
        <w:jc w:val="both"/>
        <w:rPr>
          <w:szCs w:val="22"/>
        </w:rPr>
      </w:pPr>
    </w:p>
    <w:p w14:paraId="30F20BE9" w14:textId="77777777" w:rsidR="00BF69D5" w:rsidRPr="00616613" w:rsidRDefault="00BF69D5" w:rsidP="00616613">
      <w:pPr>
        <w:keepNext/>
        <w:suppressAutoHyphens w:val="0"/>
        <w:spacing w:after="120"/>
        <w:jc w:val="both"/>
        <w:rPr>
          <w:szCs w:val="22"/>
        </w:rPr>
      </w:pPr>
      <w:r w:rsidRPr="00616613">
        <w:rPr>
          <w:szCs w:val="22"/>
        </w:rPr>
        <w:t xml:space="preserve">what extent does the size/number of outputs/deliverables/achievements reported by CLP reflect the resources utilized in relation to time and funds provided to the agriculture program? </w:t>
      </w:r>
    </w:p>
    <w:p w14:paraId="50BFAA75" w14:textId="77777777" w:rsidR="00BF69D5" w:rsidRPr="00616613" w:rsidRDefault="00BF69D5" w:rsidP="00616613">
      <w:pPr>
        <w:keepNext/>
        <w:suppressAutoHyphens w:val="0"/>
        <w:spacing w:after="120"/>
        <w:jc w:val="both"/>
        <w:rPr>
          <w:szCs w:val="22"/>
        </w:rPr>
      </w:pPr>
      <w:r w:rsidRPr="00616613">
        <w:rPr>
          <w:szCs w:val="22"/>
        </w:rPr>
        <w:t xml:space="preserve">3. Interventions that USAID has supported through the years include agriculture extension, farmers groups, women’s groups, etc.   Based on the evaluation of the efficiency and effectiveness of these interventions,  how important is support of these types of interventions in future USAID programmatic funding in </w:t>
      </w:r>
      <w:smartTag w:uri="urn:schemas-microsoft-com:office:smarttags" w:element="country-region">
        <w:r w:rsidRPr="00616613">
          <w:rPr>
            <w:szCs w:val="22"/>
          </w:rPr>
          <w:t>Yemen</w:t>
        </w:r>
      </w:smartTag>
      <w:r w:rsidRPr="00616613">
        <w:rPr>
          <w:szCs w:val="22"/>
        </w:rPr>
        <w:t xml:space="preserve"> to improve agriculture production? </w:t>
      </w:r>
    </w:p>
    <w:p w14:paraId="63FB28E9" w14:textId="77777777" w:rsidR="00BF69D5" w:rsidRPr="00616613" w:rsidRDefault="00BF69D5" w:rsidP="00616613">
      <w:pPr>
        <w:keepNext/>
        <w:suppressAutoHyphens w:val="0"/>
        <w:spacing w:after="120"/>
        <w:jc w:val="both"/>
        <w:rPr>
          <w:szCs w:val="22"/>
        </w:rPr>
      </w:pPr>
      <w:r w:rsidRPr="00616613">
        <w:rPr>
          <w:szCs w:val="22"/>
        </w:rPr>
        <w:t xml:space="preserve">4. How does CLP prepare for and apply sustainability methodology and approaches in the design of and while implementing its agricultural activities and how effectively does CLP monitor the sustainability of its interventions and take follow-up action to resolve issues? Related to this, how did CLP hand over grants and their related activities when they ended to the beneficiaries/communities to the appropriate entities?   </w:t>
      </w:r>
    </w:p>
    <w:p w14:paraId="355D6DC1" w14:textId="77777777" w:rsidR="00BF69D5" w:rsidRPr="00616613" w:rsidRDefault="00BF69D5" w:rsidP="00616613">
      <w:pPr>
        <w:keepNext/>
        <w:suppressAutoHyphens w:val="0"/>
        <w:spacing w:after="120"/>
        <w:jc w:val="both"/>
        <w:rPr>
          <w:szCs w:val="22"/>
        </w:rPr>
      </w:pPr>
      <w:r w:rsidRPr="00616613">
        <w:rPr>
          <w:szCs w:val="22"/>
        </w:rPr>
        <w:t xml:space="preserve">5. The implementation mechanisms used by CLP include sub-grants and direct implementation. What are the advantages/disadvantages of each approach? And, which approach provides better outcomes/impact for the investment provided and is more suitable/recommended while implementing agricultural interventions in Yemen, and why?  How effective were each in implementation and how timely were the interventions? With regard to CLP’s approach of using the grant mechanism, was CLP able to maintain proper control of the technical direction, maintain quality standards and achieve the planned results? Did the grant mechanism lead to increased community participation innovation and initiative? Did CLP make a comparison of how well it performed when implementing directly versus through grantees? Did CLP adequately assess the implementation capacity of grant implementers and did CLP provide adequate support to strengthen the implementation capacity of grant implementers? Was CLP experience and lessons learned with grants in other sectors (Health, Education) of any relevance and applicability to the agriculture sector?  </w:t>
      </w:r>
    </w:p>
    <w:p w14:paraId="5C48494C" w14:textId="77777777" w:rsidR="00BF69D5" w:rsidRPr="00616613" w:rsidRDefault="00BF69D5" w:rsidP="00616613">
      <w:pPr>
        <w:keepNext/>
        <w:suppressAutoHyphens w:val="0"/>
        <w:spacing w:after="120"/>
        <w:jc w:val="both"/>
        <w:rPr>
          <w:szCs w:val="22"/>
        </w:rPr>
      </w:pPr>
      <w:r w:rsidRPr="00616613">
        <w:rPr>
          <w:szCs w:val="22"/>
        </w:rPr>
        <w:t xml:space="preserve">6. Due to the volatile and changing security status among other challenges in </w:t>
      </w:r>
      <w:smartTag w:uri="urn:schemas-microsoft-com:office:smarttags" w:element="country-region">
        <w:r w:rsidRPr="00616613">
          <w:rPr>
            <w:szCs w:val="22"/>
          </w:rPr>
          <w:t>Yemen</w:t>
        </w:r>
      </w:smartTag>
      <w:r w:rsidRPr="00616613">
        <w:rPr>
          <w:szCs w:val="22"/>
        </w:rPr>
        <w:t xml:space="preserve">, CLP’s monitoring system relied on their agriculture field staff.  How well has this monitoring system functioned and how effective has the flow of information been between the center and the field? How did CLP compensate for or address the known problem of lack of reliability of agricultural data and service statistics in order to report properly on agriculture activities and results, and how effective was this response?   </w:t>
      </w:r>
    </w:p>
    <w:p w14:paraId="5C30CDB0" w14:textId="77777777" w:rsidR="00BF69D5" w:rsidRPr="00616613" w:rsidRDefault="00BF69D5" w:rsidP="00616613">
      <w:pPr>
        <w:keepNext/>
        <w:suppressAutoHyphens w:val="0"/>
        <w:spacing w:after="120"/>
        <w:jc w:val="both"/>
        <w:rPr>
          <w:szCs w:val="22"/>
        </w:rPr>
      </w:pPr>
      <w:r w:rsidRPr="00616613">
        <w:rPr>
          <w:szCs w:val="22"/>
        </w:rPr>
        <w:t xml:space="preserve">7. The CLP project has reported to USAID/Yemen on the number of beneficiaries reached, how accurate are the data provided on numbers of direct and indirect beneficiaries?  </w:t>
      </w:r>
    </w:p>
    <w:p w14:paraId="574FB40D" w14:textId="77777777" w:rsidR="00BF69D5" w:rsidRPr="00616613" w:rsidRDefault="00BF69D5" w:rsidP="00616613">
      <w:pPr>
        <w:keepNext/>
        <w:suppressAutoHyphens w:val="0"/>
        <w:spacing w:after="120"/>
        <w:jc w:val="both"/>
        <w:rPr>
          <w:szCs w:val="22"/>
        </w:rPr>
      </w:pPr>
      <w:r w:rsidRPr="00616613">
        <w:rPr>
          <w:szCs w:val="22"/>
        </w:rPr>
        <w:t xml:space="preserve">8. What recommendations does the assessment team have for USAID/Yemen to consider when implementing the new agriculture project? Based on evidence and results, what activities have been deemed successful/ promising, what approaches and strategies does CLP find more promising or successful and recommend for future programming? </w:t>
      </w:r>
    </w:p>
    <w:p w14:paraId="347D84EF" w14:textId="7047AC64" w:rsidR="00BF69D5" w:rsidRPr="00616613" w:rsidRDefault="00BF69D5" w:rsidP="00616613">
      <w:pPr>
        <w:keepNext/>
        <w:suppressAutoHyphens w:val="0"/>
        <w:spacing w:after="120"/>
        <w:jc w:val="both"/>
        <w:rPr>
          <w:szCs w:val="22"/>
        </w:rPr>
      </w:pPr>
      <w:r w:rsidRPr="00616613">
        <w:rPr>
          <w:szCs w:val="22"/>
        </w:rPr>
        <w:lastRenderedPageBreak/>
        <w:t>9. How effective was CLP’s operational planning capacity for individual grants? How adequate was the definition of grant objectives and specific goals? How adequate was the planning process at the grant level, in terms of implementation plans with timelines, milestones and realistic and SMART output indicators? How adequate was the Performance Management</w:t>
      </w:r>
      <w:r w:rsidR="00616613">
        <w:rPr>
          <w:szCs w:val="22"/>
        </w:rPr>
        <w:t xml:space="preserve"> </w:t>
      </w:r>
      <w:r w:rsidRPr="00616613">
        <w:rPr>
          <w:szCs w:val="22"/>
        </w:rPr>
        <w:t xml:space="preserve">and Evaluation Plan (PMP), including the Performance Indicator Reference Sheets (PIRS), as tools for adequate project management? </w:t>
      </w:r>
    </w:p>
    <w:p w14:paraId="4E61A16F" w14:textId="77777777" w:rsidR="00BF69D5" w:rsidRPr="00616613" w:rsidRDefault="00BF69D5" w:rsidP="00616613">
      <w:pPr>
        <w:keepNext/>
        <w:suppressAutoHyphens w:val="0"/>
        <w:spacing w:after="120"/>
        <w:jc w:val="both"/>
        <w:rPr>
          <w:szCs w:val="22"/>
        </w:rPr>
      </w:pPr>
      <w:r w:rsidRPr="00616613">
        <w:rPr>
          <w:szCs w:val="22"/>
        </w:rPr>
        <w:t xml:space="preserve">10. How efficient and effective was CLP’s internal monitoring system for the portfolio of agricultural sector grants and activities? How effective was the internal monitoring system at providing accurate and timely feedback on progress towards achievement of planned outputs, and at detecting issues affecting the achievement of grant objectives and specific targets? </w:t>
      </w:r>
    </w:p>
    <w:p w14:paraId="127B0CA6" w14:textId="77777777" w:rsidR="00BF69D5" w:rsidRPr="00616613" w:rsidRDefault="00BF69D5" w:rsidP="00616613">
      <w:pPr>
        <w:keepNext/>
        <w:suppressAutoHyphens w:val="0"/>
        <w:spacing w:after="120"/>
        <w:jc w:val="both"/>
        <w:rPr>
          <w:szCs w:val="22"/>
        </w:rPr>
      </w:pPr>
      <w:r w:rsidRPr="00616613">
        <w:rPr>
          <w:szCs w:val="22"/>
        </w:rPr>
        <w:t xml:space="preserve">11. Based on available data, what are the preliminary outcomes of CLP agriculture sector interventions? Assess the adequacy of CLP’s internal monitoring and evaluation system to provide information on the preliminary outcomes of agricultural sector interventions. Provide recommendations on the characteristics/capacity that project-level M&amp;E systems should have to provide accurate and timely information for operational and strategic planning in future Agriculture sector programs.  </w:t>
      </w:r>
    </w:p>
    <w:p w14:paraId="15A0F04F" w14:textId="77777777" w:rsidR="00BF69D5" w:rsidRPr="00616613" w:rsidRDefault="00BF69D5" w:rsidP="00616613">
      <w:pPr>
        <w:keepNext/>
        <w:suppressAutoHyphens w:val="0"/>
        <w:spacing w:after="120"/>
        <w:jc w:val="both"/>
        <w:rPr>
          <w:szCs w:val="22"/>
        </w:rPr>
      </w:pPr>
      <w:r w:rsidRPr="00616613">
        <w:rPr>
          <w:szCs w:val="22"/>
        </w:rPr>
        <w:t xml:space="preserve">12. Evaluators will first put together an accurate historical narrative of the award from the signing of the award up to the date of implementing this evaluation.  This will include all challenges faced, stoppages or blockages of the work and reasons why, how problems were overcome, and what other steps were taken to correct or change the work flow.  Also evaluators will summarize in the narrative expected program achievements, what factors contributed to or impeded their success, and overall progress vis-à-vis implementation along with preliminary outcomes achieved by the project to date. The evaluators will also include a detailed explanation of the reasons why the project may not have made progress towards achieving certain expected results, as relevant.  </w:t>
      </w:r>
    </w:p>
    <w:p w14:paraId="5A2FBC6C" w14:textId="77777777" w:rsidR="00BF69D5" w:rsidRPr="00616613" w:rsidRDefault="00BF69D5" w:rsidP="00616613">
      <w:pPr>
        <w:keepNext/>
        <w:suppressAutoHyphens w:val="0"/>
        <w:spacing w:after="120"/>
        <w:jc w:val="both"/>
        <w:rPr>
          <w:szCs w:val="22"/>
        </w:rPr>
      </w:pPr>
      <w:r w:rsidRPr="00616613">
        <w:rPr>
          <w:szCs w:val="22"/>
        </w:rPr>
        <w:t xml:space="preserve">13.  The evaluators should analyze the program design and strategic and operational approach vis-à-vis each objective to determine their effectiveness by comparing outputs to date against the work plan and the PMP, determine whether the PMP and work plan are effectively linked and whether the data they include is detailed enough to establish causal links to the IRs and targets by number, quarter, and year, with the level of disaggregation, including gender, specified in the corresponding PIRS. This analysis will help determine how successful the program has been at achieving its planned outputs. The evaluations should then analyze the extent to which the achievement of planned outputs has contributed towards the achievement of the planned outcomes.   </w:t>
      </w:r>
    </w:p>
    <w:p w14:paraId="745C5E23" w14:textId="77777777" w:rsidR="00BF69D5" w:rsidRPr="00616613" w:rsidRDefault="00BF69D5" w:rsidP="00616613">
      <w:pPr>
        <w:keepNext/>
        <w:suppressAutoHyphens w:val="0"/>
        <w:spacing w:after="120"/>
        <w:jc w:val="both"/>
        <w:rPr>
          <w:szCs w:val="22"/>
        </w:rPr>
      </w:pPr>
      <w:r w:rsidRPr="00616613">
        <w:rPr>
          <w:szCs w:val="22"/>
        </w:rPr>
        <w:t xml:space="preserve">14. Taking into account quality (timeliness, accuracy and relevance) of program reporting, evaluators will determine whether program reporting has met USAID standards. The evaluators should analyze the indicators of the PMP and determine the adequacy of the data collection process and data analysis process to enable an informed analysis of the contribution of CLP agriculture sector interventions to expected outcomes. This will include an analysis of the adequacy of baseline data collection for each output and outcome indictor, as well as an analysis of attribution; that is, the extent to which changes (the difference between baseline and end of project) in CLP agricultural sector outcome indicators may be attribute to the CLP agricultural program.   </w:t>
      </w:r>
    </w:p>
    <w:p w14:paraId="16945BEE" w14:textId="77777777" w:rsidR="00BF69D5" w:rsidRPr="00616613" w:rsidRDefault="00BF69D5" w:rsidP="00616613">
      <w:pPr>
        <w:keepNext/>
        <w:suppressAutoHyphens w:val="0"/>
        <w:spacing w:after="120"/>
        <w:jc w:val="both"/>
        <w:rPr>
          <w:szCs w:val="22"/>
        </w:rPr>
      </w:pPr>
    </w:p>
    <w:p w14:paraId="54976CA3" w14:textId="77777777" w:rsidR="00BF69D5" w:rsidRPr="00616613" w:rsidRDefault="00BF69D5" w:rsidP="00616613">
      <w:pPr>
        <w:keepNext/>
        <w:suppressAutoHyphens w:val="0"/>
        <w:spacing w:after="120"/>
        <w:jc w:val="both"/>
        <w:rPr>
          <w:szCs w:val="22"/>
        </w:rPr>
      </w:pPr>
      <w:r w:rsidRPr="00616613">
        <w:rPr>
          <w:szCs w:val="22"/>
        </w:rPr>
        <w:t xml:space="preserve">15. Related to the above paragraphs, the evaluators will analyze the project’s M&amp;E systems to assess if these are sufficient and appropriate to effectively document needed information to track and confirm project progress against anticipated output and outcome results. </w:t>
      </w:r>
    </w:p>
    <w:p w14:paraId="4A1C9DC0" w14:textId="77777777" w:rsidR="00BF69D5" w:rsidRDefault="00BF69D5" w:rsidP="00BF69D5">
      <w:pPr>
        <w:pStyle w:val="Default"/>
        <w:rPr>
          <w:rFonts w:ascii="Calibri" w:hAnsi="Calibri" w:cs="Calibri"/>
          <w:color w:val="auto"/>
        </w:rPr>
      </w:pPr>
      <w:r>
        <w:rPr>
          <w:rFonts w:ascii="Calibri" w:hAnsi="Calibri" w:cs="Calibri"/>
          <w:color w:val="auto"/>
        </w:rPr>
        <w:lastRenderedPageBreak/>
        <w:t xml:space="preserve"> </w:t>
      </w:r>
    </w:p>
    <w:p w14:paraId="46DC9B7A" w14:textId="77777777" w:rsidR="00BF69D5" w:rsidRPr="00616613" w:rsidRDefault="00BF69D5" w:rsidP="00616613">
      <w:pPr>
        <w:keepNext/>
        <w:suppressAutoHyphens w:val="0"/>
        <w:spacing w:after="120"/>
        <w:jc w:val="both"/>
        <w:rPr>
          <w:b/>
          <w:szCs w:val="22"/>
        </w:rPr>
      </w:pPr>
      <w:r w:rsidRPr="00616613">
        <w:rPr>
          <w:b/>
          <w:szCs w:val="22"/>
        </w:rPr>
        <w:t xml:space="preserve">Methodology </w:t>
      </w:r>
    </w:p>
    <w:p w14:paraId="18457129" w14:textId="77777777" w:rsidR="00BF69D5" w:rsidRPr="00616613" w:rsidRDefault="00BF69D5" w:rsidP="00616613">
      <w:pPr>
        <w:keepNext/>
        <w:suppressAutoHyphens w:val="0"/>
        <w:spacing w:after="120"/>
        <w:jc w:val="both"/>
        <w:rPr>
          <w:szCs w:val="22"/>
        </w:rPr>
      </w:pPr>
      <w:r w:rsidRPr="00616613">
        <w:rPr>
          <w:szCs w:val="22"/>
        </w:rPr>
        <w:t>Evaluators are encouraged to use the following data collection and analysis methods: (</w:t>
      </w:r>
      <w:proofErr w:type="spellStart"/>
      <w:r w:rsidRPr="00616613">
        <w:rPr>
          <w:szCs w:val="22"/>
        </w:rPr>
        <w:t>i</w:t>
      </w:r>
      <w:proofErr w:type="spellEnd"/>
      <w:r w:rsidRPr="00616613">
        <w:rPr>
          <w:szCs w:val="22"/>
        </w:rPr>
        <w:t xml:space="preserve">) a review of data collected thus far with respect to the program; (ii) interviews with participants at all levels of the program (implementers, grantees, sub-grantees beneficiaries, USAID, YMEP and the ROYG); interviews with other major stakeholders (ROYG officials, donors and nontraditional actors at the local community level); and focus groups using structured interview guides and questionnaires with representatives of a broad sample of beneficiaries of the CLP program. </w:t>
      </w:r>
    </w:p>
    <w:p w14:paraId="54636DBF" w14:textId="77777777" w:rsidR="00B80E9C" w:rsidRPr="00B80E9C" w:rsidRDefault="00BF69D5" w:rsidP="00B80E9C">
      <w:pPr>
        <w:pStyle w:val="Default"/>
        <w:widowControl w:val="0"/>
        <w:numPr>
          <w:ilvl w:val="0"/>
          <w:numId w:val="10"/>
        </w:numPr>
        <w:rPr>
          <w:rFonts w:ascii="Calibri" w:hAnsi="Calibri" w:cs="Calibri"/>
          <w:color w:val="auto"/>
        </w:rPr>
      </w:pPr>
      <w:r>
        <w:rPr>
          <w:rFonts w:ascii="Calibri" w:hAnsi="Calibri" w:cs="Calibri"/>
          <w:b/>
          <w:bCs/>
          <w:color w:val="auto"/>
        </w:rPr>
        <w:t>A.</w:t>
      </w:r>
      <w:r>
        <w:rPr>
          <w:b/>
          <w:bCs/>
          <w:color w:val="auto"/>
        </w:rPr>
        <w:t xml:space="preserve"> </w:t>
      </w:r>
      <w:r>
        <w:rPr>
          <w:rFonts w:ascii="Calibri" w:hAnsi="Calibri" w:cs="Calibri"/>
          <w:b/>
          <w:bCs/>
          <w:color w:val="auto"/>
        </w:rPr>
        <w:t xml:space="preserve">Key Informant Interviews </w:t>
      </w:r>
    </w:p>
    <w:p w14:paraId="214682F9" w14:textId="77777777" w:rsidR="00B80E9C" w:rsidRPr="00B80E9C" w:rsidRDefault="00B80E9C" w:rsidP="00B80E9C">
      <w:pPr>
        <w:pStyle w:val="Default"/>
        <w:widowControl w:val="0"/>
        <w:numPr>
          <w:ilvl w:val="0"/>
          <w:numId w:val="10"/>
        </w:numPr>
        <w:rPr>
          <w:rFonts w:ascii="Calibri" w:hAnsi="Calibri" w:cs="Calibri"/>
          <w:color w:val="auto"/>
        </w:rPr>
      </w:pPr>
    </w:p>
    <w:p w14:paraId="6B971F9B" w14:textId="77777777" w:rsidR="00B80E9C" w:rsidRPr="00B80E9C" w:rsidRDefault="00BF69D5" w:rsidP="00B80E9C">
      <w:pPr>
        <w:pStyle w:val="Default"/>
        <w:widowControl w:val="0"/>
        <w:numPr>
          <w:ilvl w:val="0"/>
          <w:numId w:val="10"/>
        </w:numPr>
        <w:rPr>
          <w:rFonts w:ascii="Calibri" w:hAnsi="Calibri" w:cs="Calibri"/>
          <w:color w:val="auto"/>
        </w:rPr>
      </w:pPr>
      <w:r w:rsidRPr="00B80E9C">
        <w:rPr>
          <w:szCs w:val="22"/>
        </w:rPr>
        <w:t xml:space="preserve">Evaluators will conduct key informant interviews to examine the roles and program observations of CLP Implementer; Creative Associates Int. selects governorates, central ministry of Agriculture and Irrigation, local organizations, namely those that have received sub grants/direct assistance.  </w:t>
      </w:r>
    </w:p>
    <w:p w14:paraId="04645CDC" w14:textId="77777777" w:rsidR="00B80E9C" w:rsidRDefault="00B80E9C" w:rsidP="00B80E9C">
      <w:pPr>
        <w:pStyle w:val="ListParagraph"/>
        <w:rPr>
          <w:szCs w:val="22"/>
        </w:rPr>
      </w:pPr>
    </w:p>
    <w:p w14:paraId="0791114A" w14:textId="77777777" w:rsidR="00B80E9C" w:rsidRPr="00B80E9C" w:rsidRDefault="00BF69D5" w:rsidP="00B80E9C">
      <w:pPr>
        <w:pStyle w:val="Default"/>
        <w:widowControl w:val="0"/>
        <w:numPr>
          <w:ilvl w:val="0"/>
          <w:numId w:val="10"/>
        </w:numPr>
        <w:rPr>
          <w:rFonts w:ascii="Calibri" w:hAnsi="Calibri" w:cs="Calibri"/>
          <w:color w:val="auto"/>
        </w:rPr>
      </w:pPr>
      <w:r w:rsidRPr="00B80E9C">
        <w:rPr>
          <w:szCs w:val="22"/>
        </w:rPr>
        <w:t xml:space="preserve">The USAID/Sanaa Mission suggests that during the assessment interviews the following question areas be explored:   </w:t>
      </w:r>
    </w:p>
    <w:p w14:paraId="32AD276D" w14:textId="77777777" w:rsidR="00B80E9C" w:rsidRDefault="00B80E9C" w:rsidP="00B80E9C">
      <w:pPr>
        <w:pStyle w:val="ListParagraph"/>
        <w:rPr>
          <w:szCs w:val="22"/>
        </w:rPr>
      </w:pPr>
    </w:p>
    <w:p w14:paraId="1A53FC94" w14:textId="77777777" w:rsidR="00B80E9C" w:rsidRPr="00B80E9C" w:rsidRDefault="00BF69D5" w:rsidP="00B80E9C">
      <w:pPr>
        <w:pStyle w:val="Default"/>
        <w:widowControl w:val="0"/>
        <w:numPr>
          <w:ilvl w:val="0"/>
          <w:numId w:val="10"/>
        </w:numPr>
        <w:rPr>
          <w:rFonts w:ascii="Calibri" w:hAnsi="Calibri" w:cs="Calibri"/>
          <w:color w:val="auto"/>
        </w:rPr>
      </w:pPr>
      <w:r w:rsidRPr="00B80E9C">
        <w:rPr>
          <w:szCs w:val="22"/>
        </w:rPr>
        <w:t xml:space="preserve">1) How did the political turmoil and transition in Yemen impact (either positively or negatively) the implementation and effectiveness of CLP achievements to date? </w:t>
      </w:r>
    </w:p>
    <w:p w14:paraId="59CABFA7" w14:textId="77777777" w:rsidR="00B80E9C" w:rsidRDefault="00B80E9C" w:rsidP="00B80E9C">
      <w:pPr>
        <w:pStyle w:val="ListParagraph"/>
        <w:rPr>
          <w:szCs w:val="22"/>
        </w:rPr>
      </w:pPr>
    </w:p>
    <w:p w14:paraId="307268B8" w14:textId="77777777" w:rsidR="00B80E9C" w:rsidRPr="00B80E9C" w:rsidRDefault="00BF69D5" w:rsidP="00B80E9C">
      <w:pPr>
        <w:pStyle w:val="Default"/>
        <w:widowControl w:val="0"/>
        <w:numPr>
          <w:ilvl w:val="0"/>
          <w:numId w:val="10"/>
        </w:numPr>
        <w:rPr>
          <w:rFonts w:ascii="Calibri" w:hAnsi="Calibri" w:cs="Calibri"/>
          <w:color w:val="auto"/>
        </w:rPr>
      </w:pPr>
      <w:r w:rsidRPr="00B80E9C">
        <w:rPr>
          <w:szCs w:val="22"/>
        </w:rPr>
        <w:t xml:space="preserve">2) How do security considerations impact implementation of the project?  </w:t>
      </w:r>
    </w:p>
    <w:p w14:paraId="0FB0E3D0" w14:textId="77777777" w:rsidR="00B80E9C" w:rsidRDefault="00B80E9C" w:rsidP="00B80E9C">
      <w:pPr>
        <w:pStyle w:val="ListParagraph"/>
        <w:rPr>
          <w:szCs w:val="22"/>
        </w:rPr>
      </w:pPr>
    </w:p>
    <w:p w14:paraId="03EBD4B5" w14:textId="77777777" w:rsidR="00B80E9C" w:rsidRPr="00B80E9C" w:rsidRDefault="00BF69D5" w:rsidP="00B80E9C">
      <w:pPr>
        <w:pStyle w:val="Default"/>
        <w:widowControl w:val="0"/>
        <w:numPr>
          <w:ilvl w:val="0"/>
          <w:numId w:val="10"/>
        </w:numPr>
        <w:rPr>
          <w:rFonts w:ascii="Calibri" w:hAnsi="Calibri" w:cs="Calibri"/>
          <w:color w:val="auto"/>
        </w:rPr>
      </w:pPr>
      <w:r w:rsidRPr="00B80E9C">
        <w:rPr>
          <w:szCs w:val="22"/>
        </w:rPr>
        <w:t xml:space="preserve">3) What mitigation measures did CLP take to minimize security constraints during program implementation? </w:t>
      </w:r>
    </w:p>
    <w:p w14:paraId="3D700566" w14:textId="77777777" w:rsidR="00B80E9C" w:rsidRDefault="00B80E9C" w:rsidP="00B80E9C">
      <w:pPr>
        <w:pStyle w:val="ListParagraph"/>
        <w:rPr>
          <w:szCs w:val="22"/>
        </w:rPr>
      </w:pPr>
    </w:p>
    <w:p w14:paraId="73FF5B23" w14:textId="094BD67C" w:rsidR="00BF69D5" w:rsidRPr="00B80E9C" w:rsidRDefault="00BF69D5" w:rsidP="00B80E9C">
      <w:pPr>
        <w:pStyle w:val="Default"/>
        <w:widowControl w:val="0"/>
        <w:numPr>
          <w:ilvl w:val="0"/>
          <w:numId w:val="10"/>
        </w:numPr>
        <w:rPr>
          <w:rFonts w:ascii="Calibri" w:hAnsi="Calibri" w:cs="Calibri"/>
          <w:color w:val="auto"/>
        </w:rPr>
      </w:pPr>
      <w:r w:rsidRPr="00B80E9C">
        <w:rPr>
          <w:szCs w:val="22"/>
        </w:rPr>
        <w:t xml:space="preserve">4) Does CLP use an integrated, participatory and inclusive approach to its interventions? </w:t>
      </w:r>
    </w:p>
    <w:p w14:paraId="0D8BF64B" w14:textId="77777777" w:rsidR="00B80E9C" w:rsidRDefault="00B80E9C" w:rsidP="00616613">
      <w:pPr>
        <w:keepNext/>
        <w:suppressAutoHyphens w:val="0"/>
        <w:spacing w:after="120"/>
        <w:jc w:val="both"/>
        <w:rPr>
          <w:szCs w:val="22"/>
        </w:rPr>
      </w:pPr>
    </w:p>
    <w:p w14:paraId="26584DEB" w14:textId="77777777" w:rsidR="00BF69D5" w:rsidRPr="00616613" w:rsidRDefault="00BF69D5" w:rsidP="00616613">
      <w:pPr>
        <w:keepNext/>
        <w:suppressAutoHyphens w:val="0"/>
        <w:spacing w:after="120"/>
        <w:jc w:val="both"/>
        <w:rPr>
          <w:szCs w:val="22"/>
        </w:rPr>
      </w:pPr>
      <w:r w:rsidRPr="00616613">
        <w:rPr>
          <w:szCs w:val="22"/>
        </w:rPr>
        <w:t xml:space="preserve">5) Has/Does CLP has worked closely with the ROYG to strengthen the overall efforts of the MAI? </w:t>
      </w:r>
    </w:p>
    <w:p w14:paraId="24B2021F" w14:textId="77777777" w:rsidR="00BF69D5" w:rsidRPr="00616613" w:rsidRDefault="00BF69D5" w:rsidP="00616613">
      <w:pPr>
        <w:keepNext/>
        <w:suppressAutoHyphens w:val="0"/>
        <w:spacing w:after="120"/>
        <w:jc w:val="both"/>
        <w:rPr>
          <w:szCs w:val="22"/>
        </w:rPr>
      </w:pPr>
      <w:r w:rsidRPr="00616613">
        <w:rPr>
          <w:szCs w:val="22"/>
        </w:rPr>
        <w:t xml:space="preserve">6)  Was CLP successful in reaching its target beneficiaries for agriculture interventions?  </w:t>
      </w:r>
    </w:p>
    <w:p w14:paraId="5C081941" w14:textId="77777777" w:rsidR="00BF69D5" w:rsidRPr="00616613" w:rsidRDefault="00BF69D5" w:rsidP="00616613">
      <w:pPr>
        <w:keepNext/>
        <w:suppressAutoHyphens w:val="0"/>
        <w:spacing w:after="120"/>
        <w:jc w:val="both"/>
        <w:rPr>
          <w:szCs w:val="22"/>
        </w:rPr>
      </w:pPr>
      <w:r w:rsidRPr="00616613">
        <w:rPr>
          <w:szCs w:val="22"/>
        </w:rPr>
        <w:t xml:space="preserve">7) How effective was the project prioritization and activity implementation?  </w:t>
      </w:r>
    </w:p>
    <w:p w14:paraId="3DBDC315" w14:textId="77777777" w:rsidR="00BF69D5" w:rsidRPr="00616613" w:rsidRDefault="00BF69D5" w:rsidP="00616613">
      <w:pPr>
        <w:keepNext/>
        <w:suppressAutoHyphens w:val="0"/>
        <w:spacing w:after="120"/>
        <w:jc w:val="both"/>
        <w:rPr>
          <w:szCs w:val="22"/>
        </w:rPr>
      </w:pPr>
      <w:r w:rsidRPr="00616613">
        <w:rPr>
          <w:szCs w:val="22"/>
        </w:rPr>
        <w:t xml:space="preserve">8) How aware the ROYG has been of USAID’s CLP activities? </w:t>
      </w:r>
    </w:p>
    <w:p w14:paraId="33F1C8C2" w14:textId="77777777" w:rsidR="00BF69D5" w:rsidRPr="00616613" w:rsidRDefault="00BF69D5" w:rsidP="00616613">
      <w:pPr>
        <w:keepNext/>
        <w:suppressAutoHyphens w:val="0"/>
        <w:spacing w:after="120"/>
        <w:jc w:val="both"/>
        <w:rPr>
          <w:szCs w:val="22"/>
        </w:rPr>
      </w:pPr>
      <w:r w:rsidRPr="00616613">
        <w:rPr>
          <w:szCs w:val="22"/>
        </w:rPr>
        <w:t xml:space="preserve">9) How CLP trainings and capacity-building events have positively impacted movement of ROYG policies to date? </w:t>
      </w:r>
    </w:p>
    <w:p w14:paraId="5DAF82EE" w14:textId="77777777" w:rsidR="00BF69D5" w:rsidRPr="00616613" w:rsidRDefault="00BF69D5" w:rsidP="00616613">
      <w:pPr>
        <w:keepNext/>
        <w:suppressAutoHyphens w:val="0"/>
        <w:spacing w:after="120"/>
        <w:jc w:val="both"/>
        <w:rPr>
          <w:szCs w:val="22"/>
        </w:rPr>
      </w:pPr>
      <w:r w:rsidRPr="00616613">
        <w:rPr>
          <w:szCs w:val="22"/>
        </w:rPr>
        <w:t xml:space="preserve">10) How the project is perceived and valued by the stakeholders (i.e. ROYG officials, beneficiaries, civil society, and other donors)? </w:t>
      </w:r>
    </w:p>
    <w:p w14:paraId="6414BA23" w14:textId="57FA83C3" w:rsidR="00BF69D5" w:rsidRPr="00616613" w:rsidRDefault="00BF69D5" w:rsidP="00616613">
      <w:pPr>
        <w:keepNext/>
        <w:suppressAutoHyphens w:val="0"/>
        <w:spacing w:after="120"/>
        <w:jc w:val="both"/>
        <w:rPr>
          <w:szCs w:val="22"/>
        </w:rPr>
      </w:pPr>
      <w:r w:rsidRPr="00616613">
        <w:rPr>
          <w:szCs w:val="22"/>
        </w:rPr>
        <w:t xml:space="preserve">11) Since a component part of the program is focused on capacity building to improve delivery of extension services and training this assessment needs to focus on how effective intervention has been and what were the key factors in making it a success. How effective has CLP strengthening a relationship with privet sector.   </w:t>
      </w:r>
    </w:p>
    <w:p w14:paraId="0A35CE39" w14:textId="77777777" w:rsidR="00BF69D5" w:rsidRPr="00616613" w:rsidRDefault="00BF69D5" w:rsidP="00616613">
      <w:pPr>
        <w:keepNext/>
        <w:suppressAutoHyphens w:val="0"/>
        <w:spacing w:after="120"/>
        <w:jc w:val="both"/>
        <w:rPr>
          <w:szCs w:val="22"/>
        </w:rPr>
      </w:pPr>
      <w:r w:rsidRPr="00616613">
        <w:rPr>
          <w:szCs w:val="22"/>
        </w:rPr>
        <w:t xml:space="preserve">12) How effective has CLP introducing new technology to farmers, what the impact of </w:t>
      </w:r>
      <w:r w:rsidRPr="00616613">
        <w:rPr>
          <w:szCs w:val="22"/>
        </w:rPr>
        <w:lastRenderedPageBreak/>
        <w:t xml:space="preserve">introduction the new tech. </w:t>
      </w:r>
    </w:p>
    <w:p w14:paraId="4D351DB3" w14:textId="77777777" w:rsidR="00BF69D5" w:rsidRPr="00616613" w:rsidRDefault="00BF69D5" w:rsidP="00616613">
      <w:pPr>
        <w:keepNext/>
        <w:suppressAutoHyphens w:val="0"/>
        <w:spacing w:after="120"/>
        <w:jc w:val="both"/>
        <w:rPr>
          <w:szCs w:val="22"/>
        </w:rPr>
      </w:pPr>
      <w:r w:rsidRPr="00616613">
        <w:rPr>
          <w:szCs w:val="22"/>
        </w:rPr>
        <w:t xml:space="preserve">13) Citizen opinions of how the ROYG is doing in terms of service delivery and meeting the needs of vulnerable citizens; and  </w:t>
      </w:r>
    </w:p>
    <w:p w14:paraId="09C13053" w14:textId="77777777" w:rsidR="00BF69D5" w:rsidRPr="00616613" w:rsidRDefault="00BF69D5" w:rsidP="00616613">
      <w:pPr>
        <w:keepNext/>
        <w:suppressAutoHyphens w:val="0"/>
        <w:spacing w:after="120"/>
        <w:jc w:val="both"/>
        <w:rPr>
          <w:szCs w:val="22"/>
        </w:rPr>
      </w:pPr>
      <w:r w:rsidRPr="00616613">
        <w:rPr>
          <w:szCs w:val="22"/>
        </w:rPr>
        <w:t xml:space="preserve">14) Whether the program incorporates an understanding of the national context and USAID’s 2010-2012 strategy in addressing targeted grievances driving instability. </w:t>
      </w:r>
    </w:p>
    <w:p w14:paraId="63FF59A2" w14:textId="2B7C5716" w:rsidR="00BF69D5" w:rsidRDefault="00BF69D5" w:rsidP="00B80E9C">
      <w:pPr>
        <w:pStyle w:val="Default"/>
        <w:rPr>
          <w:b/>
          <w:szCs w:val="22"/>
        </w:rPr>
      </w:pPr>
      <w:r>
        <w:rPr>
          <w:rFonts w:ascii="Calibri" w:hAnsi="Calibri" w:cs="Calibri"/>
          <w:b/>
          <w:bCs/>
          <w:color w:val="auto"/>
        </w:rPr>
        <w:t xml:space="preserve"> </w:t>
      </w:r>
      <w:r w:rsidR="00616613" w:rsidRPr="00616613">
        <w:rPr>
          <w:b/>
          <w:szCs w:val="22"/>
        </w:rPr>
        <w:t xml:space="preserve">B. </w:t>
      </w:r>
      <w:r w:rsidRPr="00616613">
        <w:rPr>
          <w:b/>
          <w:szCs w:val="22"/>
        </w:rPr>
        <w:t xml:space="preserve">Focus Groups </w:t>
      </w:r>
    </w:p>
    <w:p w14:paraId="5C259ED0" w14:textId="77777777" w:rsidR="00567783" w:rsidRPr="00B80E9C" w:rsidRDefault="00567783" w:rsidP="00B80E9C">
      <w:pPr>
        <w:pStyle w:val="Default"/>
        <w:rPr>
          <w:rFonts w:ascii="Calibri" w:hAnsi="Calibri" w:cs="Calibri"/>
          <w:color w:val="auto"/>
        </w:rPr>
      </w:pPr>
    </w:p>
    <w:p w14:paraId="561E8473" w14:textId="77777777" w:rsidR="00BF69D5" w:rsidRPr="00616613" w:rsidRDefault="00BF69D5" w:rsidP="00616613">
      <w:pPr>
        <w:keepNext/>
        <w:suppressAutoHyphens w:val="0"/>
        <w:spacing w:after="120"/>
        <w:jc w:val="both"/>
        <w:rPr>
          <w:szCs w:val="22"/>
        </w:rPr>
      </w:pPr>
      <w:r w:rsidRPr="00616613">
        <w:rPr>
          <w:szCs w:val="22"/>
        </w:rPr>
        <w:t xml:space="preserve">Focus groups discussions using structured interview guides will be conducted in Sana’a, </w:t>
      </w:r>
      <w:smartTag w:uri="urn:schemas-microsoft-com:office:smarttags" w:element="country-region">
        <w:r w:rsidRPr="00616613">
          <w:rPr>
            <w:szCs w:val="22"/>
          </w:rPr>
          <w:t>Aden</w:t>
        </w:r>
      </w:smartTag>
      <w:r w:rsidRPr="00616613">
        <w:rPr>
          <w:szCs w:val="22"/>
        </w:rPr>
        <w:t xml:space="preserve"> and at least three other governorates to be selected by the evaluators in consultation with CLP and USAID. The purpose of the focus groups will be to determine how the project is perceived and valued by ROYG officials, communities, farmers, women and other stakeholders. In addition, the focus groups should be used to obtain information on the effectiveness of CLP interventions and on the performance of CLP, including how CLP trainings, interventions and capacity building events have positively impacted movement of ROYG policies to date, identifying how the activities were in alignment with Agriculture Strategy of Yemen, how the Ag activities were perceived and valued by the stakeholders (i.e. ROYG officials, beneficiaries, civil society, and other donors) and whether the program incorporates an understanding of  the national context and USAID’s 2010-2012 strategy in addressing targeted grievances driving instability. </w:t>
      </w:r>
    </w:p>
    <w:p w14:paraId="10E11E4F" w14:textId="31EE226D" w:rsidR="00BF69D5" w:rsidRPr="00616613" w:rsidRDefault="00BF69D5" w:rsidP="00567783">
      <w:pPr>
        <w:keepNext/>
        <w:suppressAutoHyphens w:val="0"/>
        <w:spacing w:after="120"/>
        <w:jc w:val="both"/>
        <w:rPr>
          <w:b/>
          <w:szCs w:val="22"/>
        </w:rPr>
      </w:pPr>
      <w:r w:rsidRPr="00616613">
        <w:rPr>
          <w:szCs w:val="22"/>
        </w:rPr>
        <w:t xml:space="preserve"> </w:t>
      </w:r>
      <w:r w:rsidR="00616613">
        <w:rPr>
          <w:b/>
          <w:szCs w:val="22"/>
        </w:rPr>
        <w:t xml:space="preserve">C. </w:t>
      </w:r>
      <w:r w:rsidRPr="00616613">
        <w:rPr>
          <w:b/>
          <w:szCs w:val="22"/>
        </w:rPr>
        <w:t xml:space="preserve">Program Results and Impact </w:t>
      </w:r>
    </w:p>
    <w:p w14:paraId="27548827" w14:textId="77777777" w:rsidR="00BF69D5" w:rsidRPr="00616613" w:rsidRDefault="00BF69D5" w:rsidP="00616613">
      <w:pPr>
        <w:keepNext/>
        <w:suppressAutoHyphens w:val="0"/>
        <w:spacing w:after="120"/>
        <w:jc w:val="both"/>
        <w:rPr>
          <w:szCs w:val="22"/>
        </w:rPr>
      </w:pPr>
      <w:r w:rsidRPr="00616613">
        <w:rPr>
          <w:szCs w:val="22"/>
        </w:rPr>
        <w:t xml:space="preserve">The evaluation will include a review of the effectiveness and efficiency of the CLP Agriculture activities to determine whether the various activities funded to date contribute significantly to achieving program goals and whether they are designed with relevant attention to the various social, political, and economic forces at play in Yemen. These analyses will help to determine if program activities have been sufficient to make a real impact, whether there any lessons learned from the period of the program that can be applied to the new Agriculture project of USAID.  </w:t>
      </w:r>
    </w:p>
    <w:p w14:paraId="70F816A2" w14:textId="77777777" w:rsidR="00BF69D5" w:rsidRPr="00616613" w:rsidRDefault="00BF69D5" w:rsidP="00BF69D5">
      <w:pPr>
        <w:pStyle w:val="Default"/>
        <w:rPr>
          <w:rFonts w:ascii="Gill Sans MT" w:eastAsia="WenQuanYi Micro Hei" w:hAnsi="Gill Sans MT" w:cs="Times New Roman"/>
          <w:color w:val="auto"/>
          <w:kern w:val="24"/>
          <w:sz w:val="22"/>
          <w:szCs w:val="22"/>
          <w:lang w:eastAsia="zh-CN"/>
        </w:rPr>
      </w:pPr>
      <w:r w:rsidRPr="00616613">
        <w:rPr>
          <w:rFonts w:ascii="Gill Sans MT" w:eastAsia="WenQuanYi Micro Hei" w:hAnsi="Gill Sans MT" w:cs="Times New Roman"/>
          <w:color w:val="auto"/>
          <w:kern w:val="24"/>
          <w:sz w:val="22"/>
          <w:szCs w:val="22"/>
          <w:lang w:eastAsia="zh-CN"/>
        </w:rPr>
        <w:t xml:space="preserve"> </w:t>
      </w:r>
    </w:p>
    <w:p w14:paraId="08FE3F9A" w14:textId="77777777" w:rsidR="002B7FA3" w:rsidRDefault="002B7FA3" w:rsidP="002B7FA3">
      <w:pPr>
        <w:pStyle w:val="Default"/>
        <w:rPr>
          <w:rFonts w:ascii="Gill Sans MT" w:eastAsia="WenQuanYi Micro Hei" w:hAnsi="Gill Sans MT" w:cs="Times New Roman"/>
          <w:b/>
          <w:color w:val="auto"/>
          <w:kern w:val="24"/>
          <w:sz w:val="22"/>
          <w:szCs w:val="22"/>
          <w:lang w:eastAsia="zh-CN"/>
        </w:rPr>
      </w:pPr>
      <w:r>
        <w:rPr>
          <w:rFonts w:ascii="Gill Sans MT" w:eastAsia="WenQuanYi Micro Hei" w:hAnsi="Gill Sans MT" w:cs="Times New Roman"/>
          <w:b/>
          <w:color w:val="auto"/>
          <w:kern w:val="24"/>
          <w:sz w:val="22"/>
          <w:szCs w:val="22"/>
          <w:lang w:eastAsia="zh-CN"/>
        </w:rPr>
        <w:t>The Evaluation Team</w:t>
      </w:r>
    </w:p>
    <w:p w14:paraId="0E4CA5F1" w14:textId="77777777" w:rsidR="002B7FA3" w:rsidRDefault="002B7FA3" w:rsidP="002B7FA3">
      <w:pPr>
        <w:pStyle w:val="Default"/>
        <w:rPr>
          <w:rFonts w:ascii="Gill Sans MT" w:eastAsia="WenQuanYi Micro Hei" w:hAnsi="Gill Sans MT" w:cs="Times New Roman"/>
          <w:b/>
          <w:color w:val="auto"/>
          <w:kern w:val="24"/>
          <w:sz w:val="22"/>
          <w:szCs w:val="22"/>
          <w:lang w:eastAsia="zh-CN"/>
        </w:rPr>
      </w:pPr>
    </w:p>
    <w:p w14:paraId="25611D22" w14:textId="77777777" w:rsidR="002B7FA3" w:rsidRDefault="00BF69D5" w:rsidP="002B7FA3">
      <w:pPr>
        <w:pStyle w:val="Default"/>
        <w:rPr>
          <w:rFonts w:ascii="Gill Sans MT" w:eastAsia="WenQuanYi Micro Hei" w:hAnsi="Gill Sans MT" w:cs="Times New Roman"/>
          <w:color w:val="auto"/>
          <w:kern w:val="24"/>
          <w:sz w:val="22"/>
          <w:szCs w:val="22"/>
          <w:lang w:eastAsia="zh-CN"/>
        </w:rPr>
      </w:pPr>
      <w:r w:rsidRPr="00616613">
        <w:rPr>
          <w:rFonts w:ascii="Gill Sans MT" w:eastAsia="WenQuanYi Micro Hei" w:hAnsi="Gill Sans MT" w:cs="Times New Roman"/>
          <w:color w:val="auto"/>
          <w:kern w:val="24"/>
          <w:sz w:val="22"/>
          <w:szCs w:val="22"/>
          <w:lang w:eastAsia="zh-CN"/>
        </w:rPr>
        <w:t xml:space="preserve">Team Leader:  One senior-level evaluation methodologist with extensive experience designing and conducting evaluations in low income fragile states as well as experience in evaluating USAID Agriculture programs. The senior level evaluation methodologist will serve as team leader and be responsible for the document review, field work, interviews, analysis, the draft and final evaluation reports, and the debriefs in the field. </w:t>
      </w:r>
    </w:p>
    <w:p w14:paraId="43D59608" w14:textId="77777777" w:rsidR="002B7FA3" w:rsidRDefault="002B7FA3" w:rsidP="002B7FA3">
      <w:pPr>
        <w:pStyle w:val="Default"/>
        <w:rPr>
          <w:rFonts w:ascii="Gill Sans MT" w:eastAsia="WenQuanYi Micro Hei" w:hAnsi="Gill Sans MT" w:cs="Times New Roman"/>
          <w:color w:val="auto"/>
          <w:kern w:val="24"/>
          <w:sz w:val="22"/>
          <w:szCs w:val="22"/>
          <w:lang w:eastAsia="zh-CN"/>
        </w:rPr>
      </w:pPr>
    </w:p>
    <w:p w14:paraId="622ECB0A" w14:textId="77777777" w:rsidR="002B7FA3" w:rsidRDefault="00BF69D5" w:rsidP="002B7FA3">
      <w:pPr>
        <w:pStyle w:val="Default"/>
        <w:rPr>
          <w:rFonts w:ascii="Gill Sans MT" w:eastAsia="WenQuanYi Micro Hei" w:hAnsi="Gill Sans MT" w:cs="Times New Roman"/>
          <w:color w:val="auto"/>
          <w:kern w:val="24"/>
          <w:sz w:val="22"/>
          <w:szCs w:val="22"/>
          <w:lang w:eastAsia="zh-CN"/>
        </w:rPr>
      </w:pPr>
      <w:r w:rsidRPr="00616613">
        <w:rPr>
          <w:rFonts w:ascii="Gill Sans MT" w:eastAsia="WenQuanYi Micro Hei" w:hAnsi="Gill Sans MT" w:cs="Times New Roman"/>
          <w:color w:val="auto"/>
          <w:kern w:val="24"/>
          <w:sz w:val="22"/>
          <w:szCs w:val="22"/>
          <w:lang w:eastAsia="zh-CN"/>
        </w:rPr>
        <w:t xml:space="preserve">Sector Expert: A senior-level Agriculture or Economist specialist who can evaluate interventions targeting access to Agriculture, quality of Ag services, and raising awareness on Agriculture issues. The senior level sector expert will work closely with the team leader and in all areas of document review, field work, interviews, analysis, the draft and final evaluation reports, and the debriefs in the field.  </w:t>
      </w:r>
    </w:p>
    <w:p w14:paraId="2A0A95E7" w14:textId="77777777" w:rsidR="002B7FA3" w:rsidRDefault="002B7FA3" w:rsidP="002B7FA3">
      <w:pPr>
        <w:pStyle w:val="Default"/>
        <w:rPr>
          <w:rFonts w:ascii="Gill Sans MT" w:eastAsia="WenQuanYi Micro Hei" w:hAnsi="Gill Sans MT" w:cs="Times New Roman"/>
          <w:color w:val="auto"/>
          <w:kern w:val="24"/>
          <w:sz w:val="22"/>
          <w:szCs w:val="22"/>
          <w:lang w:eastAsia="zh-CN"/>
        </w:rPr>
      </w:pPr>
    </w:p>
    <w:p w14:paraId="26774904" w14:textId="77777777" w:rsidR="00B80E9C" w:rsidRDefault="00BF69D5" w:rsidP="00B80E9C">
      <w:pPr>
        <w:pStyle w:val="Default"/>
        <w:rPr>
          <w:rFonts w:ascii="Gill Sans MT" w:eastAsia="WenQuanYi Micro Hei" w:hAnsi="Gill Sans MT" w:cs="Times New Roman"/>
          <w:color w:val="auto"/>
          <w:kern w:val="24"/>
          <w:sz w:val="22"/>
          <w:szCs w:val="22"/>
          <w:lang w:eastAsia="zh-CN"/>
        </w:rPr>
      </w:pPr>
      <w:r w:rsidRPr="00616613">
        <w:rPr>
          <w:rFonts w:ascii="Gill Sans MT" w:eastAsia="WenQuanYi Micro Hei" w:hAnsi="Gill Sans MT" w:cs="Times New Roman"/>
          <w:color w:val="auto"/>
          <w:kern w:val="24"/>
          <w:sz w:val="22"/>
          <w:szCs w:val="22"/>
          <w:lang w:eastAsia="zh-CN"/>
        </w:rPr>
        <w:t xml:space="preserve">Four local research assistants/evaluators. Preferably with Agriculture background. </w:t>
      </w:r>
    </w:p>
    <w:p w14:paraId="282477BB" w14:textId="77777777" w:rsidR="00B80E9C" w:rsidRDefault="00B80E9C" w:rsidP="00B80E9C">
      <w:pPr>
        <w:pStyle w:val="Default"/>
        <w:rPr>
          <w:rFonts w:ascii="Gill Sans MT" w:eastAsia="WenQuanYi Micro Hei" w:hAnsi="Gill Sans MT" w:cs="Times New Roman"/>
          <w:color w:val="auto"/>
          <w:kern w:val="24"/>
          <w:sz w:val="22"/>
          <w:szCs w:val="22"/>
          <w:lang w:eastAsia="zh-CN"/>
        </w:rPr>
      </w:pPr>
    </w:p>
    <w:p w14:paraId="4354F2B5" w14:textId="77777777" w:rsidR="00B80E9C" w:rsidRDefault="00BF69D5" w:rsidP="00B80E9C">
      <w:pPr>
        <w:pStyle w:val="Default"/>
        <w:rPr>
          <w:b/>
          <w:szCs w:val="22"/>
        </w:rPr>
      </w:pPr>
      <w:r w:rsidRPr="002B7FA3">
        <w:rPr>
          <w:b/>
          <w:szCs w:val="22"/>
        </w:rPr>
        <w:t xml:space="preserve">Stakeholder Participation and Local Capacity </w:t>
      </w:r>
    </w:p>
    <w:p w14:paraId="077CEC9B" w14:textId="77777777" w:rsidR="00B80E9C" w:rsidRDefault="00B80E9C" w:rsidP="00B80E9C">
      <w:pPr>
        <w:pStyle w:val="Default"/>
        <w:rPr>
          <w:b/>
          <w:szCs w:val="22"/>
        </w:rPr>
      </w:pPr>
    </w:p>
    <w:p w14:paraId="23374392" w14:textId="77777777" w:rsidR="00B80E9C" w:rsidRDefault="00BF69D5" w:rsidP="00B80E9C">
      <w:pPr>
        <w:pStyle w:val="Default"/>
        <w:rPr>
          <w:szCs w:val="22"/>
        </w:rPr>
      </w:pPr>
      <w:r w:rsidRPr="00616613">
        <w:rPr>
          <w:szCs w:val="22"/>
        </w:rPr>
        <w:t xml:space="preserve">The evaluation will utilize local research assistants/evaluators who will conduct focus group discussions, interviews or other means of project evaluation with program interlocutors and beneficiaries. </w:t>
      </w:r>
    </w:p>
    <w:p w14:paraId="0B8835D7" w14:textId="77777777" w:rsidR="00B80E9C" w:rsidRDefault="00B80E9C" w:rsidP="00B80E9C">
      <w:pPr>
        <w:pStyle w:val="Default"/>
        <w:rPr>
          <w:szCs w:val="22"/>
        </w:rPr>
      </w:pPr>
    </w:p>
    <w:p w14:paraId="4DF03BB9" w14:textId="77777777" w:rsidR="00B80E9C" w:rsidRDefault="00BF69D5" w:rsidP="00B80E9C">
      <w:pPr>
        <w:pStyle w:val="Default"/>
        <w:rPr>
          <w:b/>
          <w:szCs w:val="22"/>
        </w:rPr>
      </w:pPr>
      <w:r w:rsidRPr="002B7FA3">
        <w:rPr>
          <w:b/>
          <w:szCs w:val="22"/>
        </w:rPr>
        <w:t xml:space="preserve">Evaluation Timeline and Logistics  </w:t>
      </w:r>
    </w:p>
    <w:p w14:paraId="10723C0B" w14:textId="77777777" w:rsidR="00B80E9C" w:rsidRDefault="00B80E9C" w:rsidP="00B80E9C">
      <w:pPr>
        <w:pStyle w:val="Default"/>
        <w:rPr>
          <w:b/>
          <w:szCs w:val="22"/>
        </w:rPr>
      </w:pPr>
    </w:p>
    <w:p w14:paraId="165CEF8D" w14:textId="77777777" w:rsidR="00B80E9C" w:rsidRDefault="00BF69D5" w:rsidP="00B80E9C">
      <w:pPr>
        <w:pStyle w:val="Default"/>
        <w:rPr>
          <w:szCs w:val="22"/>
        </w:rPr>
      </w:pPr>
      <w:r w:rsidRPr="00616613">
        <w:rPr>
          <w:szCs w:val="22"/>
        </w:rPr>
        <w:t xml:space="preserve">Team Leader: Total of approximately 60 days (based on 6 day work week) – 6 days for preparation, 30 days in field, 4 travel days, 15 days for preparation of draft report, 5 days for revisions and final report preparation after comments received from USAID.  </w:t>
      </w:r>
    </w:p>
    <w:p w14:paraId="7B149003" w14:textId="77777777" w:rsidR="00B80E9C" w:rsidRDefault="00B80E9C" w:rsidP="00B80E9C">
      <w:pPr>
        <w:pStyle w:val="Default"/>
        <w:rPr>
          <w:szCs w:val="22"/>
        </w:rPr>
      </w:pPr>
    </w:p>
    <w:p w14:paraId="2D9C1BED" w14:textId="77777777" w:rsidR="00B80E9C" w:rsidRDefault="00BF69D5" w:rsidP="00B80E9C">
      <w:pPr>
        <w:pStyle w:val="Default"/>
        <w:rPr>
          <w:szCs w:val="22"/>
        </w:rPr>
      </w:pPr>
      <w:r w:rsidRPr="00616613">
        <w:rPr>
          <w:szCs w:val="22"/>
        </w:rPr>
        <w:t xml:space="preserve">Sector expert: approximately 60 days (based on 6 day work week) – 6 days for preparation, 30 days in field, 4 travel days, 15 days for draft report writing, 5 days for revisions and final report preparation after comments received from USAID. </w:t>
      </w:r>
    </w:p>
    <w:p w14:paraId="5B398594" w14:textId="77777777" w:rsidR="00B80E9C" w:rsidRDefault="00B80E9C" w:rsidP="00B80E9C">
      <w:pPr>
        <w:pStyle w:val="Default"/>
        <w:rPr>
          <w:szCs w:val="22"/>
        </w:rPr>
      </w:pPr>
    </w:p>
    <w:p w14:paraId="1B5DB004" w14:textId="77777777" w:rsidR="00B80E9C" w:rsidRDefault="00BF69D5" w:rsidP="00B80E9C">
      <w:pPr>
        <w:pStyle w:val="Default"/>
        <w:rPr>
          <w:szCs w:val="22"/>
        </w:rPr>
      </w:pPr>
      <w:r w:rsidRPr="00616613">
        <w:rPr>
          <w:szCs w:val="22"/>
        </w:rPr>
        <w:t xml:space="preserve">YMEP is responsible for providing the required logistical support to undertake the evaluation. Prior to the launch of the evaluation, YMEP and the Team Leader will specify all the logistical needs for the evaluation. </w:t>
      </w:r>
    </w:p>
    <w:p w14:paraId="7C17AA0C" w14:textId="77777777" w:rsidR="00567783" w:rsidRDefault="00567783" w:rsidP="00B80E9C">
      <w:pPr>
        <w:pStyle w:val="Default"/>
        <w:rPr>
          <w:b/>
          <w:szCs w:val="22"/>
        </w:rPr>
      </w:pPr>
    </w:p>
    <w:p w14:paraId="5C1AFBED" w14:textId="77777777" w:rsidR="00567783" w:rsidRDefault="00BF69D5" w:rsidP="00567783">
      <w:pPr>
        <w:pStyle w:val="Default"/>
        <w:rPr>
          <w:b/>
          <w:szCs w:val="22"/>
        </w:rPr>
      </w:pPr>
      <w:r w:rsidRPr="002B7FA3">
        <w:rPr>
          <w:b/>
          <w:szCs w:val="22"/>
        </w:rPr>
        <w:t xml:space="preserve">Desk Review </w:t>
      </w:r>
    </w:p>
    <w:p w14:paraId="2E0E2255" w14:textId="77777777" w:rsidR="00567783" w:rsidRDefault="00567783" w:rsidP="00567783">
      <w:pPr>
        <w:pStyle w:val="Default"/>
        <w:rPr>
          <w:b/>
          <w:szCs w:val="22"/>
        </w:rPr>
      </w:pPr>
    </w:p>
    <w:p w14:paraId="0F1FF217" w14:textId="123FA0F2" w:rsidR="00BF69D5" w:rsidRPr="00567783" w:rsidRDefault="00BF69D5" w:rsidP="00567783">
      <w:pPr>
        <w:pStyle w:val="Default"/>
        <w:rPr>
          <w:rFonts w:ascii="Gill Sans MT" w:eastAsia="WenQuanYi Micro Hei" w:hAnsi="Gill Sans MT" w:cs="Times New Roman"/>
          <w:b/>
          <w:color w:val="auto"/>
          <w:kern w:val="24"/>
          <w:sz w:val="22"/>
          <w:szCs w:val="22"/>
          <w:lang w:eastAsia="zh-CN"/>
        </w:rPr>
      </w:pPr>
      <w:r w:rsidRPr="00616613">
        <w:rPr>
          <w:szCs w:val="22"/>
        </w:rPr>
        <w:t xml:space="preserve">Documents USAID will provide for desk review include: </w:t>
      </w:r>
    </w:p>
    <w:p w14:paraId="57970EC8" w14:textId="77777777" w:rsidR="00BF69D5" w:rsidRPr="00616613" w:rsidRDefault="00BF69D5" w:rsidP="00FB7630">
      <w:pPr>
        <w:keepNext/>
        <w:suppressAutoHyphens w:val="0"/>
        <w:spacing w:after="120"/>
        <w:rPr>
          <w:szCs w:val="22"/>
        </w:rPr>
      </w:pPr>
      <w:r w:rsidRPr="00616613">
        <w:rPr>
          <w:szCs w:val="22"/>
        </w:rPr>
        <w:t xml:space="preserve">CLP RFA </w:t>
      </w:r>
    </w:p>
    <w:p w14:paraId="591EF1DC" w14:textId="77777777" w:rsidR="00BF69D5" w:rsidRPr="00616613" w:rsidRDefault="00BF69D5" w:rsidP="00FB7630">
      <w:pPr>
        <w:keepNext/>
        <w:suppressAutoHyphens w:val="0"/>
        <w:spacing w:after="120"/>
        <w:rPr>
          <w:szCs w:val="22"/>
        </w:rPr>
      </w:pPr>
      <w:r w:rsidRPr="00616613">
        <w:rPr>
          <w:szCs w:val="22"/>
        </w:rPr>
        <w:t xml:space="preserve">CLP Cooperative Agreement and modifications </w:t>
      </w:r>
    </w:p>
    <w:p w14:paraId="133171A5" w14:textId="77777777" w:rsidR="00BF69D5" w:rsidRPr="00616613" w:rsidRDefault="00BF69D5" w:rsidP="00FB7630">
      <w:pPr>
        <w:keepNext/>
        <w:suppressAutoHyphens w:val="0"/>
        <w:spacing w:after="120"/>
        <w:rPr>
          <w:szCs w:val="22"/>
        </w:rPr>
      </w:pPr>
      <w:r w:rsidRPr="00616613">
        <w:rPr>
          <w:szCs w:val="22"/>
        </w:rPr>
        <w:t xml:space="preserve">CLP PMP </w:t>
      </w:r>
    </w:p>
    <w:p w14:paraId="6AE18FEB" w14:textId="77777777" w:rsidR="00BF69D5" w:rsidRPr="00616613" w:rsidRDefault="00BF69D5" w:rsidP="00FB7630">
      <w:pPr>
        <w:keepNext/>
        <w:suppressAutoHyphens w:val="0"/>
        <w:spacing w:after="120"/>
        <w:rPr>
          <w:szCs w:val="22"/>
        </w:rPr>
      </w:pPr>
      <w:smartTag w:uri="urn:schemas-microsoft-com:office:smarttags" w:element="country-region">
        <w:r w:rsidRPr="00616613">
          <w:rPr>
            <w:szCs w:val="22"/>
          </w:rPr>
          <w:t>Yemen</w:t>
        </w:r>
      </w:smartTag>
      <w:r w:rsidRPr="00616613">
        <w:rPr>
          <w:szCs w:val="22"/>
        </w:rPr>
        <w:t xml:space="preserve"> </w:t>
      </w:r>
      <w:smartTag w:uri="urn:schemas-microsoft-com:office:smarttags" w:element="country-region">
        <w:r w:rsidRPr="00616613">
          <w:rPr>
            <w:szCs w:val="22"/>
          </w:rPr>
          <w:t>Mission</w:t>
        </w:r>
      </w:smartTag>
      <w:r w:rsidRPr="00616613">
        <w:rPr>
          <w:szCs w:val="22"/>
        </w:rPr>
        <w:t xml:space="preserve"> PMP </w:t>
      </w:r>
    </w:p>
    <w:p w14:paraId="6A5B276D" w14:textId="77777777" w:rsidR="00BF69D5" w:rsidRPr="00616613" w:rsidRDefault="00BF69D5" w:rsidP="00FB7630">
      <w:pPr>
        <w:keepNext/>
        <w:suppressAutoHyphens w:val="0"/>
        <w:spacing w:after="120"/>
        <w:rPr>
          <w:szCs w:val="22"/>
        </w:rPr>
      </w:pPr>
      <w:r w:rsidRPr="00616613">
        <w:rPr>
          <w:szCs w:val="22"/>
        </w:rPr>
        <w:t xml:space="preserve">CLP Agriculture work plans </w:t>
      </w:r>
    </w:p>
    <w:p w14:paraId="46046095" w14:textId="77777777" w:rsidR="00BF69D5" w:rsidRPr="00616613" w:rsidRDefault="00BF69D5" w:rsidP="00FB7630">
      <w:pPr>
        <w:keepNext/>
        <w:suppressAutoHyphens w:val="0"/>
        <w:spacing w:after="120"/>
        <w:rPr>
          <w:szCs w:val="22"/>
        </w:rPr>
      </w:pPr>
      <w:r w:rsidRPr="00616613">
        <w:rPr>
          <w:szCs w:val="22"/>
        </w:rPr>
        <w:t xml:space="preserve">CLP Quarterly Program reports </w:t>
      </w:r>
    </w:p>
    <w:p w14:paraId="30FA01C2" w14:textId="77777777" w:rsidR="00BF69D5" w:rsidRPr="00616613" w:rsidRDefault="00BF69D5" w:rsidP="00FB7630">
      <w:pPr>
        <w:keepNext/>
        <w:suppressAutoHyphens w:val="0"/>
        <w:spacing w:after="120"/>
        <w:rPr>
          <w:szCs w:val="22"/>
        </w:rPr>
      </w:pPr>
      <w:r w:rsidRPr="00616613">
        <w:rPr>
          <w:szCs w:val="22"/>
        </w:rPr>
        <w:t xml:space="preserve">CLP /Agriculture Presentation  </w:t>
      </w:r>
    </w:p>
    <w:p w14:paraId="022229DA" w14:textId="77777777" w:rsidR="00BF69D5" w:rsidRPr="00616613" w:rsidRDefault="00BF69D5" w:rsidP="00FB7630">
      <w:pPr>
        <w:keepNext/>
        <w:suppressAutoHyphens w:val="0"/>
        <w:spacing w:after="120"/>
        <w:rPr>
          <w:szCs w:val="22"/>
        </w:rPr>
      </w:pPr>
      <w:r w:rsidRPr="00616613">
        <w:rPr>
          <w:szCs w:val="22"/>
        </w:rPr>
        <w:t xml:space="preserve">Other relevant CLP documents (success stories, articles, M&amp;E procedures and protocols etc.).  </w:t>
      </w:r>
    </w:p>
    <w:p w14:paraId="2FCA3066" w14:textId="2A4A77C4" w:rsidR="00BF69D5" w:rsidRDefault="00BF69D5" w:rsidP="00BF69D5">
      <w:pPr>
        <w:pStyle w:val="Default"/>
        <w:rPr>
          <w:rFonts w:ascii="Calibri" w:hAnsi="Calibri" w:cs="Calibri"/>
          <w:b/>
          <w:bCs/>
          <w:color w:val="auto"/>
        </w:rPr>
      </w:pPr>
      <w:r w:rsidRPr="00616613">
        <w:rPr>
          <w:rFonts w:ascii="Gill Sans MT" w:eastAsia="WenQuanYi Micro Hei" w:hAnsi="Gill Sans MT" w:cs="Times New Roman"/>
          <w:color w:val="auto"/>
          <w:kern w:val="24"/>
          <w:sz w:val="22"/>
          <w:szCs w:val="22"/>
          <w:lang w:eastAsia="zh-CN"/>
        </w:rPr>
        <w:t xml:space="preserve"> </w:t>
      </w:r>
      <w:r>
        <w:rPr>
          <w:rFonts w:ascii="Calibri" w:hAnsi="Calibri" w:cs="Calibri"/>
          <w:b/>
          <w:bCs/>
          <w:color w:val="auto"/>
        </w:rPr>
        <w:t xml:space="preserve">Evaluation Deliverables </w:t>
      </w:r>
    </w:p>
    <w:p w14:paraId="7AAF7405" w14:textId="0D534FA1" w:rsidR="00BF69D5" w:rsidRPr="002B7FA3" w:rsidRDefault="00BF69D5" w:rsidP="00B80E9C">
      <w:pPr>
        <w:keepNext/>
        <w:suppressAutoHyphens w:val="0"/>
        <w:spacing w:after="120"/>
        <w:rPr>
          <w:szCs w:val="22"/>
        </w:rPr>
      </w:pPr>
      <w:r w:rsidRPr="002B7FA3">
        <w:rPr>
          <w:szCs w:val="22"/>
        </w:rPr>
        <w:lastRenderedPageBreak/>
        <w:t xml:space="preserve">The contractor shall provide the following deliverables: </w:t>
      </w:r>
    </w:p>
    <w:p w14:paraId="3802E225" w14:textId="1997F998" w:rsidR="00BF69D5" w:rsidRPr="00CF6E16" w:rsidRDefault="00BF69D5" w:rsidP="00CF6E16">
      <w:pPr>
        <w:keepNext/>
        <w:suppressAutoHyphens w:val="0"/>
        <w:spacing w:after="120"/>
        <w:rPr>
          <w:szCs w:val="22"/>
        </w:rPr>
      </w:pPr>
      <w:r w:rsidRPr="00CF6E16">
        <w:rPr>
          <w:szCs w:val="22"/>
        </w:rPr>
        <w:t xml:space="preserve">Develop an appropriate methodology for the evaluation including data collection tools. </w:t>
      </w:r>
    </w:p>
    <w:p w14:paraId="61AA88DF" w14:textId="515EE285" w:rsidR="00BF69D5" w:rsidRPr="00B80E9C" w:rsidRDefault="00BF69D5" w:rsidP="00CF6E16">
      <w:pPr>
        <w:keepNext/>
        <w:suppressAutoHyphens w:val="0"/>
        <w:spacing w:after="120"/>
        <w:rPr>
          <w:szCs w:val="22"/>
        </w:rPr>
      </w:pPr>
      <w:r w:rsidRPr="00B80E9C">
        <w:rPr>
          <w:szCs w:val="22"/>
        </w:rPr>
        <w:t xml:space="preserve">Prepare a field and HQ work plan, including interview plan (both current and former CLP and USAID staff responsible for CLP). </w:t>
      </w:r>
    </w:p>
    <w:p w14:paraId="6651AE46" w14:textId="629A637A" w:rsidR="00BF69D5" w:rsidRPr="00B80E9C" w:rsidRDefault="00BF69D5" w:rsidP="00CF6E16">
      <w:pPr>
        <w:keepNext/>
        <w:suppressAutoHyphens w:val="0"/>
        <w:spacing w:after="120"/>
        <w:rPr>
          <w:szCs w:val="22"/>
        </w:rPr>
      </w:pPr>
      <w:r w:rsidRPr="00B80E9C">
        <w:rPr>
          <w:szCs w:val="22"/>
        </w:rPr>
        <w:t xml:space="preserve">Field work with data gathering and analysis </w:t>
      </w:r>
    </w:p>
    <w:p w14:paraId="66979668" w14:textId="5A0D30ED" w:rsidR="00BF69D5" w:rsidRPr="00B80E9C" w:rsidRDefault="00BF69D5" w:rsidP="00CF6E16">
      <w:pPr>
        <w:keepNext/>
        <w:suppressAutoHyphens w:val="0"/>
        <w:spacing w:after="120"/>
        <w:rPr>
          <w:szCs w:val="22"/>
        </w:rPr>
      </w:pPr>
      <w:r w:rsidRPr="00B80E9C">
        <w:rPr>
          <w:szCs w:val="22"/>
        </w:rPr>
        <w:t xml:space="preserve">Write a draft evaluation report with findings, lessons learned, conclusions, and recommendations </w:t>
      </w:r>
    </w:p>
    <w:p w14:paraId="607211F5" w14:textId="698C4B2B" w:rsidR="00BF69D5" w:rsidRPr="00B80E9C" w:rsidRDefault="00BF69D5" w:rsidP="00CF6E16">
      <w:pPr>
        <w:keepNext/>
        <w:suppressAutoHyphens w:val="0"/>
        <w:spacing w:after="120"/>
        <w:rPr>
          <w:szCs w:val="22"/>
        </w:rPr>
      </w:pPr>
      <w:r w:rsidRPr="00B80E9C">
        <w:rPr>
          <w:szCs w:val="22"/>
        </w:rPr>
        <w:t xml:space="preserve">Brief outline of methodological approach for evaluation before departure for Yemen and a detailed evaluation budget. </w:t>
      </w:r>
    </w:p>
    <w:p w14:paraId="1327DFB7" w14:textId="39F032B0" w:rsidR="00BF69D5" w:rsidRPr="00B80E9C" w:rsidRDefault="00BF69D5" w:rsidP="00CF6E16">
      <w:pPr>
        <w:keepNext/>
        <w:suppressAutoHyphens w:val="0"/>
        <w:spacing w:after="120"/>
        <w:rPr>
          <w:szCs w:val="22"/>
        </w:rPr>
      </w:pPr>
      <w:r w:rsidRPr="00B80E9C">
        <w:rPr>
          <w:szCs w:val="22"/>
        </w:rPr>
        <w:t xml:space="preserve">A proposed itinerary, schedule for interviews, and list of all logistical support needs for the field visit based on desk review of documents and grants database, interview lists, and initial conversation with implementing partner staff regarding CLP. This deliverable shall ideally be submitted to the YMEP COR and CLP AOR prior to departure to Yemen; however, it can be adjusted within the first few days in on-ground in Yemen during the in-brief with USAID/Yemen. </w:t>
      </w:r>
    </w:p>
    <w:p w14:paraId="7BBE1EAF" w14:textId="6CC60AED" w:rsidR="00BF69D5" w:rsidRPr="00B80E9C" w:rsidRDefault="00BF69D5" w:rsidP="00CF6E16">
      <w:pPr>
        <w:keepNext/>
        <w:suppressAutoHyphens w:val="0"/>
        <w:spacing w:after="120"/>
        <w:rPr>
          <w:szCs w:val="22"/>
        </w:rPr>
      </w:pPr>
      <w:r w:rsidRPr="00B80E9C">
        <w:rPr>
          <w:szCs w:val="22"/>
        </w:rPr>
        <w:t xml:space="preserve">Mid-field visit briefing to inform USAID of progress and any major issues encountered (date TBD with YMEP COR) </w:t>
      </w:r>
    </w:p>
    <w:p w14:paraId="47AC0A0C" w14:textId="66404A86" w:rsidR="00BF69D5" w:rsidRPr="00B80E9C" w:rsidRDefault="00BF69D5" w:rsidP="00CF6E16">
      <w:pPr>
        <w:keepNext/>
        <w:suppressAutoHyphens w:val="0"/>
        <w:spacing w:after="120"/>
        <w:rPr>
          <w:szCs w:val="22"/>
        </w:rPr>
      </w:pPr>
      <w:r w:rsidRPr="00B80E9C">
        <w:rPr>
          <w:szCs w:val="22"/>
        </w:rPr>
        <w:t xml:space="preserve">Debrief with USAID Yemen 4 working days prior to departure to allow for Mission feedback and any additional field work, if needed </w:t>
      </w:r>
    </w:p>
    <w:p w14:paraId="2E0A4C8C" w14:textId="4FF45F90" w:rsidR="00BF69D5" w:rsidRPr="00B80E9C" w:rsidRDefault="00BF69D5" w:rsidP="00CF6E16">
      <w:pPr>
        <w:keepNext/>
        <w:suppressAutoHyphens w:val="0"/>
        <w:spacing w:after="120"/>
        <w:rPr>
          <w:szCs w:val="22"/>
        </w:rPr>
      </w:pPr>
      <w:r w:rsidRPr="00B80E9C">
        <w:rPr>
          <w:szCs w:val="22"/>
        </w:rPr>
        <w:t xml:space="preserve">Draft of the evaluation report submitted to YMEP COP and IBTCI HQ two working days prior to departure from Yemen </w:t>
      </w:r>
    </w:p>
    <w:p w14:paraId="5C2756B2" w14:textId="26E6FFF3" w:rsidR="00BF69D5" w:rsidRPr="00B80E9C" w:rsidRDefault="00BF69D5" w:rsidP="00CF6E16">
      <w:pPr>
        <w:keepNext/>
        <w:suppressAutoHyphens w:val="0"/>
        <w:spacing w:after="120"/>
        <w:rPr>
          <w:szCs w:val="22"/>
        </w:rPr>
      </w:pPr>
      <w:r w:rsidRPr="00B80E9C">
        <w:rPr>
          <w:szCs w:val="22"/>
        </w:rPr>
        <w:t xml:space="preserve">Draft of the evaluation report submitted to USAID Yemen, seven days following departure from Yemen </w:t>
      </w:r>
    </w:p>
    <w:p w14:paraId="421690E3" w14:textId="01097903" w:rsidR="00BF69D5" w:rsidRPr="007C2AAA" w:rsidRDefault="00BF69D5" w:rsidP="007C2AAA">
      <w:pPr>
        <w:keepNext/>
        <w:suppressAutoHyphens w:val="0"/>
        <w:spacing w:after="120"/>
        <w:rPr>
          <w:szCs w:val="22"/>
        </w:rPr>
      </w:pPr>
      <w:r w:rsidRPr="00B80E9C">
        <w:rPr>
          <w:szCs w:val="22"/>
        </w:rPr>
        <w:t xml:space="preserve">Final evaluation report in English, deliverable no later than two weeks after receipt of all comments from USAID on first draft. </w:t>
      </w:r>
    </w:p>
    <w:p w14:paraId="4C1AD5C8" w14:textId="0BC55EB3" w:rsidR="000A6719" w:rsidRPr="00474AE8" w:rsidRDefault="000A6719" w:rsidP="000A6719">
      <w:pPr>
        <w:pStyle w:val="Heading1"/>
        <w:rPr>
          <w:rFonts w:ascii="Gill Sans MT" w:hAnsi="Gill Sans MT"/>
        </w:rPr>
      </w:pPr>
      <w:bookmarkStart w:id="119" w:name="_Toc400754524"/>
      <w:r w:rsidRPr="00474AE8">
        <w:rPr>
          <w:rFonts w:ascii="Gill Sans MT" w:hAnsi="Gill Sans MT"/>
        </w:rPr>
        <w:t>Annex 2: Methodology and Instruments used</w:t>
      </w:r>
      <w:bookmarkEnd w:id="119"/>
    </w:p>
    <w:p w14:paraId="3C8842BE" w14:textId="7BE03043" w:rsidR="000A6719" w:rsidRDefault="00FB7630" w:rsidP="00FB7630">
      <w:pPr>
        <w:jc w:val="both"/>
        <w:rPr>
          <w:szCs w:val="22"/>
        </w:rPr>
      </w:pPr>
      <w:r>
        <w:rPr>
          <w:szCs w:val="22"/>
        </w:rPr>
        <w:t xml:space="preserve">This annex contains the </w:t>
      </w:r>
      <w:r w:rsidRPr="00474AE8">
        <w:rPr>
          <w:szCs w:val="22"/>
          <w:lang w:val="x-none"/>
        </w:rPr>
        <w:t>questions</w:t>
      </w:r>
      <w:r w:rsidR="000A6719" w:rsidRPr="00474AE8">
        <w:rPr>
          <w:szCs w:val="22"/>
          <w:lang w:val="x-none"/>
        </w:rPr>
        <w:t xml:space="preserve"> </w:t>
      </w:r>
      <w:r>
        <w:rPr>
          <w:szCs w:val="22"/>
        </w:rPr>
        <w:t xml:space="preserve">as per SOW </w:t>
      </w:r>
      <w:r w:rsidR="000A6719" w:rsidRPr="00474AE8">
        <w:rPr>
          <w:szCs w:val="22"/>
          <w:lang w:val="x-none"/>
        </w:rPr>
        <w:t xml:space="preserve">and </w:t>
      </w:r>
      <w:r>
        <w:rPr>
          <w:szCs w:val="22"/>
        </w:rPr>
        <w:t xml:space="preserve">the planned </w:t>
      </w:r>
      <w:r w:rsidR="000A6719" w:rsidRPr="00474AE8">
        <w:rPr>
          <w:szCs w:val="22"/>
          <w:lang w:val="x-none"/>
        </w:rPr>
        <w:t xml:space="preserve">source of data; </w:t>
      </w:r>
      <w:r>
        <w:rPr>
          <w:szCs w:val="22"/>
        </w:rPr>
        <w:t xml:space="preserve">the </w:t>
      </w:r>
      <w:r w:rsidR="000A6719" w:rsidRPr="00474AE8">
        <w:rPr>
          <w:szCs w:val="22"/>
        </w:rPr>
        <w:t xml:space="preserve">Farmers FG discussion guide; </w:t>
      </w:r>
      <w:r>
        <w:rPr>
          <w:szCs w:val="22"/>
        </w:rPr>
        <w:t xml:space="preserve">the </w:t>
      </w:r>
      <w:r w:rsidR="000A6719" w:rsidRPr="00474AE8">
        <w:rPr>
          <w:szCs w:val="22"/>
        </w:rPr>
        <w:t xml:space="preserve">MAI FG discussion guide, </w:t>
      </w:r>
      <w:r>
        <w:rPr>
          <w:szCs w:val="22"/>
        </w:rPr>
        <w:t xml:space="preserve">the </w:t>
      </w:r>
      <w:r w:rsidR="000A6719" w:rsidRPr="00474AE8">
        <w:rPr>
          <w:szCs w:val="22"/>
        </w:rPr>
        <w:t xml:space="preserve">Women farmers FG discussion guide; </w:t>
      </w:r>
      <w:r>
        <w:rPr>
          <w:szCs w:val="22"/>
        </w:rPr>
        <w:t xml:space="preserve">the </w:t>
      </w:r>
      <w:r w:rsidR="000A6719" w:rsidRPr="00474AE8">
        <w:rPr>
          <w:szCs w:val="22"/>
        </w:rPr>
        <w:t>Key Interviews questions,</w:t>
      </w:r>
      <w:r>
        <w:rPr>
          <w:szCs w:val="22"/>
        </w:rPr>
        <w:t xml:space="preserve"> and the </w:t>
      </w:r>
      <w:r w:rsidR="000A6719" w:rsidRPr="00474AE8">
        <w:rPr>
          <w:szCs w:val="22"/>
        </w:rPr>
        <w:t>Farmers productivity questionnaire</w:t>
      </w:r>
    </w:p>
    <w:p w14:paraId="1258B1E3" w14:textId="77777777" w:rsidR="00FB7630" w:rsidRDefault="00FB7630" w:rsidP="00FB7630">
      <w:pPr>
        <w:jc w:val="both"/>
        <w:rPr>
          <w:szCs w:val="22"/>
        </w:rPr>
      </w:pPr>
    </w:p>
    <w:p w14:paraId="2BF742A2" w14:textId="77777777" w:rsidR="00FB7630" w:rsidRDefault="00FB7630" w:rsidP="00FB7630">
      <w:pPr>
        <w:pStyle w:val="Default"/>
        <w:rPr>
          <w:b/>
          <w:bCs/>
          <w:color w:val="auto"/>
        </w:rPr>
      </w:pPr>
    </w:p>
    <w:p w14:paraId="44DFBC69" w14:textId="77777777" w:rsidR="00FB7630" w:rsidRPr="001B7170" w:rsidRDefault="00FB7630" w:rsidP="00FB7630">
      <w:pPr>
        <w:autoSpaceDE w:val="0"/>
        <w:autoSpaceDN w:val="0"/>
        <w:adjustRightInd w:val="0"/>
        <w:jc w:val="center"/>
        <w:rPr>
          <w:b/>
          <w:bCs/>
          <w:sz w:val="20"/>
          <w:szCs w:val="20"/>
        </w:rPr>
      </w:pPr>
      <w:r>
        <w:rPr>
          <w:b/>
          <w:bCs/>
          <w:sz w:val="20"/>
          <w:szCs w:val="20"/>
        </w:rPr>
        <w:t>Final Evaluation of the CLP Agriculture Program</w:t>
      </w:r>
    </w:p>
    <w:p w14:paraId="564BDD7D" w14:textId="77777777" w:rsidR="00FB7630" w:rsidRDefault="00FB7630" w:rsidP="00FB7630">
      <w:pPr>
        <w:jc w:val="center"/>
        <w:rPr>
          <w:b/>
          <w:bCs/>
          <w:sz w:val="20"/>
          <w:szCs w:val="20"/>
        </w:rPr>
      </w:pPr>
      <w:r w:rsidRPr="001B7170">
        <w:rPr>
          <w:b/>
          <w:bCs/>
          <w:sz w:val="20"/>
          <w:szCs w:val="20"/>
        </w:rPr>
        <w:t>Evaluation Questions, Data Collection Methodology and Reporting Format</w:t>
      </w:r>
    </w:p>
    <w:p w14:paraId="377CD9FB" w14:textId="77777777" w:rsidR="00FB7630" w:rsidRPr="00054469" w:rsidRDefault="00FB7630" w:rsidP="00FB7630">
      <w:pPr>
        <w:jc w:val="center"/>
        <w:rPr>
          <w:b/>
          <w:bCs/>
          <w:sz w:val="20"/>
          <w:szCs w:val="20"/>
        </w:rPr>
      </w:pPr>
      <w:r>
        <w:rPr>
          <w:b/>
          <w:bCs/>
          <w:sz w:val="20"/>
          <w:szCs w:val="20"/>
        </w:rPr>
        <w:t>June 16,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5"/>
        <w:gridCol w:w="2194"/>
        <w:gridCol w:w="2107"/>
      </w:tblGrid>
      <w:tr w:rsidR="00FB7630" w:rsidRPr="00451701" w14:paraId="1FE7D0BD" w14:textId="77777777" w:rsidTr="00FB7630">
        <w:trPr>
          <w:tblHeader/>
        </w:trPr>
        <w:tc>
          <w:tcPr>
            <w:tcW w:w="2762" w:type="pct"/>
            <w:shd w:val="clear" w:color="auto" w:fill="0000FF"/>
            <w:vAlign w:val="center"/>
          </w:tcPr>
          <w:p w14:paraId="4BC3364B" w14:textId="77777777" w:rsidR="00FB7630" w:rsidRPr="00451701" w:rsidRDefault="00FB7630" w:rsidP="00FB7630">
            <w:pPr>
              <w:jc w:val="center"/>
              <w:rPr>
                <w:b/>
                <w:bCs/>
                <w:color w:val="FFFFFF"/>
                <w:sz w:val="20"/>
                <w:szCs w:val="20"/>
              </w:rPr>
            </w:pPr>
            <w:r w:rsidRPr="00451701">
              <w:rPr>
                <w:b/>
                <w:bCs/>
                <w:color w:val="FFFFFF"/>
                <w:sz w:val="20"/>
                <w:szCs w:val="20"/>
              </w:rPr>
              <w:t>Report Sections and Evaluation Questions</w:t>
            </w:r>
          </w:p>
        </w:tc>
        <w:tc>
          <w:tcPr>
            <w:tcW w:w="1119" w:type="pct"/>
            <w:shd w:val="clear" w:color="auto" w:fill="0000FF"/>
            <w:vAlign w:val="center"/>
          </w:tcPr>
          <w:p w14:paraId="1B06B95C" w14:textId="77777777" w:rsidR="00FB7630" w:rsidRPr="00451701" w:rsidRDefault="00FB7630" w:rsidP="00FB7630">
            <w:pPr>
              <w:autoSpaceDE w:val="0"/>
              <w:autoSpaceDN w:val="0"/>
              <w:adjustRightInd w:val="0"/>
              <w:jc w:val="center"/>
              <w:rPr>
                <w:rFonts w:ascii="TimesNewRomanPS-BoldMT" w:hAnsi="TimesNewRomanPS-BoldMT" w:cs="TimesNewRomanPS-BoldMT"/>
                <w:b/>
                <w:bCs/>
                <w:color w:val="FFFFFF"/>
                <w:sz w:val="20"/>
                <w:szCs w:val="20"/>
              </w:rPr>
            </w:pPr>
            <w:r w:rsidRPr="00451701">
              <w:rPr>
                <w:rFonts w:ascii="TimesNewRomanPS-BoldMT" w:hAnsi="TimesNewRomanPS-BoldMT" w:cs="TimesNewRomanPS-BoldMT"/>
                <w:b/>
                <w:bCs/>
                <w:color w:val="FFFFFF"/>
                <w:sz w:val="20"/>
                <w:szCs w:val="20"/>
              </w:rPr>
              <w:t>Data Collection</w:t>
            </w:r>
          </w:p>
          <w:p w14:paraId="6C01B74A" w14:textId="77777777" w:rsidR="00FB7630" w:rsidRPr="00451701" w:rsidRDefault="00FB7630" w:rsidP="00FB7630">
            <w:pPr>
              <w:jc w:val="center"/>
              <w:rPr>
                <w:b/>
                <w:bCs/>
                <w:color w:val="FFFFFF"/>
                <w:sz w:val="20"/>
                <w:szCs w:val="20"/>
              </w:rPr>
            </w:pPr>
            <w:r w:rsidRPr="00451701">
              <w:rPr>
                <w:rFonts w:ascii="TimesNewRomanPS-BoldMT" w:hAnsi="TimesNewRomanPS-BoldMT" w:cs="TimesNewRomanPS-BoldMT"/>
                <w:b/>
                <w:bCs/>
                <w:color w:val="FFFFFF"/>
                <w:sz w:val="20"/>
                <w:szCs w:val="20"/>
              </w:rPr>
              <w:t>Methodology</w:t>
            </w:r>
          </w:p>
        </w:tc>
        <w:tc>
          <w:tcPr>
            <w:tcW w:w="1120" w:type="pct"/>
            <w:shd w:val="clear" w:color="auto" w:fill="0000FF"/>
            <w:vAlign w:val="center"/>
          </w:tcPr>
          <w:p w14:paraId="18E18CEB" w14:textId="77777777" w:rsidR="00FB7630" w:rsidRPr="00451701" w:rsidRDefault="00FB7630" w:rsidP="00FB7630">
            <w:pPr>
              <w:jc w:val="center"/>
              <w:rPr>
                <w:b/>
                <w:bCs/>
                <w:color w:val="FFFFFF"/>
                <w:sz w:val="20"/>
                <w:szCs w:val="20"/>
              </w:rPr>
            </w:pPr>
            <w:r w:rsidRPr="00451701">
              <w:rPr>
                <w:b/>
                <w:bCs/>
                <w:color w:val="FFFFFF"/>
                <w:sz w:val="20"/>
                <w:szCs w:val="20"/>
              </w:rPr>
              <w:t>Reporting Format</w:t>
            </w:r>
          </w:p>
        </w:tc>
      </w:tr>
      <w:tr w:rsidR="00FB7630" w:rsidRPr="00451701" w14:paraId="781E0190" w14:textId="77777777" w:rsidTr="00FB7630">
        <w:tc>
          <w:tcPr>
            <w:tcW w:w="2762" w:type="pct"/>
          </w:tcPr>
          <w:p w14:paraId="1B3FB36F" w14:textId="77777777" w:rsidR="00FB7630" w:rsidRPr="00451701" w:rsidRDefault="00FB7630" w:rsidP="001346B2">
            <w:pPr>
              <w:pStyle w:val="ListParagraph"/>
              <w:widowControl/>
              <w:numPr>
                <w:ilvl w:val="0"/>
                <w:numId w:val="13"/>
              </w:numPr>
              <w:suppressAutoHyphens w:val="0"/>
              <w:contextualSpacing/>
              <w:rPr>
                <w:rFonts w:ascii="Times New Roman" w:hAnsi="Times New Roman"/>
                <w:b/>
                <w:bCs/>
                <w:sz w:val="20"/>
              </w:rPr>
            </w:pPr>
            <w:r w:rsidRPr="00451701">
              <w:rPr>
                <w:rFonts w:ascii="Times New Roman" w:hAnsi="Times New Roman"/>
                <w:b/>
                <w:bCs/>
                <w:sz w:val="20"/>
              </w:rPr>
              <w:t>Program Historical Narrative</w:t>
            </w:r>
          </w:p>
        </w:tc>
        <w:tc>
          <w:tcPr>
            <w:tcW w:w="1119" w:type="pct"/>
          </w:tcPr>
          <w:p w14:paraId="75D37BD1" w14:textId="77777777" w:rsidR="00FB7630" w:rsidRPr="00451701" w:rsidRDefault="00FB7630" w:rsidP="00FB7630">
            <w:pPr>
              <w:rPr>
                <w:bCs/>
                <w:sz w:val="20"/>
                <w:szCs w:val="20"/>
              </w:rPr>
            </w:pPr>
          </w:p>
        </w:tc>
        <w:tc>
          <w:tcPr>
            <w:tcW w:w="1120" w:type="pct"/>
          </w:tcPr>
          <w:p w14:paraId="4D42009A" w14:textId="77777777" w:rsidR="00FB7630" w:rsidRPr="00451701" w:rsidRDefault="00FB7630" w:rsidP="00FB7630">
            <w:pPr>
              <w:rPr>
                <w:bCs/>
                <w:sz w:val="20"/>
                <w:szCs w:val="20"/>
              </w:rPr>
            </w:pPr>
          </w:p>
        </w:tc>
      </w:tr>
      <w:tr w:rsidR="00FB7630" w:rsidRPr="00451701" w14:paraId="515662C5" w14:textId="77777777" w:rsidTr="00FB7630">
        <w:tc>
          <w:tcPr>
            <w:tcW w:w="2762" w:type="pct"/>
          </w:tcPr>
          <w:p w14:paraId="322EE78D" w14:textId="77777777" w:rsidR="00FB7630" w:rsidRPr="00451701" w:rsidRDefault="00FB7630" w:rsidP="001346B2">
            <w:pPr>
              <w:pStyle w:val="ListParagraph"/>
              <w:widowControl/>
              <w:numPr>
                <w:ilvl w:val="1"/>
                <w:numId w:val="13"/>
              </w:numPr>
              <w:suppressAutoHyphens w:val="0"/>
              <w:ind w:left="601" w:hanging="425"/>
              <w:rPr>
                <w:rFonts w:ascii="Times New Roman" w:hAnsi="Times New Roman"/>
                <w:bCs/>
                <w:sz w:val="20"/>
              </w:rPr>
            </w:pPr>
            <w:r w:rsidRPr="00451701">
              <w:rPr>
                <w:rFonts w:ascii="Times New Roman" w:hAnsi="Times New Roman"/>
                <w:bCs/>
                <w:sz w:val="20"/>
              </w:rPr>
              <w:t xml:space="preserve">Evaluators will first put together an accurate historical narrative of the award from the signing of the award up to the date of implementing this evaluation. This will include all challenges faced, stoppages or blockages of the work and reasons why, how problems were overcome, and what other steps were taken to correct or change the work flow. Also evaluators will summarize in the </w:t>
            </w:r>
            <w:r w:rsidRPr="00451701">
              <w:rPr>
                <w:rFonts w:ascii="Times New Roman" w:hAnsi="Times New Roman"/>
                <w:bCs/>
                <w:sz w:val="20"/>
              </w:rPr>
              <w:lastRenderedPageBreak/>
              <w:t>narrative expected program achievements, what factors contributed to or impeded their success, and overall progress vis-à-vis implementation along with preliminary outcomes achieved by the project to date. The evaluators will also include a detailed explanation of the reasons why the project may not have made progress towards achieving certain expected results, as relevant.</w:t>
            </w:r>
          </w:p>
        </w:tc>
        <w:tc>
          <w:tcPr>
            <w:tcW w:w="1119" w:type="pct"/>
          </w:tcPr>
          <w:p w14:paraId="4C75D7FA" w14:textId="77777777" w:rsidR="00FB7630" w:rsidRPr="00451701" w:rsidRDefault="00FB7630" w:rsidP="00FB7630">
            <w:pPr>
              <w:rPr>
                <w:bCs/>
                <w:sz w:val="20"/>
                <w:szCs w:val="20"/>
              </w:rPr>
            </w:pPr>
          </w:p>
          <w:p w14:paraId="5FEB5DCC" w14:textId="77777777" w:rsidR="00FB7630" w:rsidRPr="00451701" w:rsidRDefault="00FB7630" w:rsidP="001346B2">
            <w:pPr>
              <w:pStyle w:val="ListParagraph"/>
              <w:widowControl/>
              <w:numPr>
                <w:ilvl w:val="0"/>
                <w:numId w:val="15"/>
              </w:numPr>
              <w:suppressAutoHyphens w:val="0"/>
              <w:ind w:left="176" w:hanging="142"/>
              <w:contextualSpacing/>
              <w:rPr>
                <w:rFonts w:ascii="Times New Roman" w:hAnsi="Times New Roman"/>
                <w:bCs/>
                <w:sz w:val="20"/>
              </w:rPr>
            </w:pPr>
            <w:r w:rsidRPr="00451701">
              <w:rPr>
                <w:rFonts w:ascii="Times New Roman" w:hAnsi="Times New Roman"/>
                <w:bCs/>
                <w:sz w:val="20"/>
              </w:rPr>
              <w:t>Document Review (CLP annual/quarterly/weekly reports and internal documents)</w:t>
            </w:r>
          </w:p>
          <w:p w14:paraId="637A3BFD" w14:textId="77777777" w:rsidR="00FB7630" w:rsidRPr="00451701" w:rsidRDefault="00FB7630" w:rsidP="001346B2">
            <w:pPr>
              <w:pStyle w:val="ListParagraph"/>
              <w:widowControl/>
              <w:numPr>
                <w:ilvl w:val="0"/>
                <w:numId w:val="15"/>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 staff</w:t>
            </w:r>
          </w:p>
        </w:tc>
        <w:tc>
          <w:tcPr>
            <w:tcW w:w="1120" w:type="pct"/>
          </w:tcPr>
          <w:p w14:paraId="635C53CA" w14:textId="77777777" w:rsidR="00FB7630" w:rsidRPr="00451701" w:rsidRDefault="00FB7630" w:rsidP="00FB7630">
            <w:pPr>
              <w:rPr>
                <w:bCs/>
                <w:sz w:val="20"/>
                <w:szCs w:val="20"/>
              </w:rPr>
            </w:pPr>
          </w:p>
          <w:p w14:paraId="68076863" w14:textId="77777777" w:rsidR="00FB7630" w:rsidRPr="00451701" w:rsidRDefault="00FB7630" w:rsidP="001346B2">
            <w:pPr>
              <w:pStyle w:val="ListParagraph"/>
              <w:widowControl/>
              <w:numPr>
                <w:ilvl w:val="0"/>
                <w:numId w:val="15"/>
              </w:numPr>
              <w:suppressAutoHyphens w:val="0"/>
              <w:ind w:left="264" w:hanging="141"/>
              <w:contextualSpacing/>
              <w:rPr>
                <w:rFonts w:ascii="Times New Roman" w:hAnsi="Times New Roman"/>
                <w:bCs/>
                <w:sz w:val="20"/>
              </w:rPr>
            </w:pPr>
            <w:r w:rsidRPr="00451701">
              <w:rPr>
                <w:rFonts w:ascii="Times New Roman" w:hAnsi="Times New Roman"/>
                <w:bCs/>
                <w:sz w:val="20"/>
              </w:rPr>
              <w:t>Narrative text</w:t>
            </w:r>
          </w:p>
          <w:p w14:paraId="7F3C8F67" w14:textId="77777777" w:rsidR="00FB7630" w:rsidRPr="00451701" w:rsidRDefault="00FB7630" w:rsidP="001346B2">
            <w:pPr>
              <w:pStyle w:val="ListParagraph"/>
              <w:widowControl/>
              <w:numPr>
                <w:ilvl w:val="0"/>
                <w:numId w:val="15"/>
              </w:numPr>
              <w:suppressAutoHyphens w:val="0"/>
              <w:ind w:left="264" w:hanging="141"/>
              <w:contextualSpacing/>
              <w:rPr>
                <w:rFonts w:ascii="Times New Roman" w:hAnsi="Times New Roman"/>
                <w:bCs/>
                <w:sz w:val="20"/>
              </w:rPr>
            </w:pPr>
            <w:r w:rsidRPr="00451701">
              <w:rPr>
                <w:rFonts w:ascii="Times New Roman" w:hAnsi="Times New Roman"/>
                <w:bCs/>
                <w:sz w:val="20"/>
              </w:rPr>
              <w:t>Graph showing timelines with key events</w:t>
            </w:r>
          </w:p>
        </w:tc>
      </w:tr>
      <w:tr w:rsidR="00FB7630" w:rsidRPr="00451701" w14:paraId="6576CA72" w14:textId="77777777" w:rsidTr="00FB7630">
        <w:tc>
          <w:tcPr>
            <w:tcW w:w="2762" w:type="pct"/>
          </w:tcPr>
          <w:p w14:paraId="7A17FF3F" w14:textId="77777777" w:rsidR="00FB7630" w:rsidRPr="00451701" w:rsidRDefault="00FB7630" w:rsidP="001346B2">
            <w:pPr>
              <w:pStyle w:val="ListParagraph"/>
              <w:widowControl/>
              <w:numPr>
                <w:ilvl w:val="0"/>
                <w:numId w:val="13"/>
              </w:numPr>
              <w:suppressAutoHyphens w:val="0"/>
              <w:contextualSpacing/>
              <w:rPr>
                <w:rFonts w:ascii="Times New Roman" w:hAnsi="Times New Roman"/>
                <w:b/>
                <w:bCs/>
                <w:sz w:val="20"/>
              </w:rPr>
            </w:pPr>
            <w:r w:rsidRPr="00451701">
              <w:rPr>
                <w:rFonts w:ascii="Times New Roman" w:hAnsi="Times New Roman"/>
                <w:b/>
                <w:bCs/>
                <w:sz w:val="20"/>
              </w:rPr>
              <w:lastRenderedPageBreak/>
              <w:t>Program Design and Strategic and Operational Approach and appropriateness/adequacy</w:t>
            </w:r>
          </w:p>
        </w:tc>
        <w:tc>
          <w:tcPr>
            <w:tcW w:w="1119" w:type="pct"/>
          </w:tcPr>
          <w:p w14:paraId="05A8125F" w14:textId="77777777" w:rsidR="00FB7630" w:rsidRPr="00451701" w:rsidRDefault="00FB7630" w:rsidP="00FB7630">
            <w:pPr>
              <w:rPr>
                <w:bCs/>
                <w:sz w:val="20"/>
                <w:szCs w:val="20"/>
              </w:rPr>
            </w:pPr>
          </w:p>
        </w:tc>
        <w:tc>
          <w:tcPr>
            <w:tcW w:w="1120" w:type="pct"/>
          </w:tcPr>
          <w:p w14:paraId="1BD56B01" w14:textId="77777777" w:rsidR="00FB7630" w:rsidRPr="00451701" w:rsidRDefault="00FB7630" w:rsidP="00FB7630">
            <w:pPr>
              <w:rPr>
                <w:bCs/>
                <w:sz w:val="20"/>
                <w:szCs w:val="20"/>
              </w:rPr>
            </w:pPr>
          </w:p>
        </w:tc>
      </w:tr>
      <w:tr w:rsidR="00FB7630" w:rsidRPr="00451701" w14:paraId="509F9394" w14:textId="77777777" w:rsidTr="00FB7630">
        <w:tc>
          <w:tcPr>
            <w:tcW w:w="2762" w:type="pct"/>
          </w:tcPr>
          <w:p w14:paraId="19416363"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How adequate was the project design and logical framework? [Q1]</w:t>
            </w:r>
          </w:p>
        </w:tc>
        <w:tc>
          <w:tcPr>
            <w:tcW w:w="1119" w:type="pct"/>
          </w:tcPr>
          <w:p w14:paraId="7C8E9CFC"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Document Review (CLP contract docs and annual work plans; PMPs and PMEP)</w:t>
            </w:r>
          </w:p>
          <w:p w14:paraId="06296F74"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 staff, and USAID</w:t>
            </w:r>
          </w:p>
        </w:tc>
        <w:tc>
          <w:tcPr>
            <w:tcW w:w="1120" w:type="pct"/>
          </w:tcPr>
          <w:p w14:paraId="7EA56B03"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2B0742EF" w14:textId="77777777" w:rsidR="00FB7630" w:rsidRPr="00451701" w:rsidRDefault="00FB7630" w:rsidP="00FB7630">
            <w:pPr>
              <w:rPr>
                <w:bCs/>
                <w:sz w:val="20"/>
                <w:szCs w:val="20"/>
              </w:rPr>
            </w:pPr>
          </w:p>
        </w:tc>
      </w:tr>
      <w:tr w:rsidR="00FB7630" w:rsidRPr="00451701" w14:paraId="270B19A2" w14:textId="77777777" w:rsidTr="00FB7630">
        <w:tc>
          <w:tcPr>
            <w:tcW w:w="2762" w:type="pct"/>
          </w:tcPr>
          <w:p w14:paraId="14ED7CEB"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Has CLP been successful in building upon, maintaining and/or strengthening successful components of MAI and NGOs programs that benefited from prior USAID funding? [Q2]</w:t>
            </w:r>
          </w:p>
        </w:tc>
        <w:tc>
          <w:tcPr>
            <w:tcW w:w="1119" w:type="pct"/>
          </w:tcPr>
          <w:p w14:paraId="75DE0947"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Document Review (CLP contract docs and annual work plans; PMPs and PMEP)</w:t>
            </w:r>
          </w:p>
          <w:p w14:paraId="6216D4B0" w14:textId="77777777" w:rsidR="00FB7630" w:rsidRPr="00451701" w:rsidRDefault="00FB7630" w:rsidP="001346B2">
            <w:pPr>
              <w:widowControl/>
              <w:numPr>
                <w:ilvl w:val="0"/>
                <w:numId w:val="16"/>
              </w:numPr>
              <w:suppressAutoHyphens w:val="0"/>
              <w:ind w:left="176" w:hanging="142"/>
              <w:rPr>
                <w:bCs/>
                <w:sz w:val="20"/>
                <w:szCs w:val="20"/>
              </w:rPr>
            </w:pPr>
            <w:r w:rsidRPr="00451701">
              <w:rPr>
                <w:bCs/>
                <w:sz w:val="20"/>
                <w:szCs w:val="20"/>
              </w:rPr>
              <w:t>KI interviews with CLP staff</w:t>
            </w:r>
            <w:r w:rsidRPr="009718F9">
              <w:rPr>
                <w:bCs/>
                <w:sz w:val="20"/>
                <w:szCs w:val="20"/>
              </w:rPr>
              <w:t>, MAI officials an</w:t>
            </w:r>
            <w:r w:rsidRPr="00451701">
              <w:rPr>
                <w:bCs/>
                <w:sz w:val="20"/>
                <w:szCs w:val="20"/>
              </w:rPr>
              <w:t>d USAID and development partners</w:t>
            </w:r>
          </w:p>
        </w:tc>
        <w:tc>
          <w:tcPr>
            <w:tcW w:w="1120" w:type="pct"/>
          </w:tcPr>
          <w:p w14:paraId="20EA535C"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588CA7B8" w14:textId="77777777" w:rsidR="00FB7630" w:rsidRPr="00451701" w:rsidRDefault="00FB7630" w:rsidP="00FB7630">
            <w:pPr>
              <w:rPr>
                <w:bCs/>
                <w:sz w:val="20"/>
                <w:szCs w:val="20"/>
              </w:rPr>
            </w:pPr>
          </w:p>
        </w:tc>
      </w:tr>
      <w:tr w:rsidR="00FB7630" w:rsidRPr="00451701" w14:paraId="78A37B58" w14:textId="77777777" w:rsidTr="00FB7630">
        <w:tc>
          <w:tcPr>
            <w:tcW w:w="2762" w:type="pct"/>
          </w:tcPr>
          <w:p w14:paraId="6FE322E2"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Were the main challenges already known to USAID and CLP when the project started, and if so, what did CLP do differently to modify its approach and address these emerging challenges? [Q1]</w:t>
            </w:r>
          </w:p>
        </w:tc>
        <w:tc>
          <w:tcPr>
            <w:tcW w:w="1119" w:type="pct"/>
          </w:tcPr>
          <w:p w14:paraId="77BE196E" w14:textId="77777777" w:rsidR="00FB7630" w:rsidRPr="00451701" w:rsidRDefault="00FB7630" w:rsidP="00FB7630">
            <w:pPr>
              <w:rPr>
                <w:bCs/>
                <w:sz w:val="20"/>
                <w:szCs w:val="20"/>
              </w:rPr>
            </w:pPr>
            <w:r w:rsidRPr="00451701">
              <w:rPr>
                <w:bCs/>
                <w:sz w:val="20"/>
                <w:szCs w:val="20"/>
              </w:rPr>
              <w:t xml:space="preserve">KI interviews with CLP staff, and USAID </w:t>
            </w:r>
          </w:p>
        </w:tc>
        <w:tc>
          <w:tcPr>
            <w:tcW w:w="1120" w:type="pct"/>
          </w:tcPr>
          <w:p w14:paraId="52E28F5D" w14:textId="77777777" w:rsidR="00FB7630" w:rsidRPr="00451701" w:rsidRDefault="00FB7630" w:rsidP="001346B2">
            <w:pPr>
              <w:pStyle w:val="ListParagraph"/>
              <w:widowControl/>
              <w:numPr>
                <w:ilvl w:val="0"/>
                <w:numId w:val="15"/>
              </w:numPr>
              <w:suppressAutoHyphens w:val="0"/>
              <w:ind w:left="264" w:hanging="141"/>
              <w:contextualSpacing/>
              <w:rPr>
                <w:rFonts w:ascii="Times New Roman" w:hAnsi="Times New Roman"/>
                <w:bCs/>
                <w:sz w:val="20"/>
              </w:rPr>
            </w:pPr>
            <w:r w:rsidRPr="00451701">
              <w:rPr>
                <w:rFonts w:ascii="Times New Roman" w:hAnsi="Times New Roman"/>
                <w:bCs/>
                <w:sz w:val="20"/>
              </w:rPr>
              <w:t>Narrative text</w:t>
            </w:r>
          </w:p>
          <w:p w14:paraId="58A2CD1B" w14:textId="77777777" w:rsidR="00FB7630" w:rsidRPr="00451701" w:rsidRDefault="00FB7630" w:rsidP="00FB7630">
            <w:pPr>
              <w:rPr>
                <w:bCs/>
                <w:sz w:val="20"/>
                <w:szCs w:val="20"/>
              </w:rPr>
            </w:pPr>
          </w:p>
        </w:tc>
      </w:tr>
      <w:tr w:rsidR="00FB7630" w:rsidRPr="00451701" w14:paraId="530A9544" w14:textId="77777777" w:rsidTr="00FB7630">
        <w:tc>
          <w:tcPr>
            <w:tcW w:w="2762" w:type="pct"/>
          </w:tcPr>
          <w:p w14:paraId="32BFC672"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What changes did CLP introduce to its original design, approach and activities to respond to USAID’s refocus? [Q1]</w:t>
            </w:r>
          </w:p>
        </w:tc>
        <w:tc>
          <w:tcPr>
            <w:tcW w:w="1119" w:type="pct"/>
          </w:tcPr>
          <w:p w14:paraId="022CD76A"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Document Review (CLP contract docs and annual work plans; PMPs and PMEP)</w:t>
            </w:r>
          </w:p>
          <w:p w14:paraId="0D50A260" w14:textId="77777777" w:rsidR="00FB7630" w:rsidRPr="00451701" w:rsidRDefault="00FB7630" w:rsidP="001346B2">
            <w:pPr>
              <w:widowControl/>
              <w:numPr>
                <w:ilvl w:val="0"/>
                <w:numId w:val="16"/>
              </w:numPr>
              <w:suppressAutoHyphens w:val="0"/>
              <w:ind w:left="176" w:hanging="142"/>
              <w:rPr>
                <w:bCs/>
                <w:sz w:val="20"/>
                <w:szCs w:val="20"/>
              </w:rPr>
            </w:pPr>
            <w:r w:rsidRPr="00451701">
              <w:rPr>
                <w:bCs/>
                <w:sz w:val="20"/>
                <w:szCs w:val="20"/>
              </w:rPr>
              <w:t>KI interviews with CLP staff</w:t>
            </w:r>
          </w:p>
        </w:tc>
        <w:tc>
          <w:tcPr>
            <w:tcW w:w="1120" w:type="pct"/>
          </w:tcPr>
          <w:p w14:paraId="6971FE70"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553AFD0C" w14:textId="77777777" w:rsidR="00FB7630" w:rsidRPr="00451701" w:rsidRDefault="00FB7630" w:rsidP="00FB7630">
            <w:pPr>
              <w:rPr>
                <w:bCs/>
                <w:sz w:val="20"/>
                <w:szCs w:val="20"/>
              </w:rPr>
            </w:pPr>
          </w:p>
        </w:tc>
      </w:tr>
      <w:tr w:rsidR="00FB7630" w:rsidRPr="00451701" w14:paraId="574440BC" w14:textId="77777777" w:rsidTr="00FB7630">
        <w:tc>
          <w:tcPr>
            <w:tcW w:w="2762" w:type="pct"/>
          </w:tcPr>
          <w:p w14:paraId="580D3EB9"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What are/were the main new challenges CLP faced while implementing the various agriculture approaches and interventions? [Q]</w:t>
            </w:r>
          </w:p>
        </w:tc>
        <w:tc>
          <w:tcPr>
            <w:tcW w:w="1119" w:type="pct"/>
          </w:tcPr>
          <w:p w14:paraId="0F2C2410"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 staff</w:t>
            </w:r>
          </w:p>
        </w:tc>
        <w:tc>
          <w:tcPr>
            <w:tcW w:w="1120" w:type="pct"/>
          </w:tcPr>
          <w:p w14:paraId="2B704006"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0C54E13A"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Reference to timeline with key events</w:t>
            </w:r>
          </w:p>
          <w:p w14:paraId="2F5126A4" w14:textId="77777777" w:rsidR="00FB7630" w:rsidRPr="00451701" w:rsidRDefault="00FB7630" w:rsidP="00FB7630">
            <w:pPr>
              <w:rPr>
                <w:bCs/>
                <w:sz w:val="20"/>
                <w:szCs w:val="20"/>
              </w:rPr>
            </w:pPr>
          </w:p>
        </w:tc>
      </w:tr>
      <w:tr w:rsidR="00FB7630" w:rsidRPr="00451701" w14:paraId="6540196B" w14:textId="77777777" w:rsidTr="00FB7630">
        <w:tc>
          <w:tcPr>
            <w:tcW w:w="2762" w:type="pct"/>
          </w:tcPr>
          <w:p w14:paraId="7074605C"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What were some examples of successful integration between agriculture and other components of improved livelihood? [Q1]</w:t>
            </w:r>
          </w:p>
        </w:tc>
        <w:tc>
          <w:tcPr>
            <w:tcW w:w="1119" w:type="pct"/>
          </w:tcPr>
          <w:p w14:paraId="3BA19120"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 staff</w:t>
            </w:r>
          </w:p>
        </w:tc>
        <w:tc>
          <w:tcPr>
            <w:tcW w:w="1120" w:type="pct"/>
          </w:tcPr>
          <w:p w14:paraId="40493B16"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546C9940" w14:textId="77777777" w:rsidR="00FB7630" w:rsidRPr="00451701" w:rsidRDefault="00FB7630" w:rsidP="00FB7630">
            <w:pPr>
              <w:rPr>
                <w:bCs/>
                <w:sz w:val="20"/>
                <w:szCs w:val="20"/>
              </w:rPr>
            </w:pPr>
          </w:p>
        </w:tc>
      </w:tr>
      <w:tr w:rsidR="00FB7630" w:rsidRPr="00451701" w14:paraId="4A5E0C74" w14:textId="77777777" w:rsidTr="00FB7630">
        <w:tc>
          <w:tcPr>
            <w:tcW w:w="2762" w:type="pct"/>
          </w:tcPr>
          <w:p w14:paraId="671C10A9"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 xml:space="preserve">How does CLP prepare for and apply sustainability methodology and approaches in the design of and while implementing its </w:t>
            </w:r>
            <w:r w:rsidRPr="00451701">
              <w:rPr>
                <w:rFonts w:ascii="Times New Roman" w:hAnsi="Times New Roman"/>
                <w:bCs/>
                <w:sz w:val="20"/>
              </w:rPr>
              <w:lastRenderedPageBreak/>
              <w:t>agricultural activities? [Q4]</w:t>
            </w:r>
          </w:p>
        </w:tc>
        <w:tc>
          <w:tcPr>
            <w:tcW w:w="1119" w:type="pct"/>
          </w:tcPr>
          <w:p w14:paraId="3AB807B9"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lastRenderedPageBreak/>
              <w:t>KI interviews with CLP staff</w:t>
            </w:r>
          </w:p>
          <w:p w14:paraId="410D265D"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 xml:space="preserve">Mid-term evaluation </w:t>
            </w:r>
            <w:r w:rsidRPr="00451701">
              <w:rPr>
                <w:rFonts w:ascii="Times New Roman" w:hAnsi="Times New Roman"/>
                <w:bCs/>
                <w:sz w:val="20"/>
              </w:rPr>
              <w:lastRenderedPageBreak/>
              <w:t>of CLP</w:t>
            </w:r>
          </w:p>
          <w:p w14:paraId="308595AD"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YMEP TPM Reports</w:t>
            </w:r>
          </w:p>
        </w:tc>
        <w:tc>
          <w:tcPr>
            <w:tcW w:w="1120" w:type="pct"/>
          </w:tcPr>
          <w:p w14:paraId="0FCBEA2A"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lastRenderedPageBreak/>
              <w:t xml:space="preserve">Narrative text </w:t>
            </w:r>
          </w:p>
          <w:p w14:paraId="1CE2F858" w14:textId="77777777" w:rsidR="00FB7630" w:rsidRPr="00451701" w:rsidRDefault="00FB7630" w:rsidP="00FB7630">
            <w:pPr>
              <w:rPr>
                <w:bCs/>
                <w:sz w:val="20"/>
                <w:szCs w:val="20"/>
              </w:rPr>
            </w:pPr>
          </w:p>
        </w:tc>
      </w:tr>
      <w:tr w:rsidR="00FB7630" w:rsidRPr="00451701" w14:paraId="5F186D87" w14:textId="77777777" w:rsidTr="00FB7630">
        <w:tc>
          <w:tcPr>
            <w:tcW w:w="2762" w:type="pct"/>
          </w:tcPr>
          <w:p w14:paraId="151098BB" w14:textId="77777777" w:rsidR="00FB7630" w:rsidRPr="00451701" w:rsidRDefault="00FB7630" w:rsidP="001346B2">
            <w:pPr>
              <w:pStyle w:val="ListParagraph"/>
              <w:widowControl/>
              <w:numPr>
                <w:ilvl w:val="0"/>
                <w:numId w:val="13"/>
              </w:numPr>
              <w:suppressAutoHyphens w:val="0"/>
              <w:contextualSpacing/>
              <w:rPr>
                <w:rFonts w:ascii="Times New Roman" w:hAnsi="Times New Roman"/>
                <w:b/>
                <w:bCs/>
                <w:sz w:val="20"/>
              </w:rPr>
            </w:pPr>
            <w:r w:rsidRPr="00451701">
              <w:rPr>
                <w:rFonts w:ascii="Times New Roman" w:hAnsi="Times New Roman"/>
                <w:b/>
                <w:bCs/>
                <w:sz w:val="20"/>
              </w:rPr>
              <w:lastRenderedPageBreak/>
              <w:t>Planning, Monitoring, Data Quality and Reporting</w:t>
            </w:r>
          </w:p>
        </w:tc>
        <w:tc>
          <w:tcPr>
            <w:tcW w:w="1119" w:type="pct"/>
          </w:tcPr>
          <w:p w14:paraId="38C00890" w14:textId="77777777" w:rsidR="00FB7630" w:rsidRPr="00451701" w:rsidRDefault="00FB7630" w:rsidP="00FB7630">
            <w:pPr>
              <w:rPr>
                <w:bCs/>
                <w:sz w:val="20"/>
                <w:szCs w:val="20"/>
              </w:rPr>
            </w:pPr>
          </w:p>
        </w:tc>
        <w:tc>
          <w:tcPr>
            <w:tcW w:w="1120" w:type="pct"/>
          </w:tcPr>
          <w:p w14:paraId="3A1552DB" w14:textId="77777777" w:rsidR="00FB7630" w:rsidRPr="00451701" w:rsidRDefault="00FB7630" w:rsidP="00FB7630">
            <w:pPr>
              <w:rPr>
                <w:bCs/>
                <w:sz w:val="20"/>
                <w:szCs w:val="20"/>
              </w:rPr>
            </w:pPr>
          </w:p>
        </w:tc>
      </w:tr>
      <w:tr w:rsidR="00FB7630" w:rsidRPr="00451701" w14:paraId="524FDB3A" w14:textId="77777777" w:rsidTr="00FB7630">
        <w:tc>
          <w:tcPr>
            <w:tcW w:w="2762" w:type="pct"/>
          </w:tcPr>
          <w:p w14:paraId="472EC94E" w14:textId="77777777" w:rsidR="00FB7630" w:rsidRPr="00451701" w:rsidRDefault="00FB7630" w:rsidP="001346B2">
            <w:pPr>
              <w:pStyle w:val="ListParagraph"/>
              <w:widowControl/>
              <w:numPr>
                <w:ilvl w:val="0"/>
                <w:numId w:val="14"/>
              </w:numPr>
              <w:suppressAutoHyphens w:val="0"/>
              <w:contextualSpacing/>
              <w:rPr>
                <w:rFonts w:ascii="Times New Roman" w:hAnsi="Times New Roman"/>
                <w:b/>
                <w:bCs/>
                <w:sz w:val="20"/>
              </w:rPr>
            </w:pPr>
            <w:r w:rsidRPr="00451701">
              <w:rPr>
                <w:rFonts w:ascii="Times New Roman" w:hAnsi="Times New Roman"/>
                <w:b/>
                <w:bCs/>
                <w:sz w:val="20"/>
              </w:rPr>
              <w:t>Planning</w:t>
            </w:r>
          </w:p>
        </w:tc>
        <w:tc>
          <w:tcPr>
            <w:tcW w:w="1119" w:type="pct"/>
          </w:tcPr>
          <w:p w14:paraId="68ED9970" w14:textId="77777777" w:rsidR="00FB7630" w:rsidRPr="00451701" w:rsidRDefault="00FB7630" w:rsidP="00FB7630">
            <w:pPr>
              <w:rPr>
                <w:bCs/>
                <w:sz w:val="20"/>
                <w:szCs w:val="20"/>
              </w:rPr>
            </w:pPr>
          </w:p>
        </w:tc>
        <w:tc>
          <w:tcPr>
            <w:tcW w:w="1120" w:type="pct"/>
          </w:tcPr>
          <w:p w14:paraId="7E24514C" w14:textId="77777777" w:rsidR="00FB7630" w:rsidRPr="00451701" w:rsidRDefault="00FB7630" w:rsidP="00FB7630">
            <w:pPr>
              <w:rPr>
                <w:bCs/>
                <w:sz w:val="20"/>
                <w:szCs w:val="20"/>
              </w:rPr>
            </w:pPr>
          </w:p>
        </w:tc>
      </w:tr>
      <w:tr w:rsidR="00FB7630" w:rsidRPr="00451701" w14:paraId="51149BEA" w14:textId="77777777" w:rsidTr="00FB7630">
        <w:tc>
          <w:tcPr>
            <w:tcW w:w="2762" w:type="pct"/>
          </w:tcPr>
          <w:p w14:paraId="5C9A1B68"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How effective was CLP’s operational planning capacity for individual grants? How adequate was the definition of grant objectives and specific goals? How adequate was the planning process at the grant level, in terms of implementation plans with timelines, milestones and realistic and SMART output indicators? How adequate was the Performance Management and Evaluation Plan (PMP), including the Performance Indicator Reference Sheets (PIRS), as tools for adequate project management? [Q9]</w:t>
            </w:r>
          </w:p>
        </w:tc>
        <w:tc>
          <w:tcPr>
            <w:tcW w:w="1119" w:type="pct"/>
          </w:tcPr>
          <w:p w14:paraId="1F1A4EBB"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 staff</w:t>
            </w:r>
          </w:p>
          <w:p w14:paraId="4F4B2FA1"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sub-grantees</w:t>
            </w:r>
          </w:p>
          <w:p w14:paraId="126F0936"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Mid-term evaluation of CLP</w:t>
            </w:r>
          </w:p>
          <w:p w14:paraId="48C1084D" w14:textId="77777777" w:rsidR="00FB7630" w:rsidRPr="00451701" w:rsidRDefault="00FB7630" w:rsidP="001346B2">
            <w:pPr>
              <w:widowControl/>
              <w:numPr>
                <w:ilvl w:val="0"/>
                <w:numId w:val="16"/>
              </w:numPr>
              <w:suppressAutoHyphens w:val="0"/>
              <w:ind w:left="176" w:hanging="142"/>
              <w:rPr>
                <w:bCs/>
                <w:sz w:val="20"/>
                <w:szCs w:val="20"/>
              </w:rPr>
            </w:pPr>
            <w:r w:rsidRPr="00451701">
              <w:rPr>
                <w:bCs/>
                <w:sz w:val="20"/>
                <w:szCs w:val="20"/>
              </w:rPr>
              <w:t>Analysis of PMPs and PMEP including PIRS</w:t>
            </w:r>
          </w:p>
          <w:p w14:paraId="306847D7" w14:textId="77777777" w:rsidR="00FB7630" w:rsidRPr="00451701" w:rsidRDefault="00FB7630" w:rsidP="001346B2">
            <w:pPr>
              <w:widowControl/>
              <w:numPr>
                <w:ilvl w:val="0"/>
                <w:numId w:val="16"/>
              </w:numPr>
              <w:suppressAutoHyphens w:val="0"/>
              <w:ind w:left="176" w:hanging="142"/>
              <w:rPr>
                <w:bCs/>
                <w:sz w:val="20"/>
                <w:szCs w:val="20"/>
              </w:rPr>
            </w:pPr>
            <w:r w:rsidRPr="00A44CCF">
              <w:rPr>
                <w:bCs/>
                <w:sz w:val="20"/>
                <w:szCs w:val="20"/>
              </w:rPr>
              <w:t>KI interviews with MAI regarding level of participation and coordination with CLP</w:t>
            </w:r>
          </w:p>
        </w:tc>
        <w:tc>
          <w:tcPr>
            <w:tcW w:w="1120" w:type="pct"/>
          </w:tcPr>
          <w:p w14:paraId="2B98E317"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234CB6FC" w14:textId="77777777" w:rsidR="00FB7630" w:rsidRPr="00451701" w:rsidRDefault="00FB7630" w:rsidP="00FB7630">
            <w:pPr>
              <w:rPr>
                <w:bCs/>
                <w:sz w:val="20"/>
                <w:szCs w:val="20"/>
              </w:rPr>
            </w:pPr>
          </w:p>
        </w:tc>
      </w:tr>
      <w:tr w:rsidR="00FB7630" w:rsidRPr="00451701" w14:paraId="2FA4C88C" w14:textId="77777777" w:rsidTr="00FB7630">
        <w:tc>
          <w:tcPr>
            <w:tcW w:w="2762" w:type="pct"/>
          </w:tcPr>
          <w:p w14:paraId="1EAE4CF5" w14:textId="77777777" w:rsidR="00FB7630" w:rsidRPr="00451701" w:rsidRDefault="00FB7630" w:rsidP="001346B2">
            <w:pPr>
              <w:pStyle w:val="ListParagraph"/>
              <w:widowControl/>
              <w:numPr>
                <w:ilvl w:val="0"/>
                <w:numId w:val="14"/>
              </w:numPr>
              <w:suppressAutoHyphens w:val="0"/>
              <w:contextualSpacing/>
              <w:rPr>
                <w:rFonts w:ascii="Times New Roman" w:hAnsi="Times New Roman"/>
                <w:b/>
                <w:bCs/>
                <w:sz w:val="20"/>
              </w:rPr>
            </w:pPr>
            <w:r w:rsidRPr="00451701">
              <w:rPr>
                <w:rFonts w:ascii="Times New Roman" w:hAnsi="Times New Roman"/>
                <w:b/>
                <w:bCs/>
                <w:sz w:val="20"/>
              </w:rPr>
              <w:t>Monitoring, Data Quality and Reporting</w:t>
            </w:r>
          </w:p>
        </w:tc>
        <w:tc>
          <w:tcPr>
            <w:tcW w:w="1119" w:type="pct"/>
          </w:tcPr>
          <w:p w14:paraId="1FCB0A87" w14:textId="77777777" w:rsidR="00FB7630" w:rsidRPr="00451701" w:rsidRDefault="00FB7630" w:rsidP="00FB7630">
            <w:pPr>
              <w:rPr>
                <w:bCs/>
                <w:sz w:val="20"/>
                <w:szCs w:val="20"/>
              </w:rPr>
            </w:pPr>
          </w:p>
        </w:tc>
        <w:tc>
          <w:tcPr>
            <w:tcW w:w="1120" w:type="pct"/>
          </w:tcPr>
          <w:p w14:paraId="4B5FA75F" w14:textId="77777777" w:rsidR="00FB7630" w:rsidRPr="00451701" w:rsidRDefault="00FB7630" w:rsidP="00FB7630">
            <w:pPr>
              <w:rPr>
                <w:bCs/>
                <w:sz w:val="20"/>
                <w:szCs w:val="20"/>
              </w:rPr>
            </w:pPr>
          </w:p>
        </w:tc>
      </w:tr>
      <w:tr w:rsidR="00FB7630" w:rsidRPr="00451701" w14:paraId="28EC7A9E" w14:textId="77777777" w:rsidTr="00FB7630">
        <w:tc>
          <w:tcPr>
            <w:tcW w:w="2762" w:type="pct"/>
          </w:tcPr>
          <w:p w14:paraId="5FAE5EF3"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The CLP project has reported to USAID/Yemen on the number of beneficiaries reached, how accurate are the data provided on numbers of direct and indirect beneficiaries? [Q7]</w:t>
            </w:r>
          </w:p>
        </w:tc>
        <w:tc>
          <w:tcPr>
            <w:tcW w:w="1119" w:type="pct"/>
          </w:tcPr>
          <w:p w14:paraId="3F7D840B"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 M&amp;E staff</w:t>
            </w:r>
          </w:p>
          <w:p w14:paraId="4D3F65D3"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Review of Clearinghouse database</w:t>
            </w:r>
          </w:p>
          <w:p w14:paraId="1432229A"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Review of DQA’s conducted by YMEP</w:t>
            </w:r>
          </w:p>
        </w:tc>
        <w:tc>
          <w:tcPr>
            <w:tcW w:w="1120" w:type="pct"/>
          </w:tcPr>
          <w:p w14:paraId="62662457"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038D18DE"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Graph of number of direct beneficiaries</w:t>
            </w:r>
          </w:p>
          <w:p w14:paraId="56FFA868" w14:textId="77777777" w:rsidR="00FB7630" w:rsidRPr="00451701" w:rsidRDefault="00FB7630" w:rsidP="00FB7630">
            <w:pPr>
              <w:rPr>
                <w:bCs/>
                <w:sz w:val="20"/>
                <w:szCs w:val="20"/>
              </w:rPr>
            </w:pPr>
          </w:p>
        </w:tc>
      </w:tr>
      <w:tr w:rsidR="00FB7630" w:rsidRPr="00451701" w14:paraId="60F7CCD2" w14:textId="77777777" w:rsidTr="00FB7630">
        <w:tc>
          <w:tcPr>
            <w:tcW w:w="2762" w:type="pct"/>
          </w:tcPr>
          <w:p w14:paraId="1328DB43"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Due to the volatile and changing security status among other challenges in Yemen, CLP’s monitoring system relied on their agriculture field staff. How well has this monitoring system functioned and how effective has the flow of information been between the center and the field? How did CLP compensate for or address the known problem of lack of reliability of agricultural data and service statistics in order to report properly on agriculture activities and results, and how effective was this response? [Q6]</w:t>
            </w:r>
          </w:p>
        </w:tc>
        <w:tc>
          <w:tcPr>
            <w:tcW w:w="1119" w:type="pct"/>
          </w:tcPr>
          <w:p w14:paraId="21706758"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 M&amp;E staff and Management</w:t>
            </w:r>
          </w:p>
          <w:p w14:paraId="703951D0"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Analysis of CH to compared achieve to planned progress in terms of outputs, disbursements and timing</w:t>
            </w:r>
          </w:p>
        </w:tc>
        <w:tc>
          <w:tcPr>
            <w:tcW w:w="1120" w:type="pct"/>
          </w:tcPr>
          <w:p w14:paraId="62049744"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652BEB89" w14:textId="77777777" w:rsidR="00FB7630" w:rsidRPr="00451701" w:rsidRDefault="00FB7630" w:rsidP="00FB7630">
            <w:pPr>
              <w:rPr>
                <w:bCs/>
                <w:sz w:val="20"/>
                <w:szCs w:val="20"/>
              </w:rPr>
            </w:pPr>
          </w:p>
        </w:tc>
      </w:tr>
      <w:tr w:rsidR="00FB7630" w:rsidRPr="00451701" w14:paraId="2FCBB066" w14:textId="77777777" w:rsidTr="00FB7630">
        <w:tc>
          <w:tcPr>
            <w:tcW w:w="2762" w:type="pct"/>
          </w:tcPr>
          <w:p w14:paraId="1D797D44"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How efficient and effective was CLP’s internal monitoring system for the portfolio of agricultural sector grants and activities? How effective was the internal monitoring system at providing accurate and timely feedback on progress towards achievement of planned outputs, and at detecting issues affecting the achievement of grant objectives and specific targets? [Q10]</w:t>
            </w:r>
          </w:p>
        </w:tc>
        <w:tc>
          <w:tcPr>
            <w:tcW w:w="1119" w:type="pct"/>
          </w:tcPr>
          <w:p w14:paraId="58C75F89"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 M&amp;E staff and Management</w:t>
            </w:r>
          </w:p>
          <w:p w14:paraId="73A8EFB2" w14:textId="77777777" w:rsidR="00FB7630" w:rsidRPr="00451701" w:rsidRDefault="00FB7630" w:rsidP="001346B2">
            <w:pPr>
              <w:widowControl/>
              <w:numPr>
                <w:ilvl w:val="0"/>
                <w:numId w:val="16"/>
              </w:numPr>
              <w:suppressAutoHyphens w:val="0"/>
              <w:ind w:left="176" w:hanging="142"/>
              <w:rPr>
                <w:bCs/>
                <w:sz w:val="20"/>
                <w:szCs w:val="20"/>
              </w:rPr>
            </w:pPr>
            <w:r w:rsidRPr="00451701">
              <w:rPr>
                <w:bCs/>
                <w:sz w:val="20"/>
                <w:szCs w:val="20"/>
              </w:rPr>
              <w:t>Analysis of CH to compared achieve to planned progress in terms of outputs, disbursements and timing</w:t>
            </w:r>
          </w:p>
        </w:tc>
        <w:tc>
          <w:tcPr>
            <w:tcW w:w="1120" w:type="pct"/>
          </w:tcPr>
          <w:p w14:paraId="33007334"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33506F54" w14:textId="77777777" w:rsidR="00FB7630" w:rsidRPr="00451701" w:rsidRDefault="00FB7630" w:rsidP="00FB7630">
            <w:pPr>
              <w:rPr>
                <w:bCs/>
                <w:sz w:val="20"/>
                <w:szCs w:val="20"/>
              </w:rPr>
            </w:pPr>
          </w:p>
        </w:tc>
      </w:tr>
      <w:tr w:rsidR="00FB7630" w:rsidRPr="00451701" w14:paraId="443DE4CC" w14:textId="77777777" w:rsidTr="00FB7630">
        <w:tc>
          <w:tcPr>
            <w:tcW w:w="2762" w:type="pct"/>
          </w:tcPr>
          <w:p w14:paraId="343B0C73"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 xml:space="preserve">Assess the adequacy of CLP’s internal monitoring and evaluation system to provide information on the preliminary outcomes of agricultural sector interventions. Provide recommendations on the characteristics/capacity that project-level </w:t>
            </w:r>
            <w:r w:rsidRPr="00451701">
              <w:rPr>
                <w:rFonts w:ascii="Times New Roman" w:hAnsi="Times New Roman"/>
                <w:bCs/>
                <w:sz w:val="20"/>
              </w:rPr>
              <w:lastRenderedPageBreak/>
              <w:t>M&amp;E systems should have to provide accurate and timely information for operational and strategic planning in future Agriculture sector programs. [Q11]</w:t>
            </w:r>
          </w:p>
        </w:tc>
        <w:tc>
          <w:tcPr>
            <w:tcW w:w="1119" w:type="pct"/>
          </w:tcPr>
          <w:p w14:paraId="585977FC"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lastRenderedPageBreak/>
              <w:t>KI interviews with CLP M&amp;E staff and Management</w:t>
            </w:r>
          </w:p>
          <w:p w14:paraId="7B5CE113" w14:textId="77777777" w:rsidR="00FB7630" w:rsidRPr="00451701" w:rsidRDefault="00FB7630" w:rsidP="00FB7630">
            <w:pPr>
              <w:rPr>
                <w:bCs/>
                <w:sz w:val="20"/>
                <w:szCs w:val="20"/>
              </w:rPr>
            </w:pPr>
            <w:r w:rsidRPr="00451701">
              <w:rPr>
                <w:bCs/>
                <w:sz w:val="20"/>
                <w:szCs w:val="20"/>
              </w:rPr>
              <w:t xml:space="preserve">Analysis of CH to compared achieve to </w:t>
            </w:r>
            <w:r w:rsidRPr="00451701">
              <w:rPr>
                <w:bCs/>
                <w:sz w:val="20"/>
                <w:szCs w:val="20"/>
              </w:rPr>
              <w:lastRenderedPageBreak/>
              <w:t>planned progress in terms of outputs, disbursements and timing</w:t>
            </w:r>
          </w:p>
        </w:tc>
        <w:tc>
          <w:tcPr>
            <w:tcW w:w="1120" w:type="pct"/>
          </w:tcPr>
          <w:p w14:paraId="353390A3"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lastRenderedPageBreak/>
              <w:t xml:space="preserve">Narrative text </w:t>
            </w:r>
          </w:p>
          <w:p w14:paraId="16408513" w14:textId="77777777" w:rsidR="00FB7630" w:rsidRPr="00451701" w:rsidRDefault="00FB7630" w:rsidP="00FB7630">
            <w:pPr>
              <w:rPr>
                <w:bCs/>
                <w:sz w:val="20"/>
                <w:szCs w:val="20"/>
              </w:rPr>
            </w:pPr>
          </w:p>
        </w:tc>
      </w:tr>
      <w:tr w:rsidR="00FB7630" w:rsidRPr="00451701" w14:paraId="0227C603" w14:textId="77777777" w:rsidTr="00FB7630">
        <w:tc>
          <w:tcPr>
            <w:tcW w:w="2762" w:type="pct"/>
          </w:tcPr>
          <w:p w14:paraId="157F371C"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lastRenderedPageBreak/>
              <w:t>The evaluators should analyze the indicators of the PMP and determine the adequacy of the data collection process and data analysis process to enable an informed analysis of the contribution of CLP agriculture sector interventions to expected outcomes. This will include an analysis of the adequacy of baseline data collection for each output and outcome indictor, as well as an analysis of attribution; that is, the extent to which changes (the difference between baseline and end of project) in CLP agricultural sector outcome indicators may be attribute to the CLP agricultural program. [Q14]</w:t>
            </w:r>
          </w:p>
        </w:tc>
        <w:tc>
          <w:tcPr>
            <w:tcW w:w="1119" w:type="pct"/>
          </w:tcPr>
          <w:p w14:paraId="4C71EE36"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Analysis of PMPs and PMEP</w:t>
            </w:r>
          </w:p>
          <w:p w14:paraId="49CC5A91"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Analysis of CH</w:t>
            </w:r>
          </w:p>
        </w:tc>
        <w:tc>
          <w:tcPr>
            <w:tcW w:w="1120" w:type="pct"/>
          </w:tcPr>
          <w:p w14:paraId="3FBB5B6C"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11AF038C" w14:textId="77777777" w:rsidR="00FB7630" w:rsidRPr="00451701" w:rsidRDefault="00FB7630" w:rsidP="00FB7630">
            <w:pPr>
              <w:rPr>
                <w:bCs/>
                <w:sz w:val="20"/>
                <w:szCs w:val="20"/>
              </w:rPr>
            </w:pPr>
          </w:p>
        </w:tc>
      </w:tr>
      <w:tr w:rsidR="00FB7630" w:rsidRPr="00451701" w14:paraId="07F81D4A" w14:textId="77777777" w:rsidTr="00FB7630">
        <w:tc>
          <w:tcPr>
            <w:tcW w:w="2762" w:type="pct"/>
          </w:tcPr>
          <w:p w14:paraId="4AE424C0"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Related to the above questions, the evaluators will analyze the project’s M&amp;E systems to assess if these are sufficient and appropriate to effectively document needed information to track and confirm project progress against anticipated output and outcome results. [Q15]</w:t>
            </w:r>
          </w:p>
        </w:tc>
        <w:tc>
          <w:tcPr>
            <w:tcW w:w="1119" w:type="pct"/>
          </w:tcPr>
          <w:p w14:paraId="2D62B46B"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Analysis of CH</w:t>
            </w:r>
          </w:p>
          <w:p w14:paraId="3EB02F1C"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Analysis of CLP’s internal M&amp;E system</w:t>
            </w:r>
          </w:p>
        </w:tc>
        <w:tc>
          <w:tcPr>
            <w:tcW w:w="1120" w:type="pct"/>
          </w:tcPr>
          <w:p w14:paraId="080C0E88"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51962436" w14:textId="77777777" w:rsidR="00FB7630" w:rsidRPr="00451701" w:rsidRDefault="00FB7630" w:rsidP="00FB7630">
            <w:pPr>
              <w:rPr>
                <w:bCs/>
                <w:sz w:val="20"/>
                <w:szCs w:val="20"/>
              </w:rPr>
            </w:pPr>
          </w:p>
        </w:tc>
      </w:tr>
      <w:tr w:rsidR="00FB7630" w:rsidRPr="00451701" w14:paraId="08EE5D90" w14:textId="77777777" w:rsidTr="00FB7630">
        <w:tc>
          <w:tcPr>
            <w:tcW w:w="2762" w:type="pct"/>
          </w:tcPr>
          <w:p w14:paraId="5488420D" w14:textId="77777777" w:rsidR="00FB7630" w:rsidRPr="00451701" w:rsidRDefault="00FB7630" w:rsidP="001346B2">
            <w:pPr>
              <w:pStyle w:val="ListParagraph"/>
              <w:widowControl/>
              <w:numPr>
                <w:ilvl w:val="0"/>
                <w:numId w:val="14"/>
              </w:numPr>
              <w:suppressAutoHyphens w:val="0"/>
              <w:contextualSpacing/>
              <w:rPr>
                <w:rFonts w:ascii="Times New Roman" w:hAnsi="Times New Roman"/>
                <w:b/>
                <w:bCs/>
                <w:sz w:val="20"/>
              </w:rPr>
            </w:pPr>
            <w:r w:rsidRPr="00451701">
              <w:rPr>
                <w:rFonts w:ascii="Times New Roman" w:hAnsi="Times New Roman"/>
                <w:b/>
                <w:bCs/>
                <w:sz w:val="20"/>
              </w:rPr>
              <w:t>Reporting</w:t>
            </w:r>
          </w:p>
        </w:tc>
        <w:tc>
          <w:tcPr>
            <w:tcW w:w="1119" w:type="pct"/>
          </w:tcPr>
          <w:p w14:paraId="0A5ABFF9" w14:textId="77777777" w:rsidR="00FB7630" w:rsidRPr="00451701" w:rsidRDefault="00FB7630" w:rsidP="00FB7630">
            <w:pPr>
              <w:rPr>
                <w:bCs/>
                <w:sz w:val="20"/>
                <w:szCs w:val="20"/>
              </w:rPr>
            </w:pPr>
          </w:p>
        </w:tc>
        <w:tc>
          <w:tcPr>
            <w:tcW w:w="1120" w:type="pct"/>
          </w:tcPr>
          <w:p w14:paraId="56835F5D" w14:textId="77777777" w:rsidR="00FB7630" w:rsidRPr="00451701" w:rsidRDefault="00FB7630" w:rsidP="00FB7630">
            <w:pPr>
              <w:rPr>
                <w:bCs/>
                <w:sz w:val="20"/>
                <w:szCs w:val="20"/>
              </w:rPr>
            </w:pPr>
          </w:p>
        </w:tc>
      </w:tr>
      <w:tr w:rsidR="00FB7630" w:rsidRPr="00451701" w14:paraId="59911F8E" w14:textId="77777777" w:rsidTr="00FB7630">
        <w:tc>
          <w:tcPr>
            <w:tcW w:w="2762" w:type="pct"/>
          </w:tcPr>
          <w:p w14:paraId="3B880A92" w14:textId="77777777" w:rsidR="00FB7630" w:rsidRPr="00451701" w:rsidRDefault="00FB7630" w:rsidP="001346B2">
            <w:pPr>
              <w:pStyle w:val="ListParagraph"/>
              <w:widowControl/>
              <w:numPr>
                <w:ilvl w:val="1"/>
                <w:numId w:val="13"/>
              </w:numPr>
              <w:suppressAutoHyphens w:val="0"/>
              <w:ind w:left="600" w:hanging="425"/>
              <w:contextualSpacing/>
              <w:rPr>
                <w:rFonts w:ascii="Times New Roman" w:hAnsi="Times New Roman"/>
                <w:bCs/>
                <w:sz w:val="20"/>
              </w:rPr>
            </w:pPr>
            <w:r w:rsidRPr="00451701">
              <w:rPr>
                <w:rFonts w:ascii="Times New Roman" w:hAnsi="Times New Roman"/>
                <w:bCs/>
                <w:sz w:val="20"/>
              </w:rPr>
              <w:t>Taking into account quality (timeliness, accuracy and relevance) of program reporting, evaluators will determine whether program reporting has met USAID standards. [Q14]</w:t>
            </w:r>
          </w:p>
        </w:tc>
        <w:tc>
          <w:tcPr>
            <w:tcW w:w="1119" w:type="pct"/>
          </w:tcPr>
          <w:p w14:paraId="6D0A51C9"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Review of USAID guidelines on reporting standards</w:t>
            </w:r>
          </w:p>
          <w:p w14:paraId="3FF0888D"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Review of CLP reports (quarterly, weekly)</w:t>
            </w:r>
          </w:p>
          <w:p w14:paraId="09B35EDF"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USAID</w:t>
            </w:r>
          </w:p>
        </w:tc>
        <w:tc>
          <w:tcPr>
            <w:tcW w:w="1120" w:type="pct"/>
          </w:tcPr>
          <w:p w14:paraId="414B35BA"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7D58FA8E" w14:textId="77777777" w:rsidR="00FB7630" w:rsidRPr="00451701" w:rsidRDefault="00FB7630" w:rsidP="00FB7630">
            <w:pPr>
              <w:rPr>
                <w:bCs/>
                <w:sz w:val="20"/>
                <w:szCs w:val="20"/>
              </w:rPr>
            </w:pPr>
          </w:p>
        </w:tc>
      </w:tr>
      <w:tr w:rsidR="00FB7630" w:rsidRPr="00451701" w14:paraId="2DCB6A07" w14:textId="77777777" w:rsidTr="00FB7630">
        <w:tc>
          <w:tcPr>
            <w:tcW w:w="2762" w:type="pct"/>
          </w:tcPr>
          <w:p w14:paraId="2F748219" w14:textId="77777777" w:rsidR="00FB7630" w:rsidRPr="00451701" w:rsidRDefault="00FB7630" w:rsidP="001346B2">
            <w:pPr>
              <w:pStyle w:val="ListParagraph"/>
              <w:widowControl/>
              <w:numPr>
                <w:ilvl w:val="0"/>
                <w:numId w:val="13"/>
              </w:numPr>
              <w:suppressAutoHyphens w:val="0"/>
              <w:contextualSpacing/>
              <w:rPr>
                <w:rFonts w:ascii="Times New Roman" w:hAnsi="Times New Roman"/>
                <w:b/>
                <w:bCs/>
                <w:sz w:val="20"/>
              </w:rPr>
            </w:pPr>
            <w:r w:rsidRPr="00451701">
              <w:rPr>
                <w:rFonts w:ascii="Times New Roman" w:hAnsi="Times New Roman"/>
                <w:b/>
                <w:bCs/>
                <w:sz w:val="20"/>
              </w:rPr>
              <w:t>Efficiency</w:t>
            </w:r>
          </w:p>
        </w:tc>
        <w:tc>
          <w:tcPr>
            <w:tcW w:w="1119" w:type="pct"/>
          </w:tcPr>
          <w:p w14:paraId="23AFC80F" w14:textId="77777777" w:rsidR="00FB7630" w:rsidRPr="00451701" w:rsidRDefault="00FB7630" w:rsidP="00FB7630">
            <w:pPr>
              <w:rPr>
                <w:bCs/>
                <w:sz w:val="20"/>
                <w:szCs w:val="20"/>
              </w:rPr>
            </w:pPr>
          </w:p>
        </w:tc>
        <w:tc>
          <w:tcPr>
            <w:tcW w:w="1120" w:type="pct"/>
          </w:tcPr>
          <w:p w14:paraId="299AAC29" w14:textId="77777777" w:rsidR="00FB7630" w:rsidRPr="00451701" w:rsidRDefault="00FB7630" w:rsidP="00FB7630">
            <w:pPr>
              <w:rPr>
                <w:bCs/>
                <w:sz w:val="20"/>
                <w:szCs w:val="20"/>
              </w:rPr>
            </w:pPr>
          </w:p>
        </w:tc>
      </w:tr>
      <w:tr w:rsidR="00FB7630" w:rsidRPr="00451701" w14:paraId="241F30B3" w14:textId="77777777" w:rsidTr="00FB7630">
        <w:tc>
          <w:tcPr>
            <w:tcW w:w="2762" w:type="pct"/>
          </w:tcPr>
          <w:p w14:paraId="6FAF4CCE"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t>CLP started in 2010; the agriculture funding level was over $15.4 million for the life of project. To what extent does the size/number of outputs, deliverables and achievements reported by CLP reflect the resources utilized in relation to time and funds provided to the agriculture program? [Q2]</w:t>
            </w:r>
          </w:p>
        </w:tc>
        <w:tc>
          <w:tcPr>
            <w:tcW w:w="1119" w:type="pct"/>
          </w:tcPr>
          <w:p w14:paraId="332278DE" w14:textId="77777777" w:rsidR="00FB7630" w:rsidRPr="00451701" w:rsidRDefault="00FB7630" w:rsidP="00FB7630">
            <w:pPr>
              <w:rPr>
                <w:bCs/>
                <w:sz w:val="20"/>
                <w:szCs w:val="20"/>
              </w:rPr>
            </w:pPr>
            <w:r w:rsidRPr="00451701">
              <w:rPr>
                <w:bCs/>
                <w:sz w:val="20"/>
                <w:szCs w:val="20"/>
              </w:rPr>
              <w:t>Analysis of CH data to generate efficiency ratios (e.g. achieved disbursement to planned disbursements; average cost per direct beneficiary)</w:t>
            </w:r>
          </w:p>
        </w:tc>
        <w:tc>
          <w:tcPr>
            <w:tcW w:w="1120" w:type="pct"/>
          </w:tcPr>
          <w:p w14:paraId="4C83A434"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Narrative text </w:t>
            </w:r>
          </w:p>
          <w:p w14:paraId="713F4AA3" w14:textId="77777777" w:rsidR="00FB7630" w:rsidRPr="00451701" w:rsidRDefault="00FB7630" w:rsidP="00FB7630">
            <w:pPr>
              <w:rPr>
                <w:bCs/>
                <w:sz w:val="20"/>
                <w:szCs w:val="20"/>
              </w:rPr>
            </w:pPr>
          </w:p>
        </w:tc>
      </w:tr>
      <w:tr w:rsidR="00FB7630" w:rsidRPr="00451701" w14:paraId="476B94F8" w14:textId="77777777" w:rsidTr="00FB7630">
        <w:tc>
          <w:tcPr>
            <w:tcW w:w="2762" w:type="pct"/>
          </w:tcPr>
          <w:p w14:paraId="5B9C02A4" w14:textId="77777777" w:rsidR="00FB7630" w:rsidRPr="00451701" w:rsidRDefault="00FB7630" w:rsidP="001346B2">
            <w:pPr>
              <w:pStyle w:val="ListParagraph"/>
              <w:widowControl/>
              <w:numPr>
                <w:ilvl w:val="0"/>
                <w:numId w:val="13"/>
              </w:numPr>
              <w:suppressAutoHyphens w:val="0"/>
              <w:contextualSpacing/>
              <w:rPr>
                <w:rFonts w:ascii="Times New Roman" w:hAnsi="Times New Roman"/>
                <w:b/>
                <w:bCs/>
                <w:sz w:val="20"/>
              </w:rPr>
            </w:pPr>
            <w:r w:rsidRPr="00451701">
              <w:rPr>
                <w:rFonts w:ascii="Times New Roman" w:hAnsi="Times New Roman"/>
                <w:b/>
                <w:bCs/>
                <w:sz w:val="20"/>
              </w:rPr>
              <w:t>Effectiveness</w:t>
            </w:r>
          </w:p>
        </w:tc>
        <w:tc>
          <w:tcPr>
            <w:tcW w:w="1119" w:type="pct"/>
          </w:tcPr>
          <w:p w14:paraId="0B1E2F96" w14:textId="77777777" w:rsidR="00FB7630" w:rsidRPr="00451701" w:rsidRDefault="00FB7630" w:rsidP="00FB7630">
            <w:pPr>
              <w:rPr>
                <w:bCs/>
                <w:sz w:val="20"/>
                <w:szCs w:val="20"/>
              </w:rPr>
            </w:pPr>
          </w:p>
        </w:tc>
        <w:tc>
          <w:tcPr>
            <w:tcW w:w="1120" w:type="pct"/>
          </w:tcPr>
          <w:p w14:paraId="20145773" w14:textId="77777777" w:rsidR="00FB7630" w:rsidRPr="00451701" w:rsidRDefault="00FB7630" w:rsidP="00FB7630">
            <w:pPr>
              <w:rPr>
                <w:bCs/>
                <w:sz w:val="20"/>
                <w:szCs w:val="20"/>
              </w:rPr>
            </w:pPr>
          </w:p>
        </w:tc>
      </w:tr>
      <w:tr w:rsidR="00FB7630" w:rsidRPr="00451701" w14:paraId="6838A287" w14:textId="77777777" w:rsidTr="00FB7630">
        <w:tc>
          <w:tcPr>
            <w:tcW w:w="2762" w:type="pct"/>
          </w:tcPr>
          <w:p w14:paraId="053EBECC" w14:textId="77777777" w:rsidR="00FB7630" w:rsidRPr="00451701" w:rsidRDefault="00FB7630" w:rsidP="00FB7630">
            <w:pPr>
              <w:pStyle w:val="ListParagraph"/>
              <w:rPr>
                <w:rFonts w:ascii="Times New Roman" w:hAnsi="Times New Roman"/>
                <w:b/>
                <w:bCs/>
                <w:sz w:val="20"/>
              </w:rPr>
            </w:pPr>
            <w:r w:rsidRPr="00451701">
              <w:rPr>
                <w:rFonts w:ascii="Times New Roman" w:hAnsi="Times New Roman"/>
                <w:b/>
                <w:bCs/>
                <w:sz w:val="20"/>
              </w:rPr>
              <w:t>a) Outcomes</w:t>
            </w:r>
          </w:p>
        </w:tc>
        <w:tc>
          <w:tcPr>
            <w:tcW w:w="1119" w:type="pct"/>
          </w:tcPr>
          <w:p w14:paraId="532A3D46" w14:textId="77777777" w:rsidR="00FB7630" w:rsidRPr="00451701" w:rsidRDefault="00FB7630" w:rsidP="00FB7630">
            <w:pPr>
              <w:rPr>
                <w:bCs/>
                <w:sz w:val="20"/>
                <w:szCs w:val="20"/>
              </w:rPr>
            </w:pPr>
          </w:p>
        </w:tc>
        <w:tc>
          <w:tcPr>
            <w:tcW w:w="1120" w:type="pct"/>
          </w:tcPr>
          <w:p w14:paraId="167D83DE" w14:textId="77777777" w:rsidR="00FB7630" w:rsidRPr="00451701" w:rsidRDefault="00FB7630" w:rsidP="00FB7630">
            <w:pPr>
              <w:rPr>
                <w:bCs/>
                <w:sz w:val="20"/>
                <w:szCs w:val="20"/>
              </w:rPr>
            </w:pPr>
          </w:p>
        </w:tc>
      </w:tr>
      <w:tr w:rsidR="00FB7630" w:rsidRPr="00451701" w14:paraId="7A7C452F" w14:textId="77777777" w:rsidTr="00FB7630">
        <w:trPr>
          <w:trHeight w:val="941"/>
        </w:trPr>
        <w:tc>
          <w:tcPr>
            <w:tcW w:w="2762" w:type="pct"/>
          </w:tcPr>
          <w:p w14:paraId="5FC00ECD"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t>Based on available data, what are the preliminary outcomes of CLP agriculture sector interventions? [Q11]</w:t>
            </w:r>
          </w:p>
        </w:tc>
        <w:tc>
          <w:tcPr>
            <w:tcW w:w="1119" w:type="pct"/>
          </w:tcPr>
          <w:p w14:paraId="6604AEAE" w14:textId="77777777" w:rsidR="00FB7630" w:rsidRPr="00451701" w:rsidRDefault="00FB7630" w:rsidP="00FB7630">
            <w:pPr>
              <w:rPr>
                <w:bCs/>
                <w:sz w:val="20"/>
                <w:szCs w:val="20"/>
              </w:rPr>
            </w:pPr>
            <w:r w:rsidRPr="00451701">
              <w:rPr>
                <w:bCs/>
                <w:sz w:val="20"/>
                <w:szCs w:val="20"/>
              </w:rPr>
              <w:t>CLP documents (weekly, quarterly reports;  CLP impact study)</w:t>
            </w:r>
          </w:p>
          <w:p w14:paraId="5CAE2BBD" w14:textId="77777777" w:rsidR="00FB7630" w:rsidRPr="00451701" w:rsidRDefault="00FB7630" w:rsidP="00FB7630">
            <w:pPr>
              <w:rPr>
                <w:bCs/>
                <w:sz w:val="20"/>
                <w:szCs w:val="20"/>
              </w:rPr>
            </w:pPr>
            <w:r w:rsidRPr="00451701">
              <w:rPr>
                <w:bCs/>
                <w:sz w:val="20"/>
                <w:szCs w:val="20"/>
              </w:rPr>
              <w:t>Farmer focus groups</w:t>
            </w:r>
          </w:p>
          <w:p w14:paraId="20D0EC65" w14:textId="77777777" w:rsidR="00FB7630" w:rsidRPr="00451701" w:rsidRDefault="00FB7630" w:rsidP="00FB7630">
            <w:pPr>
              <w:rPr>
                <w:bCs/>
                <w:sz w:val="20"/>
                <w:szCs w:val="20"/>
              </w:rPr>
            </w:pPr>
            <w:r w:rsidRPr="00451701">
              <w:rPr>
                <w:bCs/>
                <w:sz w:val="20"/>
                <w:szCs w:val="20"/>
              </w:rPr>
              <w:t>KI interviews with CLP</w:t>
            </w:r>
          </w:p>
        </w:tc>
        <w:tc>
          <w:tcPr>
            <w:tcW w:w="1120" w:type="pct"/>
          </w:tcPr>
          <w:p w14:paraId="0A09A667"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2F416A60"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Tables from CH showing planned and achieved outputs </w:t>
            </w:r>
          </w:p>
          <w:p w14:paraId="7B9ABE1C" w14:textId="77777777" w:rsidR="00FB7630" w:rsidRPr="00451701" w:rsidRDefault="00FB7630" w:rsidP="00FB7630">
            <w:pPr>
              <w:rPr>
                <w:bCs/>
                <w:sz w:val="20"/>
                <w:szCs w:val="20"/>
              </w:rPr>
            </w:pPr>
          </w:p>
        </w:tc>
      </w:tr>
      <w:tr w:rsidR="00FB7630" w:rsidRPr="00451701" w14:paraId="2D8EB259" w14:textId="77777777" w:rsidTr="00FB7630">
        <w:tc>
          <w:tcPr>
            <w:tcW w:w="2762" w:type="pct"/>
          </w:tcPr>
          <w:p w14:paraId="0C771696"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t xml:space="preserve">Outcomes: How well has CLP’s approach and intervention to agriculture supported the project objective of Yemen’s improving </w:t>
            </w:r>
            <w:r w:rsidRPr="00451701">
              <w:rPr>
                <w:rFonts w:ascii="Times New Roman" w:hAnsi="Times New Roman"/>
                <w:bCs/>
                <w:sz w:val="20"/>
              </w:rPr>
              <w:lastRenderedPageBreak/>
              <w:t>livelihoods of targeted communities? [Q1]</w:t>
            </w:r>
          </w:p>
        </w:tc>
        <w:tc>
          <w:tcPr>
            <w:tcW w:w="1119" w:type="pct"/>
          </w:tcPr>
          <w:p w14:paraId="4FAA2B5E"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lastRenderedPageBreak/>
              <w:t xml:space="preserve">CLP documents (weekly, quarterly reports;  CLP impact </w:t>
            </w:r>
            <w:r w:rsidRPr="00451701">
              <w:rPr>
                <w:rFonts w:ascii="Times New Roman" w:hAnsi="Times New Roman"/>
                <w:bCs/>
                <w:sz w:val="20"/>
              </w:rPr>
              <w:lastRenderedPageBreak/>
              <w:t>study)</w:t>
            </w:r>
          </w:p>
          <w:p w14:paraId="4E4E9BCD"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Farmer focus groups</w:t>
            </w:r>
          </w:p>
          <w:p w14:paraId="38BBDB78"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w:t>
            </w:r>
            <w:r w:rsidRPr="00A44CCF">
              <w:rPr>
                <w:rFonts w:ascii="Times New Roman" w:hAnsi="Times New Roman"/>
                <w:bCs/>
                <w:sz w:val="20"/>
              </w:rPr>
              <w:t>, MAI officials and USAID</w:t>
            </w:r>
          </w:p>
        </w:tc>
        <w:tc>
          <w:tcPr>
            <w:tcW w:w="1120" w:type="pct"/>
          </w:tcPr>
          <w:p w14:paraId="19DF55D3"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lastRenderedPageBreak/>
              <w:t>Narrative text</w:t>
            </w:r>
          </w:p>
          <w:p w14:paraId="27EC4137" w14:textId="77777777" w:rsidR="00FB7630" w:rsidRPr="00451701" w:rsidRDefault="00FB7630" w:rsidP="00FB7630">
            <w:pPr>
              <w:ind w:left="360"/>
              <w:rPr>
                <w:bCs/>
                <w:sz w:val="20"/>
                <w:szCs w:val="20"/>
              </w:rPr>
            </w:pPr>
          </w:p>
        </w:tc>
      </w:tr>
      <w:tr w:rsidR="00FB7630" w:rsidRPr="00451701" w14:paraId="24640D3E" w14:textId="77777777" w:rsidTr="00FB7630">
        <w:trPr>
          <w:trHeight w:val="2437"/>
        </w:trPr>
        <w:tc>
          <w:tcPr>
            <w:tcW w:w="2762" w:type="pct"/>
          </w:tcPr>
          <w:p w14:paraId="565CD23A"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lastRenderedPageBreak/>
              <w:t>The evaluators should analyze the program design and strategic and operational approach vis-à-vis each objective to determine their effectiveness by comparing outputs to date against the work plan and the PMP, determine whether the PMP and work plan are effectively linked and whether the data they include is detailed enough to establish causal links to the IRs and targets by number, quarter, and year, with the level of disaggregation, including gender, specified in the corresponding PIRS. This analysis will help determine how successful the program has been at achieving its planned outputs. The evaluations should then analyze the extent to which the achievement of planned outputs has contributed towards the achievement of the planned outcomes. [Q13]</w:t>
            </w:r>
          </w:p>
        </w:tc>
        <w:tc>
          <w:tcPr>
            <w:tcW w:w="1119" w:type="pct"/>
          </w:tcPr>
          <w:p w14:paraId="41F9E95D"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Analysis of CLP Annual Work Plans and other strategic planning documents (if available);</w:t>
            </w:r>
          </w:p>
          <w:p w14:paraId="2B7A7D03"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Analysis of PMPs and PMEP</w:t>
            </w:r>
          </w:p>
          <w:p w14:paraId="151AA8F8"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Analysis of CH</w:t>
            </w:r>
          </w:p>
        </w:tc>
        <w:tc>
          <w:tcPr>
            <w:tcW w:w="1120" w:type="pct"/>
          </w:tcPr>
          <w:p w14:paraId="3AD0F382"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7D1A8BA7"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 xml:space="preserve">Tables from CH showing planned and achieved outputs </w:t>
            </w:r>
          </w:p>
          <w:p w14:paraId="7E6C862B" w14:textId="77777777" w:rsidR="00FB7630" w:rsidRPr="00451701" w:rsidRDefault="00FB7630" w:rsidP="00FB7630">
            <w:pPr>
              <w:rPr>
                <w:bCs/>
                <w:sz w:val="20"/>
                <w:szCs w:val="20"/>
              </w:rPr>
            </w:pPr>
          </w:p>
        </w:tc>
      </w:tr>
      <w:tr w:rsidR="00FB7630" w:rsidRPr="00451701" w14:paraId="4C60B074" w14:textId="77777777" w:rsidTr="00FB7630">
        <w:tc>
          <w:tcPr>
            <w:tcW w:w="2762" w:type="pct"/>
          </w:tcPr>
          <w:p w14:paraId="2D5CD379"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t>Effectiveness of agriculture extension, farmers groups, women’s groups, etc. [what other approaches?]</w:t>
            </w:r>
          </w:p>
        </w:tc>
        <w:tc>
          <w:tcPr>
            <w:tcW w:w="1119" w:type="pct"/>
          </w:tcPr>
          <w:p w14:paraId="5D299B87"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Farmer focus groups</w:t>
            </w:r>
          </w:p>
          <w:p w14:paraId="20406A54"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KI interviews with CLP, MAI officials and USAID</w:t>
            </w:r>
          </w:p>
        </w:tc>
        <w:tc>
          <w:tcPr>
            <w:tcW w:w="1120" w:type="pct"/>
          </w:tcPr>
          <w:p w14:paraId="623BDBA6"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2D6665EB" w14:textId="77777777" w:rsidR="00FB7630" w:rsidRPr="00451701" w:rsidRDefault="00FB7630" w:rsidP="00FB7630">
            <w:pPr>
              <w:rPr>
                <w:bCs/>
                <w:sz w:val="20"/>
                <w:szCs w:val="20"/>
              </w:rPr>
            </w:pPr>
          </w:p>
        </w:tc>
      </w:tr>
      <w:tr w:rsidR="00FB7630" w:rsidRPr="00451701" w14:paraId="38FF5458" w14:textId="77777777" w:rsidTr="00FB7630">
        <w:tc>
          <w:tcPr>
            <w:tcW w:w="2762" w:type="pct"/>
          </w:tcPr>
          <w:p w14:paraId="345E21F1" w14:textId="77777777" w:rsidR="00FB7630" w:rsidRPr="00A44CCF"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A44CCF">
              <w:rPr>
                <w:rFonts w:ascii="Times New Roman" w:hAnsi="Times New Roman"/>
                <w:bCs/>
                <w:sz w:val="20"/>
              </w:rPr>
              <w:t xml:space="preserve">Effectiveness of direct implementation versus sub-grants: The implementation mechanisms used by CLP include sub-grants and direct implementation. What are the advantages/disadvantages of each approach? And, which approach provides better outcomes/impact for the investment provided and is more suitable/recommended while implementing agricultural interventions in Yemen, and why? How effective were each in implementation and how timely were the interventions? With regard to CLP’s approach of using the grant mechanism, was CLP able to maintain proper control of the technical direction, maintain quality standards and achieve the planned results? Did the grant mechanism lead to increased community participation innovation and initiative? Did CLP make a comparison of how well it performed when implementing directly versus through grantees? Did CLP adequately assess the implementation capacity of grant implementers and did CLP provide adequate support to strengthen the implementation capacity of grant implementers? Was CLP experience and lessons learned with grants in </w:t>
            </w:r>
            <w:r w:rsidRPr="00A44CCF">
              <w:rPr>
                <w:rFonts w:ascii="Times New Roman" w:hAnsi="Times New Roman"/>
                <w:bCs/>
                <w:sz w:val="20"/>
              </w:rPr>
              <w:lastRenderedPageBreak/>
              <w:t>other sectors (Health, Education) of any relevance and applicability to the agriculture sector? [Q5]</w:t>
            </w:r>
          </w:p>
        </w:tc>
        <w:tc>
          <w:tcPr>
            <w:tcW w:w="1119" w:type="pct"/>
          </w:tcPr>
          <w:p w14:paraId="1A48DF30"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lastRenderedPageBreak/>
              <w:t>Review of Activity reports</w:t>
            </w:r>
          </w:p>
          <w:p w14:paraId="78A6F699"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Review of CH database</w:t>
            </w:r>
          </w:p>
          <w:p w14:paraId="384F3455"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KI interviews with CLP, MAI officials and sub-grantees</w:t>
            </w:r>
          </w:p>
          <w:p w14:paraId="51977852"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Farmer focus groups</w:t>
            </w:r>
          </w:p>
        </w:tc>
        <w:tc>
          <w:tcPr>
            <w:tcW w:w="1120" w:type="pct"/>
          </w:tcPr>
          <w:p w14:paraId="3AEFBAA8"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19D882D8"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Tables from CH showing comparison of the following statistics for DI and sub-grants: planned and achieved outputs; planned to achieved implementation periods.</w:t>
            </w:r>
          </w:p>
          <w:p w14:paraId="22205AB5" w14:textId="77777777" w:rsidR="00FB7630" w:rsidRPr="00451701" w:rsidRDefault="00FB7630" w:rsidP="00FB7630">
            <w:pPr>
              <w:rPr>
                <w:bCs/>
                <w:sz w:val="20"/>
                <w:szCs w:val="20"/>
              </w:rPr>
            </w:pPr>
          </w:p>
          <w:p w14:paraId="4E449B1C" w14:textId="77777777" w:rsidR="00FB7630" w:rsidRPr="00451701" w:rsidRDefault="00FB7630" w:rsidP="00FB7630">
            <w:pPr>
              <w:rPr>
                <w:bCs/>
                <w:sz w:val="20"/>
                <w:szCs w:val="20"/>
              </w:rPr>
            </w:pPr>
          </w:p>
        </w:tc>
      </w:tr>
      <w:tr w:rsidR="00FB7630" w:rsidRPr="00451701" w14:paraId="4260F14E" w14:textId="77777777" w:rsidTr="00FB7630">
        <w:tc>
          <w:tcPr>
            <w:tcW w:w="2762" w:type="pct"/>
          </w:tcPr>
          <w:p w14:paraId="36537F46" w14:textId="77777777" w:rsidR="00FB7630" w:rsidRPr="00451701" w:rsidRDefault="00FB7630" w:rsidP="00FB7630">
            <w:pPr>
              <w:ind w:left="360"/>
              <w:rPr>
                <w:b/>
                <w:bCs/>
                <w:sz w:val="20"/>
                <w:szCs w:val="20"/>
              </w:rPr>
            </w:pPr>
            <w:r w:rsidRPr="00451701">
              <w:rPr>
                <w:b/>
                <w:bCs/>
                <w:sz w:val="20"/>
                <w:szCs w:val="20"/>
              </w:rPr>
              <w:lastRenderedPageBreak/>
              <w:t>b) Sustainability</w:t>
            </w:r>
          </w:p>
        </w:tc>
        <w:tc>
          <w:tcPr>
            <w:tcW w:w="1119" w:type="pct"/>
          </w:tcPr>
          <w:p w14:paraId="3C4668F6" w14:textId="77777777" w:rsidR="00FB7630" w:rsidRPr="00451701" w:rsidRDefault="00FB7630" w:rsidP="00FB7630">
            <w:pPr>
              <w:rPr>
                <w:bCs/>
                <w:sz w:val="20"/>
                <w:szCs w:val="20"/>
              </w:rPr>
            </w:pPr>
          </w:p>
        </w:tc>
        <w:tc>
          <w:tcPr>
            <w:tcW w:w="1120" w:type="pct"/>
          </w:tcPr>
          <w:p w14:paraId="7435789C" w14:textId="77777777" w:rsidR="00FB7630" w:rsidRPr="00451701" w:rsidRDefault="00FB7630" w:rsidP="00FB7630">
            <w:pPr>
              <w:rPr>
                <w:bCs/>
                <w:sz w:val="20"/>
                <w:szCs w:val="20"/>
              </w:rPr>
            </w:pPr>
          </w:p>
        </w:tc>
      </w:tr>
      <w:tr w:rsidR="00FB7630" w:rsidRPr="00451701" w14:paraId="3F7E0C55" w14:textId="77777777" w:rsidTr="00FB7630">
        <w:tc>
          <w:tcPr>
            <w:tcW w:w="2762" w:type="pct"/>
          </w:tcPr>
          <w:p w14:paraId="1C162843"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t>How does CLP prepare for and apply sustainability methodology and approaches in the design of and while implementing its agricultural activities? [Q4]</w:t>
            </w:r>
          </w:p>
        </w:tc>
        <w:tc>
          <w:tcPr>
            <w:tcW w:w="1119" w:type="pct"/>
          </w:tcPr>
          <w:p w14:paraId="19134D89"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Review of CLP planning documents</w:t>
            </w:r>
          </w:p>
          <w:p w14:paraId="14924748" w14:textId="77777777" w:rsidR="00FB7630" w:rsidRPr="00451701"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451701">
              <w:rPr>
                <w:rFonts w:ascii="Times New Roman" w:hAnsi="Times New Roman"/>
                <w:bCs/>
                <w:sz w:val="20"/>
              </w:rPr>
              <w:t>KI interviews with CLP</w:t>
            </w:r>
          </w:p>
        </w:tc>
        <w:tc>
          <w:tcPr>
            <w:tcW w:w="1120" w:type="pct"/>
          </w:tcPr>
          <w:p w14:paraId="4AC545B6"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0D102592" w14:textId="77777777" w:rsidR="00FB7630" w:rsidRPr="00451701" w:rsidRDefault="00FB7630" w:rsidP="00FB7630">
            <w:pPr>
              <w:rPr>
                <w:bCs/>
                <w:sz w:val="20"/>
                <w:szCs w:val="20"/>
              </w:rPr>
            </w:pPr>
          </w:p>
        </w:tc>
      </w:tr>
      <w:tr w:rsidR="00FB7630" w:rsidRPr="00451701" w14:paraId="4775EC73" w14:textId="77777777" w:rsidTr="00FB7630">
        <w:tc>
          <w:tcPr>
            <w:tcW w:w="2762" w:type="pct"/>
          </w:tcPr>
          <w:p w14:paraId="61ABFEDB"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t>How effectively does CLP monitor the sustainability of its interventions and take follow-up action to resolve issues? [Q4]</w:t>
            </w:r>
          </w:p>
        </w:tc>
        <w:tc>
          <w:tcPr>
            <w:tcW w:w="1119" w:type="pct"/>
          </w:tcPr>
          <w:p w14:paraId="1E5CF991"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Review of CLP planning documents</w:t>
            </w:r>
          </w:p>
          <w:p w14:paraId="6FDEF9A1"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KI interviews with CLP, MAI officials and sub-grantees</w:t>
            </w:r>
          </w:p>
          <w:p w14:paraId="581B7A0A"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Review of YMEP TPM reports</w:t>
            </w:r>
          </w:p>
        </w:tc>
        <w:tc>
          <w:tcPr>
            <w:tcW w:w="1120" w:type="pct"/>
          </w:tcPr>
          <w:p w14:paraId="3125C8D8"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1196DFF0"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Graph showing sustainability index for various CLP interventions</w:t>
            </w:r>
          </w:p>
          <w:p w14:paraId="6419A904" w14:textId="77777777" w:rsidR="00FB7630" w:rsidRPr="00451701" w:rsidRDefault="00FB7630" w:rsidP="00FB7630">
            <w:pPr>
              <w:rPr>
                <w:bCs/>
                <w:sz w:val="20"/>
                <w:szCs w:val="20"/>
              </w:rPr>
            </w:pPr>
          </w:p>
        </w:tc>
      </w:tr>
      <w:tr w:rsidR="00FB7630" w:rsidRPr="00451701" w14:paraId="5DD7011E" w14:textId="77777777" w:rsidTr="00FB7630">
        <w:tc>
          <w:tcPr>
            <w:tcW w:w="2762" w:type="pct"/>
          </w:tcPr>
          <w:p w14:paraId="11FCC422"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t>How did CLP hand over grants and their related activities when they ended to the beneficiaries/communities to the appropriate entities? [Q4]</w:t>
            </w:r>
          </w:p>
        </w:tc>
        <w:tc>
          <w:tcPr>
            <w:tcW w:w="1119" w:type="pct"/>
          </w:tcPr>
          <w:p w14:paraId="28FD035A"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Review of CLP planning documents</w:t>
            </w:r>
          </w:p>
          <w:p w14:paraId="0D76539D" w14:textId="77777777" w:rsidR="00FB7630" w:rsidRPr="00A44CCF" w:rsidRDefault="00FB7630" w:rsidP="001346B2">
            <w:pPr>
              <w:pStyle w:val="ListParagraph"/>
              <w:widowControl/>
              <w:numPr>
                <w:ilvl w:val="0"/>
                <w:numId w:val="16"/>
              </w:numPr>
              <w:suppressAutoHyphens w:val="0"/>
              <w:ind w:left="176" w:hanging="142"/>
              <w:contextualSpacing/>
              <w:rPr>
                <w:rFonts w:ascii="Times New Roman" w:hAnsi="Times New Roman"/>
                <w:bCs/>
                <w:sz w:val="20"/>
              </w:rPr>
            </w:pPr>
            <w:r w:rsidRPr="00A44CCF">
              <w:rPr>
                <w:rFonts w:ascii="Times New Roman" w:hAnsi="Times New Roman"/>
                <w:bCs/>
                <w:sz w:val="20"/>
              </w:rPr>
              <w:t>KI interviews with CLP, MAI officials and sub-grantees</w:t>
            </w:r>
          </w:p>
        </w:tc>
        <w:tc>
          <w:tcPr>
            <w:tcW w:w="1120" w:type="pct"/>
          </w:tcPr>
          <w:p w14:paraId="0F725F31"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31BA9446" w14:textId="77777777" w:rsidR="00FB7630" w:rsidRPr="00451701" w:rsidRDefault="00FB7630" w:rsidP="00FB7630">
            <w:pPr>
              <w:rPr>
                <w:bCs/>
                <w:sz w:val="20"/>
                <w:szCs w:val="20"/>
              </w:rPr>
            </w:pPr>
          </w:p>
        </w:tc>
      </w:tr>
      <w:tr w:rsidR="00FB7630" w:rsidRPr="00451701" w14:paraId="42C4B940" w14:textId="77777777" w:rsidTr="00FB7630">
        <w:tc>
          <w:tcPr>
            <w:tcW w:w="2762" w:type="pct"/>
          </w:tcPr>
          <w:p w14:paraId="1C52C4E0" w14:textId="77777777" w:rsidR="00FB7630" w:rsidRPr="00451701" w:rsidRDefault="00FB7630" w:rsidP="001346B2">
            <w:pPr>
              <w:pStyle w:val="ListParagraph"/>
              <w:widowControl/>
              <w:numPr>
                <w:ilvl w:val="0"/>
                <w:numId w:val="13"/>
              </w:numPr>
              <w:suppressAutoHyphens w:val="0"/>
              <w:contextualSpacing/>
              <w:rPr>
                <w:rFonts w:ascii="Times New Roman" w:hAnsi="Times New Roman"/>
                <w:b/>
                <w:bCs/>
                <w:sz w:val="20"/>
              </w:rPr>
            </w:pPr>
            <w:r w:rsidRPr="00451701">
              <w:rPr>
                <w:rFonts w:ascii="Times New Roman" w:hAnsi="Times New Roman"/>
                <w:b/>
                <w:bCs/>
                <w:sz w:val="20"/>
              </w:rPr>
              <w:t>Conclusions, Lessons Learned, Recommendations</w:t>
            </w:r>
          </w:p>
        </w:tc>
        <w:tc>
          <w:tcPr>
            <w:tcW w:w="1119" w:type="pct"/>
          </w:tcPr>
          <w:p w14:paraId="2E578B36" w14:textId="77777777" w:rsidR="00FB7630" w:rsidRPr="00451701" w:rsidRDefault="00FB7630" w:rsidP="00FB7630">
            <w:pPr>
              <w:rPr>
                <w:bCs/>
                <w:sz w:val="20"/>
                <w:szCs w:val="20"/>
              </w:rPr>
            </w:pPr>
          </w:p>
        </w:tc>
        <w:tc>
          <w:tcPr>
            <w:tcW w:w="1120" w:type="pct"/>
          </w:tcPr>
          <w:p w14:paraId="6F84552E" w14:textId="77777777" w:rsidR="00FB7630" w:rsidRPr="00451701" w:rsidRDefault="00FB7630" w:rsidP="00FB7630">
            <w:pPr>
              <w:rPr>
                <w:bCs/>
                <w:sz w:val="20"/>
                <w:szCs w:val="20"/>
              </w:rPr>
            </w:pPr>
          </w:p>
        </w:tc>
      </w:tr>
      <w:tr w:rsidR="00FB7630" w:rsidRPr="00451701" w14:paraId="5FAD6A0E" w14:textId="77777777" w:rsidTr="00FB7630">
        <w:tc>
          <w:tcPr>
            <w:tcW w:w="2762" w:type="pct"/>
          </w:tcPr>
          <w:p w14:paraId="1003A9B0"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t>Interventions that USAID has supported through the years include agriculture extension, farmers groups, women’s groups, etc. Based on the evaluation of the efficiency and effectiveness of these interventions, how important is support of these types of interventions in future USAID programmatic funding in Yemen to improve agriculture production? [Q3]</w:t>
            </w:r>
          </w:p>
        </w:tc>
        <w:tc>
          <w:tcPr>
            <w:tcW w:w="1119" w:type="pct"/>
          </w:tcPr>
          <w:p w14:paraId="77918BD1" w14:textId="77777777" w:rsidR="00FB7630" w:rsidRPr="00451701" w:rsidRDefault="00FB7630" w:rsidP="00FB7630">
            <w:pPr>
              <w:rPr>
                <w:bCs/>
                <w:sz w:val="20"/>
                <w:szCs w:val="20"/>
              </w:rPr>
            </w:pPr>
            <w:r w:rsidRPr="00451701">
              <w:rPr>
                <w:bCs/>
                <w:sz w:val="20"/>
                <w:szCs w:val="20"/>
              </w:rPr>
              <w:t>To be based on findings from Sections 1 to 5</w:t>
            </w:r>
          </w:p>
        </w:tc>
        <w:tc>
          <w:tcPr>
            <w:tcW w:w="1120" w:type="pct"/>
          </w:tcPr>
          <w:p w14:paraId="25ADCAB0"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17457BDC" w14:textId="77777777" w:rsidR="00FB7630" w:rsidRPr="00451701" w:rsidRDefault="00FB7630" w:rsidP="00FB7630">
            <w:pPr>
              <w:rPr>
                <w:bCs/>
                <w:sz w:val="20"/>
                <w:szCs w:val="20"/>
              </w:rPr>
            </w:pPr>
          </w:p>
        </w:tc>
      </w:tr>
      <w:tr w:rsidR="00FB7630" w:rsidRPr="00451701" w14:paraId="320C2CE2" w14:textId="77777777" w:rsidTr="00FB7630">
        <w:tc>
          <w:tcPr>
            <w:tcW w:w="2762" w:type="pct"/>
          </w:tcPr>
          <w:p w14:paraId="1ACA91B3" w14:textId="77777777" w:rsidR="00FB7630" w:rsidRPr="00451701" w:rsidRDefault="00FB7630" w:rsidP="001346B2">
            <w:pPr>
              <w:pStyle w:val="ListParagraph"/>
              <w:widowControl/>
              <w:numPr>
                <w:ilvl w:val="1"/>
                <w:numId w:val="13"/>
              </w:numPr>
              <w:suppressAutoHyphens w:val="0"/>
              <w:ind w:left="567" w:hanging="425"/>
              <w:contextualSpacing/>
              <w:rPr>
                <w:rFonts w:ascii="Times New Roman" w:hAnsi="Times New Roman"/>
                <w:bCs/>
                <w:sz w:val="20"/>
              </w:rPr>
            </w:pPr>
            <w:r w:rsidRPr="00451701">
              <w:rPr>
                <w:rFonts w:ascii="Times New Roman" w:hAnsi="Times New Roman"/>
                <w:bCs/>
                <w:sz w:val="20"/>
              </w:rPr>
              <w:t>What recommendations does the assessment team have for USAID/Yemen to consider when implementing the new agriculture project? Based on evidence and results, what activities have been deemed successful/ promising, what approaches and strategies does CLP find more promising or successful and recommend for future programming?</w:t>
            </w:r>
          </w:p>
        </w:tc>
        <w:tc>
          <w:tcPr>
            <w:tcW w:w="1119" w:type="pct"/>
          </w:tcPr>
          <w:p w14:paraId="6844481B" w14:textId="77777777" w:rsidR="00FB7630" w:rsidRPr="00451701" w:rsidRDefault="00FB7630" w:rsidP="00FB7630">
            <w:pPr>
              <w:rPr>
                <w:bCs/>
                <w:sz w:val="20"/>
                <w:szCs w:val="20"/>
              </w:rPr>
            </w:pPr>
            <w:r w:rsidRPr="00451701">
              <w:rPr>
                <w:bCs/>
                <w:sz w:val="20"/>
                <w:szCs w:val="20"/>
              </w:rPr>
              <w:t>To be based on findings from Sections 1 to 5</w:t>
            </w:r>
          </w:p>
        </w:tc>
        <w:tc>
          <w:tcPr>
            <w:tcW w:w="1120" w:type="pct"/>
          </w:tcPr>
          <w:p w14:paraId="1E8F29F9" w14:textId="77777777" w:rsidR="00FB7630" w:rsidRPr="00451701" w:rsidRDefault="00FB7630" w:rsidP="001346B2">
            <w:pPr>
              <w:pStyle w:val="ListParagraph"/>
              <w:widowControl/>
              <w:numPr>
                <w:ilvl w:val="0"/>
                <w:numId w:val="16"/>
              </w:numPr>
              <w:suppressAutoHyphens w:val="0"/>
              <w:contextualSpacing/>
              <w:rPr>
                <w:rFonts w:ascii="Times New Roman" w:hAnsi="Times New Roman"/>
                <w:bCs/>
                <w:sz w:val="20"/>
              </w:rPr>
            </w:pPr>
            <w:r w:rsidRPr="00451701">
              <w:rPr>
                <w:rFonts w:ascii="Times New Roman" w:hAnsi="Times New Roman"/>
                <w:bCs/>
                <w:sz w:val="20"/>
              </w:rPr>
              <w:t>Narrative text</w:t>
            </w:r>
          </w:p>
          <w:p w14:paraId="7549FA17" w14:textId="77777777" w:rsidR="00FB7630" w:rsidRPr="00451701" w:rsidRDefault="00FB7630" w:rsidP="00FB7630">
            <w:pPr>
              <w:rPr>
                <w:bCs/>
                <w:sz w:val="20"/>
                <w:szCs w:val="20"/>
              </w:rPr>
            </w:pPr>
          </w:p>
        </w:tc>
      </w:tr>
    </w:tbl>
    <w:p w14:paraId="18229C91" w14:textId="77777777" w:rsidR="00FB7630" w:rsidRDefault="00FB7630" w:rsidP="00FB7630">
      <w:pPr>
        <w:jc w:val="center"/>
        <w:rPr>
          <w:b/>
          <w:bCs/>
        </w:rPr>
      </w:pPr>
    </w:p>
    <w:p w14:paraId="02DD1E94" w14:textId="6193DBA5" w:rsidR="00FB7630" w:rsidRDefault="00FB7630" w:rsidP="00FB7630">
      <w:pPr>
        <w:pStyle w:val="Default"/>
      </w:pPr>
      <w:r>
        <w:rPr>
          <w:b/>
          <w:bCs/>
          <w:color w:val="auto"/>
        </w:rPr>
        <w:br w:type="page"/>
      </w:r>
    </w:p>
    <w:p w14:paraId="77EAB435" w14:textId="77777777" w:rsidR="00FB7630" w:rsidRDefault="00FB7630" w:rsidP="00FB7630">
      <w:pPr>
        <w:jc w:val="center"/>
        <w:rPr>
          <w:rFonts w:ascii="Arial" w:hAnsi="Arial"/>
          <w:b/>
          <w:bCs/>
          <w:sz w:val="20"/>
          <w:szCs w:val="20"/>
        </w:rPr>
      </w:pPr>
    </w:p>
    <w:p w14:paraId="7743547A" w14:textId="77777777" w:rsidR="00FB7630" w:rsidRPr="00B34AA3" w:rsidRDefault="00FB7630" w:rsidP="00FB7630">
      <w:pPr>
        <w:jc w:val="center"/>
        <w:rPr>
          <w:rFonts w:ascii="Arial" w:hAnsi="Arial"/>
          <w:b/>
          <w:bCs/>
          <w:sz w:val="20"/>
          <w:szCs w:val="20"/>
        </w:rPr>
      </w:pPr>
      <w:r w:rsidRPr="00B34AA3">
        <w:rPr>
          <w:rFonts w:ascii="Arial" w:hAnsi="Arial"/>
          <w:b/>
          <w:bCs/>
          <w:sz w:val="20"/>
          <w:szCs w:val="20"/>
        </w:rPr>
        <w:t>Final Evaluation of the CLP Agriculture Program</w:t>
      </w:r>
    </w:p>
    <w:p w14:paraId="6D0CB7EA" w14:textId="77777777" w:rsidR="00FB7630" w:rsidRPr="00B34AA3" w:rsidRDefault="00FB7630" w:rsidP="00FB7630">
      <w:pPr>
        <w:jc w:val="center"/>
        <w:rPr>
          <w:rFonts w:ascii="Arial" w:hAnsi="Arial"/>
          <w:b/>
          <w:sz w:val="20"/>
          <w:szCs w:val="20"/>
        </w:rPr>
      </w:pPr>
      <w:r w:rsidRPr="00B34AA3">
        <w:rPr>
          <w:rFonts w:ascii="Arial" w:hAnsi="Arial"/>
          <w:b/>
          <w:bCs/>
          <w:sz w:val="20"/>
          <w:szCs w:val="20"/>
        </w:rPr>
        <w:t>Focus Group Discussion Guides</w:t>
      </w:r>
      <w:r>
        <w:rPr>
          <w:rFonts w:ascii="Arial" w:hAnsi="Arial"/>
          <w:b/>
          <w:bCs/>
          <w:sz w:val="20"/>
          <w:szCs w:val="20"/>
        </w:rPr>
        <w:t xml:space="preserve"> – July 19, 2014 Version</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1"/>
      </w:tblGrid>
      <w:tr w:rsidR="00FB7630" w:rsidRPr="00D52537" w14:paraId="01504184" w14:textId="77777777" w:rsidTr="00FB7630">
        <w:tc>
          <w:tcPr>
            <w:tcW w:w="9741" w:type="dxa"/>
            <w:shd w:val="clear" w:color="auto" w:fill="C6D9F1"/>
          </w:tcPr>
          <w:p w14:paraId="1BF885EB" w14:textId="77777777" w:rsidR="00FB7630" w:rsidRPr="00D52537" w:rsidRDefault="00FB7630" w:rsidP="00FB7630">
            <w:pPr>
              <w:jc w:val="center"/>
              <w:rPr>
                <w:rFonts w:ascii="Arial" w:hAnsi="Arial"/>
                <w:b/>
                <w:sz w:val="20"/>
                <w:szCs w:val="20"/>
              </w:rPr>
            </w:pPr>
          </w:p>
          <w:p w14:paraId="2836503B" w14:textId="77777777" w:rsidR="00FB7630" w:rsidRPr="00D52537" w:rsidRDefault="00FB7630" w:rsidP="00FB7630">
            <w:pPr>
              <w:jc w:val="center"/>
              <w:rPr>
                <w:rFonts w:ascii="Arial" w:hAnsi="Arial"/>
                <w:b/>
                <w:sz w:val="20"/>
                <w:szCs w:val="20"/>
              </w:rPr>
            </w:pPr>
            <w:r w:rsidRPr="00D52537">
              <w:rPr>
                <w:rFonts w:ascii="Arial" w:hAnsi="Arial"/>
                <w:b/>
                <w:sz w:val="20"/>
                <w:szCs w:val="20"/>
              </w:rPr>
              <w:t>Farmer Focus Groups</w:t>
            </w:r>
          </w:p>
          <w:p w14:paraId="46B0A254" w14:textId="77777777" w:rsidR="00FB7630" w:rsidRPr="00D52537" w:rsidRDefault="00FB7630" w:rsidP="00FB7630">
            <w:pPr>
              <w:jc w:val="center"/>
              <w:rPr>
                <w:rFonts w:ascii="Arial" w:hAnsi="Arial"/>
                <w:b/>
                <w:sz w:val="20"/>
                <w:szCs w:val="20"/>
              </w:rPr>
            </w:pPr>
          </w:p>
        </w:tc>
      </w:tr>
      <w:tr w:rsidR="00FB7630" w:rsidRPr="00D52537" w14:paraId="24214E73" w14:textId="77777777" w:rsidTr="00FB7630">
        <w:tc>
          <w:tcPr>
            <w:tcW w:w="9741" w:type="dxa"/>
          </w:tcPr>
          <w:p w14:paraId="7EEE25FD" w14:textId="77777777" w:rsidR="00FB7630" w:rsidRPr="009718F9" w:rsidRDefault="00FB7630" w:rsidP="00FB7630">
            <w:pPr>
              <w:ind w:right="-16"/>
              <w:rPr>
                <w:rFonts w:ascii="Arial" w:hAnsi="Arial"/>
                <w:bCs/>
                <w:sz w:val="20"/>
                <w:szCs w:val="20"/>
              </w:rPr>
            </w:pPr>
            <w:r w:rsidRPr="009718F9">
              <w:rPr>
                <w:rFonts w:ascii="Arial" w:hAnsi="Arial"/>
                <w:b/>
                <w:bCs/>
                <w:sz w:val="20"/>
                <w:szCs w:val="20"/>
              </w:rPr>
              <w:t xml:space="preserve">Purpose: </w:t>
            </w:r>
            <w:r w:rsidRPr="009718F9">
              <w:rPr>
                <w:rFonts w:ascii="Arial" w:hAnsi="Arial"/>
                <w:bCs/>
                <w:sz w:val="20"/>
                <w:szCs w:val="20"/>
              </w:rPr>
              <w:t xml:space="preserve">To understand how the farmers who have participate in or benefitted from CLP agricultural interventions perceive those interventions;  to determine the impact that those interventions have had on them so far; to determine the rate of adoption of new practices and technologies and the factors that contributed to their adoption or non-adoption of the new practices and technologies; understanding whether and how agricultural services. </w:t>
            </w:r>
          </w:p>
          <w:p w14:paraId="11344E3B" w14:textId="77777777" w:rsidR="00FB7630" w:rsidRPr="009718F9" w:rsidRDefault="00FB7630" w:rsidP="00FB7630">
            <w:pPr>
              <w:ind w:right="-17"/>
              <w:rPr>
                <w:rFonts w:ascii="Arial" w:hAnsi="Arial"/>
                <w:bCs/>
                <w:sz w:val="20"/>
                <w:szCs w:val="20"/>
              </w:rPr>
            </w:pPr>
          </w:p>
          <w:p w14:paraId="1EA9DB11" w14:textId="77777777" w:rsidR="00FB7630" w:rsidRPr="009718F9" w:rsidRDefault="00FB7630" w:rsidP="00FB7630">
            <w:pPr>
              <w:ind w:left="360" w:right="-17"/>
              <w:rPr>
                <w:rFonts w:ascii="Arial" w:hAnsi="Arial"/>
                <w:b/>
                <w:bCs/>
                <w:sz w:val="20"/>
                <w:szCs w:val="20"/>
              </w:rPr>
            </w:pPr>
            <w:r w:rsidRPr="009718F9">
              <w:rPr>
                <w:rFonts w:ascii="Arial" w:hAnsi="Arial"/>
                <w:b/>
                <w:bCs/>
                <w:sz w:val="20"/>
                <w:szCs w:val="20"/>
              </w:rPr>
              <w:t>A. Effectiveness of CLP Interventions on crop production (to be applied for horticulture and coffee producing beneficiaries of CLP interventions):</w:t>
            </w:r>
          </w:p>
          <w:p w14:paraId="7545E667" w14:textId="77777777" w:rsidR="00FB7630" w:rsidRPr="009718F9" w:rsidRDefault="00FB7630" w:rsidP="00FB7630">
            <w:pPr>
              <w:spacing w:before="120"/>
              <w:ind w:left="360" w:right="-17"/>
              <w:rPr>
                <w:rFonts w:ascii="Arial" w:hAnsi="Arial"/>
                <w:bCs/>
                <w:sz w:val="20"/>
                <w:szCs w:val="20"/>
              </w:rPr>
            </w:pPr>
            <w:r w:rsidRPr="009718F9">
              <w:rPr>
                <w:rFonts w:ascii="Arial" w:hAnsi="Arial"/>
                <w:bCs/>
                <w:sz w:val="20"/>
                <w:szCs w:val="20"/>
              </w:rPr>
              <w:t xml:space="preserve">1. How did CLP interventions in </w:t>
            </w:r>
            <w:r w:rsidRPr="009718F9">
              <w:rPr>
                <w:rFonts w:ascii="Arial" w:hAnsi="Arial"/>
                <w:b/>
                <w:bCs/>
                <w:sz w:val="20"/>
                <w:szCs w:val="20"/>
              </w:rPr>
              <w:t xml:space="preserve">crops </w:t>
            </w:r>
            <w:r w:rsidRPr="009718F9">
              <w:rPr>
                <w:rFonts w:ascii="Arial" w:hAnsi="Arial"/>
                <w:bCs/>
                <w:sz w:val="20"/>
                <w:szCs w:val="20"/>
              </w:rPr>
              <w:t>affect the capability of farmers to improve production or to grow more food for the family?</w:t>
            </w:r>
          </w:p>
          <w:p w14:paraId="15A4E559" w14:textId="77777777" w:rsidR="00FB7630" w:rsidRPr="009718F9" w:rsidRDefault="00FB7630" w:rsidP="00FB7630">
            <w:pPr>
              <w:spacing w:before="120"/>
              <w:ind w:left="360" w:right="-17"/>
              <w:rPr>
                <w:rFonts w:ascii="Arial" w:hAnsi="Arial"/>
                <w:bCs/>
                <w:sz w:val="20"/>
                <w:szCs w:val="20"/>
              </w:rPr>
            </w:pPr>
            <w:r w:rsidRPr="009718F9">
              <w:rPr>
                <w:rFonts w:ascii="Arial" w:hAnsi="Arial"/>
                <w:bCs/>
                <w:sz w:val="20"/>
                <w:szCs w:val="20"/>
              </w:rPr>
              <w:t xml:space="preserve">1.1 Adoption of new agricultural practices or technologies for </w:t>
            </w:r>
            <w:r w:rsidRPr="009718F9">
              <w:rPr>
                <w:rFonts w:ascii="Arial" w:hAnsi="Arial"/>
                <w:b/>
                <w:bCs/>
                <w:sz w:val="20"/>
                <w:szCs w:val="20"/>
              </w:rPr>
              <w:t>crops</w:t>
            </w:r>
            <w:r w:rsidRPr="009718F9">
              <w:rPr>
                <w:rFonts w:ascii="Arial" w:hAnsi="Arial"/>
                <w:bCs/>
                <w:sz w:val="20"/>
                <w:szCs w:val="20"/>
              </w:rPr>
              <w:t>:</w:t>
            </w:r>
          </w:p>
          <w:p w14:paraId="71FF3868"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1:</w:t>
            </w:r>
            <w:r w:rsidRPr="009718F9">
              <w:rPr>
                <w:rFonts w:ascii="Arial" w:hAnsi="Arial"/>
                <w:bCs/>
                <w:sz w:val="20"/>
                <w:szCs w:val="20"/>
              </w:rPr>
              <w:t xml:space="preserve">  Have you yourself adopted and put in practice on your farm the new agricultural practices or technologies that were promoted by CLP? </w:t>
            </w:r>
          </w:p>
          <w:p w14:paraId="6723ED02"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Which new practices or technologies promoted by CLP have you adopted on your farm? </w:t>
            </w:r>
          </w:p>
          <w:p w14:paraId="6848500C" w14:textId="77777777" w:rsidR="00FB7630" w:rsidRPr="009718F9" w:rsidRDefault="00FB7630" w:rsidP="00FB7630">
            <w:pPr>
              <w:ind w:left="1440" w:right="-17"/>
              <w:rPr>
                <w:bCs/>
                <w:i/>
                <w:sz w:val="20"/>
                <w:szCs w:val="20"/>
              </w:rPr>
            </w:pPr>
            <w:r w:rsidRPr="009718F9">
              <w:rPr>
                <w:rFonts w:ascii="Arial" w:hAnsi="Arial"/>
                <w:bCs/>
                <w:sz w:val="20"/>
                <w:szCs w:val="20"/>
              </w:rPr>
              <w:t xml:space="preserve">Drill 1: </w:t>
            </w:r>
            <w:r w:rsidRPr="009718F9">
              <w:rPr>
                <w:b/>
                <w:bCs/>
                <w:i/>
                <w:sz w:val="20"/>
                <w:szCs w:val="20"/>
              </w:rPr>
              <w:t xml:space="preserve">Instruction for interviewer: </w:t>
            </w:r>
            <w:r w:rsidRPr="009718F9">
              <w:rPr>
                <w:bCs/>
                <w:i/>
                <w:sz w:val="20"/>
                <w:szCs w:val="20"/>
              </w:rPr>
              <w:t xml:space="preserve">Indicate the number of percentage of focus group participants have adopted: a)nursery or greenhouse installed on farm; b) use of nursery seedlings; c) in-field production practices/good agricultural practices; d) irrigation technology; e) pest management; f) Post harvest techniques; g) marketing practices; </w:t>
            </w:r>
          </w:p>
          <w:tbl>
            <w:tblPr>
              <w:tblW w:w="8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1220"/>
              <w:gridCol w:w="1030"/>
              <w:gridCol w:w="1430"/>
              <w:gridCol w:w="1210"/>
              <w:gridCol w:w="1310"/>
              <w:gridCol w:w="1150"/>
              <w:gridCol w:w="1050"/>
            </w:tblGrid>
            <w:tr w:rsidR="00FB7630" w:rsidRPr="009718F9" w14:paraId="01022F12" w14:textId="77777777" w:rsidTr="00FB7630">
              <w:tc>
                <w:tcPr>
                  <w:tcW w:w="981" w:type="dxa"/>
                  <w:tcBorders>
                    <w:top w:val="single" w:sz="4" w:space="0" w:color="auto"/>
                    <w:left w:val="single" w:sz="4" w:space="0" w:color="auto"/>
                    <w:bottom w:val="single" w:sz="4" w:space="0" w:color="auto"/>
                    <w:right w:val="single" w:sz="4" w:space="0" w:color="auto"/>
                  </w:tcBorders>
                </w:tcPr>
                <w:p w14:paraId="3933D2E6" w14:textId="77777777" w:rsidR="00FB7630" w:rsidRPr="009718F9" w:rsidRDefault="00FB7630" w:rsidP="00FB7630">
                  <w:pPr>
                    <w:ind w:left="-680" w:right="-17" w:firstLine="680"/>
                    <w:rPr>
                      <w:rFonts w:ascii="Arial" w:hAnsi="Arial"/>
                      <w:bCs/>
                      <w:sz w:val="20"/>
                      <w:szCs w:val="20"/>
                    </w:rPr>
                  </w:pPr>
                </w:p>
              </w:tc>
              <w:tc>
                <w:tcPr>
                  <w:tcW w:w="1197" w:type="dxa"/>
                  <w:tcBorders>
                    <w:top w:val="single" w:sz="4" w:space="0" w:color="auto"/>
                    <w:left w:val="single" w:sz="4" w:space="0" w:color="auto"/>
                    <w:bottom w:val="single" w:sz="4" w:space="0" w:color="auto"/>
                    <w:right w:val="single" w:sz="4" w:space="0" w:color="auto"/>
                  </w:tcBorders>
                  <w:vAlign w:val="center"/>
                </w:tcPr>
                <w:p w14:paraId="142E82AC" w14:textId="77777777" w:rsidR="00FB7630" w:rsidRPr="009718F9" w:rsidRDefault="00FB7630" w:rsidP="00FB7630">
                  <w:pPr>
                    <w:ind w:right="-17"/>
                    <w:jc w:val="center"/>
                    <w:rPr>
                      <w:rFonts w:ascii="Arial" w:hAnsi="Arial"/>
                      <w:b/>
                      <w:bCs/>
                      <w:sz w:val="18"/>
                      <w:szCs w:val="18"/>
                    </w:rPr>
                  </w:pPr>
                  <w:r w:rsidRPr="009718F9">
                    <w:rPr>
                      <w:rFonts w:ascii="Arial" w:hAnsi="Arial"/>
                      <w:b/>
                      <w:bCs/>
                      <w:sz w:val="18"/>
                      <w:szCs w:val="18"/>
                    </w:rPr>
                    <w:t>Nursery or greenhouse Installed on farm</w:t>
                  </w:r>
                </w:p>
              </w:tc>
              <w:tc>
                <w:tcPr>
                  <w:tcW w:w="222" w:type="dxa"/>
                  <w:tcBorders>
                    <w:top w:val="single" w:sz="4" w:space="0" w:color="auto"/>
                    <w:left w:val="single" w:sz="4" w:space="0" w:color="auto"/>
                    <w:bottom w:val="single" w:sz="4" w:space="0" w:color="auto"/>
                    <w:right w:val="single" w:sz="4" w:space="0" w:color="auto"/>
                  </w:tcBorders>
                  <w:vAlign w:val="center"/>
                </w:tcPr>
                <w:p w14:paraId="5757AE0A" w14:textId="77777777" w:rsidR="00FB7630" w:rsidRPr="009718F9" w:rsidRDefault="00FB7630" w:rsidP="00FB7630">
                  <w:pPr>
                    <w:ind w:right="-17"/>
                    <w:jc w:val="center"/>
                    <w:rPr>
                      <w:rFonts w:ascii="Arial" w:hAnsi="Arial"/>
                      <w:b/>
                      <w:bCs/>
                      <w:sz w:val="18"/>
                      <w:szCs w:val="18"/>
                    </w:rPr>
                  </w:pPr>
                  <w:r w:rsidRPr="009718F9">
                    <w:rPr>
                      <w:rFonts w:ascii="Arial" w:hAnsi="Arial"/>
                      <w:b/>
                      <w:bCs/>
                      <w:sz w:val="18"/>
                      <w:szCs w:val="18"/>
                    </w:rPr>
                    <w:t>Use of nursery seedlings</w:t>
                  </w:r>
                </w:p>
              </w:tc>
              <w:tc>
                <w:tcPr>
                  <w:tcW w:w="1402" w:type="dxa"/>
                  <w:tcBorders>
                    <w:top w:val="single" w:sz="4" w:space="0" w:color="auto"/>
                    <w:left w:val="single" w:sz="4" w:space="0" w:color="auto"/>
                    <w:bottom w:val="single" w:sz="4" w:space="0" w:color="auto"/>
                    <w:right w:val="single" w:sz="4" w:space="0" w:color="auto"/>
                  </w:tcBorders>
                  <w:vAlign w:val="center"/>
                </w:tcPr>
                <w:p w14:paraId="59BCA041" w14:textId="77777777" w:rsidR="00FB7630" w:rsidRPr="009718F9" w:rsidRDefault="00FB7630" w:rsidP="00FB7630">
                  <w:pPr>
                    <w:ind w:right="-17"/>
                    <w:jc w:val="center"/>
                    <w:rPr>
                      <w:rFonts w:ascii="Arial" w:hAnsi="Arial"/>
                      <w:b/>
                      <w:bCs/>
                      <w:sz w:val="18"/>
                      <w:szCs w:val="18"/>
                    </w:rPr>
                  </w:pPr>
                  <w:r w:rsidRPr="009718F9">
                    <w:rPr>
                      <w:rFonts w:ascii="Arial" w:hAnsi="Arial"/>
                      <w:b/>
                      <w:bCs/>
                      <w:sz w:val="18"/>
                      <w:szCs w:val="18"/>
                    </w:rPr>
                    <w:t>In-field Production practices/GAP</w:t>
                  </w:r>
                </w:p>
              </w:tc>
              <w:tc>
                <w:tcPr>
                  <w:tcW w:w="1187" w:type="dxa"/>
                  <w:tcBorders>
                    <w:top w:val="single" w:sz="4" w:space="0" w:color="auto"/>
                    <w:left w:val="single" w:sz="4" w:space="0" w:color="auto"/>
                    <w:bottom w:val="single" w:sz="4" w:space="0" w:color="auto"/>
                    <w:right w:val="single" w:sz="4" w:space="0" w:color="auto"/>
                  </w:tcBorders>
                  <w:vAlign w:val="center"/>
                </w:tcPr>
                <w:p w14:paraId="345CC9A9" w14:textId="77777777" w:rsidR="00FB7630" w:rsidRPr="009718F9" w:rsidRDefault="00FB7630" w:rsidP="00FB7630">
                  <w:pPr>
                    <w:ind w:right="-17"/>
                    <w:jc w:val="center"/>
                    <w:rPr>
                      <w:rFonts w:ascii="Arial" w:hAnsi="Arial"/>
                      <w:b/>
                      <w:bCs/>
                      <w:sz w:val="18"/>
                      <w:szCs w:val="18"/>
                    </w:rPr>
                  </w:pPr>
                  <w:r w:rsidRPr="009718F9">
                    <w:rPr>
                      <w:rFonts w:ascii="Arial" w:hAnsi="Arial"/>
                      <w:b/>
                      <w:bCs/>
                      <w:sz w:val="18"/>
                      <w:szCs w:val="18"/>
                    </w:rPr>
                    <w:t>Irrigation Technology</w:t>
                  </w:r>
                </w:p>
              </w:tc>
              <w:tc>
                <w:tcPr>
                  <w:tcW w:w="1284" w:type="dxa"/>
                  <w:tcBorders>
                    <w:top w:val="single" w:sz="4" w:space="0" w:color="auto"/>
                    <w:left w:val="single" w:sz="4" w:space="0" w:color="auto"/>
                    <w:bottom w:val="single" w:sz="4" w:space="0" w:color="auto"/>
                    <w:right w:val="single" w:sz="4" w:space="0" w:color="auto"/>
                  </w:tcBorders>
                  <w:vAlign w:val="center"/>
                </w:tcPr>
                <w:p w14:paraId="66B12F62" w14:textId="77777777" w:rsidR="00FB7630" w:rsidRPr="009718F9" w:rsidRDefault="00FB7630" w:rsidP="00FB7630">
                  <w:pPr>
                    <w:ind w:right="-17"/>
                    <w:jc w:val="center"/>
                    <w:rPr>
                      <w:rFonts w:ascii="Arial" w:hAnsi="Arial"/>
                      <w:b/>
                      <w:bCs/>
                      <w:sz w:val="18"/>
                      <w:szCs w:val="18"/>
                    </w:rPr>
                  </w:pPr>
                  <w:r w:rsidRPr="009718F9">
                    <w:rPr>
                      <w:rFonts w:ascii="Arial" w:hAnsi="Arial"/>
                      <w:b/>
                      <w:bCs/>
                      <w:sz w:val="18"/>
                      <w:szCs w:val="18"/>
                    </w:rPr>
                    <w:t>Pest management</w:t>
                  </w:r>
                </w:p>
              </w:tc>
              <w:tc>
                <w:tcPr>
                  <w:tcW w:w="1128" w:type="dxa"/>
                  <w:tcBorders>
                    <w:top w:val="single" w:sz="4" w:space="0" w:color="auto"/>
                    <w:left w:val="single" w:sz="4" w:space="0" w:color="auto"/>
                    <w:bottom w:val="single" w:sz="4" w:space="0" w:color="auto"/>
                    <w:right w:val="single" w:sz="4" w:space="0" w:color="auto"/>
                  </w:tcBorders>
                  <w:vAlign w:val="center"/>
                </w:tcPr>
                <w:p w14:paraId="3673BE62" w14:textId="77777777" w:rsidR="00FB7630" w:rsidRPr="009718F9" w:rsidRDefault="00FB7630" w:rsidP="00FB7630">
                  <w:pPr>
                    <w:ind w:right="-17"/>
                    <w:jc w:val="center"/>
                    <w:rPr>
                      <w:rFonts w:ascii="Arial" w:hAnsi="Arial"/>
                      <w:b/>
                      <w:bCs/>
                      <w:sz w:val="18"/>
                      <w:szCs w:val="18"/>
                    </w:rPr>
                  </w:pPr>
                  <w:proofErr w:type="spellStart"/>
                  <w:r w:rsidRPr="009718F9">
                    <w:rPr>
                      <w:rFonts w:ascii="Arial" w:hAnsi="Arial"/>
                      <w:b/>
                      <w:bCs/>
                      <w:sz w:val="18"/>
                      <w:szCs w:val="18"/>
                    </w:rPr>
                    <w:t>Post Harvest</w:t>
                  </w:r>
                  <w:proofErr w:type="spellEnd"/>
                  <w:r w:rsidRPr="009718F9">
                    <w:rPr>
                      <w:rFonts w:ascii="Arial" w:hAnsi="Arial"/>
                      <w:b/>
                      <w:bCs/>
                      <w:sz w:val="18"/>
                      <w:szCs w:val="18"/>
                    </w:rPr>
                    <w:t xml:space="preserve"> techniques</w:t>
                  </w:r>
                </w:p>
              </w:tc>
              <w:tc>
                <w:tcPr>
                  <w:tcW w:w="1031" w:type="dxa"/>
                  <w:tcBorders>
                    <w:top w:val="single" w:sz="4" w:space="0" w:color="auto"/>
                    <w:left w:val="single" w:sz="4" w:space="0" w:color="auto"/>
                    <w:bottom w:val="single" w:sz="4" w:space="0" w:color="auto"/>
                    <w:right w:val="single" w:sz="4" w:space="0" w:color="auto"/>
                  </w:tcBorders>
                  <w:vAlign w:val="center"/>
                </w:tcPr>
                <w:p w14:paraId="115B9224" w14:textId="77777777" w:rsidR="00FB7630" w:rsidRPr="009718F9" w:rsidRDefault="00FB7630" w:rsidP="00FB7630">
                  <w:pPr>
                    <w:ind w:right="-17"/>
                    <w:jc w:val="center"/>
                    <w:rPr>
                      <w:rFonts w:ascii="Arial" w:hAnsi="Arial"/>
                      <w:b/>
                      <w:bCs/>
                      <w:sz w:val="18"/>
                      <w:szCs w:val="18"/>
                    </w:rPr>
                  </w:pPr>
                  <w:r w:rsidRPr="009718F9">
                    <w:rPr>
                      <w:rFonts w:ascii="Arial" w:hAnsi="Arial"/>
                      <w:b/>
                      <w:bCs/>
                      <w:sz w:val="18"/>
                      <w:szCs w:val="18"/>
                    </w:rPr>
                    <w:t>Marketing practices</w:t>
                  </w:r>
                </w:p>
              </w:tc>
            </w:tr>
            <w:tr w:rsidR="00FB7630" w:rsidRPr="009718F9" w14:paraId="6910BF09" w14:textId="77777777" w:rsidTr="00FB7630">
              <w:tc>
                <w:tcPr>
                  <w:tcW w:w="981" w:type="dxa"/>
                  <w:tcBorders>
                    <w:top w:val="single" w:sz="4" w:space="0" w:color="auto"/>
                    <w:left w:val="single" w:sz="4" w:space="0" w:color="auto"/>
                    <w:bottom w:val="single" w:sz="4" w:space="0" w:color="auto"/>
                    <w:right w:val="single" w:sz="4" w:space="0" w:color="auto"/>
                  </w:tcBorders>
                </w:tcPr>
                <w:p w14:paraId="4BD47DA9" w14:textId="77777777" w:rsidR="00FB7630" w:rsidRPr="009718F9" w:rsidRDefault="00FB7630" w:rsidP="00FB7630">
                  <w:pPr>
                    <w:ind w:right="-17"/>
                    <w:rPr>
                      <w:rFonts w:ascii="Arial" w:hAnsi="Arial"/>
                      <w:bCs/>
                      <w:sz w:val="20"/>
                      <w:szCs w:val="20"/>
                    </w:rPr>
                  </w:pPr>
                  <w:r w:rsidRPr="009718F9">
                    <w:rPr>
                      <w:rFonts w:ascii="Arial" w:hAnsi="Arial"/>
                      <w:bCs/>
                      <w:sz w:val="20"/>
                      <w:szCs w:val="20"/>
                    </w:rPr>
                    <w:t>Number of Adopters</w:t>
                  </w:r>
                </w:p>
              </w:tc>
              <w:tc>
                <w:tcPr>
                  <w:tcW w:w="1197" w:type="dxa"/>
                  <w:tcBorders>
                    <w:top w:val="single" w:sz="4" w:space="0" w:color="auto"/>
                    <w:left w:val="single" w:sz="4" w:space="0" w:color="auto"/>
                    <w:bottom w:val="single" w:sz="4" w:space="0" w:color="auto"/>
                    <w:right w:val="single" w:sz="4" w:space="0" w:color="auto"/>
                  </w:tcBorders>
                </w:tcPr>
                <w:p w14:paraId="31E5981C" w14:textId="77777777" w:rsidR="00FB7630" w:rsidRPr="009718F9" w:rsidRDefault="00FB7630" w:rsidP="00FB7630">
                  <w:pPr>
                    <w:ind w:right="-17"/>
                    <w:rPr>
                      <w:rFonts w:ascii="Arial" w:hAnsi="Arial"/>
                      <w:bCs/>
                      <w:sz w:val="20"/>
                      <w:szCs w:val="20"/>
                    </w:rPr>
                  </w:pPr>
                </w:p>
              </w:tc>
              <w:tc>
                <w:tcPr>
                  <w:tcW w:w="222" w:type="dxa"/>
                  <w:tcBorders>
                    <w:top w:val="single" w:sz="4" w:space="0" w:color="auto"/>
                    <w:left w:val="single" w:sz="4" w:space="0" w:color="auto"/>
                    <w:bottom w:val="single" w:sz="4" w:space="0" w:color="auto"/>
                    <w:right w:val="single" w:sz="4" w:space="0" w:color="auto"/>
                  </w:tcBorders>
                </w:tcPr>
                <w:p w14:paraId="500935B3" w14:textId="77777777" w:rsidR="00FB7630" w:rsidRPr="009718F9" w:rsidRDefault="00FB7630" w:rsidP="00FB7630">
                  <w:pPr>
                    <w:ind w:right="-17"/>
                    <w:rPr>
                      <w:rFonts w:ascii="Arial" w:hAnsi="Arial"/>
                      <w:bCs/>
                      <w:sz w:val="20"/>
                      <w:szCs w:val="20"/>
                    </w:rPr>
                  </w:pPr>
                </w:p>
              </w:tc>
              <w:tc>
                <w:tcPr>
                  <w:tcW w:w="1402" w:type="dxa"/>
                  <w:tcBorders>
                    <w:top w:val="single" w:sz="4" w:space="0" w:color="auto"/>
                    <w:left w:val="single" w:sz="4" w:space="0" w:color="auto"/>
                    <w:bottom w:val="single" w:sz="4" w:space="0" w:color="auto"/>
                    <w:right w:val="single" w:sz="4" w:space="0" w:color="auto"/>
                  </w:tcBorders>
                </w:tcPr>
                <w:p w14:paraId="0C5DF177" w14:textId="77777777" w:rsidR="00FB7630" w:rsidRPr="009718F9" w:rsidRDefault="00FB7630" w:rsidP="00FB7630">
                  <w:pPr>
                    <w:ind w:right="-17"/>
                    <w:rPr>
                      <w:rFonts w:ascii="Arial" w:hAnsi="Arial"/>
                      <w:bCs/>
                      <w:sz w:val="20"/>
                      <w:szCs w:val="20"/>
                    </w:rPr>
                  </w:pPr>
                </w:p>
              </w:tc>
              <w:tc>
                <w:tcPr>
                  <w:tcW w:w="1187" w:type="dxa"/>
                  <w:tcBorders>
                    <w:top w:val="single" w:sz="4" w:space="0" w:color="auto"/>
                    <w:left w:val="single" w:sz="4" w:space="0" w:color="auto"/>
                    <w:bottom w:val="single" w:sz="4" w:space="0" w:color="auto"/>
                    <w:right w:val="single" w:sz="4" w:space="0" w:color="auto"/>
                  </w:tcBorders>
                </w:tcPr>
                <w:p w14:paraId="0B05291E" w14:textId="77777777" w:rsidR="00FB7630" w:rsidRPr="009718F9" w:rsidRDefault="00FB7630" w:rsidP="00FB7630">
                  <w:pPr>
                    <w:ind w:right="-17"/>
                    <w:rPr>
                      <w:rFonts w:ascii="Arial" w:hAnsi="Arial"/>
                      <w:bCs/>
                      <w:sz w:val="20"/>
                      <w:szCs w:val="20"/>
                    </w:rPr>
                  </w:pPr>
                </w:p>
              </w:tc>
              <w:tc>
                <w:tcPr>
                  <w:tcW w:w="1284" w:type="dxa"/>
                  <w:tcBorders>
                    <w:top w:val="single" w:sz="4" w:space="0" w:color="auto"/>
                    <w:left w:val="single" w:sz="4" w:space="0" w:color="auto"/>
                    <w:bottom w:val="single" w:sz="4" w:space="0" w:color="auto"/>
                    <w:right w:val="single" w:sz="4" w:space="0" w:color="auto"/>
                  </w:tcBorders>
                </w:tcPr>
                <w:p w14:paraId="600710EE" w14:textId="77777777" w:rsidR="00FB7630" w:rsidRPr="009718F9" w:rsidRDefault="00FB7630" w:rsidP="00FB7630">
                  <w:pPr>
                    <w:ind w:right="-17"/>
                    <w:rPr>
                      <w:rFonts w:ascii="Arial" w:hAnsi="Arial"/>
                      <w:bCs/>
                      <w:sz w:val="20"/>
                      <w:szCs w:val="20"/>
                    </w:rPr>
                  </w:pPr>
                </w:p>
              </w:tc>
              <w:tc>
                <w:tcPr>
                  <w:tcW w:w="1128" w:type="dxa"/>
                  <w:tcBorders>
                    <w:top w:val="single" w:sz="4" w:space="0" w:color="auto"/>
                    <w:left w:val="single" w:sz="4" w:space="0" w:color="auto"/>
                    <w:bottom w:val="single" w:sz="4" w:space="0" w:color="auto"/>
                    <w:right w:val="single" w:sz="4" w:space="0" w:color="auto"/>
                  </w:tcBorders>
                </w:tcPr>
                <w:p w14:paraId="0A215AAC" w14:textId="77777777" w:rsidR="00FB7630" w:rsidRPr="009718F9" w:rsidRDefault="00FB7630" w:rsidP="00FB7630">
                  <w:pPr>
                    <w:ind w:right="-17"/>
                    <w:rPr>
                      <w:rFonts w:ascii="Arial" w:hAnsi="Arial"/>
                      <w:bCs/>
                      <w:sz w:val="20"/>
                      <w:szCs w:val="20"/>
                    </w:rPr>
                  </w:pPr>
                </w:p>
              </w:tc>
              <w:tc>
                <w:tcPr>
                  <w:tcW w:w="1031" w:type="dxa"/>
                  <w:tcBorders>
                    <w:top w:val="single" w:sz="4" w:space="0" w:color="auto"/>
                    <w:left w:val="single" w:sz="4" w:space="0" w:color="auto"/>
                    <w:bottom w:val="single" w:sz="4" w:space="0" w:color="auto"/>
                    <w:right w:val="single" w:sz="4" w:space="0" w:color="auto"/>
                  </w:tcBorders>
                </w:tcPr>
                <w:p w14:paraId="3CA034A7" w14:textId="77777777" w:rsidR="00FB7630" w:rsidRPr="009718F9" w:rsidRDefault="00FB7630" w:rsidP="00FB7630">
                  <w:pPr>
                    <w:ind w:right="-17"/>
                    <w:rPr>
                      <w:rFonts w:ascii="Arial" w:hAnsi="Arial"/>
                      <w:bCs/>
                      <w:sz w:val="20"/>
                      <w:szCs w:val="20"/>
                    </w:rPr>
                  </w:pPr>
                </w:p>
              </w:tc>
            </w:tr>
            <w:tr w:rsidR="00FB7630" w:rsidRPr="009718F9" w14:paraId="7B642972" w14:textId="77777777" w:rsidTr="00FB7630">
              <w:tc>
                <w:tcPr>
                  <w:tcW w:w="981" w:type="dxa"/>
                  <w:tcBorders>
                    <w:top w:val="single" w:sz="4" w:space="0" w:color="auto"/>
                    <w:left w:val="single" w:sz="4" w:space="0" w:color="auto"/>
                    <w:bottom w:val="single" w:sz="4" w:space="0" w:color="auto"/>
                    <w:right w:val="single" w:sz="4" w:space="0" w:color="auto"/>
                  </w:tcBorders>
                </w:tcPr>
                <w:p w14:paraId="427DAA57" w14:textId="77777777" w:rsidR="00FB7630" w:rsidRPr="009718F9" w:rsidRDefault="00FB7630" w:rsidP="00FB7630">
                  <w:pPr>
                    <w:ind w:right="-17"/>
                    <w:rPr>
                      <w:rFonts w:ascii="Arial" w:hAnsi="Arial"/>
                      <w:bCs/>
                      <w:sz w:val="20"/>
                      <w:szCs w:val="20"/>
                    </w:rPr>
                  </w:pPr>
                  <w:r w:rsidRPr="009718F9">
                    <w:rPr>
                      <w:rFonts w:ascii="Arial" w:hAnsi="Arial"/>
                      <w:bCs/>
                      <w:sz w:val="20"/>
                      <w:szCs w:val="20"/>
                    </w:rPr>
                    <w:t>% of Adopters</w:t>
                  </w:r>
                </w:p>
              </w:tc>
              <w:tc>
                <w:tcPr>
                  <w:tcW w:w="1197" w:type="dxa"/>
                  <w:tcBorders>
                    <w:top w:val="single" w:sz="4" w:space="0" w:color="auto"/>
                    <w:left w:val="single" w:sz="4" w:space="0" w:color="auto"/>
                    <w:bottom w:val="single" w:sz="4" w:space="0" w:color="auto"/>
                    <w:right w:val="single" w:sz="4" w:space="0" w:color="auto"/>
                  </w:tcBorders>
                </w:tcPr>
                <w:p w14:paraId="69FC9EEC" w14:textId="77777777" w:rsidR="00FB7630" w:rsidRPr="009718F9" w:rsidRDefault="00FB7630" w:rsidP="00FB7630">
                  <w:pPr>
                    <w:ind w:right="-17"/>
                    <w:rPr>
                      <w:rFonts w:ascii="Arial" w:hAnsi="Arial"/>
                      <w:bCs/>
                      <w:sz w:val="20"/>
                      <w:szCs w:val="20"/>
                    </w:rPr>
                  </w:pPr>
                </w:p>
              </w:tc>
              <w:tc>
                <w:tcPr>
                  <w:tcW w:w="222" w:type="dxa"/>
                  <w:tcBorders>
                    <w:top w:val="single" w:sz="4" w:space="0" w:color="auto"/>
                    <w:left w:val="single" w:sz="4" w:space="0" w:color="auto"/>
                    <w:bottom w:val="single" w:sz="4" w:space="0" w:color="auto"/>
                    <w:right w:val="single" w:sz="4" w:space="0" w:color="auto"/>
                  </w:tcBorders>
                </w:tcPr>
                <w:p w14:paraId="1B69C357" w14:textId="77777777" w:rsidR="00FB7630" w:rsidRPr="009718F9" w:rsidRDefault="00FB7630" w:rsidP="00FB7630">
                  <w:pPr>
                    <w:ind w:right="-17"/>
                    <w:rPr>
                      <w:rFonts w:ascii="Arial" w:hAnsi="Arial"/>
                      <w:bCs/>
                      <w:sz w:val="20"/>
                      <w:szCs w:val="20"/>
                    </w:rPr>
                  </w:pPr>
                </w:p>
              </w:tc>
              <w:tc>
                <w:tcPr>
                  <w:tcW w:w="1402" w:type="dxa"/>
                  <w:tcBorders>
                    <w:top w:val="single" w:sz="4" w:space="0" w:color="auto"/>
                    <w:left w:val="single" w:sz="4" w:space="0" w:color="auto"/>
                    <w:bottom w:val="single" w:sz="4" w:space="0" w:color="auto"/>
                    <w:right w:val="single" w:sz="4" w:space="0" w:color="auto"/>
                  </w:tcBorders>
                </w:tcPr>
                <w:p w14:paraId="4377A0E5" w14:textId="77777777" w:rsidR="00FB7630" w:rsidRPr="009718F9" w:rsidRDefault="00FB7630" w:rsidP="00FB7630">
                  <w:pPr>
                    <w:ind w:right="-17"/>
                    <w:rPr>
                      <w:rFonts w:ascii="Arial" w:hAnsi="Arial"/>
                      <w:bCs/>
                      <w:sz w:val="20"/>
                      <w:szCs w:val="20"/>
                    </w:rPr>
                  </w:pPr>
                </w:p>
              </w:tc>
              <w:tc>
                <w:tcPr>
                  <w:tcW w:w="1187" w:type="dxa"/>
                  <w:tcBorders>
                    <w:top w:val="single" w:sz="4" w:space="0" w:color="auto"/>
                    <w:left w:val="single" w:sz="4" w:space="0" w:color="auto"/>
                    <w:bottom w:val="single" w:sz="4" w:space="0" w:color="auto"/>
                    <w:right w:val="single" w:sz="4" w:space="0" w:color="auto"/>
                  </w:tcBorders>
                </w:tcPr>
                <w:p w14:paraId="5F64452F" w14:textId="77777777" w:rsidR="00FB7630" w:rsidRPr="009718F9" w:rsidRDefault="00FB7630" w:rsidP="00FB7630">
                  <w:pPr>
                    <w:ind w:right="-17"/>
                    <w:rPr>
                      <w:rFonts w:ascii="Arial" w:hAnsi="Arial"/>
                      <w:bCs/>
                      <w:sz w:val="20"/>
                      <w:szCs w:val="20"/>
                    </w:rPr>
                  </w:pPr>
                </w:p>
              </w:tc>
              <w:tc>
                <w:tcPr>
                  <w:tcW w:w="1284" w:type="dxa"/>
                  <w:tcBorders>
                    <w:top w:val="single" w:sz="4" w:space="0" w:color="auto"/>
                    <w:left w:val="single" w:sz="4" w:space="0" w:color="auto"/>
                    <w:bottom w:val="single" w:sz="4" w:space="0" w:color="auto"/>
                    <w:right w:val="single" w:sz="4" w:space="0" w:color="auto"/>
                  </w:tcBorders>
                </w:tcPr>
                <w:p w14:paraId="24BF0DAB" w14:textId="77777777" w:rsidR="00FB7630" w:rsidRPr="009718F9" w:rsidRDefault="00FB7630" w:rsidP="00FB7630">
                  <w:pPr>
                    <w:ind w:right="-17"/>
                    <w:rPr>
                      <w:rFonts w:ascii="Arial" w:hAnsi="Arial"/>
                      <w:bCs/>
                      <w:sz w:val="20"/>
                      <w:szCs w:val="20"/>
                    </w:rPr>
                  </w:pPr>
                </w:p>
              </w:tc>
              <w:tc>
                <w:tcPr>
                  <w:tcW w:w="1128" w:type="dxa"/>
                  <w:tcBorders>
                    <w:top w:val="single" w:sz="4" w:space="0" w:color="auto"/>
                    <w:left w:val="single" w:sz="4" w:space="0" w:color="auto"/>
                    <w:bottom w:val="single" w:sz="4" w:space="0" w:color="auto"/>
                    <w:right w:val="single" w:sz="4" w:space="0" w:color="auto"/>
                  </w:tcBorders>
                </w:tcPr>
                <w:p w14:paraId="507C1AAF" w14:textId="77777777" w:rsidR="00FB7630" w:rsidRPr="009718F9" w:rsidRDefault="00FB7630" w:rsidP="00FB7630">
                  <w:pPr>
                    <w:ind w:right="-17"/>
                    <w:rPr>
                      <w:rFonts w:ascii="Arial" w:hAnsi="Arial"/>
                      <w:bCs/>
                      <w:sz w:val="20"/>
                      <w:szCs w:val="20"/>
                    </w:rPr>
                  </w:pPr>
                </w:p>
              </w:tc>
              <w:tc>
                <w:tcPr>
                  <w:tcW w:w="1031" w:type="dxa"/>
                  <w:tcBorders>
                    <w:top w:val="single" w:sz="4" w:space="0" w:color="auto"/>
                    <w:left w:val="single" w:sz="4" w:space="0" w:color="auto"/>
                    <w:bottom w:val="single" w:sz="4" w:space="0" w:color="auto"/>
                    <w:right w:val="single" w:sz="4" w:space="0" w:color="auto"/>
                  </w:tcBorders>
                </w:tcPr>
                <w:p w14:paraId="441882F1" w14:textId="77777777" w:rsidR="00FB7630" w:rsidRPr="009718F9" w:rsidRDefault="00FB7630" w:rsidP="00FB7630">
                  <w:pPr>
                    <w:ind w:right="-17"/>
                    <w:rPr>
                      <w:rFonts w:ascii="Arial" w:hAnsi="Arial"/>
                      <w:bCs/>
                      <w:sz w:val="20"/>
                      <w:szCs w:val="20"/>
                    </w:rPr>
                  </w:pPr>
                </w:p>
              </w:tc>
            </w:tr>
          </w:tbl>
          <w:p w14:paraId="4C96E8B5" w14:textId="77777777" w:rsidR="00FB7630" w:rsidRPr="009718F9" w:rsidRDefault="00FB7630" w:rsidP="00FB7630">
            <w:pPr>
              <w:ind w:left="1078" w:right="-17"/>
              <w:rPr>
                <w:rFonts w:ascii="Arial" w:hAnsi="Arial"/>
                <w:bCs/>
                <w:sz w:val="20"/>
                <w:szCs w:val="20"/>
              </w:rPr>
            </w:pPr>
            <w:r w:rsidRPr="009718F9">
              <w:rPr>
                <w:rFonts w:ascii="Arial" w:hAnsi="Arial"/>
                <w:bCs/>
                <w:sz w:val="20"/>
                <w:szCs w:val="20"/>
              </w:rPr>
              <w:t xml:space="preserve">  </w:t>
            </w:r>
          </w:p>
          <w:p w14:paraId="546A4FFA"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On which crops have you applied the new practices or technologies?</w:t>
            </w:r>
          </w:p>
          <w:p w14:paraId="0D8B1D10"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3:</w:t>
            </w:r>
            <w:r w:rsidRPr="009718F9">
              <w:rPr>
                <w:rFonts w:ascii="Arial" w:hAnsi="Arial"/>
                <w:bCs/>
                <w:sz w:val="20"/>
                <w:szCs w:val="20"/>
              </w:rPr>
              <w:t xml:space="preserve"> Why have you chosen to adopt those technologies on your farm?  </w:t>
            </w:r>
          </w:p>
          <w:p w14:paraId="2CE6B03A" w14:textId="77777777" w:rsidR="00FB7630" w:rsidRPr="009718F9" w:rsidRDefault="00FB7630" w:rsidP="00FB7630">
            <w:pPr>
              <w:ind w:left="1078" w:right="-17"/>
              <w:rPr>
                <w:b/>
                <w:bCs/>
                <w:i/>
                <w:sz w:val="20"/>
                <w:szCs w:val="20"/>
              </w:rPr>
            </w:pPr>
            <w:r w:rsidRPr="009718F9">
              <w:rPr>
                <w:b/>
                <w:bCs/>
                <w:i/>
                <w:sz w:val="20"/>
                <w:szCs w:val="20"/>
              </w:rPr>
              <w:t xml:space="preserve">Instruction for interviewer: </w:t>
            </w:r>
            <w:r w:rsidRPr="009718F9">
              <w:rPr>
                <w:bCs/>
                <w:i/>
                <w:sz w:val="20"/>
                <w:szCs w:val="20"/>
              </w:rPr>
              <w:t>Determine what percentage of focus group participants have adopted the new agricultural practices or technologies promoted by CLP. Where applicable, determine the percentage of participants who have adopted greenhouse technology, irrigation technology, and other technology and practices.</w:t>
            </w:r>
          </w:p>
          <w:p w14:paraId="29036A80"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2:</w:t>
            </w:r>
            <w:r w:rsidRPr="009718F9">
              <w:rPr>
                <w:rFonts w:ascii="Arial" w:hAnsi="Arial"/>
                <w:bCs/>
                <w:sz w:val="20"/>
                <w:szCs w:val="20"/>
              </w:rPr>
              <w:t xml:space="preserve">  What impact did the adoption of new agricultural practices or technologies promoted by CLP have on the level of crop production?</w:t>
            </w:r>
          </w:p>
          <w:p w14:paraId="03198AA5"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After adopting the new agricultural practices or technologies, what has been the percentage change in the volume of crops produced, compared with before you adopted those practices or technologies?</w:t>
            </w:r>
          </w:p>
          <w:p w14:paraId="05E87CC4" w14:textId="77777777" w:rsidR="00FB7630" w:rsidRPr="009718F9" w:rsidRDefault="00FB7630" w:rsidP="00FB7630">
            <w:pPr>
              <w:ind w:left="1078" w:right="-17"/>
              <w:rPr>
                <w:bCs/>
                <w:i/>
                <w:sz w:val="20"/>
                <w:szCs w:val="20"/>
              </w:rPr>
            </w:pPr>
            <w:r w:rsidRPr="009718F9">
              <w:rPr>
                <w:rFonts w:ascii="Arial" w:hAnsi="Arial"/>
                <w:b/>
                <w:bCs/>
                <w:sz w:val="20"/>
                <w:szCs w:val="20"/>
              </w:rPr>
              <w:t>Drill 1:</w:t>
            </w:r>
            <w:r w:rsidRPr="009718F9">
              <w:rPr>
                <w:rFonts w:ascii="Arial" w:hAnsi="Arial"/>
                <w:bCs/>
                <w:sz w:val="20"/>
                <w:szCs w:val="20"/>
              </w:rPr>
              <w:t xml:space="preserve">  </w:t>
            </w:r>
            <w:r w:rsidRPr="009718F9">
              <w:rPr>
                <w:bCs/>
                <w:i/>
                <w:sz w:val="20"/>
                <w:szCs w:val="20"/>
              </w:rPr>
              <w:t xml:space="preserve"> If some farmers who adopted the technology or practice do not report a change in production, ask additional questions to find out why they think that the production did not increase. Do they think that the technology/practice was implemented properly?; were all of the necessary conditions present and available, or were some missing?. . </w:t>
            </w:r>
          </w:p>
          <w:p w14:paraId="43070DBF" w14:textId="77777777" w:rsidR="00FB7630" w:rsidRPr="009718F9" w:rsidRDefault="00FB7630" w:rsidP="00FB7630">
            <w:pPr>
              <w:ind w:right="-17"/>
              <w:rPr>
                <w:rFonts w:ascii="Arial" w:hAnsi="Arial"/>
                <w:bCs/>
                <w:sz w:val="20"/>
                <w:szCs w:val="20"/>
              </w:rPr>
            </w:pPr>
          </w:p>
          <w:p w14:paraId="00A73F1C" w14:textId="77777777" w:rsidR="00FB7630" w:rsidRPr="009718F9" w:rsidRDefault="00FB7630" w:rsidP="00FB7630">
            <w:pPr>
              <w:ind w:left="1078" w:right="-17"/>
              <w:rPr>
                <w:bCs/>
                <w:i/>
                <w:sz w:val="20"/>
                <w:szCs w:val="20"/>
              </w:rPr>
            </w:pPr>
            <w:r w:rsidRPr="009718F9">
              <w:rPr>
                <w:b/>
                <w:bCs/>
                <w:i/>
                <w:sz w:val="20"/>
                <w:szCs w:val="20"/>
              </w:rPr>
              <w:t xml:space="preserve">Instruction to interviewer: </w:t>
            </w:r>
            <w:r w:rsidRPr="009718F9">
              <w:rPr>
                <w:bCs/>
                <w:i/>
                <w:sz w:val="20"/>
                <w:szCs w:val="20"/>
              </w:rPr>
              <w:t>Ask the focus group to provide information on individual crops</w:t>
            </w:r>
          </w:p>
          <w:p w14:paraId="2B2CBA7D"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If there has been an increase in production as a result of adopting new agricultural practice or technologies, what percentage of the increased production has been for household consumption? What percentage of the increased production has been sold?</w:t>
            </w:r>
          </w:p>
          <w:p w14:paraId="6DFB126B" w14:textId="77777777" w:rsidR="00FB7630" w:rsidRPr="009718F9" w:rsidRDefault="00FB7630" w:rsidP="00FB7630">
            <w:pPr>
              <w:ind w:left="1078" w:right="-17"/>
              <w:rPr>
                <w:bCs/>
                <w:i/>
                <w:sz w:val="20"/>
                <w:szCs w:val="20"/>
              </w:rPr>
            </w:pPr>
            <w:r w:rsidRPr="009718F9">
              <w:rPr>
                <w:b/>
                <w:bCs/>
                <w:i/>
                <w:sz w:val="20"/>
                <w:szCs w:val="20"/>
              </w:rPr>
              <w:lastRenderedPageBreak/>
              <w:t>Instruction to interviewer:</w:t>
            </w:r>
            <w:r w:rsidRPr="009718F9">
              <w:rPr>
                <w:bCs/>
                <w:i/>
                <w:sz w:val="20"/>
                <w:szCs w:val="20"/>
              </w:rPr>
              <w:t xml:space="preserve"> Ask the focus group to provide information on individual crops</w:t>
            </w:r>
          </w:p>
          <w:p w14:paraId="53FE8360"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3:</w:t>
            </w:r>
            <w:r w:rsidRPr="009718F9">
              <w:rPr>
                <w:rFonts w:ascii="Arial" w:hAnsi="Arial"/>
                <w:bCs/>
                <w:sz w:val="20"/>
                <w:szCs w:val="20"/>
              </w:rPr>
              <w:t xml:space="preserve"> What impact did the adoption of new agricultural practices or technologies promoted by CLP have on the quality of production?</w:t>
            </w:r>
          </w:p>
          <w:p w14:paraId="6602DCB4"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After adopting the new agricultural practices or technologies, what has been the change, if any, in the </w:t>
            </w:r>
            <w:r w:rsidRPr="009718F9">
              <w:rPr>
                <w:rFonts w:ascii="Arial" w:hAnsi="Arial"/>
                <w:b/>
                <w:bCs/>
                <w:sz w:val="20"/>
                <w:szCs w:val="20"/>
              </w:rPr>
              <w:t xml:space="preserve">quality </w:t>
            </w:r>
            <w:r w:rsidRPr="009718F9">
              <w:rPr>
                <w:rFonts w:ascii="Arial" w:hAnsi="Arial"/>
                <w:bCs/>
                <w:sz w:val="20"/>
                <w:szCs w:val="20"/>
              </w:rPr>
              <w:t xml:space="preserve">of the production? In what way has the quality changed for specific crops? </w:t>
            </w:r>
            <w:r w:rsidRPr="009718F9">
              <w:rPr>
                <w:b/>
                <w:bCs/>
                <w:i/>
                <w:sz w:val="20"/>
                <w:szCs w:val="20"/>
              </w:rPr>
              <w:t>Instruction to interviewer:</w:t>
            </w:r>
            <w:r w:rsidRPr="009718F9">
              <w:rPr>
                <w:bCs/>
                <w:i/>
                <w:sz w:val="20"/>
                <w:szCs w:val="20"/>
              </w:rPr>
              <w:t xml:space="preserve"> Ask the participants to describe in qualitative terms how the quality has changed (for example, taste, texture, size, color, resistance to pests/disease).</w:t>
            </w:r>
          </w:p>
          <w:p w14:paraId="16D9D5A3" w14:textId="77777777" w:rsidR="00FB7630" w:rsidRPr="009718F9" w:rsidRDefault="00FB7630" w:rsidP="00FB7630">
            <w:pPr>
              <w:ind w:left="1078" w:right="-17"/>
              <w:rPr>
                <w:rFonts w:ascii="Arial" w:hAnsi="Arial"/>
                <w:bCs/>
                <w:sz w:val="20"/>
                <w:szCs w:val="20"/>
              </w:rPr>
            </w:pPr>
          </w:p>
          <w:p w14:paraId="3DE58570"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What has been the percentage change, if any, in the use of pesticides? </w:t>
            </w:r>
          </w:p>
          <w:p w14:paraId="293CEE82"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4:</w:t>
            </w:r>
            <w:r w:rsidRPr="009718F9">
              <w:rPr>
                <w:rFonts w:ascii="Arial" w:hAnsi="Arial"/>
                <w:bCs/>
                <w:sz w:val="20"/>
                <w:szCs w:val="20"/>
              </w:rPr>
              <w:t xml:space="preserve"> What impact did the adoption of new agricultural practices or technologies promoted by CLP have on the cost of production?</w:t>
            </w:r>
          </w:p>
          <w:p w14:paraId="2196BC62"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After adopting the new agricultural practices or technologies, what has been the percentage change in the total cost of production on your farm?</w:t>
            </w:r>
          </w:p>
          <w:p w14:paraId="2EC5B632"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5:</w:t>
            </w:r>
            <w:r w:rsidRPr="009718F9">
              <w:rPr>
                <w:rFonts w:ascii="Arial" w:hAnsi="Arial"/>
                <w:bCs/>
                <w:sz w:val="20"/>
                <w:szCs w:val="20"/>
              </w:rPr>
              <w:t xml:space="preserve"> What impact did the adoption of new agricultural practices or technologies promoted by CLP have on the volume of water used for irrigation? </w:t>
            </w:r>
          </w:p>
          <w:p w14:paraId="71EB77A6"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After adopting the new agricultural practices or technologies, what has been the percentage change in the amount of water used for irrigation on your farm during the year?</w:t>
            </w:r>
          </w:p>
          <w:p w14:paraId="715A1330"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6:</w:t>
            </w:r>
            <w:r w:rsidRPr="009718F9">
              <w:rPr>
                <w:rFonts w:ascii="Arial" w:hAnsi="Arial"/>
                <w:bCs/>
                <w:sz w:val="20"/>
                <w:szCs w:val="20"/>
              </w:rPr>
              <w:t xml:space="preserve"> What impact did the adoption of new agricultural practices or technologies promoted by CLP have on family income?</w:t>
            </w:r>
          </w:p>
          <w:p w14:paraId="279F0A41"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After adopting the new agricultural practices or technologies, what has been the percentage change in the income of the family from agricultural activities on the farm as a result of the application of the new practices or technologies?</w:t>
            </w:r>
          </w:p>
          <w:p w14:paraId="1B593628" w14:textId="77777777" w:rsidR="00FB7630" w:rsidRPr="009718F9" w:rsidRDefault="00FB7630" w:rsidP="00FB7630">
            <w:pPr>
              <w:ind w:left="1078" w:right="-17"/>
              <w:rPr>
                <w:rFonts w:ascii="Arial" w:hAnsi="Arial"/>
                <w:bCs/>
                <w:sz w:val="20"/>
                <w:szCs w:val="20"/>
              </w:rPr>
            </w:pPr>
          </w:p>
          <w:p w14:paraId="487F6E81" w14:textId="77777777" w:rsidR="00FB7630" w:rsidRPr="009718F9" w:rsidRDefault="00FB7630" w:rsidP="00FB7630">
            <w:pPr>
              <w:ind w:left="720" w:right="-17"/>
              <w:rPr>
                <w:rFonts w:ascii="Arial" w:hAnsi="Arial"/>
                <w:bCs/>
                <w:sz w:val="20"/>
                <w:szCs w:val="20"/>
              </w:rPr>
            </w:pPr>
            <w:r w:rsidRPr="009718F9">
              <w:rPr>
                <w:rFonts w:ascii="Arial" w:hAnsi="Arial"/>
                <w:b/>
                <w:bCs/>
                <w:sz w:val="20"/>
                <w:szCs w:val="20"/>
              </w:rPr>
              <w:t>Prompt 7:</w:t>
            </w:r>
            <w:r w:rsidRPr="009718F9">
              <w:rPr>
                <w:rFonts w:ascii="Arial" w:hAnsi="Arial"/>
                <w:bCs/>
                <w:sz w:val="20"/>
                <w:szCs w:val="20"/>
              </w:rPr>
              <w:t xml:space="preserve"> (Sustainability) Based on your experience in applying the new agricultural practices and technology in horticulture, do you plan to continue to use it on your farm in the new crop year? Why or why not? </w:t>
            </w:r>
          </w:p>
          <w:p w14:paraId="5BBF19C3" w14:textId="77777777" w:rsidR="00FB7630" w:rsidRPr="009718F9" w:rsidRDefault="00FB7630" w:rsidP="00FB7630">
            <w:pPr>
              <w:ind w:left="1078" w:right="-17"/>
              <w:rPr>
                <w:bCs/>
                <w:i/>
                <w:sz w:val="20"/>
                <w:szCs w:val="20"/>
              </w:rPr>
            </w:pPr>
            <w:r w:rsidRPr="009718F9">
              <w:rPr>
                <w:b/>
                <w:bCs/>
                <w:i/>
                <w:sz w:val="20"/>
                <w:szCs w:val="20"/>
              </w:rPr>
              <w:t>Instruction to interviewer:</w:t>
            </w:r>
            <w:r w:rsidRPr="009718F9">
              <w:rPr>
                <w:bCs/>
                <w:i/>
                <w:sz w:val="20"/>
                <w:szCs w:val="20"/>
              </w:rPr>
              <w:t xml:space="preserve"> Determine the percentage of adopters who plan to continue using new practices and technologies in the new crop year.</w:t>
            </w:r>
          </w:p>
          <w:p w14:paraId="4D4C31F2" w14:textId="77777777" w:rsidR="00FB7630" w:rsidRPr="009718F9" w:rsidRDefault="00FB7630" w:rsidP="00FB7630">
            <w:pPr>
              <w:ind w:left="1078" w:right="-17"/>
              <w:rPr>
                <w:rFonts w:ascii="Arial" w:hAnsi="Arial"/>
                <w:bCs/>
                <w:sz w:val="20"/>
                <w:szCs w:val="20"/>
              </w:rPr>
            </w:pPr>
          </w:p>
          <w:p w14:paraId="7F24DE29" w14:textId="77777777" w:rsidR="00FB7630" w:rsidRPr="009718F9" w:rsidRDefault="00FB7630" w:rsidP="00FB7630">
            <w:pPr>
              <w:ind w:left="720" w:right="-17"/>
              <w:rPr>
                <w:rFonts w:ascii="Arial" w:hAnsi="Arial"/>
                <w:bCs/>
                <w:sz w:val="20"/>
                <w:szCs w:val="20"/>
              </w:rPr>
            </w:pPr>
            <w:r w:rsidRPr="009718F9">
              <w:rPr>
                <w:rFonts w:ascii="Arial" w:hAnsi="Arial"/>
                <w:b/>
                <w:bCs/>
                <w:sz w:val="20"/>
                <w:szCs w:val="20"/>
              </w:rPr>
              <w:t>Prompt 8:</w:t>
            </w:r>
            <w:r w:rsidRPr="009718F9">
              <w:rPr>
                <w:rFonts w:ascii="Arial" w:hAnsi="Arial"/>
                <w:bCs/>
                <w:sz w:val="20"/>
                <w:szCs w:val="20"/>
              </w:rPr>
              <w:t xml:space="preserve"> Are there any agricultural practices or technologies that were promoted by CLP that you have chosen not to adopt on your farm? </w:t>
            </w:r>
          </w:p>
          <w:p w14:paraId="446BD583"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Which ones?</w:t>
            </w:r>
          </w:p>
          <w:p w14:paraId="77EADDED"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What are the factors that made you decide not to adopt?</w:t>
            </w:r>
          </w:p>
          <w:p w14:paraId="0850B70D" w14:textId="77777777" w:rsidR="00FB7630" w:rsidRPr="009718F9" w:rsidRDefault="00FB7630" w:rsidP="00FB7630">
            <w:pPr>
              <w:ind w:left="720" w:right="-17"/>
              <w:rPr>
                <w:rFonts w:ascii="Arial" w:hAnsi="Arial"/>
                <w:bCs/>
                <w:sz w:val="20"/>
                <w:szCs w:val="20"/>
              </w:rPr>
            </w:pPr>
            <w:r w:rsidRPr="009718F9">
              <w:rPr>
                <w:rFonts w:ascii="Arial" w:hAnsi="Arial"/>
                <w:b/>
                <w:bCs/>
                <w:sz w:val="20"/>
                <w:szCs w:val="20"/>
              </w:rPr>
              <w:t>Prompt 9:</w:t>
            </w:r>
            <w:r w:rsidRPr="009718F9">
              <w:rPr>
                <w:rFonts w:ascii="Arial" w:hAnsi="Arial"/>
                <w:bCs/>
                <w:sz w:val="20"/>
                <w:szCs w:val="20"/>
              </w:rPr>
              <w:t xml:space="preserve"> Do you plan on adopting any of the new agricultural practices or technologies in future? </w:t>
            </w:r>
          </w:p>
          <w:p w14:paraId="1B8B1B35"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 xml:space="preserve">Probe 1: </w:t>
            </w:r>
            <w:r w:rsidRPr="009718F9">
              <w:rPr>
                <w:rFonts w:ascii="Arial" w:hAnsi="Arial"/>
                <w:bCs/>
                <w:sz w:val="20"/>
                <w:szCs w:val="20"/>
              </w:rPr>
              <w:t xml:space="preserve">Which ones? </w:t>
            </w:r>
          </w:p>
          <w:p w14:paraId="429F7D8C"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What conditions will need to be present for you to adopt those practices or technologies?</w:t>
            </w:r>
          </w:p>
          <w:p w14:paraId="7BA02DA9"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10:</w:t>
            </w:r>
            <w:r w:rsidRPr="009718F9">
              <w:rPr>
                <w:rFonts w:ascii="Arial" w:hAnsi="Arial"/>
                <w:bCs/>
                <w:sz w:val="20"/>
                <w:szCs w:val="20"/>
              </w:rPr>
              <w:t xml:space="preserve">  Have you observed that other farmers in your district have adopted the new agricultural practices or technologies promoted by CLP? </w:t>
            </w:r>
          </w:p>
          <w:p w14:paraId="4B04A960"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What new practices or technologies for horticulture promoted by CLP have you observed other farmers adopting?</w:t>
            </w:r>
          </w:p>
          <w:p w14:paraId="0CE2A0D1"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From your observation, what has been the experience of the farmers who have adopted the new agricultural practices or technologies for horticulture promoted by CLP?</w:t>
            </w:r>
          </w:p>
          <w:p w14:paraId="6D403CB4"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11 (for tomato producers):</w:t>
            </w:r>
            <w:r w:rsidRPr="009718F9">
              <w:rPr>
                <w:rFonts w:ascii="Arial" w:hAnsi="Arial"/>
                <w:bCs/>
                <w:sz w:val="20"/>
                <w:szCs w:val="20"/>
              </w:rPr>
              <w:t xml:space="preserve"> What impact did CLP interventions to manage </w:t>
            </w:r>
            <w:proofErr w:type="spellStart"/>
            <w:r w:rsidRPr="009718F9">
              <w:rPr>
                <w:rFonts w:ascii="Arial" w:hAnsi="Arial"/>
                <w:bCs/>
                <w:sz w:val="20"/>
                <w:szCs w:val="20"/>
              </w:rPr>
              <w:t>tuta</w:t>
            </w:r>
            <w:proofErr w:type="spellEnd"/>
            <w:r w:rsidRPr="009718F9">
              <w:rPr>
                <w:rFonts w:ascii="Arial" w:hAnsi="Arial"/>
                <w:bCs/>
                <w:sz w:val="20"/>
                <w:szCs w:val="20"/>
              </w:rPr>
              <w:t xml:space="preserve"> </w:t>
            </w:r>
            <w:proofErr w:type="spellStart"/>
            <w:r w:rsidRPr="009718F9">
              <w:rPr>
                <w:rFonts w:ascii="Arial" w:hAnsi="Arial"/>
                <w:bCs/>
                <w:sz w:val="20"/>
                <w:szCs w:val="20"/>
              </w:rPr>
              <w:t>absoluta</w:t>
            </w:r>
            <w:proofErr w:type="spellEnd"/>
            <w:r w:rsidRPr="009718F9">
              <w:rPr>
                <w:rFonts w:ascii="Arial" w:hAnsi="Arial"/>
                <w:bCs/>
                <w:sz w:val="20"/>
                <w:szCs w:val="20"/>
              </w:rPr>
              <w:t xml:space="preserve"> have on your farm? </w:t>
            </w:r>
          </w:p>
          <w:p w14:paraId="5465A9DE" w14:textId="77777777" w:rsidR="00FB7630" w:rsidRPr="009718F9" w:rsidRDefault="00FB7630" w:rsidP="00FB7630">
            <w:pPr>
              <w:ind w:left="1078" w:right="-17"/>
              <w:rPr>
                <w:rFonts w:ascii="Arial" w:hAnsi="Arial"/>
                <w:b/>
                <w:bCs/>
                <w:sz w:val="20"/>
                <w:szCs w:val="20"/>
              </w:rPr>
            </w:pPr>
            <w:r w:rsidRPr="009718F9">
              <w:rPr>
                <w:rFonts w:ascii="Arial" w:hAnsi="Arial"/>
                <w:b/>
                <w:bCs/>
                <w:sz w:val="20"/>
                <w:szCs w:val="20"/>
              </w:rPr>
              <w:t xml:space="preserve">Probe 1: </w:t>
            </w:r>
            <w:r w:rsidRPr="009718F9">
              <w:rPr>
                <w:rFonts w:ascii="Arial" w:hAnsi="Arial"/>
                <w:bCs/>
                <w:sz w:val="20"/>
                <w:szCs w:val="20"/>
              </w:rPr>
              <w:t xml:space="preserve">What new practices promoted by CLP have you adopted on your farm to manage </w:t>
            </w:r>
            <w:proofErr w:type="spellStart"/>
            <w:r w:rsidRPr="009718F9">
              <w:rPr>
                <w:rFonts w:ascii="Arial" w:hAnsi="Arial"/>
                <w:bCs/>
                <w:sz w:val="20"/>
                <w:szCs w:val="20"/>
              </w:rPr>
              <w:t>tuta</w:t>
            </w:r>
            <w:proofErr w:type="spellEnd"/>
            <w:r w:rsidRPr="009718F9">
              <w:rPr>
                <w:rFonts w:ascii="Arial" w:hAnsi="Arial"/>
                <w:bCs/>
                <w:sz w:val="20"/>
                <w:szCs w:val="20"/>
              </w:rPr>
              <w:t xml:space="preserve"> </w:t>
            </w:r>
            <w:proofErr w:type="spellStart"/>
            <w:r w:rsidRPr="009718F9">
              <w:rPr>
                <w:rFonts w:ascii="Arial" w:hAnsi="Arial"/>
                <w:bCs/>
                <w:sz w:val="20"/>
                <w:szCs w:val="20"/>
              </w:rPr>
              <w:t>absoluta</w:t>
            </w:r>
            <w:proofErr w:type="spellEnd"/>
            <w:r w:rsidRPr="009718F9">
              <w:rPr>
                <w:rFonts w:ascii="Arial" w:hAnsi="Arial"/>
                <w:bCs/>
                <w:sz w:val="20"/>
                <w:szCs w:val="20"/>
              </w:rPr>
              <w:t>?</w:t>
            </w:r>
          </w:p>
          <w:p w14:paraId="5B3299D1"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Before CLP what was the percentage of your tomato crop was damaged by </w:t>
            </w:r>
            <w:proofErr w:type="spellStart"/>
            <w:r w:rsidRPr="009718F9">
              <w:rPr>
                <w:rFonts w:ascii="Arial" w:hAnsi="Arial"/>
                <w:bCs/>
                <w:sz w:val="20"/>
                <w:szCs w:val="20"/>
              </w:rPr>
              <w:t>tuta</w:t>
            </w:r>
            <w:proofErr w:type="spellEnd"/>
            <w:r w:rsidRPr="009718F9">
              <w:rPr>
                <w:rFonts w:ascii="Arial" w:hAnsi="Arial"/>
                <w:bCs/>
                <w:sz w:val="20"/>
                <w:szCs w:val="20"/>
              </w:rPr>
              <w:t xml:space="preserve"> </w:t>
            </w:r>
            <w:proofErr w:type="spellStart"/>
            <w:r w:rsidRPr="009718F9">
              <w:rPr>
                <w:rFonts w:ascii="Arial" w:hAnsi="Arial"/>
                <w:bCs/>
                <w:sz w:val="20"/>
                <w:szCs w:val="20"/>
              </w:rPr>
              <w:t>absoluta</w:t>
            </w:r>
            <w:proofErr w:type="spellEnd"/>
            <w:r w:rsidRPr="009718F9">
              <w:rPr>
                <w:rFonts w:ascii="Arial" w:hAnsi="Arial"/>
                <w:bCs/>
                <w:sz w:val="20"/>
                <w:szCs w:val="20"/>
              </w:rPr>
              <w:t xml:space="preserve"> during the year?</w:t>
            </w:r>
          </w:p>
          <w:p w14:paraId="3F43BD8B"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3:</w:t>
            </w:r>
            <w:r w:rsidRPr="009718F9">
              <w:rPr>
                <w:rFonts w:ascii="Arial" w:hAnsi="Arial"/>
                <w:bCs/>
                <w:sz w:val="20"/>
                <w:szCs w:val="20"/>
              </w:rPr>
              <w:t xml:space="preserve"> What percentage of your crops have been damaged by </w:t>
            </w:r>
            <w:proofErr w:type="spellStart"/>
            <w:r w:rsidRPr="009718F9">
              <w:rPr>
                <w:rFonts w:ascii="Arial" w:hAnsi="Arial"/>
                <w:bCs/>
                <w:sz w:val="20"/>
                <w:szCs w:val="20"/>
              </w:rPr>
              <w:t>tuta</w:t>
            </w:r>
            <w:proofErr w:type="spellEnd"/>
            <w:r w:rsidRPr="009718F9">
              <w:rPr>
                <w:rFonts w:ascii="Arial" w:hAnsi="Arial"/>
                <w:bCs/>
                <w:sz w:val="20"/>
                <w:szCs w:val="20"/>
              </w:rPr>
              <w:t xml:space="preserve"> </w:t>
            </w:r>
            <w:proofErr w:type="spellStart"/>
            <w:r w:rsidRPr="009718F9">
              <w:rPr>
                <w:rFonts w:ascii="Arial" w:hAnsi="Arial"/>
                <w:bCs/>
                <w:sz w:val="20"/>
                <w:szCs w:val="20"/>
              </w:rPr>
              <w:t>absoluta</w:t>
            </w:r>
            <w:proofErr w:type="spellEnd"/>
            <w:r w:rsidRPr="009718F9">
              <w:rPr>
                <w:rFonts w:ascii="Arial" w:hAnsi="Arial"/>
                <w:bCs/>
                <w:sz w:val="20"/>
                <w:szCs w:val="20"/>
              </w:rPr>
              <w:t xml:space="preserve"> this year (after CLP)?</w:t>
            </w:r>
          </w:p>
          <w:p w14:paraId="24CB5670" w14:textId="77777777" w:rsidR="00FB7630" w:rsidRPr="009718F9" w:rsidRDefault="00FB7630" w:rsidP="00FB7630">
            <w:pPr>
              <w:ind w:left="1078" w:right="-17"/>
              <w:rPr>
                <w:rFonts w:ascii="Arial" w:hAnsi="Arial"/>
                <w:bCs/>
                <w:sz w:val="20"/>
                <w:szCs w:val="20"/>
              </w:rPr>
            </w:pPr>
          </w:p>
          <w:p w14:paraId="27BFD178"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Prompt 12:</w:t>
            </w:r>
            <w:r w:rsidRPr="009718F9">
              <w:rPr>
                <w:rFonts w:ascii="Arial" w:hAnsi="Arial"/>
                <w:bCs/>
                <w:sz w:val="20"/>
                <w:szCs w:val="20"/>
              </w:rPr>
              <w:t xml:space="preserve"> Overall, what was the significance of CLP’s interventions to your family or </w:t>
            </w:r>
            <w:r w:rsidRPr="009718F9">
              <w:rPr>
                <w:rFonts w:ascii="Arial" w:hAnsi="Arial"/>
                <w:bCs/>
                <w:sz w:val="20"/>
                <w:szCs w:val="20"/>
              </w:rPr>
              <w:lastRenderedPageBreak/>
              <w:t xml:space="preserve">business? </w:t>
            </w:r>
          </w:p>
          <w:p w14:paraId="04D3A6B7" w14:textId="77777777" w:rsidR="00FB7630" w:rsidRPr="009718F9" w:rsidRDefault="00FB7630" w:rsidP="00FB7630">
            <w:pPr>
              <w:ind w:left="1078" w:right="-17"/>
              <w:rPr>
                <w:bCs/>
                <w:i/>
                <w:sz w:val="20"/>
                <w:szCs w:val="20"/>
              </w:rPr>
            </w:pPr>
            <w:r w:rsidRPr="009718F9">
              <w:rPr>
                <w:rFonts w:ascii="Arial" w:hAnsi="Arial"/>
                <w:b/>
                <w:bCs/>
                <w:sz w:val="20"/>
                <w:szCs w:val="20"/>
              </w:rPr>
              <w:t>Probe 1:</w:t>
            </w:r>
            <w:r w:rsidRPr="009718F9">
              <w:rPr>
                <w:rFonts w:ascii="Arial" w:hAnsi="Arial"/>
                <w:bCs/>
                <w:sz w:val="20"/>
                <w:szCs w:val="20"/>
              </w:rPr>
              <w:t xml:space="preserve"> How important was the experience of working with CLP to you personally, to your household and your community? </w:t>
            </w:r>
            <w:r w:rsidRPr="009718F9">
              <w:rPr>
                <w:b/>
                <w:bCs/>
                <w:i/>
                <w:sz w:val="20"/>
                <w:szCs w:val="20"/>
              </w:rPr>
              <w:t>Instruction to interviewer:</w:t>
            </w:r>
            <w:r w:rsidRPr="009718F9">
              <w:rPr>
                <w:bCs/>
                <w:i/>
                <w:sz w:val="20"/>
                <w:szCs w:val="20"/>
              </w:rPr>
              <w:t xml:space="preserve"> Collect descriptive comments and statements rather quantitative information.</w:t>
            </w:r>
          </w:p>
          <w:p w14:paraId="46AF5DD9" w14:textId="77777777" w:rsidR="00FB7630" w:rsidRPr="009718F9" w:rsidRDefault="00FB7630" w:rsidP="00FB7630">
            <w:pPr>
              <w:ind w:left="1078" w:right="-17"/>
              <w:rPr>
                <w:rFonts w:ascii="Arial" w:hAnsi="Arial"/>
                <w:bCs/>
                <w:sz w:val="20"/>
                <w:szCs w:val="20"/>
              </w:rPr>
            </w:pPr>
          </w:p>
          <w:p w14:paraId="50B01D7B"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Drill 1:</w:t>
            </w:r>
            <w:r w:rsidRPr="009718F9">
              <w:rPr>
                <w:rFonts w:ascii="Arial" w:hAnsi="Arial"/>
                <w:bCs/>
                <w:sz w:val="20"/>
                <w:szCs w:val="20"/>
              </w:rPr>
              <w:t xml:space="preserve"> importance to you individually:</w:t>
            </w:r>
          </w:p>
          <w:p w14:paraId="0F67D4BF"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Drill 2:</w:t>
            </w:r>
            <w:r w:rsidRPr="009718F9">
              <w:rPr>
                <w:rFonts w:ascii="Arial" w:hAnsi="Arial"/>
                <w:bCs/>
                <w:sz w:val="20"/>
                <w:szCs w:val="20"/>
              </w:rPr>
              <w:t xml:space="preserve"> Importance to your household:</w:t>
            </w:r>
          </w:p>
          <w:p w14:paraId="1D596DCB"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Drill 3:</w:t>
            </w:r>
            <w:r w:rsidRPr="009718F9">
              <w:rPr>
                <w:rFonts w:ascii="Arial" w:hAnsi="Arial"/>
                <w:bCs/>
                <w:sz w:val="20"/>
                <w:szCs w:val="20"/>
              </w:rPr>
              <w:t xml:space="preserve"> Importance to your community. </w:t>
            </w:r>
          </w:p>
          <w:p w14:paraId="0AD5C663" w14:textId="77777777" w:rsidR="00FB7630" w:rsidRPr="009718F9" w:rsidRDefault="00FB7630" w:rsidP="00FB7630">
            <w:pPr>
              <w:ind w:right="-17"/>
              <w:rPr>
                <w:rFonts w:ascii="Arial" w:hAnsi="Arial"/>
                <w:bCs/>
                <w:sz w:val="20"/>
                <w:szCs w:val="20"/>
              </w:rPr>
            </w:pPr>
          </w:p>
          <w:p w14:paraId="46287BF0"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Prompt 13:</w:t>
            </w:r>
            <w:r w:rsidRPr="009718F9">
              <w:rPr>
                <w:rFonts w:ascii="Arial" w:hAnsi="Arial"/>
                <w:bCs/>
                <w:sz w:val="20"/>
                <w:szCs w:val="20"/>
              </w:rPr>
              <w:t xml:space="preserve"> As a result of this intervention from CLP has your perception of MAI services changed? </w:t>
            </w:r>
            <w:r w:rsidRPr="009718F9">
              <w:rPr>
                <w:b/>
                <w:bCs/>
                <w:i/>
                <w:sz w:val="20"/>
                <w:szCs w:val="20"/>
              </w:rPr>
              <w:t>Instruction to interviewer:</w:t>
            </w:r>
            <w:r w:rsidRPr="009718F9">
              <w:rPr>
                <w:bCs/>
                <w:i/>
                <w:sz w:val="20"/>
                <w:szCs w:val="20"/>
              </w:rPr>
              <w:t xml:space="preserve"> Collect descriptive comments and statements rather quantitative information</w:t>
            </w:r>
          </w:p>
          <w:p w14:paraId="1A2773F7"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How has your perception of MAI services changed compared to before the CLP intervention? </w:t>
            </w:r>
          </w:p>
          <w:p w14:paraId="76989309" w14:textId="77777777" w:rsidR="00FB7630" w:rsidRPr="009718F9" w:rsidRDefault="00FB7630" w:rsidP="00FB7630">
            <w:pPr>
              <w:ind w:left="1078" w:right="-17"/>
              <w:rPr>
                <w:bCs/>
                <w:i/>
                <w:sz w:val="20"/>
                <w:szCs w:val="20"/>
              </w:rPr>
            </w:pPr>
            <w:r w:rsidRPr="009718F9">
              <w:rPr>
                <w:rFonts w:ascii="Arial" w:hAnsi="Arial"/>
                <w:b/>
                <w:bCs/>
                <w:sz w:val="20"/>
                <w:szCs w:val="20"/>
              </w:rPr>
              <w:t>Prompt 14:</w:t>
            </w:r>
            <w:r w:rsidRPr="009718F9">
              <w:rPr>
                <w:rFonts w:ascii="Arial" w:hAnsi="Arial"/>
                <w:bCs/>
                <w:sz w:val="20"/>
                <w:szCs w:val="20"/>
              </w:rPr>
              <w:t xml:space="preserve"> Compared to before participating in the CLP intervention, how confident are you of your ability to sustain your household in future?  </w:t>
            </w:r>
            <w:r w:rsidRPr="009718F9">
              <w:rPr>
                <w:b/>
                <w:bCs/>
                <w:i/>
                <w:sz w:val="20"/>
                <w:szCs w:val="20"/>
              </w:rPr>
              <w:t>Instruction to interviewer:</w:t>
            </w:r>
            <w:r w:rsidRPr="009718F9">
              <w:rPr>
                <w:bCs/>
                <w:i/>
                <w:sz w:val="20"/>
                <w:szCs w:val="20"/>
              </w:rPr>
              <w:t xml:space="preserve"> Collect descriptive comments and statements rather quantitative information</w:t>
            </w:r>
          </w:p>
          <w:p w14:paraId="564DA4F9" w14:textId="77777777" w:rsidR="00FB7630" w:rsidRPr="009718F9" w:rsidRDefault="00FB7630" w:rsidP="00FB7630">
            <w:pPr>
              <w:ind w:left="1078" w:right="-17"/>
              <w:rPr>
                <w:rFonts w:ascii="Arial" w:hAnsi="Arial"/>
                <w:bCs/>
                <w:sz w:val="20"/>
                <w:szCs w:val="20"/>
              </w:rPr>
            </w:pPr>
          </w:p>
          <w:p w14:paraId="7BBEC317" w14:textId="77777777" w:rsidR="00FB7630" w:rsidRPr="009718F9" w:rsidRDefault="00FB7630" w:rsidP="00FB7630">
            <w:pPr>
              <w:ind w:left="1078" w:right="-17"/>
              <w:rPr>
                <w:rFonts w:ascii="Arial" w:hAnsi="Arial"/>
                <w:bCs/>
                <w:sz w:val="20"/>
                <w:szCs w:val="20"/>
              </w:rPr>
            </w:pPr>
          </w:p>
          <w:p w14:paraId="604F3301" w14:textId="77777777" w:rsidR="00FB7630" w:rsidRPr="009718F9" w:rsidRDefault="00FB7630" w:rsidP="00FB7630">
            <w:pPr>
              <w:ind w:left="360" w:right="-17"/>
              <w:rPr>
                <w:rFonts w:ascii="Arial" w:hAnsi="Arial"/>
                <w:b/>
                <w:bCs/>
                <w:sz w:val="20"/>
                <w:szCs w:val="20"/>
              </w:rPr>
            </w:pPr>
            <w:r w:rsidRPr="009718F9">
              <w:rPr>
                <w:rFonts w:ascii="Arial" w:hAnsi="Arial"/>
                <w:b/>
                <w:bCs/>
                <w:sz w:val="20"/>
                <w:szCs w:val="20"/>
              </w:rPr>
              <w:t>B. Effectiveness of CLP Honey Interventions:</w:t>
            </w:r>
          </w:p>
          <w:p w14:paraId="59648BB2" w14:textId="77777777" w:rsidR="00FB7630" w:rsidRPr="009718F9" w:rsidRDefault="00FB7630" w:rsidP="00FB7630">
            <w:pPr>
              <w:spacing w:before="120"/>
              <w:ind w:left="360" w:right="-17"/>
              <w:rPr>
                <w:rFonts w:ascii="Arial" w:hAnsi="Arial"/>
                <w:bCs/>
                <w:sz w:val="20"/>
                <w:szCs w:val="20"/>
              </w:rPr>
            </w:pPr>
            <w:r w:rsidRPr="009718F9">
              <w:rPr>
                <w:rFonts w:ascii="Arial" w:hAnsi="Arial"/>
                <w:bCs/>
                <w:sz w:val="20"/>
                <w:szCs w:val="20"/>
              </w:rPr>
              <w:t xml:space="preserve">1. Did CLP activities in </w:t>
            </w:r>
            <w:r w:rsidRPr="009718F9">
              <w:rPr>
                <w:rFonts w:ascii="Arial" w:hAnsi="Arial"/>
                <w:b/>
                <w:bCs/>
                <w:sz w:val="20"/>
                <w:szCs w:val="20"/>
              </w:rPr>
              <w:t>honey</w:t>
            </w:r>
            <w:r w:rsidRPr="009718F9">
              <w:rPr>
                <w:rFonts w:ascii="Arial" w:hAnsi="Arial"/>
                <w:bCs/>
                <w:sz w:val="20"/>
                <w:szCs w:val="20"/>
              </w:rPr>
              <w:t xml:space="preserve"> improve the capability of farmers to improve production?</w:t>
            </w:r>
          </w:p>
          <w:p w14:paraId="01501FCF" w14:textId="77777777" w:rsidR="00FB7630" w:rsidRPr="009718F9" w:rsidRDefault="00FB7630" w:rsidP="00FB7630">
            <w:pPr>
              <w:spacing w:before="120"/>
              <w:ind w:left="360" w:right="-17"/>
              <w:rPr>
                <w:rFonts w:ascii="Arial" w:hAnsi="Arial"/>
                <w:bCs/>
                <w:sz w:val="20"/>
                <w:szCs w:val="20"/>
              </w:rPr>
            </w:pPr>
            <w:r w:rsidRPr="009718F9">
              <w:rPr>
                <w:rFonts w:ascii="Arial" w:hAnsi="Arial"/>
                <w:bCs/>
                <w:sz w:val="20"/>
                <w:szCs w:val="20"/>
              </w:rPr>
              <w:t xml:space="preserve">1.1 Adoption of new agricultural practices or technologies for </w:t>
            </w:r>
            <w:r w:rsidRPr="009718F9">
              <w:rPr>
                <w:rFonts w:ascii="Arial" w:hAnsi="Arial"/>
                <w:b/>
                <w:bCs/>
                <w:sz w:val="20"/>
                <w:szCs w:val="20"/>
              </w:rPr>
              <w:t>honey</w:t>
            </w:r>
            <w:r w:rsidRPr="009718F9">
              <w:rPr>
                <w:rFonts w:ascii="Arial" w:hAnsi="Arial"/>
                <w:bCs/>
                <w:sz w:val="20"/>
                <w:szCs w:val="20"/>
              </w:rPr>
              <w:t>:</w:t>
            </w:r>
          </w:p>
          <w:p w14:paraId="79E0EA23"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1:</w:t>
            </w:r>
            <w:r w:rsidRPr="009718F9">
              <w:rPr>
                <w:rFonts w:ascii="Arial" w:hAnsi="Arial"/>
                <w:bCs/>
                <w:sz w:val="20"/>
                <w:szCs w:val="20"/>
              </w:rPr>
              <w:t xml:space="preserve">  Have you yourself adopted the new agricultural practices or technologies for </w:t>
            </w:r>
            <w:r w:rsidRPr="009718F9">
              <w:rPr>
                <w:rFonts w:ascii="Arial" w:hAnsi="Arial"/>
                <w:b/>
                <w:bCs/>
                <w:sz w:val="20"/>
                <w:szCs w:val="20"/>
              </w:rPr>
              <w:t>honey</w:t>
            </w:r>
            <w:r w:rsidRPr="009718F9">
              <w:rPr>
                <w:rFonts w:ascii="Arial" w:hAnsi="Arial"/>
                <w:bCs/>
                <w:sz w:val="20"/>
                <w:szCs w:val="20"/>
              </w:rPr>
              <w:t xml:space="preserve"> that were promoted by CLP? </w:t>
            </w:r>
          </w:p>
          <w:p w14:paraId="44834BC8" w14:textId="77777777" w:rsidR="00FB7630" w:rsidRPr="009718F9" w:rsidRDefault="00FB7630" w:rsidP="00FB7630">
            <w:pPr>
              <w:ind w:left="1078" w:right="-17"/>
              <w:rPr>
                <w:bCs/>
                <w:i/>
                <w:sz w:val="20"/>
                <w:szCs w:val="20"/>
              </w:rPr>
            </w:pPr>
            <w:r w:rsidRPr="009718F9">
              <w:rPr>
                <w:b/>
                <w:bCs/>
                <w:i/>
                <w:sz w:val="20"/>
                <w:szCs w:val="20"/>
              </w:rPr>
              <w:t>Instruction to interviewer:</w:t>
            </w:r>
            <w:r w:rsidRPr="009718F9">
              <w:rPr>
                <w:bCs/>
                <w:i/>
                <w:sz w:val="20"/>
                <w:szCs w:val="20"/>
              </w:rPr>
              <w:t xml:space="preserve"> Determine the percentage of bee keepers in the focus group who adopted the new agricultural practices or technologies on their own farms.</w:t>
            </w:r>
          </w:p>
          <w:p w14:paraId="7BFF21D4"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What new practices or technologies promoted by CLP have you adopted? </w:t>
            </w:r>
          </w:p>
          <w:p w14:paraId="05C1AA9F"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Why have you chosen to adopt those technologies?  </w:t>
            </w:r>
          </w:p>
          <w:p w14:paraId="71BB38C0" w14:textId="77777777" w:rsidR="00FB7630" w:rsidRPr="009718F9" w:rsidRDefault="00FB7630" w:rsidP="00FB7630">
            <w:pPr>
              <w:ind w:left="1078" w:right="-17"/>
              <w:rPr>
                <w:rFonts w:ascii="Arial" w:hAnsi="Arial"/>
                <w:bCs/>
                <w:sz w:val="20"/>
                <w:szCs w:val="20"/>
              </w:rPr>
            </w:pPr>
          </w:p>
          <w:p w14:paraId="367D1749" w14:textId="77777777" w:rsidR="00FB7630" w:rsidRPr="009718F9" w:rsidRDefault="00FB7630" w:rsidP="00FB7630">
            <w:pPr>
              <w:spacing w:before="120"/>
              <w:ind w:left="360" w:right="-17"/>
              <w:rPr>
                <w:rFonts w:ascii="Arial" w:hAnsi="Arial"/>
                <w:bCs/>
                <w:sz w:val="20"/>
                <w:szCs w:val="20"/>
              </w:rPr>
            </w:pPr>
            <w:r w:rsidRPr="009718F9">
              <w:rPr>
                <w:rFonts w:ascii="Arial" w:hAnsi="Arial"/>
                <w:bCs/>
                <w:sz w:val="20"/>
                <w:szCs w:val="20"/>
              </w:rPr>
              <w:t xml:space="preserve">1.2 Impact of new agricultural practices or technologies for </w:t>
            </w:r>
            <w:r w:rsidRPr="009718F9">
              <w:rPr>
                <w:rFonts w:ascii="Arial" w:hAnsi="Arial"/>
                <w:b/>
                <w:bCs/>
                <w:sz w:val="20"/>
                <w:szCs w:val="20"/>
              </w:rPr>
              <w:t>honey</w:t>
            </w:r>
            <w:r w:rsidRPr="009718F9">
              <w:rPr>
                <w:rFonts w:ascii="Arial" w:hAnsi="Arial"/>
                <w:bCs/>
                <w:sz w:val="20"/>
                <w:szCs w:val="20"/>
              </w:rPr>
              <w:t>:</w:t>
            </w:r>
          </w:p>
          <w:p w14:paraId="77F316F8" w14:textId="77777777" w:rsidR="00FB7630" w:rsidRPr="009718F9" w:rsidRDefault="00FB7630" w:rsidP="00FB7630">
            <w:pPr>
              <w:ind w:left="1078" w:right="-17"/>
              <w:rPr>
                <w:rFonts w:ascii="Arial" w:hAnsi="Arial"/>
                <w:bCs/>
                <w:sz w:val="20"/>
                <w:szCs w:val="20"/>
              </w:rPr>
            </w:pPr>
          </w:p>
          <w:p w14:paraId="43C524ED" w14:textId="77777777" w:rsidR="00FB7630" w:rsidRPr="009718F9" w:rsidRDefault="00FB7630" w:rsidP="00FB7630">
            <w:pPr>
              <w:ind w:left="795" w:right="-17"/>
              <w:rPr>
                <w:bCs/>
                <w:i/>
                <w:sz w:val="20"/>
                <w:szCs w:val="20"/>
              </w:rPr>
            </w:pPr>
            <w:r w:rsidRPr="009718F9">
              <w:rPr>
                <w:rFonts w:ascii="Arial" w:hAnsi="Arial"/>
                <w:b/>
                <w:bCs/>
                <w:sz w:val="20"/>
                <w:szCs w:val="20"/>
              </w:rPr>
              <w:t>Prompt 1:</w:t>
            </w:r>
            <w:r w:rsidRPr="009718F9">
              <w:rPr>
                <w:rFonts w:ascii="Arial" w:hAnsi="Arial"/>
                <w:bCs/>
                <w:sz w:val="20"/>
                <w:szCs w:val="20"/>
              </w:rPr>
              <w:t xml:space="preserve">  Did new agricultural practices or technologies that you adopted in </w:t>
            </w:r>
            <w:r w:rsidRPr="009718F9">
              <w:rPr>
                <w:rFonts w:ascii="Arial" w:hAnsi="Arial"/>
                <w:b/>
                <w:bCs/>
                <w:sz w:val="20"/>
                <w:szCs w:val="20"/>
              </w:rPr>
              <w:t xml:space="preserve">honey </w:t>
            </w:r>
            <w:r w:rsidRPr="009718F9">
              <w:rPr>
                <w:rFonts w:ascii="Arial" w:hAnsi="Arial"/>
                <w:bCs/>
                <w:sz w:val="20"/>
                <w:szCs w:val="20"/>
              </w:rPr>
              <w:t xml:space="preserve">result in increased production? What was the percentage increase in production compared to before CLP? </w:t>
            </w:r>
            <w:r w:rsidRPr="009718F9">
              <w:rPr>
                <w:b/>
                <w:bCs/>
                <w:i/>
                <w:sz w:val="20"/>
                <w:szCs w:val="20"/>
              </w:rPr>
              <w:t>Instruction to interviewer:</w:t>
            </w:r>
            <w:r w:rsidRPr="009718F9">
              <w:rPr>
                <w:bCs/>
                <w:i/>
                <w:sz w:val="20"/>
                <w:szCs w:val="20"/>
              </w:rPr>
              <w:t xml:space="preserve"> Determine the percentage change in production compared to before CLP.</w:t>
            </w:r>
          </w:p>
          <w:p w14:paraId="7D26633F" w14:textId="77777777" w:rsidR="00FB7630" w:rsidRPr="009718F9" w:rsidRDefault="00FB7630" w:rsidP="00FB7630">
            <w:pPr>
              <w:ind w:left="1078" w:right="-17"/>
              <w:rPr>
                <w:bCs/>
                <w:i/>
                <w:sz w:val="20"/>
                <w:szCs w:val="20"/>
              </w:rPr>
            </w:pPr>
            <w:r w:rsidRPr="009718F9">
              <w:rPr>
                <w:rFonts w:ascii="Arial" w:hAnsi="Arial"/>
                <w:b/>
                <w:bCs/>
                <w:sz w:val="20"/>
                <w:szCs w:val="20"/>
              </w:rPr>
              <w:t>Drill 1:</w:t>
            </w:r>
            <w:r w:rsidRPr="009718F9">
              <w:rPr>
                <w:rFonts w:ascii="Arial" w:hAnsi="Arial"/>
                <w:bCs/>
                <w:sz w:val="20"/>
                <w:szCs w:val="20"/>
              </w:rPr>
              <w:t xml:space="preserve">  </w:t>
            </w:r>
            <w:r w:rsidRPr="009718F9">
              <w:rPr>
                <w:bCs/>
                <w:i/>
                <w:sz w:val="20"/>
                <w:szCs w:val="20"/>
              </w:rPr>
              <w:t xml:space="preserve"> If some farmers who adopted the technology or practice do not report a change in production, ask additional questions to find out why they think that the production did not increase. Do they think that the technology/practice was implemented properly?; were all of the necessary conditions present and available, or were some missing?. </w:t>
            </w:r>
          </w:p>
          <w:p w14:paraId="44BA6F35" w14:textId="77777777" w:rsidR="00FB7630" w:rsidRPr="009718F9" w:rsidRDefault="00FB7630" w:rsidP="00FB7630">
            <w:pPr>
              <w:spacing w:before="120"/>
              <w:ind w:left="795" w:right="-17"/>
              <w:rPr>
                <w:bCs/>
                <w:i/>
                <w:sz w:val="20"/>
                <w:szCs w:val="20"/>
              </w:rPr>
            </w:pPr>
            <w:r w:rsidRPr="009718F9">
              <w:rPr>
                <w:rFonts w:ascii="Arial" w:hAnsi="Arial"/>
                <w:b/>
                <w:bCs/>
                <w:sz w:val="20"/>
                <w:szCs w:val="20"/>
              </w:rPr>
              <w:t>Prompt 2:</w:t>
            </w:r>
            <w:r w:rsidRPr="009718F9">
              <w:rPr>
                <w:rFonts w:ascii="Arial" w:hAnsi="Arial"/>
                <w:bCs/>
                <w:sz w:val="20"/>
                <w:szCs w:val="20"/>
              </w:rPr>
              <w:t xml:space="preserve"> Did new agricultural practices or technologies that you adopted in </w:t>
            </w:r>
            <w:r w:rsidRPr="009718F9">
              <w:rPr>
                <w:rFonts w:ascii="Arial" w:hAnsi="Arial"/>
                <w:b/>
                <w:bCs/>
                <w:sz w:val="20"/>
                <w:szCs w:val="20"/>
              </w:rPr>
              <w:t>honey</w:t>
            </w:r>
            <w:r w:rsidRPr="009718F9">
              <w:rPr>
                <w:rFonts w:ascii="Arial" w:hAnsi="Arial"/>
                <w:bCs/>
                <w:sz w:val="20"/>
                <w:szCs w:val="20"/>
              </w:rPr>
              <w:t xml:space="preserve"> result in reduced cost? What was the percentage increase in production compared to before CLP? </w:t>
            </w:r>
            <w:r w:rsidRPr="009718F9">
              <w:rPr>
                <w:b/>
                <w:bCs/>
                <w:i/>
                <w:sz w:val="20"/>
                <w:szCs w:val="20"/>
              </w:rPr>
              <w:t>Instruction to interviewer:</w:t>
            </w:r>
            <w:r w:rsidRPr="009718F9">
              <w:rPr>
                <w:bCs/>
                <w:i/>
                <w:sz w:val="20"/>
                <w:szCs w:val="20"/>
              </w:rPr>
              <w:t xml:space="preserve"> Determine the percentage change in cost of production compared to before CLP.</w:t>
            </w:r>
          </w:p>
          <w:p w14:paraId="3F491FE4"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3:</w:t>
            </w:r>
            <w:r w:rsidRPr="009718F9">
              <w:rPr>
                <w:rFonts w:ascii="Arial" w:hAnsi="Arial"/>
                <w:bCs/>
                <w:sz w:val="20"/>
                <w:szCs w:val="20"/>
              </w:rPr>
              <w:t xml:space="preserve"> Did new agricultural practices or technologies that you adopted in </w:t>
            </w:r>
            <w:r w:rsidRPr="009718F9">
              <w:rPr>
                <w:rFonts w:ascii="Arial" w:hAnsi="Arial"/>
                <w:b/>
                <w:bCs/>
                <w:sz w:val="20"/>
                <w:szCs w:val="20"/>
              </w:rPr>
              <w:t>honey</w:t>
            </w:r>
            <w:r w:rsidRPr="009718F9">
              <w:rPr>
                <w:rFonts w:ascii="Arial" w:hAnsi="Arial"/>
                <w:bCs/>
                <w:sz w:val="20"/>
                <w:szCs w:val="20"/>
              </w:rPr>
              <w:t xml:space="preserve"> result in increased income for your family? What was the percentage increase in revenue compared to before CLP? </w:t>
            </w:r>
            <w:r w:rsidRPr="009718F9">
              <w:rPr>
                <w:b/>
                <w:bCs/>
                <w:i/>
                <w:sz w:val="20"/>
                <w:szCs w:val="20"/>
              </w:rPr>
              <w:t>Instruction to interviewer:</w:t>
            </w:r>
            <w:r w:rsidRPr="009718F9">
              <w:rPr>
                <w:bCs/>
                <w:i/>
                <w:sz w:val="20"/>
                <w:szCs w:val="20"/>
              </w:rPr>
              <w:t xml:space="preserve"> Determine the percentage change in revenue compared to before CLP.</w:t>
            </w:r>
          </w:p>
          <w:p w14:paraId="73594D49" w14:textId="77777777" w:rsidR="00FB7630" w:rsidRPr="009718F9" w:rsidRDefault="00FB7630" w:rsidP="00FB7630">
            <w:pPr>
              <w:ind w:right="-17"/>
              <w:rPr>
                <w:rFonts w:ascii="Arial" w:hAnsi="Arial"/>
                <w:bCs/>
                <w:sz w:val="20"/>
                <w:szCs w:val="20"/>
              </w:rPr>
            </w:pPr>
          </w:p>
          <w:p w14:paraId="43F6D318" w14:textId="77777777" w:rsidR="00FB7630" w:rsidRPr="009718F9" w:rsidRDefault="00FB7630" w:rsidP="00FB7630">
            <w:pPr>
              <w:ind w:left="795" w:right="-17"/>
              <w:rPr>
                <w:bCs/>
                <w:i/>
                <w:sz w:val="20"/>
                <w:szCs w:val="20"/>
              </w:rPr>
            </w:pPr>
            <w:r w:rsidRPr="009718F9">
              <w:rPr>
                <w:rFonts w:ascii="Arial" w:hAnsi="Arial"/>
                <w:b/>
                <w:bCs/>
                <w:sz w:val="20"/>
                <w:szCs w:val="20"/>
              </w:rPr>
              <w:t>Prompt 4:</w:t>
            </w:r>
            <w:r w:rsidRPr="009718F9">
              <w:rPr>
                <w:rFonts w:ascii="Arial" w:hAnsi="Arial"/>
                <w:bCs/>
                <w:sz w:val="20"/>
                <w:szCs w:val="20"/>
              </w:rPr>
              <w:t xml:space="preserve"> (Sustainability) Based on your experience in applying the new practices and technology in honey, do you plan to continue to use it in future? </w:t>
            </w:r>
            <w:r w:rsidRPr="009718F9">
              <w:rPr>
                <w:b/>
                <w:bCs/>
                <w:i/>
                <w:sz w:val="20"/>
                <w:szCs w:val="20"/>
              </w:rPr>
              <w:t>Instruction to interviewer:</w:t>
            </w:r>
            <w:r w:rsidRPr="009718F9">
              <w:rPr>
                <w:bCs/>
                <w:i/>
                <w:sz w:val="20"/>
                <w:szCs w:val="20"/>
              </w:rPr>
              <w:t xml:space="preserve"> Determine the number and percentage of FG participants who plan to continue to apply new practices and technologies. </w:t>
            </w:r>
          </w:p>
          <w:p w14:paraId="6F0D1702"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Why do you plan to continue to apply the new practices and technologies</w:t>
            </w:r>
          </w:p>
          <w:p w14:paraId="64389904"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Why do you not plan to continue to apply the new practices and technologies? </w:t>
            </w:r>
          </w:p>
          <w:p w14:paraId="6A5320DE" w14:textId="77777777" w:rsidR="00FB7630" w:rsidRPr="009718F9" w:rsidRDefault="00FB7630" w:rsidP="00FB7630">
            <w:pPr>
              <w:ind w:left="795" w:right="-17"/>
              <w:rPr>
                <w:rFonts w:ascii="Arial" w:hAnsi="Arial"/>
                <w:bCs/>
                <w:sz w:val="20"/>
                <w:szCs w:val="20"/>
              </w:rPr>
            </w:pPr>
          </w:p>
          <w:p w14:paraId="1220CC81" w14:textId="77777777" w:rsidR="00FB7630" w:rsidRPr="009718F9" w:rsidRDefault="00FB7630" w:rsidP="00FB7630">
            <w:pPr>
              <w:ind w:left="795" w:right="-17"/>
              <w:rPr>
                <w:rFonts w:ascii="Arial" w:hAnsi="Arial"/>
                <w:bCs/>
                <w:sz w:val="20"/>
                <w:szCs w:val="20"/>
              </w:rPr>
            </w:pPr>
            <w:r w:rsidRPr="009718F9">
              <w:rPr>
                <w:rFonts w:ascii="Arial" w:hAnsi="Arial"/>
                <w:b/>
                <w:bCs/>
                <w:sz w:val="20"/>
                <w:szCs w:val="20"/>
              </w:rPr>
              <w:t>Prompt 5:</w:t>
            </w:r>
            <w:r w:rsidRPr="009718F9">
              <w:rPr>
                <w:rFonts w:ascii="Arial" w:hAnsi="Arial"/>
                <w:bCs/>
                <w:sz w:val="20"/>
                <w:szCs w:val="20"/>
              </w:rPr>
              <w:t xml:space="preserve"> Are there any technologies or practices for honey that were promoted by CLP that you </w:t>
            </w:r>
            <w:r w:rsidRPr="009718F9">
              <w:rPr>
                <w:rFonts w:ascii="Arial" w:hAnsi="Arial"/>
                <w:bCs/>
                <w:sz w:val="20"/>
                <w:szCs w:val="20"/>
              </w:rPr>
              <w:lastRenderedPageBreak/>
              <w:t xml:space="preserve">have chosen not to adopt? </w:t>
            </w:r>
          </w:p>
          <w:p w14:paraId="0F521AE7"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Probe</w:t>
            </w:r>
            <w:r w:rsidRPr="009718F9">
              <w:rPr>
                <w:rFonts w:ascii="Arial" w:hAnsi="Arial"/>
                <w:bCs/>
                <w:sz w:val="20"/>
                <w:szCs w:val="20"/>
              </w:rPr>
              <w:t xml:space="preserve"> 1: Which technologies of practices for honey have you chosen not to adopt? </w:t>
            </w:r>
          </w:p>
          <w:p w14:paraId="5BDEBF92"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What are the factors that made you decide not to adopt?</w:t>
            </w:r>
          </w:p>
          <w:p w14:paraId="0B6831F6" w14:textId="77777777" w:rsidR="00FB7630" w:rsidRPr="009718F9" w:rsidRDefault="00FB7630" w:rsidP="00FB7630">
            <w:pPr>
              <w:spacing w:before="120"/>
              <w:ind w:left="795" w:right="-17"/>
              <w:rPr>
                <w:rFonts w:ascii="Arial" w:hAnsi="Arial"/>
                <w:bCs/>
                <w:sz w:val="20"/>
                <w:szCs w:val="20"/>
              </w:rPr>
            </w:pPr>
            <w:r w:rsidRPr="009718F9">
              <w:rPr>
                <w:rFonts w:ascii="Arial" w:hAnsi="Arial"/>
                <w:b/>
                <w:bCs/>
                <w:sz w:val="20"/>
                <w:szCs w:val="20"/>
              </w:rPr>
              <w:t>Prompt 6:</w:t>
            </w:r>
            <w:r w:rsidRPr="009718F9">
              <w:rPr>
                <w:rFonts w:ascii="Arial" w:hAnsi="Arial"/>
                <w:bCs/>
                <w:sz w:val="20"/>
                <w:szCs w:val="20"/>
              </w:rPr>
              <w:t xml:space="preserve"> Do you plan on adopting any of the new agricultural practices or technologies in future? </w:t>
            </w:r>
          </w:p>
          <w:p w14:paraId="37516FC0"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Which agricultural practices or technologies do you plan to adopt in future?</w:t>
            </w:r>
          </w:p>
          <w:p w14:paraId="4A38FA3B" w14:textId="77777777" w:rsidR="00FB7630" w:rsidRPr="009718F9" w:rsidRDefault="00FB7630" w:rsidP="00FB7630">
            <w:pPr>
              <w:ind w:left="1440"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What conditions would need to be present for you to adopt those technologies in future?</w:t>
            </w:r>
          </w:p>
          <w:p w14:paraId="06E48F57"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7:</w:t>
            </w:r>
            <w:r w:rsidRPr="009718F9">
              <w:rPr>
                <w:rFonts w:ascii="Arial" w:hAnsi="Arial"/>
                <w:bCs/>
                <w:sz w:val="20"/>
                <w:szCs w:val="20"/>
              </w:rPr>
              <w:t xml:space="preserve">  Have you observed that other farmers in your district have adopted the new agricultural practices or technologies for </w:t>
            </w:r>
            <w:r w:rsidRPr="009718F9">
              <w:rPr>
                <w:rFonts w:ascii="Arial" w:hAnsi="Arial"/>
                <w:b/>
                <w:bCs/>
                <w:sz w:val="20"/>
                <w:szCs w:val="20"/>
              </w:rPr>
              <w:t>honey</w:t>
            </w:r>
            <w:r w:rsidRPr="009718F9">
              <w:rPr>
                <w:rFonts w:ascii="Arial" w:hAnsi="Arial"/>
                <w:bCs/>
                <w:sz w:val="20"/>
                <w:szCs w:val="20"/>
              </w:rPr>
              <w:t xml:space="preserve"> promoted by CLP? </w:t>
            </w:r>
          </w:p>
          <w:p w14:paraId="095BB149"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What new practices or technologies for honey promoted by CLP have you observed other farmers adopting?</w:t>
            </w:r>
          </w:p>
          <w:p w14:paraId="1DACE53C"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2:</w:t>
            </w:r>
            <w:r w:rsidRPr="009718F9">
              <w:rPr>
                <w:rFonts w:ascii="Arial" w:hAnsi="Arial"/>
                <w:bCs/>
                <w:sz w:val="20"/>
                <w:szCs w:val="20"/>
              </w:rPr>
              <w:t xml:space="preserve"> From your observation, what has been the experience of the farmers who have adopted the new agricultural practices or technologies for honey promoted by CLP?</w:t>
            </w:r>
          </w:p>
          <w:p w14:paraId="0CE2EC9E" w14:textId="77777777" w:rsidR="00FB7630" w:rsidRPr="009718F9" w:rsidRDefault="00FB7630" w:rsidP="00FB7630">
            <w:pPr>
              <w:ind w:right="-17"/>
              <w:rPr>
                <w:rFonts w:ascii="Arial" w:hAnsi="Arial"/>
                <w:bCs/>
                <w:sz w:val="20"/>
                <w:szCs w:val="20"/>
              </w:rPr>
            </w:pPr>
          </w:p>
          <w:p w14:paraId="789C1740"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Prompt 8:</w:t>
            </w:r>
            <w:r w:rsidRPr="009718F9">
              <w:rPr>
                <w:rFonts w:ascii="Arial" w:hAnsi="Arial"/>
                <w:bCs/>
                <w:sz w:val="20"/>
                <w:szCs w:val="20"/>
              </w:rPr>
              <w:t xml:space="preserve"> Overall, what was the significance of CLP’s interventions to your family or business? </w:t>
            </w:r>
          </w:p>
          <w:p w14:paraId="1734F8C0"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How important was the experience of working with CLP to you personally, to your household and your community?</w:t>
            </w:r>
          </w:p>
          <w:p w14:paraId="66379306"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Drill 1:</w:t>
            </w:r>
            <w:r w:rsidRPr="009718F9">
              <w:rPr>
                <w:rFonts w:ascii="Arial" w:hAnsi="Arial"/>
                <w:bCs/>
                <w:sz w:val="20"/>
                <w:szCs w:val="20"/>
              </w:rPr>
              <w:t xml:space="preserve"> importance to you individually:</w:t>
            </w:r>
          </w:p>
          <w:p w14:paraId="7D102CA3"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Drill 2:</w:t>
            </w:r>
            <w:r w:rsidRPr="009718F9">
              <w:rPr>
                <w:rFonts w:ascii="Arial" w:hAnsi="Arial"/>
                <w:bCs/>
                <w:sz w:val="20"/>
                <w:szCs w:val="20"/>
              </w:rPr>
              <w:t xml:space="preserve"> Importance to your household:</w:t>
            </w:r>
          </w:p>
          <w:p w14:paraId="708D52C9"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Drill 3:</w:t>
            </w:r>
            <w:r w:rsidRPr="009718F9">
              <w:rPr>
                <w:rFonts w:ascii="Arial" w:hAnsi="Arial"/>
                <w:bCs/>
                <w:sz w:val="20"/>
                <w:szCs w:val="20"/>
              </w:rPr>
              <w:t xml:space="preserve"> Importance to your community. </w:t>
            </w:r>
          </w:p>
          <w:p w14:paraId="78ADE6AC" w14:textId="77777777" w:rsidR="00FB7630" w:rsidRPr="009718F9" w:rsidRDefault="00FB7630" w:rsidP="00FB7630">
            <w:pPr>
              <w:ind w:right="-17"/>
              <w:rPr>
                <w:rFonts w:ascii="Arial" w:hAnsi="Arial"/>
                <w:bCs/>
                <w:sz w:val="20"/>
                <w:szCs w:val="20"/>
              </w:rPr>
            </w:pPr>
          </w:p>
          <w:p w14:paraId="427745DA" w14:textId="77777777" w:rsidR="00FB7630" w:rsidRPr="009718F9" w:rsidRDefault="00FB7630" w:rsidP="00FB7630">
            <w:pPr>
              <w:ind w:right="-17"/>
              <w:rPr>
                <w:rFonts w:ascii="Arial" w:hAnsi="Arial"/>
                <w:bCs/>
                <w:sz w:val="20"/>
                <w:szCs w:val="20"/>
              </w:rPr>
            </w:pPr>
          </w:p>
          <w:p w14:paraId="74BF8F4A" w14:textId="77777777" w:rsidR="00FB7630" w:rsidRPr="009718F9" w:rsidRDefault="00FB7630" w:rsidP="00FB7630">
            <w:pPr>
              <w:ind w:left="360" w:right="-17"/>
              <w:rPr>
                <w:rFonts w:ascii="Arial" w:hAnsi="Arial"/>
                <w:b/>
                <w:bCs/>
                <w:sz w:val="20"/>
                <w:szCs w:val="20"/>
              </w:rPr>
            </w:pPr>
            <w:r w:rsidRPr="009718F9">
              <w:rPr>
                <w:rFonts w:ascii="Arial" w:hAnsi="Arial"/>
                <w:b/>
                <w:bCs/>
                <w:sz w:val="20"/>
                <w:szCs w:val="20"/>
              </w:rPr>
              <w:t>C. Effectiveness of Household Vegetable Garden Interventions:</w:t>
            </w:r>
          </w:p>
          <w:p w14:paraId="73E8F494" w14:textId="77777777" w:rsidR="00FB7630" w:rsidRPr="009718F9" w:rsidRDefault="00FB7630" w:rsidP="00FB7630">
            <w:pPr>
              <w:ind w:left="1078" w:right="-17"/>
              <w:rPr>
                <w:rFonts w:ascii="Arial" w:hAnsi="Arial"/>
                <w:bCs/>
                <w:sz w:val="20"/>
                <w:szCs w:val="20"/>
              </w:rPr>
            </w:pPr>
            <w:r w:rsidRPr="009718F9">
              <w:rPr>
                <w:rFonts w:ascii="Arial" w:hAnsi="Arial"/>
                <w:bCs/>
                <w:sz w:val="20"/>
                <w:szCs w:val="20"/>
              </w:rPr>
              <w:t>3.1 Experience before CLP and sustainability</w:t>
            </w:r>
          </w:p>
          <w:p w14:paraId="4AFBC4C8" w14:textId="77777777" w:rsidR="00FB7630" w:rsidRPr="009718F9" w:rsidRDefault="00FB7630" w:rsidP="00FB7630">
            <w:pPr>
              <w:ind w:left="1078" w:right="-17"/>
              <w:rPr>
                <w:bCs/>
                <w:i/>
                <w:sz w:val="20"/>
                <w:szCs w:val="20"/>
              </w:rPr>
            </w:pPr>
            <w:r w:rsidRPr="009718F9">
              <w:rPr>
                <w:rFonts w:ascii="Arial" w:hAnsi="Arial"/>
                <w:b/>
                <w:bCs/>
                <w:sz w:val="20"/>
                <w:szCs w:val="20"/>
              </w:rPr>
              <w:t>Prompt 1</w:t>
            </w:r>
            <w:r w:rsidRPr="009718F9">
              <w:rPr>
                <w:rFonts w:ascii="Arial" w:hAnsi="Arial"/>
                <w:bCs/>
                <w:sz w:val="20"/>
                <w:szCs w:val="20"/>
              </w:rPr>
              <w:t xml:space="preserve"> Before CLP’s intervention, did you already have a household vegetable garden? </w:t>
            </w:r>
            <w:r w:rsidRPr="009718F9">
              <w:rPr>
                <w:b/>
                <w:bCs/>
                <w:i/>
                <w:sz w:val="20"/>
                <w:szCs w:val="20"/>
              </w:rPr>
              <w:t>Instruction to interviewer:</w:t>
            </w:r>
            <w:r w:rsidRPr="009718F9">
              <w:rPr>
                <w:bCs/>
                <w:i/>
                <w:sz w:val="20"/>
                <w:szCs w:val="20"/>
              </w:rPr>
              <w:t xml:space="preserve"> Determine the number of focus group participants who already had a vegetable garden before CLP.</w:t>
            </w:r>
          </w:p>
          <w:p w14:paraId="37B8FF9A" w14:textId="77777777" w:rsidR="00FB7630" w:rsidRPr="009718F9" w:rsidRDefault="00FB7630" w:rsidP="00FB7630">
            <w:pPr>
              <w:ind w:left="1078" w:right="-17"/>
              <w:rPr>
                <w:bCs/>
                <w:i/>
                <w:sz w:val="20"/>
                <w:szCs w:val="20"/>
              </w:rPr>
            </w:pPr>
          </w:p>
          <w:p w14:paraId="4F3293B5" w14:textId="77777777" w:rsidR="00FB7630" w:rsidRPr="009718F9" w:rsidRDefault="00FB7630" w:rsidP="00FB7630">
            <w:pPr>
              <w:ind w:left="1078" w:right="-17"/>
              <w:rPr>
                <w:bCs/>
                <w:i/>
                <w:sz w:val="20"/>
                <w:szCs w:val="20"/>
              </w:rPr>
            </w:pPr>
            <w:r w:rsidRPr="009718F9">
              <w:rPr>
                <w:rFonts w:ascii="Arial" w:hAnsi="Arial"/>
                <w:b/>
                <w:bCs/>
                <w:sz w:val="20"/>
                <w:szCs w:val="20"/>
              </w:rPr>
              <w:t>Prompt 2</w:t>
            </w:r>
            <w:r w:rsidRPr="009718F9">
              <w:rPr>
                <w:rFonts w:ascii="Arial" w:hAnsi="Arial"/>
                <w:bCs/>
                <w:sz w:val="20"/>
                <w:szCs w:val="20"/>
              </w:rPr>
              <w:t xml:space="preserve"> Is the vegetable garden that you established with CLP support still in use? </w:t>
            </w:r>
            <w:r w:rsidRPr="009718F9">
              <w:rPr>
                <w:b/>
                <w:bCs/>
                <w:i/>
                <w:sz w:val="20"/>
                <w:szCs w:val="20"/>
              </w:rPr>
              <w:t>Instruction to interviewer:</w:t>
            </w:r>
            <w:r w:rsidRPr="009718F9">
              <w:rPr>
                <w:bCs/>
                <w:i/>
                <w:sz w:val="20"/>
                <w:szCs w:val="20"/>
              </w:rPr>
              <w:t xml:space="preserve"> Determine the number of focus group participants who established a household vegetable garden with CLP support and who still have a functioning vegetable garden.</w:t>
            </w:r>
          </w:p>
          <w:p w14:paraId="62595BA5" w14:textId="77777777" w:rsidR="00FB7630" w:rsidRPr="009718F9" w:rsidRDefault="00FB7630" w:rsidP="00FB7630">
            <w:pPr>
              <w:ind w:left="1078" w:right="-17"/>
              <w:rPr>
                <w:bCs/>
                <w:i/>
                <w:sz w:val="20"/>
                <w:szCs w:val="20"/>
              </w:rPr>
            </w:pPr>
          </w:p>
          <w:p w14:paraId="191DC16E"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Prompt 3</w:t>
            </w:r>
            <w:r w:rsidRPr="009718F9">
              <w:rPr>
                <w:rFonts w:ascii="Arial" w:hAnsi="Arial"/>
                <w:bCs/>
                <w:sz w:val="20"/>
                <w:szCs w:val="20"/>
              </w:rPr>
              <w:t xml:space="preserve"> (For individuals who established a vegetable garden but who no longer have one) Why do you no longer have a vegetable garden?</w:t>
            </w:r>
          </w:p>
          <w:p w14:paraId="25924F70" w14:textId="77777777" w:rsidR="00FB7630" w:rsidRPr="009718F9" w:rsidRDefault="00FB7630" w:rsidP="00FB7630">
            <w:pPr>
              <w:ind w:left="1078" w:right="-17"/>
              <w:rPr>
                <w:rFonts w:ascii="Arial" w:hAnsi="Arial"/>
                <w:dstrike/>
                <w:sz w:val="20"/>
                <w:szCs w:val="20"/>
              </w:rPr>
            </w:pPr>
            <w:r w:rsidRPr="009718F9">
              <w:rPr>
                <w:rFonts w:ascii="Arial" w:hAnsi="Arial"/>
                <w:b/>
                <w:bCs/>
                <w:dstrike/>
                <w:sz w:val="20"/>
                <w:szCs w:val="20"/>
              </w:rPr>
              <w:t xml:space="preserve">Probe 1: </w:t>
            </w:r>
            <w:r w:rsidRPr="009718F9">
              <w:rPr>
                <w:rFonts w:ascii="Arial" w:hAnsi="Arial"/>
                <w:dstrike/>
                <w:sz w:val="20"/>
                <w:szCs w:val="20"/>
              </w:rPr>
              <w:t>What was your experience with the vegetable garden?</w:t>
            </w:r>
          </w:p>
          <w:p w14:paraId="78FE312F"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Probe 1:</w:t>
            </w:r>
            <w:r w:rsidRPr="009718F9">
              <w:rPr>
                <w:rFonts w:ascii="Arial" w:hAnsi="Arial"/>
                <w:bCs/>
                <w:sz w:val="20"/>
                <w:szCs w:val="20"/>
              </w:rPr>
              <w:t xml:space="preserve"> What happened to the vegetable garden? Why did you decide to not continue planting the vegetable garden?</w:t>
            </w:r>
          </w:p>
          <w:p w14:paraId="4AB1CC70" w14:textId="77777777" w:rsidR="00FB7630" w:rsidRPr="009718F9" w:rsidRDefault="00FB7630" w:rsidP="00FB7630">
            <w:pPr>
              <w:spacing w:before="120"/>
              <w:ind w:left="360" w:right="-17"/>
              <w:rPr>
                <w:rFonts w:ascii="Arial" w:hAnsi="Arial"/>
                <w:bCs/>
                <w:sz w:val="20"/>
                <w:szCs w:val="20"/>
              </w:rPr>
            </w:pPr>
            <w:r w:rsidRPr="009718F9">
              <w:rPr>
                <w:rFonts w:ascii="Arial" w:hAnsi="Arial"/>
                <w:bCs/>
                <w:sz w:val="20"/>
                <w:szCs w:val="20"/>
              </w:rPr>
              <w:t xml:space="preserve">3.2 Did CLP activities in </w:t>
            </w:r>
            <w:r w:rsidRPr="009718F9">
              <w:rPr>
                <w:rFonts w:ascii="Arial" w:hAnsi="Arial"/>
                <w:b/>
                <w:bCs/>
                <w:sz w:val="20"/>
                <w:szCs w:val="20"/>
              </w:rPr>
              <w:t>household vegetables</w:t>
            </w:r>
            <w:r w:rsidRPr="009718F9">
              <w:rPr>
                <w:rFonts w:ascii="Arial" w:hAnsi="Arial"/>
                <w:bCs/>
                <w:sz w:val="20"/>
                <w:szCs w:val="20"/>
              </w:rPr>
              <w:t xml:space="preserve"> improve the capability of farm families to improve production of vegetables for household consumption? What was the impact of new agricultural practices or technologies on the level of production of </w:t>
            </w:r>
            <w:r w:rsidRPr="009718F9">
              <w:rPr>
                <w:rFonts w:ascii="Arial" w:hAnsi="Arial"/>
                <w:b/>
                <w:bCs/>
                <w:sz w:val="20"/>
                <w:szCs w:val="20"/>
              </w:rPr>
              <w:t>household vegetables</w:t>
            </w:r>
            <w:r w:rsidRPr="009718F9">
              <w:rPr>
                <w:rFonts w:ascii="Arial" w:hAnsi="Arial"/>
                <w:bCs/>
                <w:sz w:val="20"/>
                <w:szCs w:val="20"/>
              </w:rPr>
              <w:t>:</w:t>
            </w:r>
          </w:p>
          <w:p w14:paraId="21FCC1FA"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 xml:space="preserve">Prompt 1:  </w:t>
            </w:r>
            <w:r w:rsidRPr="009718F9">
              <w:rPr>
                <w:rFonts w:ascii="Arial" w:hAnsi="Arial"/>
                <w:bCs/>
                <w:sz w:val="20"/>
                <w:szCs w:val="20"/>
              </w:rPr>
              <w:t>Which crops are you growing in your vegetable gardens now using CLP technologies and practices?</w:t>
            </w:r>
          </w:p>
          <w:p w14:paraId="78AA4CC3" w14:textId="77777777" w:rsidR="00FB7630" w:rsidRPr="009718F9" w:rsidRDefault="00FB7630" w:rsidP="00FB7630">
            <w:pPr>
              <w:spacing w:before="120"/>
              <w:ind w:left="714" w:right="-17"/>
              <w:rPr>
                <w:rFonts w:ascii="Arial" w:hAnsi="Arial"/>
                <w:bCs/>
                <w:sz w:val="20"/>
                <w:szCs w:val="20"/>
              </w:rPr>
            </w:pPr>
            <w:r w:rsidRPr="009718F9">
              <w:rPr>
                <w:rFonts w:ascii="Arial" w:hAnsi="Arial"/>
                <w:b/>
                <w:bCs/>
                <w:sz w:val="20"/>
                <w:szCs w:val="20"/>
              </w:rPr>
              <w:t>Prompt 2:</w:t>
            </w:r>
            <w:r w:rsidRPr="009718F9">
              <w:rPr>
                <w:rFonts w:ascii="Arial" w:hAnsi="Arial"/>
                <w:bCs/>
                <w:sz w:val="20"/>
                <w:szCs w:val="20"/>
              </w:rPr>
              <w:t xml:space="preserve"> What is the size of your vegetable garden?</w:t>
            </w:r>
          </w:p>
          <w:p w14:paraId="384FD6D7" w14:textId="77777777" w:rsidR="00FB7630" w:rsidRPr="009718F9" w:rsidRDefault="00FB7630" w:rsidP="00FB7630">
            <w:pPr>
              <w:spacing w:before="120"/>
              <w:ind w:left="720" w:right="-17"/>
              <w:rPr>
                <w:bCs/>
                <w:i/>
                <w:sz w:val="20"/>
                <w:szCs w:val="20"/>
              </w:rPr>
            </w:pPr>
            <w:r w:rsidRPr="009718F9">
              <w:rPr>
                <w:rFonts w:ascii="Arial" w:hAnsi="Arial"/>
                <w:b/>
                <w:bCs/>
                <w:sz w:val="20"/>
                <w:szCs w:val="20"/>
              </w:rPr>
              <w:t>Prompt 3:</w:t>
            </w:r>
            <w:r w:rsidRPr="009718F9">
              <w:rPr>
                <w:rFonts w:ascii="Arial" w:hAnsi="Arial"/>
                <w:bCs/>
                <w:sz w:val="20"/>
                <w:szCs w:val="20"/>
              </w:rPr>
              <w:t xml:space="preserve"> What is the volume of production from your vegetable garden? </w:t>
            </w:r>
            <w:r w:rsidRPr="009718F9">
              <w:rPr>
                <w:b/>
                <w:bCs/>
                <w:i/>
                <w:sz w:val="20"/>
                <w:szCs w:val="20"/>
              </w:rPr>
              <w:t>Instruction to interviewer:</w:t>
            </w:r>
            <w:r w:rsidRPr="009718F9">
              <w:rPr>
                <w:bCs/>
                <w:i/>
                <w:sz w:val="20"/>
                <w:szCs w:val="20"/>
              </w:rPr>
              <w:t xml:space="preserve"> Ask the focus group participants to indicate the amount that is produced by type of crop.</w:t>
            </w:r>
          </w:p>
          <w:p w14:paraId="69F1D5A3" w14:textId="77777777" w:rsidR="00FB7630" w:rsidRPr="009718F9" w:rsidRDefault="00FB7630" w:rsidP="00FB7630">
            <w:pPr>
              <w:spacing w:before="120"/>
              <w:ind w:left="720" w:right="-17"/>
              <w:rPr>
                <w:bCs/>
                <w:i/>
                <w:sz w:val="20"/>
                <w:szCs w:val="20"/>
              </w:rPr>
            </w:pPr>
            <w:r w:rsidRPr="009718F9">
              <w:rPr>
                <w:rFonts w:ascii="Arial" w:hAnsi="Arial"/>
                <w:b/>
                <w:bCs/>
                <w:sz w:val="20"/>
                <w:szCs w:val="20"/>
              </w:rPr>
              <w:t>Prompt 3:</w:t>
            </w:r>
            <w:r w:rsidRPr="009718F9">
              <w:rPr>
                <w:rFonts w:ascii="Arial" w:hAnsi="Arial"/>
                <w:bCs/>
                <w:sz w:val="20"/>
                <w:szCs w:val="20"/>
              </w:rPr>
              <w:t xml:space="preserve"> What percentage of the production from your vegetable garden is for family consumption? What percentage is for sale?</w:t>
            </w:r>
            <w:r w:rsidRPr="009718F9">
              <w:rPr>
                <w:bCs/>
                <w:i/>
                <w:sz w:val="20"/>
                <w:szCs w:val="20"/>
              </w:rPr>
              <w:t xml:space="preserve"> </w:t>
            </w:r>
            <w:r w:rsidRPr="009718F9">
              <w:rPr>
                <w:b/>
                <w:bCs/>
                <w:i/>
                <w:sz w:val="20"/>
                <w:szCs w:val="20"/>
              </w:rPr>
              <w:t>Instruction to interviewer</w:t>
            </w:r>
            <w:r w:rsidRPr="009718F9">
              <w:rPr>
                <w:bCs/>
                <w:i/>
                <w:sz w:val="20"/>
                <w:szCs w:val="20"/>
              </w:rPr>
              <w:t>: Determine the range of percentages for home consumption and for sale.</w:t>
            </w:r>
          </w:p>
          <w:p w14:paraId="7D9DBEC1" w14:textId="77777777" w:rsidR="00FB7630" w:rsidRPr="009718F9" w:rsidRDefault="00FB7630" w:rsidP="00FB7630">
            <w:pPr>
              <w:spacing w:before="120"/>
              <w:ind w:right="-17"/>
              <w:rPr>
                <w:bCs/>
                <w:i/>
                <w:sz w:val="20"/>
                <w:szCs w:val="20"/>
              </w:rPr>
            </w:pPr>
          </w:p>
          <w:p w14:paraId="27ABEB93" w14:textId="77777777" w:rsidR="00FB7630" w:rsidRPr="009718F9" w:rsidRDefault="00FB7630" w:rsidP="00FB7630">
            <w:pPr>
              <w:ind w:left="1078" w:right="-17"/>
              <w:rPr>
                <w:rFonts w:ascii="Arial" w:hAnsi="Arial"/>
                <w:b/>
                <w:bCs/>
                <w:sz w:val="20"/>
                <w:szCs w:val="20"/>
              </w:rPr>
            </w:pPr>
            <w:r w:rsidRPr="009718F9">
              <w:rPr>
                <w:rFonts w:ascii="Arial" w:hAnsi="Arial"/>
                <w:b/>
                <w:bCs/>
                <w:sz w:val="20"/>
                <w:szCs w:val="20"/>
              </w:rPr>
              <w:t>3.3 Significance of working with CLP</w:t>
            </w:r>
          </w:p>
          <w:p w14:paraId="09792AD1"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Prompt 1:</w:t>
            </w:r>
            <w:r w:rsidRPr="009718F9">
              <w:rPr>
                <w:rFonts w:ascii="Arial" w:hAnsi="Arial"/>
                <w:bCs/>
                <w:sz w:val="20"/>
                <w:szCs w:val="20"/>
              </w:rPr>
              <w:t xml:space="preserve"> Overall, what was the significance of CLP’s interventions to your family or business? </w:t>
            </w:r>
          </w:p>
          <w:p w14:paraId="086C4130"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lastRenderedPageBreak/>
              <w:t>Probe 1:</w:t>
            </w:r>
            <w:r w:rsidRPr="009718F9">
              <w:rPr>
                <w:rFonts w:ascii="Arial" w:hAnsi="Arial"/>
                <w:bCs/>
                <w:sz w:val="20"/>
                <w:szCs w:val="20"/>
              </w:rPr>
              <w:t xml:space="preserve"> How important was the experience of working with CLP to you personally, to your household and your community?</w:t>
            </w:r>
          </w:p>
          <w:p w14:paraId="3C0D76D3"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Drill 1:</w:t>
            </w:r>
            <w:r w:rsidRPr="009718F9">
              <w:rPr>
                <w:rFonts w:ascii="Arial" w:hAnsi="Arial"/>
                <w:bCs/>
                <w:sz w:val="20"/>
                <w:szCs w:val="20"/>
              </w:rPr>
              <w:t xml:space="preserve"> importance to you individually:</w:t>
            </w:r>
          </w:p>
          <w:p w14:paraId="6B9452D1"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Drill 2:</w:t>
            </w:r>
            <w:r w:rsidRPr="009718F9">
              <w:rPr>
                <w:rFonts w:ascii="Arial" w:hAnsi="Arial"/>
                <w:bCs/>
                <w:sz w:val="20"/>
                <w:szCs w:val="20"/>
              </w:rPr>
              <w:t xml:space="preserve"> Importance to your household:</w:t>
            </w:r>
          </w:p>
          <w:p w14:paraId="343A17C9" w14:textId="77777777" w:rsidR="00FB7630" w:rsidRPr="009718F9" w:rsidRDefault="00FB7630" w:rsidP="00FB7630">
            <w:pPr>
              <w:ind w:left="1078" w:right="-17"/>
              <w:rPr>
                <w:rFonts w:ascii="Arial" w:hAnsi="Arial"/>
                <w:bCs/>
                <w:sz w:val="20"/>
                <w:szCs w:val="20"/>
              </w:rPr>
            </w:pPr>
            <w:r w:rsidRPr="009718F9">
              <w:rPr>
                <w:rFonts w:ascii="Arial" w:hAnsi="Arial"/>
                <w:b/>
                <w:bCs/>
                <w:sz w:val="20"/>
                <w:szCs w:val="20"/>
              </w:rPr>
              <w:t>Drill 3:</w:t>
            </w:r>
            <w:r w:rsidRPr="009718F9">
              <w:rPr>
                <w:rFonts w:ascii="Arial" w:hAnsi="Arial"/>
                <w:bCs/>
                <w:sz w:val="20"/>
                <w:szCs w:val="20"/>
              </w:rPr>
              <w:t xml:space="preserve"> Importance to your community. </w:t>
            </w:r>
          </w:p>
          <w:p w14:paraId="33AF373D" w14:textId="77777777" w:rsidR="00FB7630" w:rsidRPr="009718F9" w:rsidRDefault="00FB7630" w:rsidP="00FB7630">
            <w:pPr>
              <w:ind w:left="1078" w:right="-17"/>
              <w:rPr>
                <w:rFonts w:ascii="Arial" w:hAnsi="Arial"/>
                <w:bCs/>
                <w:sz w:val="20"/>
                <w:szCs w:val="20"/>
              </w:rPr>
            </w:pPr>
          </w:p>
          <w:p w14:paraId="63E6E1FF" w14:textId="77777777" w:rsidR="00FB7630" w:rsidRPr="009718F9" w:rsidRDefault="00FB7630" w:rsidP="00FB7630">
            <w:pPr>
              <w:ind w:left="360" w:right="-17"/>
              <w:rPr>
                <w:rFonts w:ascii="Arial" w:hAnsi="Arial"/>
                <w:b/>
                <w:bCs/>
                <w:sz w:val="20"/>
                <w:szCs w:val="20"/>
              </w:rPr>
            </w:pPr>
            <w:r w:rsidRPr="009718F9">
              <w:rPr>
                <w:rFonts w:ascii="Arial" w:hAnsi="Arial"/>
                <w:b/>
                <w:bCs/>
                <w:sz w:val="20"/>
                <w:szCs w:val="20"/>
              </w:rPr>
              <w:t>D. Agricultural Services:</w:t>
            </w:r>
          </w:p>
          <w:p w14:paraId="2B78CE60" w14:textId="77777777" w:rsidR="00FB7630" w:rsidRPr="009718F9" w:rsidRDefault="00FB7630" w:rsidP="00FB7630">
            <w:pPr>
              <w:ind w:right="-17"/>
              <w:rPr>
                <w:rFonts w:ascii="Arial" w:hAnsi="Arial"/>
                <w:bCs/>
                <w:sz w:val="20"/>
                <w:szCs w:val="20"/>
              </w:rPr>
            </w:pPr>
          </w:p>
          <w:p w14:paraId="54921170" w14:textId="77777777" w:rsidR="00FB7630" w:rsidRPr="009718F9" w:rsidRDefault="00FB7630" w:rsidP="001346B2">
            <w:pPr>
              <w:pStyle w:val="ListParagraph"/>
              <w:numPr>
                <w:ilvl w:val="0"/>
                <w:numId w:val="17"/>
              </w:numPr>
              <w:ind w:right="-17"/>
              <w:contextualSpacing/>
              <w:rPr>
                <w:rFonts w:ascii="Arial" w:hAnsi="Arial"/>
                <w:bCs/>
                <w:sz w:val="20"/>
              </w:rPr>
            </w:pPr>
            <w:r w:rsidRPr="009718F9">
              <w:rPr>
                <w:rFonts w:ascii="Arial" w:hAnsi="Arial"/>
                <w:bCs/>
                <w:sz w:val="20"/>
              </w:rPr>
              <w:t>[</w:t>
            </w:r>
            <w:r w:rsidRPr="009718F9">
              <w:rPr>
                <w:rFonts w:ascii="Arial" w:hAnsi="Arial"/>
                <w:b/>
                <w:bCs/>
                <w:sz w:val="20"/>
              </w:rPr>
              <w:t xml:space="preserve">For </w:t>
            </w:r>
            <w:proofErr w:type="spellStart"/>
            <w:r w:rsidRPr="009718F9">
              <w:rPr>
                <w:rFonts w:ascii="Arial" w:hAnsi="Arial"/>
                <w:b/>
                <w:bCs/>
                <w:sz w:val="20"/>
              </w:rPr>
              <w:t>Lahj</w:t>
            </w:r>
            <w:proofErr w:type="spellEnd"/>
            <w:r w:rsidRPr="009718F9">
              <w:rPr>
                <w:rFonts w:ascii="Arial" w:hAnsi="Arial"/>
                <w:b/>
                <w:bCs/>
                <w:sz w:val="20"/>
              </w:rPr>
              <w:t xml:space="preserve"> only</w:t>
            </w:r>
            <w:r w:rsidRPr="009718F9">
              <w:rPr>
                <w:rFonts w:ascii="Arial" w:hAnsi="Arial"/>
                <w:bCs/>
                <w:sz w:val="20"/>
              </w:rPr>
              <w:t xml:space="preserve">] In </w:t>
            </w:r>
            <w:r w:rsidRPr="009718F9">
              <w:rPr>
                <w:rFonts w:ascii="Arial" w:hAnsi="Arial"/>
                <w:bCs/>
                <w:sz w:val="20"/>
                <w:u w:val="single"/>
              </w:rPr>
              <w:t>your community</w:t>
            </w:r>
            <w:r w:rsidRPr="009718F9">
              <w:rPr>
                <w:rFonts w:ascii="Arial" w:hAnsi="Arial"/>
                <w:bCs/>
                <w:sz w:val="20"/>
              </w:rPr>
              <w:t>, has there been any noticeable change in agricultural services over the past two years (since 2012)?</w:t>
            </w:r>
          </w:p>
          <w:p w14:paraId="02B3EA5B" w14:textId="77777777" w:rsidR="00FB7630" w:rsidRPr="009718F9" w:rsidRDefault="00FB7630" w:rsidP="00FB7630">
            <w:pPr>
              <w:pStyle w:val="ListParagraph"/>
              <w:ind w:left="1077" w:right="-17"/>
              <w:rPr>
                <w:rFonts w:ascii="Arial" w:hAnsi="Arial"/>
                <w:bCs/>
                <w:sz w:val="20"/>
              </w:rPr>
            </w:pPr>
            <w:r w:rsidRPr="009718F9">
              <w:rPr>
                <w:rFonts w:ascii="Arial" w:hAnsi="Arial"/>
                <w:b/>
                <w:bCs/>
                <w:sz w:val="20"/>
              </w:rPr>
              <w:t xml:space="preserve">Prompt 1: </w:t>
            </w:r>
            <w:r w:rsidRPr="009718F9">
              <w:rPr>
                <w:rFonts w:ascii="Arial" w:hAnsi="Arial"/>
                <w:bCs/>
                <w:sz w:val="20"/>
              </w:rPr>
              <w:t>Have agricultural services in your community stayed the same, or have they become worse or have they improved compared to two years ago (2012)?</w:t>
            </w:r>
          </w:p>
          <w:p w14:paraId="4B32516A" w14:textId="77777777" w:rsidR="00FB7630" w:rsidRPr="009718F9" w:rsidRDefault="00FB7630" w:rsidP="00FB7630">
            <w:pPr>
              <w:pStyle w:val="ListParagraph"/>
              <w:ind w:left="1440" w:right="-17"/>
              <w:rPr>
                <w:rFonts w:ascii="Arial" w:hAnsi="Arial"/>
                <w:spacing w:val="-6"/>
                <w:sz w:val="20"/>
              </w:rPr>
            </w:pPr>
            <w:r w:rsidRPr="009718F9">
              <w:rPr>
                <w:rFonts w:ascii="Arial" w:hAnsi="Arial"/>
                <w:b/>
                <w:spacing w:val="-6"/>
                <w:sz w:val="20"/>
              </w:rPr>
              <w:t>Probe 1:</w:t>
            </w:r>
            <w:r w:rsidRPr="009718F9">
              <w:rPr>
                <w:rFonts w:ascii="Arial" w:hAnsi="Arial"/>
                <w:spacing w:val="-6"/>
                <w:sz w:val="20"/>
              </w:rPr>
              <w:t xml:space="preserve"> Was there a change in the: a) types of agricultural services that are available; b) the quality of agricultural services; c) the ease-of-access (time, travel) to obtain agricultural services.</w:t>
            </w:r>
          </w:p>
          <w:p w14:paraId="646A3DBA" w14:textId="77777777" w:rsidR="00FB7630" w:rsidRPr="009718F9" w:rsidRDefault="00FB7630" w:rsidP="00FB7630">
            <w:pPr>
              <w:pStyle w:val="ListParagraph"/>
              <w:ind w:left="2160" w:right="-17"/>
              <w:rPr>
                <w:rFonts w:ascii="Arial" w:hAnsi="Arial"/>
                <w:spacing w:val="-6"/>
                <w:sz w:val="20"/>
              </w:rPr>
            </w:pPr>
            <w:r w:rsidRPr="009718F9">
              <w:rPr>
                <w:rFonts w:ascii="Arial" w:hAnsi="Arial"/>
                <w:b/>
                <w:spacing w:val="-6"/>
                <w:sz w:val="20"/>
              </w:rPr>
              <w:t>Drill 1:</w:t>
            </w:r>
            <w:r w:rsidRPr="009718F9">
              <w:rPr>
                <w:rFonts w:ascii="Arial" w:hAnsi="Arial"/>
                <w:spacing w:val="-6"/>
                <w:sz w:val="20"/>
              </w:rPr>
              <w:t xml:space="preserve"> What types of agricultural services are available now that were not available before CLP?</w:t>
            </w:r>
          </w:p>
          <w:p w14:paraId="5ACF00D4" w14:textId="77777777" w:rsidR="00FB7630" w:rsidRPr="009718F9" w:rsidRDefault="00FB7630" w:rsidP="00FB7630">
            <w:pPr>
              <w:pStyle w:val="ListParagraph"/>
              <w:ind w:left="2160" w:right="-17"/>
              <w:rPr>
                <w:rFonts w:ascii="Arial" w:hAnsi="Arial"/>
                <w:spacing w:val="-6"/>
                <w:sz w:val="20"/>
              </w:rPr>
            </w:pPr>
            <w:r w:rsidRPr="009718F9">
              <w:rPr>
                <w:rFonts w:ascii="Arial" w:hAnsi="Arial"/>
                <w:b/>
                <w:spacing w:val="-6"/>
                <w:sz w:val="20"/>
              </w:rPr>
              <w:t>Drill 2:</w:t>
            </w:r>
            <w:r w:rsidRPr="009718F9">
              <w:rPr>
                <w:rFonts w:ascii="Arial" w:hAnsi="Arial"/>
                <w:spacing w:val="-6"/>
                <w:sz w:val="20"/>
              </w:rPr>
              <w:t xml:space="preserve"> In what way has the quality of agricultural services changed? Please give examples.</w:t>
            </w:r>
          </w:p>
          <w:p w14:paraId="525FB34F" w14:textId="77777777" w:rsidR="00FB7630" w:rsidRPr="009718F9" w:rsidRDefault="00FB7630" w:rsidP="00FB7630">
            <w:pPr>
              <w:pStyle w:val="ListParagraph"/>
              <w:ind w:left="2160" w:right="-17"/>
              <w:rPr>
                <w:rFonts w:ascii="Arial" w:hAnsi="Arial"/>
                <w:spacing w:val="-6"/>
                <w:sz w:val="20"/>
              </w:rPr>
            </w:pPr>
            <w:r w:rsidRPr="009718F9">
              <w:rPr>
                <w:rFonts w:ascii="Arial" w:hAnsi="Arial"/>
                <w:b/>
                <w:spacing w:val="-6"/>
                <w:sz w:val="20"/>
              </w:rPr>
              <w:t>Drill 3:</w:t>
            </w:r>
            <w:r w:rsidRPr="009718F9">
              <w:rPr>
                <w:rFonts w:ascii="Arial" w:hAnsi="Arial"/>
                <w:spacing w:val="-6"/>
                <w:sz w:val="20"/>
              </w:rPr>
              <w:t xml:space="preserve"> Describe how access to agricultural services has been easier to obtain compared to before CLP.  </w:t>
            </w:r>
          </w:p>
          <w:p w14:paraId="3C6EC5ED" w14:textId="77777777" w:rsidR="00FB7630" w:rsidRPr="009718F9" w:rsidRDefault="00FB7630" w:rsidP="00FB7630">
            <w:pPr>
              <w:ind w:right="-17"/>
              <w:rPr>
                <w:rFonts w:ascii="Arial" w:hAnsi="Arial"/>
                <w:b/>
                <w:bCs/>
                <w:sz w:val="20"/>
                <w:szCs w:val="20"/>
              </w:rPr>
            </w:pPr>
          </w:p>
          <w:p w14:paraId="00ABE1FA" w14:textId="77777777" w:rsidR="00FB7630" w:rsidRPr="009718F9" w:rsidRDefault="00FB7630" w:rsidP="00FB7630">
            <w:pPr>
              <w:ind w:right="-17"/>
              <w:rPr>
                <w:rFonts w:ascii="Arial" w:hAnsi="Arial"/>
                <w:b/>
                <w:bCs/>
                <w:sz w:val="20"/>
                <w:szCs w:val="20"/>
              </w:rPr>
            </w:pPr>
          </w:p>
          <w:p w14:paraId="5D08F53B" w14:textId="77777777" w:rsidR="00FB7630" w:rsidRPr="009718F9" w:rsidRDefault="00FB7630" w:rsidP="00FB7630">
            <w:pPr>
              <w:ind w:right="-17"/>
              <w:rPr>
                <w:rFonts w:ascii="Arial" w:hAnsi="Arial"/>
                <w:b/>
                <w:bCs/>
                <w:sz w:val="20"/>
                <w:szCs w:val="20"/>
              </w:rPr>
            </w:pPr>
          </w:p>
          <w:p w14:paraId="3BB4C83A" w14:textId="77777777" w:rsidR="00FB7630" w:rsidRPr="009718F9" w:rsidRDefault="00FB7630" w:rsidP="001346B2">
            <w:pPr>
              <w:pStyle w:val="ListParagraph"/>
              <w:widowControl/>
              <w:numPr>
                <w:ilvl w:val="0"/>
                <w:numId w:val="18"/>
              </w:numPr>
              <w:tabs>
                <w:tab w:val="left" w:pos="270"/>
              </w:tabs>
              <w:suppressAutoHyphens w:val="0"/>
              <w:ind w:right="-16"/>
              <w:contextualSpacing/>
              <w:rPr>
                <w:rFonts w:ascii="Arial" w:hAnsi="Arial"/>
                <w:b/>
                <w:sz w:val="20"/>
              </w:rPr>
            </w:pPr>
            <w:r w:rsidRPr="009718F9">
              <w:rPr>
                <w:rFonts w:ascii="Arial" w:hAnsi="Arial"/>
                <w:b/>
                <w:sz w:val="20"/>
              </w:rPr>
              <w:t>Recommendations</w:t>
            </w:r>
          </w:p>
          <w:p w14:paraId="21723EAD" w14:textId="77777777" w:rsidR="00FB7630" w:rsidRPr="009718F9" w:rsidRDefault="00FB7630" w:rsidP="00FB7630">
            <w:pPr>
              <w:ind w:left="360" w:right="-16"/>
              <w:rPr>
                <w:rFonts w:ascii="Arial" w:hAnsi="Arial"/>
                <w:spacing w:val="-6"/>
                <w:sz w:val="20"/>
                <w:szCs w:val="20"/>
              </w:rPr>
            </w:pPr>
            <w:r w:rsidRPr="009718F9">
              <w:rPr>
                <w:rFonts w:ascii="Arial" w:hAnsi="Arial"/>
                <w:b/>
                <w:spacing w:val="-6"/>
                <w:sz w:val="20"/>
                <w:szCs w:val="20"/>
              </w:rPr>
              <w:t xml:space="preserve">Prompt 1. </w:t>
            </w:r>
            <w:r w:rsidRPr="009718F9">
              <w:rPr>
                <w:rFonts w:ascii="Arial" w:hAnsi="Arial"/>
                <w:spacing w:val="-6"/>
                <w:sz w:val="20"/>
                <w:szCs w:val="20"/>
              </w:rPr>
              <w:t>What are your suggestion for future projects  to improve farmer's capacity and enhance agricultural development in your community?</w:t>
            </w:r>
          </w:p>
          <w:p w14:paraId="36DB3203" w14:textId="77777777" w:rsidR="00FB7630" w:rsidRPr="009718F9" w:rsidRDefault="00FB7630" w:rsidP="00FB7630">
            <w:pPr>
              <w:pStyle w:val="ListParagraph"/>
              <w:ind w:left="1080" w:right="-16"/>
              <w:rPr>
                <w:rFonts w:ascii="Arial" w:hAnsi="Arial"/>
                <w:spacing w:val="-6"/>
                <w:sz w:val="20"/>
              </w:rPr>
            </w:pPr>
            <w:r w:rsidRPr="009718F9">
              <w:rPr>
                <w:rFonts w:ascii="Arial" w:hAnsi="Arial"/>
                <w:b/>
                <w:spacing w:val="-6"/>
                <w:sz w:val="20"/>
              </w:rPr>
              <w:t>Probe 1</w:t>
            </w:r>
            <w:r w:rsidRPr="009718F9">
              <w:rPr>
                <w:rFonts w:ascii="Arial" w:hAnsi="Arial"/>
                <w:spacing w:val="-6"/>
                <w:sz w:val="20"/>
              </w:rPr>
              <w:t xml:space="preserve">: What are your expectations, needs, for future support in agriculture projects in your community?  </w:t>
            </w:r>
          </w:p>
          <w:p w14:paraId="121A7BA7" w14:textId="77777777" w:rsidR="00FB7630" w:rsidRPr="009718F9" w:rsidRDefault="00FB7630" w:rsidP="00FB7630">
            <w:pPr>
              <w:pStyle w:val="ListParagraph"/>
              <w:ind w:left="1080" w:right="-16"/>
              <w:rPr>
                <w:rFonts w:ascii="Arial" w:hAnsi="Arial"/>
                <w:sz w:val="20"/>
              </w:rPr>
            </w:pPr>
          </w:p>
          <w:p w14:paraId="1D0671FD" w14:textId="77777777" w:rsidR="00FB7630" w:rsidRPr="009718F9" w:rsidRDefault="00FB7630" w:rsidP="00FB7630">
            <w:pPr>
              <w:ind w:left="360" w:right="-16"/>
              <w:rPr>
                <w:rFonts w:ascii="Arial" w:hAnsi="Arial"/>
                <w:spacing w:val="-6"/>
                <w:sz w:val="20"/>
                <w:szCs w:val="20"/>
              </w:rPr>
            </w:pPr>
            <w:r w:rsidRPr="009718F9">
              <w:rPr>
                <w:rFonts w:ascii="Arial" w:hAnsi="Arial"/>
                <w:b/>
                <w:spacing w:val="-6"/>
                <w:sz w:val="20"/>
                <w:szCs w:val="20"/>
              </w:rPr>
              <w:t xml:space="preserve">Prompt 2. </w:t>
            </w:r>
            <w:r w:rsidRPr="009718F9">
              <w:rPr>
                <w:rFonts w:ascii="Arial" w:hAnsi="Arial"/>
                <w:spacing w:val="-6"/>
                <w:sz w:val="20"/>
                <w:szCs w:val="20"/>
              </w:rPr>
              <w:t>Is there anything that CLP could have done differently to implement the agriculture interventions in your community that would have resulted in a greater impact?</w:t>
            </w:r>
          </w:p>
          <w:p w14:paraId="1B4FB2DB" w14:textId="77777777" w:rsidR="00FB7630" w:rsidRPr="00D52537" w:rsidRDefault="00FB7630" w:rsidP="00FB7630">
            <w:pPr>
              <w:pStyle w:val="ListParagraph"/>
              <w:ind w:left="1080" w:right="-16"/>
              <w:rPr>
                <w:rFonts w:ascii="Arial" w:hAnsi="Arial"/>
                <w:spacing w:val="-6"/>
                <w:sz w:val="20"/>
              </w:rPr>
            </w:pPr>
            <w:r w:rsidRPr="009718F9">
              <w:rPr>
                <w:rFonts w:ascii="Arial" w:hAnsi="Arial"/>
                <w:b/>
                <w:spacing w:val="-6"/>
                <w:sz w:val="20"/>
              </w:rPr>
              <w:t>Probe 1</w:t>
            </w:r>
            <w:r w:rsidRPr="009718F9">
              <w:rPr>
                <w:rFonts w:ascii="Arial" w:hAnsi="Arial"/>
                <w:spacing w:val="-6"/>
                <w:sz w:val="20"/>
              </w:rPr>
              <w:t>: What could CLP have done differently to obtain a greater impact?</w:t>
            </w:r>
          </w:p>
          <w:p w14:paraId="5B8D3B06" w14:textId="77777777" w:rsidR="00FB7630" w:rsidRPr="00D52537" w:rsidRDefault="00FB7630" w:rsidP="00FB7630">
            <w:pPr>
              <w:ind w:left="360" w:right="-16"/>
              <w:rPr>
                <w:rFonts w:ascii="Arial" w:hAnsi="Arial"/>
                <w:spacing w:val="-6"/>
                <w:sz w:val="20"/>
                <w:szCs w:val="20"/>
              </w:rPr>
            </w:pPr>
          </w:p>
          <w:p w14:paraId="541E2940" w14:textId="77777777" w:rsidR="00FB7630" w:rsidRPr="00D52537" w:rsidRDefault="00FB7630" w:rsidP="00FB7630">
            <w:pPr>
              <w:ind w:right="-16"/>
              <w:rPr>
                <w:rFonts w:ascii="Arial" w:hAnsi="Arial"/>
                <w:sz w:val="20"/>
                <w:szCs w:val="20"/>
              </w:rPr>
            </w:pPr>
          </w:p>
        </w:tc>
      </w:tr>
    </w:tbl>
    <w:p w14:paraId="2CCB4F38" w14:textId="77777777" w:rsidR="00FB7630" w:rsidRDefault="00FB7630" w:rsidP="00FB7630"/>
    <w:p w14:paraId="0EAAEF17" w14:textId="62A88063" w:rsidR="00FB7630" w:rsidRDefault="00FB7630" w:rsidP="00FB7630">
      <w:pPr>
        <w:jc w:val="center"/>
        <w:rPr>
          <w:b/>
          <w:bCs/>
        </w:rPr>
      </w:pPr>
      <w:r>
        <w:rPr>
          <w:b/>
          <w:bCs/>
        </w:rPr>
        <w:br w:type="page"/>
      </w:r>
    </w:p>
    <w:p w14:paraId="4EA2ED5E" w14:textId="77777777" w:rsidR="00FB7630" w:rsidRPr="005049AD" w:rsidRDefault="00FB7630" w:rsidP="00FB7630">
      <w:pPr>
        <w:jc w:val="center"/>
        <w:rPr>
          <w:b/>
        </w:rPr>
      </w:pPr>
      <w:r w:rsidRPr="005049AD">
        <w:rPr>
          <w:b/>
        </w:rPr>
        <w:lastRenderedPageBreak/>
        <w:t>Focus Group Discussion Guide for MAI Officials, Agriculture Extension Agents, Farmer Associations and Women’s Groups</w:t>
      </w:r>
    </w:p>
    <w:p w14:paraId="5B7908D6" w14:textId="77777777" w:rsidR="00FB7630" w:rsidRPr="005049AD" w:rsidRDefault="00FB7630" w:rsidP="00FB7630"/>
    <w:p w14:paraId="4D54E3D7" w14:textId="77777777" w:rsidR="00FB7630" w:rsidRPr="005049AD" w:rsidRDefault="00FB7630" w:rsidP="00B80E9C">
      <w:pPr>
        <w:spacing w:before="120"/>
        <w:jc w:val="both"/>
        <w:rPr>
          <w:b/>
        </w:rPr>
      </w:pPr>
      <w:r w:rsidRPr="005049AD">
        <w:rPr>
          <w:b/>
        </w:rPr>
        <w:t>Prompt 1: CLP stands for the Community Livelihoods Project.  The goal of CLP was to improve livelihoods in targeted communities. How effective were CLP interventions in achieving that goal?</w:t>
      </w:r>
    </w:p>
    <w:p w14:paraId="4CB590BD" w14:textId="77777777" w:rsidR="00FB7630" w:rsidRPr="005049AD" w:rsidRDefault="00FB7630" w:rsidP="00B80E9C">
      <w:pPr>
        <w:spacing w:before="120"/>
        <w:ind w:left="720"/>
        <w:jc w:val="both"/>
      </w:pPr>
      <w:r w:rsidRPr="005049AD">
        <w:rPr>
          <w:b/>
        </w:rPr>
        <w:t xml:space="preserve">Probe 1: </w:t>
      </w:r>
      <w:r w:rsidRPr="005049AD">
        <w:t>How successful was CLP at achieving its goals of improving livelihoods?</w:t>
      </w:r>
    </w:p>
    <w:p w14:paraId="6C7E7022" w14:textId="77777777" w:rsidR="00FB7630" w:rsidRPr="005049AD" w:rsidRDefault="00FB7630" w:rsidP="00B80E9C">
      <w:pPr>
        <w:spacing w:before="120"/>
        <w:ind w:left="720"/>
        <w:jc w:val="both"/>
      </w:pPr>
      <w:r w:rsidRPr="005049AD">
        <w:rPr>
          <w:b/>
        </w:rPr>
        <w:t>Probe 2:</w:t>
      </w:r>
      <w:r w:rsidRPr="005049AD">
        <w:t xml:space="preserve"> Were there CLP interventions that successfully improved livelihoods in targeted communities in your governorate/district? </w:t>
      </w:r>
    </w:p>
    <w:p w14:paraId="49A0C183" w14:textId="77777777" w:rsidR="00FB7630" w:rsidRPr="005049AD" w:rsidRDefault="00FB7630" w:rsidP="00B80E9C">
      <w:pPr>
        <w:spacing w:before="120"/>
        <w:ind w:left="1440"/>
        <w:jc w:val="both"/>
      </w:pPr>
      <w:r w:rsidRPr="005049AD">
        <w:rPr>
          <w:u w:val="single"/>
        </w:rPr>
        <w:t>Drill 1</w:t>
      </w:r>
      <w:r w:rsidRPr="005049AD">
        <w:t xml:space="preserve">: What elements of CLP have been effective? </w:t>
      </w:r>
    </w:p>
    <w:p w14:paraId="372C8D7D" w14:textId="77777777" w:rsidR="00FB7630" w:rsidRPr="005049AD" w:rsidRDefault="00FB7630" w:rsidP="00B80E9C">
      <w:pPr>
        <w:spacing w:before="120"/>
        <w:ind w:left="1440"/>
        <w:jc w:val="both"/>
      </w:pPr>
      <w:r w:rsidRPr="005049AD">
        <w:rPr>
          <w:u w:val="single"/>
        </w:rPr>
        <w:t>Drill 2</w:t>
      </w:r>
      <w:r w:rsidRPr="005049AD">
        <w:t xml:space="preserve">: What made them effective? </w:t>
      </w:r>
    </w:p>
    <w:p w14:paraId="433CD884" w14:textId="77777777" w:rsidR="00FB7630" w:rsidRPr="005049AD" w:rsidRDefault="00FB7630" w:rsidP="00B80E9C">
      <w:pPr>
        <w:spacing w:before="120"/>
        <w:ind w:left="720"/>
        <w:jc w:val="both"/>
      </w:pPr>
      <w:r w:rsidRPr="005049AD">
        <w:rPr>
          <w:b/>
        </w:rPr>
        <w:t>Probe 3:</w:t>
      </w:r>
      <w:r w:rsidRPr="005049AD">
        <w:t xml:space="preserve"> Were there CLP interventions that were not effective in improv</w:t>
      </w:r>
      <w:r>
        <w:t>ing</w:t>
      </w:r>
      <w:r w:rsidRPr="005049AD">
        <w:t xml:space="preserve"> livelihoods in targeted communities in your governorate/district? </w:t>
      </w:r>
    </w:p>
    <w:p w14:paraId="104B0D35" w14:textId="77777777" w:rsidR="00FB7630" w:rsidRPr="005049AD" w:rsidRDefault="00FB7630" w:rsidP="00B80E9C">
      <w:pPr>
        <w:spacing w:before="120"/>
        <w:ind w:left="1440"/>
        <w:jc w:val="both"/>
      </w:pPr>
      <w:r w:rsidRPr="005049AD">
        <w:rPr>
          <w:u w:val="single"/>
        </w:rPr>
        <w:t>Drill 1</w:t>
      </w:r>
      <w:r w:rsidRPr="005049AD">
        <w:t>: What were some examples?</w:t>
      </w:r>
    </w:p>
    <w:p w14:paraId="2A466825" w14:textId="77777777" w:rsidR="00FB7630" w:rsidRPr="005049AD" w:rsidRDefault="00FB7630" w:rsidP="00B80E9C">
      <w:pPr>
        <w:spacing w:before="120"/>
        <w:ind w:left="1440"/>
        <w:jc w:val="both"/>
      </w:pPr>
      <w:r w:rsidRPr="005049AD">
        <w:rPr>
          <w:u w:val="single"/>
        </w:rPr>
        <w:t>Drill 2</w:t>
      </w:r>
      <w:r w:rsidRPr="005049AD">
        <w:t xml:space="preserve">: Why were they not effective? What was missing to make them effective? </w:t>
      </w:r>
    </w:p>
    <w:p w14:paraId="6A162EA0" w14:textId="77777777" w:rsidR="00FB7630" w:rsidRPr="005049AD" w:rsidRDefault="00FB7630" w:rsidP="00B80E9C">
      <w:pPr>
        <w:spacing w:before="120"/>
        <w:jc w:val="both"/>
        <w:rPr>
          <w:b/>
        </w:rPr>
      </w:pPr>
      <w:r w:rsidRPr="005049AD">
        <w:rPr>
          <w:b/>
        </w:rPr>
        <w:t>Prompt 2: To what extent has CLP contributed to building the capacity of extension agents and government officials to support farmers?</w:t>
      </w:r>
    </w:p>
    <w:p w14:paraId="7007B27F" w14:textId="77777777" w:rsidR="00FB7630" w:rsidRPr="005049AD" w:rsidRDefault="00FB7630" w:rsidP="00B80E9C">
      <w:pPr>
        <w:spacing w:before="120"/>
        <w:ind w:left="720"/>
        <w:jc w:val="both"/>
      </w:pPr>
      <w:r w:rsidRPr="005049AD">
        <w:rPr>
          <w:b/>
        </w:rPr>
        <w:t>Probe 1:</w:t>
      </w:r>
      <w:r w:rsidRPr="005049AD">
        <w:t xml:space="preserve"> Did the extension workers at your office participate in CLP field activities?</w:t>
      </w:r>
    </w:p>
    <w:p w14:paraId="7257B46F" w14:textId="77777777" w:rsidR="00FB7630" w:rsidRPr="005049AD" w:rsidRDefault="00FB7630" w:rsidP="00B80E9C">
      <w:pPr>
        <w:spacing w:before="120"/>
        <w:ind w:left="720"/>
        <w:jc w:val="both"/>
      </w:pPr>
      <w:r w:rsidRPr="005049AD">
        <w:rPr>
          <w:b/>
        </w:rPr>
        <w:t>Probe 2:</w:t>
      </w:r>
      <w:r w:rsidRPr="005049AD">
        <w:t xml:space="preserve"> What is the status of agriculture extension services in the governorates in which CLP strengthened extension service</w:t>
      </w:r>
      <w:r>
        <w:t>s</w:t>
      </w:r>
      <w:r w:rsidRPr="005049AD">
        <w:t>.</w:t>
      </w:r>
    </w:p>
    <w:p w14:paraId="29B201BC" w14:textId="77777777" w:rsidR="00FB7630" w:rsidRPr="005049AD" w:rsidRDefault="00FB7630" w:rsidP="00B80E9C">
      <w:pPr>
        <w:spacing w:before="120"/>
        <w:jc w:val="both"/>
        <w:rPr>
          <w:b/>
        </w:rPr>
      </w:pPr>
      <w:r w:rsidRPr="005049AD">
        <w:rPr>
          <w:b/>
        </w:rPr>
        <w:t xml:space="preserve">Prompt 3: </w:t>
      </w:r>
      <w:r w:rsidRPr="005049AD">
        <w:t xml:space="preserve">CLP implemented activities targeting the following sectors: Coffee, horticulture, honey. CLP interventions also supported the following activities : establishing home gardens; livestock vaccination campaigns against PPR and Sheep Pox; campaign against </w:t>
      </w:r>
      <w:proofErr w:type="spellStart"/>
      <w:r w:rsidRPr="005049AD">
        <w:t>tuta</w:t>
      </w:r>
      <w:proofErr w:type="spellEnd"/>
      <w:r w:rsidRPr="005049AD">
        <w:t xml:space="preserve"> </w:t>
      </w:r>
      <w:proofErr w:type="spellStart"/>
      <w:r w:rsidRPr="005049AD">
        <w:t>absoluta</w:t>
      </w:r>
      <w:proofErr w:type="spellEnd"/>
      <w:r w:rsidRPr="005049AD">
        <w:t xml:space="preserve">; and on-farm food processing. Within each sector and for each activity, CLP introduced new technologies and practices. </w:t>
      </w:r>
      <w:r w:rsidRPr="005049AD">
        <w:rPr>
          <w:b/>
        </w:rPr>
        <w:t xml:space="preserve">What has been the impact of these CLP interventions on agriculture productivity and livelihoods of beneficiary farmers in your governorates? </w:t>
      </w:r>
    </w:p>
    <w:p w14:paraId="2CF94311" w14:textId="77777777" w:rsidR="00FB7630" w:rsidRPr="005049AD" w:rsidRDefault="00FB7630" w:rsidP="00B80E9C">
      <w:pPr>
        <w:spacing w:before="120"/>
        <w:ind w:left="720"/>
        <w:jc w:val="both"/>
      </w:pPr>
      <w:r w:rsidRPr="005049AD">
        <w:rPr>
          <w:b/>
        </w:rPr>
        <w:t>Probe 1:</w:t>
      </w:r>
      <w:r w:rsidRPr="005049AD">
        <w:t xml:space="preserve"> What has been the impact on productivity of beneficiary farmers?</w:t>
      </w:r>
    </w:p>
    <w:p w14:paraId="718EBEBC" w14:textId="77777777" w:rsidR="00FB7630" w:rsidRPr="005049AD" w:rsidRDefault="00FB7630" w:rsidP="00B80E9C">
      <w:pPr>
        <w:spacing w:before="120"/>
        <w:ind w:left="720"/>
        <w:jc w:val="both"/>
      </w:pPr>
      <w:r w:rsidRPr="005049AD">
        <w:rPr>
          <w:b/>
        </w:rPr>
        <w:t>Probe 2:</w:t>
      </w:r>
      <w:r w:rsidRPr="005049AD">
        <w:t xml:space="preserve"> How appropriate and suitable to farmers’ conditions were the following technologies promoted by CLP: greenhouse, solar pumps and drip irrigation?</w:t>
      </w:r>
    </w:p>
    <w:p w14:paraId="0C383127" w14:textId="77777777" w:rsidR="00FB7630" w:rsidRPr="005049AD" w:rsidRDefault="00FB7630" w:rsidP="00B80E9C">
      <w:pPr>
        <w:spacing w:before="120"/>
        <w:ind w:left="720"/>
        <w:jc w:val="both"/>
      </w:pPr>
      <w:r w:rsidRPr="005049AD">
        <w:rPr>
          <w:b/>
        </w:rPr>
        <w:t>Probe 3:</w:t>
      </w:r>
      <w:r w:rsidRPr="005049AD">
        <w:t xml:space="preserve"> In each of these sector</w:t>
      </w:r>
      <w:r>
        <w:t>s</w:t>
      </w:r>
      <w:r w:rsidRPr="005049AD">
        <w:t>, to what extent did farmers in your governorate or district adopt the technologies and practices promoted by CLP:</w:t>
      </w:r>
    </w:p>
    <w:p w14:paraId="62C26C93" w14:textId="77777777" w:rsidR="00FB7630" w:rsidRPr="005049AD" w:rsidRDefault="00FB7630" w:rsidP="00B80E9C">
      <w:pPr>
        <w:spacing w:before="120"/>
        <w:ind w:left="1440"/>
        <w:jc w:val="both"/>
      </w:pPr>
      <w:r w:rsidRPr="005049AD">
        <w:rPr>
          <w:u w:val="single"/>
        </w:rPr>
        <w:t>Drill 1</w:t>
      </w:r>
      <w:r w:rsidRPr="005049AD">
        <w:t>: What were the factors that contributed to or impeded the adoption by farmers on their own farms of CLP-promoted technologies and practices?</w:t>
      </w:r>
    </w:p>
    <w:p w14:paraId="57CC2136" w14:textId="77777777" w:rsidR="00FB7630" w:rsidRPr="005049AD" w:rsidRDefault="00FB7630" w:rsidP="00B80E9C">
      <w:pPr>
        <w:spacing w:before="120"/>
        <w:ind w:left="1429"/>
        <w:jc w:val="both"/>
      </w:pPr>
      <w:r w:rsidRPr="005049AD">
        <w:rPr>
          <w:u w:val="single"/>
        </w:rPr>
        <w:t>Drill 2</w:t>
      </w:r>
      <w:r w:rsidRPr="005049AD">
        <w:t>: How accessible financially are these technologies to farmers? Do you think all farmers have the financial capacity to adopt these technologies?</w:t>
      </w:r>
    </w:p>
    <w:p w14:paraId="4D22FE57" w14:textId="77777777" w:rsidR="00FB7630" w:rsidRPr="005049AD" w:rsidRDefault="00FB7630" w:rsidP="00B80E9C">
      <w:pPr>
        <w:spacing w:before="120"/>
        <w:ind w:left="1440"/>
        <w:jc w:val="both"/>
      </w:pPr>
      <w:r w:rsidRPr="005049AD">
        <w:rPr>
          <w:u w:val="single"/>
        </w:rPr>
        <w:t>Drill 3</w:t>
      </w:r>
      <w:r w:rsidRPr="005049AD">
        <w:t xml:space="preserve">: Was there anything missing from CLP’s intervention that would have resulted in a higher rate of adoption? </w:t>
      </w:r>
    </w:p>
    <w:p w14:paraId="528434C2" w14:textId="77777777" w:rsidR="00FB7630" w:rsidRPr="005049AD" w:rsidRDefault="00FB7630" w:rsidP="00B80E9C">
      <w:pPr>
        <w:spacing w:before="120"/>
        <w:ind w:left="1440"/>
        <w:jc w:val="both"/>
      </w:pPr>
      <w:r w:rsidRPr="005049AD">
        <w:rPr>
          <w:u w:val="single"/>
        </w:rPr>
        <w:t>Drill 4</w:t>
      </w:r>
      <w:r w:rsidRPr="005049AD">
        <w:t>: CLP value chain activities in horticulture, coffee and honey began with 18 months remaining in the project. What impact, if any, did this timing have on the adoption rate?</w:t>
      </w:r>
    </w:p>
    <w:p w14:paraId="34E8D88F" w14:textId="77777777" w:rsidR="00FB7630" w:rsidRPr="005049AD" w:rsidRDefault="00FB7630" w:rsidP="00B80E9C">
      <w:pPr>
        <w:spacing w:before="120"/>
        <w:ind w:left="720"/>
        <w:jc w:val="both"/>
      </w:pPr>
      <w:r w:rsidRPr="005049AD">
        <w:rPr>
          <w:b/>
        </w:rPr>
        <w:t>Probe 4:</w:t>
      </w:r>
      <w:r w:rsidRPr="005049AD">
        <w:t xml:space="preserve"> What has been the impact on the quality of produce?</w:t>
      </w:r>
    </w:p>
    <w:p w14:paraId="63C8B6DF" w14:textId="77777777" w:rsidR="00FB7630" w:rsidRPr="005049AD" w:rsidRDefault="00FB7630" w:rsidP="00B80E9C">
      <w:pPr>
        <w:spacing w:before="120"/>
        <w:ind w:left="720"/>
        <w:jc w:val="both"/>
      </w:pPr>
      <w:r w:rsidRPr="005049AD">
        <w:rPr>
          <w:b/>
        </w:rPr>
        <w:lastRenderedPageBreak/>
        <w:t>Probe 5:</w:t>
      </w:r>
      <w:r w:rsidRPr="005049AD">
        <w:t xml:space="preserve"> What has been the impact household income?</w:t>
      </w:r>
    </w:p>
    <w:p w14:paraId="261C6972" w14:textId="77777777" w:rsidR="00FB7630" w:rsidRPr="005049AD" w:rsidRDefault="00FB7630" w:rsidP="00B80E9C">
      <w:pPr>
        <w:spacing w:before="120"/>
        <w:ind w:left="720"/>
        <w:jc w:val="both"/>
      </w:pPr>
      <w:r w:rsidRPr="005049AD">
        <w:rPr>
          <w:b/>
        </w:rPr>
        <w:t>Probe 6:</w:t>
      </w:r>
      <w:r w:rsidRPr="005049AD">
        <w:t xml:space="preserve"> What has been the impact on access to food?</w:t>
      </w:r>
    </w:p>
    <w:p w14:paraId="2B060B7D" w14:textId="77777777" w:rsidR="00FB7630" w:rsidRPr="005049AD" w:rsidRDefault="00FB7630" w:rsidP="00B80E9C">
      <w:pPr>
        <w:spacing w:before="120"/>
        <w:ind w:left="720"/>
        <w:jc w:val="both"/>
      </w:pPr>
      <w:r w:rsidRPr="005049AD">
        <w:rPr>
          <w:b/>
        </w:rPr>
        <w:t>Probe 7:</w:t>
      </w:r>
      <w:r w:rsidRPr="005049AD">
        <w:t xml:space="preserve"> What has been the impact on rural employment opportunities? For men, for women, for youth? </w:t>
      </w:r>
    </w:p>
    <w:p w14:paraId="21F3826B" w14:textId="77777777" w:rsidR="00FB7630" w:rsidRPr="005049AD" w:rsidRDefault="00FB7630" w:rsidP="00B80E9C">
      <w:pPr>
        <w:spacing w:before="120"/>
        <w:ind w:left="720"/>
        <w:jc w:val="both"/>
      </w:pPr>
      <w:r w:rsidRPr="005049AD">
        <w:rPr>
          <w:b/>
        </w:rPr>
        <w:t>Probe 8:</w:t>
      </w:r>
      <w:r w:rsidRPr="005049AD">
        <w:t xml:space="preserve"> What has been the impact on the ability of CLP beneficiaries to sustain their families?</w:t>
      </w:r>
    </w:p>
    <w:p w14:paraId="15DF0BB4" w14:textId="77777777" w:rsidR="00FB7630" w:rsidRPr="005049AD" w:rsidRDefault="00FB7630" w:rsidP="00B80E9C">
      <w:pPr>
        <w:spacing w:before="120"/>
        <w:jc w:val="both"/>
        <w:rPr>
          <w:b/>
        </w:rPr>
      </w:pPr>
      <w:r w:rsidRPr="005049AD">
        <w:rPr>
          <w:b/>
        </w:rPr>
        <w:t xml:space="preserve">Prompt 5: How did CLP hand over grants and their related activities when they ended to the beneficiaries and communities to the appropriate entities?  </w:t>
      </w:r>
    </w:p>
    <w:p w14:paraId="28D0C126" w14:textId="77777777" w:rsidR="00FB7630" w:rsidRPr="005049AD" w:rsidRDefault="00FB7630" w:rsidP="00B80E9C">
      <w:pPr>
        <w:spacing w:before="120"/>
        <w:jc w:val="both"/>
        <w:rPr>
          <w:b/>
        </w:rPr>
      </w:pPr>
      <w:r w:rsidRPr="005049AD">
        <w:rPr>
          <w:b/>
        </w:rPr>
        <w:t>Prompt 6. (Efficiency/Coordination with other Development Partners): How well did CLP interventions take into consideration the interventions of other Development Agencies and the current agricultural strategy of MAI?</w:t>
      </w:r>
    </w:p>
    <w:p w14:paraId="6B8E9097" w14:textId="77777777" w:rsidR="00FB7630" w:rsidRPr="005049AD" w:rsidRDefault="00FB7630" w:rsidP="00B80E9C">
      <w:pPr>
        <w:spacing w:before="120"/>
        <w:ind w:left="720"/>
        <w:jc w:val="both"/>
      </w:pPr>
      <w:r w:rsidRPr="005049AD">
        <w:rPr>
          <w:b/>
        </w:rPr>
        <w:t>Probe 1:</w:t>
      </w:r>
      <w:r w:rsidRPr="005049AD">
        <w:t xml:space="preserve"> In addition to CLP were there other agricultural projects being implemented in your governorate? </w:t>
      </w:r>
    </w:p>
    <w:p w14:paraId="574DDD20" w14:textId="77777777" w:rsidR="00FB7630" w:rsidRPr="005049AD" w:rsidRDefault="00FB7630" w:rsidP="00B80E9C">
      <w:pPr>
        <w:spacing w:before="120"/>
        <w:ind w:left="720"/>
        <w:jc w:val="both"/>
      </w:pPr>
      <w:r w:rsidRPr="005049AD">
        <w:rPr>
          <w:b/>
        </w:rPr>
        <w:t>Probe 2:</w:t>
      </w:r>
      <w:r w:rsidRPr="005049AD">
        <w:t xml:space="preserve"> How well did CLP interventions complement the interventions that were being implemented by other agricultural projects?</w:t>
      </w:r>
    </w:p>
    <w:p w14:paraId="61290098" w14:textId="77777777" w:rsidR="00FB7630" w:rsidRPr="005049AD" w:rsidRDefault="00FB7630" w:rsidP="00B80E9C">
      <w:pPr>
        <w:spacing w:before="120"/>
        <w:ind w:left="720"/>
        <w:jc w:val="both"/>
      </w:pPr>
      <w:r w:rsidRPr="005049AD">
        <w:rPr>
          <w:b/>
        </w:rPr>
        <w:t>Probe 3:</w:t>
      </w:r>
      <w:r w:rsidRPr="005049AD">
        <w:t xml:space="preserve"> How well did CLP interventions address the priorities established in the current agricultural strategy of MAI?</w:t>
      </w:r>
    </w:p>
    <w:p w14:paraId="7D08BD9A" w14:textId="77777777" w:rsidR="00FB7630" w:rsidRPr="005049AD" w:rsidRDefault="00FB7630" w:rsidP="00B80E9C">
      <w:pPr>
        <w:spacing w:before="120"/>
        <w:jc w:val="both"/>
        <w:rPr>
          <w:b/>
        </w:rPr>
      </w:pPr>
      <w:r w:rsidRPr="005049AD">
        <w:rPr>
          <w:b/>
        </w:rPr>
        <w:t xml:space="preserve">Prompt 7: Do you know of any international or national projects </w:t>
      </w:r>
      <w:r>
        <w:rPr>
          <w:b/>
        </w:rPr>
        <w:t xml:space="preserve">that </w:t>
      </w:r>
      <w:r w:rsidRPr="005049AD">
        <w:rPr>
          <w:b/>
        </w:rPr>
        <w:t xml:space="preserve">have adopted or are planning to adopt any of CLP-promoted technologies or practices? </w:t>
      </w:r>
    </w:p>
    <w:p w14:paraId="535EBCD9" w14:textId="77777777" w:rsidR="00FB7630" w:rsidRPr="005049AD" w:rsidRDefault="00FB7630" w:rsidP="00B80E9C">
      <w:pPr>
        <w:spacing w:before="120"/>
        <w:ind w:left="720"/>
        <w:jc w:val="both"/>
      </w:pPr>
      <w:r w:rsidRPr="005049AD">
        <w:rPr>
          <w:b/>
        </w:rPr>
        <w:t>Probe 1:</w:t>
      </w:r>
      <w:r w:rsidRPr="005049AD">
        <w:t xml:space="preserve">  Which international or national projects operating in your governorate have adopted or are planning to adopt which technologies or practices?</w:t>
      </w:r>
    </w:p>
    <w:p w14:paraId="747FAD11" w14:textId="77777777" w:rsidR="00FB7630" w:rsidRPr="005049AD" w:rsidRDefault="00FB7630" w:rsidP="00B80E9C">
      <w:pPr>
        <w:spacing w:before="120"/>
        <w:ind w:left="720"/>
        <w:jc w:val="both"/>
      </w:pPr>
      <w:r w:rsidRPr="005049AD">
        <w:rPr>
          <w:b/>
        </w:rPr>
        <w:t>Probe 2:</w:t>
      </w:r>
      <w:r w:rsidRPr="005049AD">
        <w:t xml:space="preserve"> (for Directors): In your governorate-level annual work plans, are you including or are you planning to include any of the CLP-promoted technologies or practices?</w:t>
      </w:r>
    </w:p>
    <w:p w14:paraId="611F5604" w14:textId="77777777" w:rsidR="00FB7630" w:rsidRPr="005049AD" w:rsidRDefault="00FB7630" w:rsidP="00B80E9C">
      <w:pPr>
        <w:spacing w:before="120"/>
        <w:jc w:val="both"/>
      </w:pPr>
    </w:p>
    <w:p w14:paraId="0A33C693" w14:textId="77777777" w:rsidR="00FB7630" w:rsidRPr="005049AD" w:rsidRDefault="00FB7630" w:rsidP="00B80E9C">
      <w:pPr>
        <w:spacing w:before="120"/>
        <w:jc w:val="both"/>
        <w:rPr>
          <w:b/>
        </w:rPr>
      </w:pPr>
      <w:r w:rsidRPr="005049AD">
        <w:rPr>
          <w:b/>
        </w:rPr>
        <w:t xml:space="preserve">Prompt 8.  (Gender) What has been the impact of  CLP interventions on gender roles in the targeted communities? </w:t>
      </w:r>
    </w:p>
    <w:p w14:paraId="7F55B730" w14:textId="77777777" w:rsidR="00FB7630" w:rsidRPr="005049AD" w:rsidRDefault="00FB7630" w:rsidP="00B80E9C">
      <w:pPr>
        <w:spacing w:before="120"/>
        <w:ind w:left="720"/>
        <w:jc w:val="both"/>
      </w:pPr>
      <w:r w:rsidRPr="005049AD">
        <w:rPr>
          <w:b/>
        </w:rPr>
        <w:t>Probe 1</w:t>
      </w:r>
      <w:r w:rsidRPr="005049AD">
        <w:t>: How responsive has CLP been to the needs of both women and men? Explain.</w:t>
      </w:r>
    </w:p>
    <w:p w14:paraId="166198B6" w14:textId="77777777" w:rsidR="00FB7630" w:rsidRPr="005049AD" w:rsidRDefault="00FB7630" w:rsidP="00B80E9C">
      <w:pPr>
        <w:spacing w:before="120"/>
        <w:ind w:left="1440"/>
        <w:jc w:val="both"/>
      </w:pPr>
      <w:r w:rsidRPr="005049AD">
        <w:rPr>
          <w:u w:val="single"/>
        </w:rPr>
        <w:t>Drill 1</w:t>
      </w:r>
      <w:r w:rsidRPr="005049AD">
        <w:t xml:space="preserve">: How adequately did CLP consider gender roles in planning their activities? </w:t>
      </w:r>
    </w:p>
    <w:p w14:paraId="392C43BA" w14:textId="77777777" w:rsidR="00FB7630" w:rsidRPr="005049AD" w:rsidRDefault="00FB7630" w:rsidP="00B80E9C">
      <w:pPr>
        <w:spacing w:before="120"/>
        <w:ind w:left="1440"/>
        <w:jc w:val="both"/>
      </w:pPr>
      <w:r w:rsidRPr="005049AD">
        <w:rPr>
          <w:u w:val="single"/>
        </w:rPr>
        <w:t>Drill 2</w:t>
      </w:r>
      <w:r w:rsidRPr="005049AD">
        <w:t xml:space="preserve">: Could gender roles have been more effectively taken into account? If so, how? How would that have resulted in a better impact on the livelihoods of beneficiaries? </w:t>
      </w:r>
    </w:p>
    <w:p w14:paraId="722F0697" w14:textId="77777777" w:rsidR="00FB7630" w:rsidRPr="005049AD" w:rsidRDefault="00FB7630" w:rsidP="00B80E9C">
      <w:pPr>
        <w:spacing w:before="120"/>
        <w:ind w:left="720"/>
        <w:jc w:val="both"/>
      </w:pPr>
      <w:r w:rsidRPr="005049AD">
        <w:rPr>
          <w:b/>
        </w:rPr>
        <w:t>Probe 2:</w:t>
      </w:r>
      <w:r w:rsidRPr="005049AD">
        <w:t xml:space="preserve"> How have CLP interventions affected the work load of men, women and children at the farm level?</w:t>
      </w:r>
    </w:p>
    <w:p w14:paraId="111CCEC3" w14:textId="77777777" w:rsidR="00FB7630" w:rsidRPr="005049AD" w:rsidRDefault="00FB7630" w:rsidP="00B80E9C">
      <w:pPr>
        <w:spacing w:before="120"/>
        <w:ind w:left="1440"/>
        <w:jc w:val="both"/>
      </w:pPr>
      <w:r w:rsidRPr="005049AD">
        <w:rPr>
          <w:u w:val="single"/>
        </w:rPr>
        <w:t>Drill 1</w:t>
      </w:r>
      <w:r w:rsidRPr="005049AD">
        <w:t xml:space="preserve">: Have there been any consequences, either positive or negative, on men, women or children on the change in work load resulting from CLP interventions? </w:t>
      </w:r>
    </w:p>
    <w:p w14:paraId="1934C4B7" w14:textId="77777777" w:rsidR="00FB7630" w:rsidRPr="005049AD" w:rsidRDefault="00FB7630" w:rsidP="00B80E9C">
      <w:pPr>
        <w:spacing w:before="120"/>
        <w:jc w:val="both"/>
        <w:rPr>
          <w:b/>
        </w:rPr>
      </w:pPr>
      <w:r w:rsidRPr="005049AD">
        <w:rPr>
          <w:b/>
        </w:rPr>
        <w:t xml:space="preserve">Prompt 9:  (Sustainability) How sustainable are the results of CLP interventions? </w:t>
      </w:r>
    </w:p>
    <w:p w14:paraId="186B6AF6" w14:textId="77777777" w:rsidR="00FB7630" w:rsidRPr="005049AD" w:rsidRDefault="00FB7630" w:rsidP="00B80E9C">
      <w:pPr>
        <w:spacing w:before="120"/>
        <w:ind w:left="720"/>
        <w:jc w:val="both"/>
      </w:pPr>
      <w:r w:rsidRPr="005049AD">
        <w:rPr>
          <w:b/>
        </w:rPr>
        <w:t>Probe 1:</w:t>
      </w:r>
      <w:r w:rsidRPr="005049AD">
        <w:t xml:space="preserve"> Which CLP results are most likely to be sustainable (e.g., production capacity, market access, policy, extension capacity) and why? </w:t>
      </w:r>
    </w:p>
    <w:p w14:paraId="6BF327F8" w14:textId="77777777" w:rsidR="00FB7630" w:rsidRPr="005049AD" w:rsidRDefault="00FB7630" w:rsidP="00B80E9C">
      <w:pPr>
        <w:spacing w:before="120"/>
        <w:ind w:left="720"/>
        <w:jc w:val="both"/>
        <w:rPr>
          <w:rFonts w:cs="TimesNewRoman"/>
        </w:rPr>
      </w:pPr>
      <w:r w:rsidRPr="005049AD">
        <w:rPr>
          <w:b/>
        </w:rPr>
        <w:lastRenderedPageBreak/>
        <w:t>Probe 2:</w:t>
      </w:r>
      <w:r w:rsidRPr="005049AD">
        <w:t xml:space="preserve"> </w:t>
      </w:r>
      <w:r w:rsidRPr="005049AD">
        <w:rPr>
          <w:rFonts w:cs="TimesNewRoman"/>
        </w:rPr>
        <w:t xml:space="preserve">Are the outcomes related to adoption of better practices sustainable, example: are the participants likely to continue after CLP’s program ends? </w:t>
      </w:r>
    </w:p>
    <w:p w14:paraId="6A5155AB" w14:textId="77777777" w:rsidR="00FB7630" w:rsidRPr="005049AD" w:rsidRDefault="00FB7630" w:rsidP="00B80E9C">
      <w:pPr>
        <w:spacing w:before="120"/>
        <w:ind w:left="720"/>
        <w:jc w:val="both"/>
        <w:rPr>
          <w:rFonts w:cs="TimesNewRoman"/>
        </w:rPr>
      </w:pPr>
      <w:r w:rsidRPr="005049AD">
        <w:rPr>
          <w:rFonts w:cs="TimesNewRoman"/>
          <w:b/>
        </w:rPr>
        <w:t>Probe 3:</w:t>
      </w:r>
      <w:r w:rsidRPr="005049AD">
        <w:rPr>
          <w:rFonts w:cs="TimesNewRoman"/>
        </w:rPr>
        <w:t xml:space="preserve"> Which outcomes are likely to be sustainable, and why? </w:t>
      </w:r>
    </w:p>
    <w:p w14:paraId="4D5075A2" w14:textId="77777777" w:rsidR="00FB7630" w:rsidRPr="005049AD" w:rsidRDefault="00FB7630" w:rsidP="00B80E9C">
      <w:pPr>
        <w:spacing w:before="120"/>
        <w:ind w:left="720"/>
        <w:jc w:val="both"/>
        <w:rPr>
          <w:rFonts w:cs="TimesNewRoman"/>
        </w:rPr>
      </w:pPr>
      <w:r w:rsidRPr="005049AD">
        <w:rPr>
          <w:rFonts w:cs="TimesNewRoman"/>
          <w:b/>
        </w:rPr>
        <w:t>Probe 4:</w:t>
      </w:r>
      <w:r w:rsidRPr="005049AD">
        <w:rPr>
          <w:rFonts w:cs="TimesNewRoman"/>
        </w:rPr>
        <w:t xml:space="preserve"> Which outcomes are likely to be unsustainable, and why?</w:t>
      </w:r>
    </w:p>
    <w:p w14:paraId="22BDB300" w14:textId="77777777" w:rsidR="00FB7630" w:rsidRPr="005049AD" w:rsidRDefault="00FB7630" w:rsidP="00B80E9C">
      <w:pPr>
        <w:spacing w:before="120"/>
        <w:ind w:left="720"/>
        <w:jc w:val="both"/>
      </w:pPr>
      <w:r w:rsidRPr="005049AD">
        <w:rPr>
          <w:rFonts w:cs="TimesNewRoman"/>
          <w:b/>
        </w:rPr>
        <w:t>Probe 5:</w:t>
      </w:r>
      <w:r w:rsidRPr="005049AD">
        <w:rPr>
          <w:rFonts w:cs="TimesNewRoman"/>
        </w:rPr>
        <w:t xml:space="preserve">  What could have been done to increase the sustainability of CLP outcomes?</w:t>
      </w:r>
    </w:p>
    <w:p w14:paraId="6288D719" w14:textId="77777777" w:rsidR="00FB7630" w:rsidRPr="005049AD" w:rsidRDefault="00FB7630" w:rsidP="00B80E9C">
      <w:pPr>
        <w:spacing w:before="120"/>
        <w:jc w:val="both"/>
        <w:rPr>
          <w:b/>
        </w:rPr>
      </w:pPr>
      <w:r w:rsidRPr="005049AD">
        <w:rPr>
          <w:b/>
        </w:rPr>
        <w:t xml:space="preserve">Prompt 10: In general, how satisfied are you with the CLP Project and why? </w:t>
      </w:r>
    </w:p>
    <w:p w14:paraId="36B0BA97" w14:textId="77777777" w:rsidR="00FB7630" w:rsidRPr="005049AD" w:rsidRDefault="00FB7630" w:rsidP="00B80E9C">
      <w:pPr>
        <w:spacing w:before="120"/>
        <w:jc w:val="both"/>
        <w:rPr>
          <w:b/>
        </w:rPr>
      </w:pPr>
      <w:r w:rsidRPr="005049AD">
        <w:rPr>
          <w:b/>
        </w:rPr>
        <w:t xml:space="preserve">Prompt 11: What are the lessons that </w:t>
      </w:r>
      <w:r>
        <w:rPr>
          <w:b/>
        </w:rPr>
        <w:t xml:space="preserve">we </w:t>
      </w:r>
      <w:r w:rsidRPr="005049AD">
        <w:rPr>
          <w:b/>
        </w:rPr>
        <w:t>might learn from CLP project?</w:t>
      </w:r>
    </w:p>
    <w:p w14:paraId="34F30AE6" w14:textId="77777777" w:rsidR="00FB7630" w:rsidRPr="005049AD" w:rsidRDefault="00FB7630" w:rsidP="00B80E9C">
      <w:pPr>
        <w:spacing w:before="120"/>
        <w:jc w:val="both"/>
        <w:rPr>
          <w:b/>
        </w:rPr>
      </w:pPr>
      <w:r w:rsidRPr="005049AD">
        <w:rPr>
          <w:b/>
        </w:rPr>
        <w:t>Prompt 12: What are your recommendations for future agricultural projects to increase the resilience of rural communities?</w:t>
      </w:r>
    </w:p>
    <w:p w14:paraId="6AF5DD70" w14:textId="77777777" w:rsidR="00FB7630" w:rsidRPr="005049AD" w:rsidRDefault="00FB7630" w:rsidP="00B80E9C">
      <w:pPr>
        <w:spacing w:before="120"/>
        <w:ind w:left="720"/>
        <w:jc w:val="both"/>
      </w:pPr>
      <w:r w:rsidRPr="005049AD">
        <w:rPr>
          <w:b/>
        </w:rPr>
        <w:t xml:space="preserve">Probe 1: </w:t>
      </w:r>
      <w:r w:rsidRPr="005049AD">
        <w:t>What should the priorities of future projects be?</w:t>
      </w:r>
    </w:p>
    <w:p w14:paraId="753D0141" w14:textId="77777777" w:rsidR="00FB7630" w:rsidRDefault="00FB7630" w:rsidP="00B80E9C">
      <w:pPr>
        <w:spacing w:before="120"/>
        <w:ind w:left="720"/>
        <w:jc w:val="both"/>
      </w:pPr>
      <w:r w:rsidRPr="005049AD">
        <w:rPr>
          <w:b/>
        </w:rPr>
        <w:t xml:space="preserve">Probe 2: </w:t>
      </w:r>
      <w:r w:rsidRPr="005049AD">
        <w:t>What design or operational elements should be included in future agricultural projects to help ensure effectiveness at achieving the goal of increasing resilience of rural communities?</w:t>
      </w:r>
      <w:r w:rsidRPr="00DE6AFC">
        <w:t xml:space="preserve"> </w:t>
      </w:r>
    </w:p>
    <w:p w14:paraId="40660649" w14:textId="77777777" w:rsidR="00FB7630" w:rsidRPr="00E726EA" w:rsidRDefault="00FB7630" w:rsidP="00B80E9C">
      <w:pPr>
        <w:autoSpaceDE w:val="0"/>
        <w:autoSpaceDN w:val="0"/>
        <w:adjustRightInd w:val="0"/>
        <w:jc w:val="both"/>
        <w:rPr>
          <w:rFonts w:ascii="Calibri" w:hAnsi="Calibri" w:cs="Calibri"/>
          <w:color w:val="000000"/>
          <w:sz w:val="23"/>
          <w:szCs w:val="23"/>
        </w:rPr>
      </w:pPr>
    </w:p>
    <w:p w14:paraId="250BF91C" w14:textId="77777777" w:rsidR="00FB7630" w:rsidRPr="00DE6AFC" w:rsidRDefault="00FB7630" w:rsidP="00B80E9C">
      <w:pPr>
        <w:spacing w:before="120"/>
        <w:ind w:left="720"/>
        <w:jc w:val="both"/>
      </w:pPr>
    </w:p>
    <w:p w14:paraId="576071CD" w14:textId="77777777" w:rsidR="00FB7630" w:rsidRDefault="00FB7630" w:rsidP="00FB7630"/>
    <w:p w14:paraId="29FA9C04" w14:textId="77777777" w:rsidR="00FB7630" w:rsidRDefault="00FB7630" w:rsidP="00FB7630">
      <w:pPr>
        <w:pStyle w:val="NoSpacing"/>
        <w:spacing w:before="200"/>
        <w:ind w:left="318" w:hanging="602"/>
        <w:rPr>
          <w:b/>
          <w:bCs/>
        </w:rPr>
        <w:sectPr w:rsidR="00FB7630" w:rsidSect="001200C6">
          <w:pgSz w:w="12240" w:h="15840"/>
          <w:pgMar w:top="1440" w:right="1800" w:bottom="1440" w:left="1800" w:header="720" w:footer="720" w:gutter="0"/>
          <w:pgNumType w:start="1"/>
          <w:cols w:space="720"/>
          <w:noEndnote/>
        </w:sectPr>
      </w:pPr>
      <w:r>
        <w:rPr>
          <w:b/>
          <w:bCs/>
        </w:rPr>
        <w:br w:type="page"/>
      </w:r>
    </w:p>
    <w:p w14:paraId="0E40176E" w14:textId="77777777" w:rsidR="00FB7630" w:rsidRDefault="00FB7630" w:rsidP="00FB7630">
      <w:pPr>
        <w:pStyle w:val="NoSpacing"/>
        <w:spacing w:before="200"/>
        <w:ind w:left="318" w:hanging="602"/>
        <w:rPr>
          <w:b/>
          <w:bCs/>
        </w:rPr>
      </w:pPr>
      <w:r>
        <w:rPr>
          <w:b/>
          <w:bCs/>
        </w:rPr>
        <w:lastRenderedPageBreak/>
        <w:t>Annex 2 (continued)</w:t>
      </w:r>
    </w:p>
    <w:p w14:paraId="4BCF7F7F" w14:textId="77777777" w:rsidR="00FB7630" w:rsidRDefault="00FB7630" w:rsidP="00FB7630">
      <w:pPr>
        <w:pStyle w:val="NoSpacing"/>
        <w:spacing w:before="200"/>
        <w:ind w:left="318" w:hanging="602"/>
        <w:rPr>
          <w:b/>
          <w:bCs/>
        </w:rPr>
      </w:pPr>
      <w:r>
        <w:rPr>
          <w:b/>
          <w:bCs/>
        </w:rPr>
        <w:t>CLP Final evaluation of agriculture activities</w:t>
      </w:r>
    </w:p>
    <w:p w14:paraId="725B0F3D" w14:textId="77777777" w:rsidR="00FB7630" w:rsidRDefault="00FB7630" w:rsidP="00FB7630">
      <w:pPr>
        <w:pStyle w:val="NoSpacing"/>
        <w:spacing w:before="200"/>
        <w:ind w:left="318" w:hanging="602"/>
        <w:rPr>
          <w:b/>
          <w:bCs/>
          <w:u w:val="single"/>
        </w:rPr>
      </w:pPr>
      <w:r w:rsidRPr="0071160B">
        <w:rPr>
          <w:b/>
          <w:bCs/>
          <w:u w:val="single"/>
        </w:rPr>
        <w:t xml:space="preserve">Farmers’ questionnaire to be administered by interviewers to farmers selected from among the focus groups participants </w:t>
      </w:r>
    </w:p>
    <w:p w14:paraId="2A648AC7" w14:textId="77777777" w:rsidR="00FB7630" w:rsidRPr="00B7511C" w:rsidRDefault="00FB7630" w:rsidP="00FB7630">
      <w:pPr>
        <w:pStyle w:val="NoSpacing"/>
        <w:spacing w:before="200"/>
        <w:ind w:left="318" w:hanging="602"/>
        <w:rPr>
          <w:rFonts w:ascii="Arial" w:hAnsi="Arial"/>
          <w:bCs/>
          <w:sz w:val="20"/>
          <w:szCs w:val="20"/>
          <w:lang w:bidi="ar-YE"/>
        </w:rPr>
      </w:pPr>
      <w:r w:rsidRPr="005F31B9">
        <w:rPr>
          <w:rFonts w:ascii="Arial" w:hAnsi="Arial"/>
          <w:b/>
          <w:bCs/>
          <w:sz w:val="20"/>
          <w:szCs w:val="20"/>
          <w:lang w:bidi="ar-YE"/>
        </w:rPr>
        <w:t>Date:</w:t>
      </w:r>
      <w:r w:rsidRPr="00B7511C">
        <w:rPr>
          <w:rFonts w:ascii="Arial" w:hAnsi="Arial"/>
          <w:bCs/>
          <w:sz w:val="20"/>
          <w:szCs w:val="20"/>
          <w:lang w:bidi="ar-YE"/>
        </w:rPr>
        <w:t xml:space="preserve"> </w:t>
      </w:r>
      <w:r>
        <w:rPr>
          <w:rFonts w:ascii="Arial" w:hAnsi="Arial"/>
          <w:bCs/>
          <w:sz w:val="20"/>
          <w:szCs w:val="20"/>
          <w:lang w:bidi="ar-YE"/>
        </w:rPr>
        <w:t xml:space="preserve">_______________________   </w:t>
      </w:r>
      <w:r w:rsidRPr="005F31B9">
        <w:rPr>
          <w:rFonts w:ascii="Arial" w:hAnsi="Arial"/>
          <w:b/>
          <w:bCs/>
          <w:sz w:val="20"/>
          <w:szCs w:val="20"/>
          <w:lang w:bidi="ar-YE"/>
        </w:rPr>
        <w:t>Name of Interviewer</w:t>
      </w:r>
      <w:r>
        <w:rPr>
          <w:rFonts w:ascii="Arial" w:hAnsi="Arial"/>
          <w:bCs/>
          <w:sz w:val="20"/>
          <w:szCs w:val="20"/>
          <w:lang w:bidi="ar-YE"/>
        </w:rPr>
        <w:t>:____________________________</w:t>
      </w:r>
    </w:p>
    <w:p w14:paraId="6E2CB242" w14:textId="77777777" w:rsidR="00FB7630" w:rsidRPr="00B7511C" w:rsidRDefault="00FB7630" w:rsidP="001346B2">
      <w:pPr>
        <w:pStyle w:val="NoSpacing"/>
        <w:widowControl/>
        <w:numPr>
          <w:ilvl w:val="0"/>
          <w:numId w:val="19"/>
        </w:numPr>
        <w:tabs>
          <w:tab w:val="left" w:pos="-284"/>
        </w:tabs>
        <w:suppressAutoHyphens w:val="0"/>
        <w:spacing w:before="120"/>
        <w:ind w:left="318" w:hanging="885"/>
        <w:rPr>
          <w:rFonts w:ascii="Arial" w:hAnsi="Arial"/>
          <w:bCs/>
          <w:sz w:val="20"/>
          <w:szCs w:val="20"/>
          <w:lang w:bidi="ar-YE"/>
        </w:rPr>
      </w:pPr>
      <w:r w:rsidRPr="00B7511C">
        <w:rPr>
          <w:rFonts w:ascii="Arial" w:hAnsi="Arial"/>
          <w:bCs/>
          <w:sz w:val="20"/>
          <w:szCs w:val="20"/>
          <w:lang w:bidi="ar-YE"/>
        </w:rPr>
        <w:t>Governorate</w:t>
      </w:r>
      <w:r>
        <w:rPr>
          <w:rFonts w:ascii="Arial" w:hAnsi="Arial"/>
          <w:bCs/>
          <w:sz w:val="20"/>
          <w:szCs w:val="20"/>
          <w:lang w:bidi="ar-YE"/>
        </w:rPr>
        <w:t>: _________________________________      2. District: ______________________________</w:t>
      </w:r>
    </w:p>
    <w:p w14:paraId="43BF7022" w14:textId="77777777" w:rsidR="00FB7630" w:rsidRDefault="00FB7630" w:rsidP="001346B2">
      <w:pPr>
        <w:pStyle w:val="NoSpacing"/>
        <w:widowControl/>
        <w:numPr>
          <w:ilvl w:val="0"/>
          <w:numId w:val="22"/>
        </w:numPr>
        <w:tabs>
          <w:tab w:val="left" w:pos="-284"/>
        </w:tabs>
        <w:suppressAutoHyphens w:val="0"/>
        <w:spacing w:before="120"/>
        <w:rPr>
          <w:rFonts w:ascii="Arial" w:hAnsi="Arial"/>
          <w:bCs/>
          <w:sz w:val="20"/>
          <w:szCs w:val="20"/>
          <w:lang w:bidi="ar-YE"/>
        </w:rPr>
      </w:pPr>
      <w:r>
        <w:rPr>
          <w:rFonts w:ascii="Arial" w:hAnsi="Arial"/>
          <w:bCs/>
          <w:sz w:val="20"/>
          <w:szCs w:val="20"/>
          <w:lang w:bidi="ar-YE"/>
        </w:rPr>
        <w:t>Name of interviewee: ______________________________________</w:t>
      </w:r>
    </w:p>
    <w:p w14:paraId="223DA065" w14:textId="77777777" w:rsidR="00FB7630" w:rsidRPr="00EC16D4" w:rsidRDefault="00FB7630" w:rsidP="001346B2">
      <w:pPr>
        <w:pStyle w:val="NoSpacing"/>
        <w:widowControl/>
        <w:numPr>
          <w:ilvl w:val="0"/>
          <w:numId w:val="22"/>
        </w:numPr>
        <w:tabs>
          <w:tab w:val="left" w:pos="-284"/>
        </w:tabs>
        <w:suppressAutoHyphens w:val="0"/>
        <w:spacing w:before="120"/>
        <w:ind w:left="318" w:hanging="885"/>
        <w:rPr>
          <w:rFonts w:ascii="Arial" w:hAnsi="Arial"/>
          <w:bCs/>
          <w:sz w:val="20"/>
          <w:szCs w:val="20"/>
          <w:lang w:bidi="ar-YE"/>
        </w:rPr>
      </w:pPr>
      <w:r w:rsidRPr="00EC16D4">
        <w:rPr>
          <w:rFonts w:ascii="Arial" w:hAnsi="Arial"/>
          <w:bCs/>
          <w:sz w:val="20"/>
          <w:szCs w:val="20"/>
        </w:rPr>
        <w:t xml:space="preserve">How many family members live on the farm (including yourself)?  </w:t>
      </w:r>
    </w:p>
    <w:p w14:paraId="313F0694" w14:textId="77777777" w:rsidR="00FB7630" w:rsidRPr="004A62EE" w:rsidRDefault="00FB7630" w:rsidP="00FB7630">
      <w:pPr>
        <w:pStyle w:val="NoSpacing"/>
        <w:ind w:left="720" w:hanging="1004"/>
        <w:rPr>
          <w:rFonts w:ascii="Arial" w:hAnsi="Arial"/>
          <w:bCs/>
          <w:sz w:val="18"/>
          <w:szCs w:val="18"/>
        </w:rPr>
      </w:pPr>
      <w:r>
        <w:rPr>
          <w:rFonts w:ascii="Arial" w:hAnsi="Arial"/>
          <w:bCs/>
          <w:sz w:val="18"/>
          <w:szCs w:val="18"/>
        </w:rPr>
        <w:t>4</w:t>
      </w:r>
      <w:r w:rsidRPr="004A62EE">
        <w:rPr>
          <w:rFonts w:ascii="Arial" w:hAnsi="Arial"/>
          <w:bCs/>
          <w:sz w:val="18"/>
          <w:szCs w:val="18"/>
        </w:rPr>
        <w:t xml:space="preserve">.1 Total ______    </w:t>
      </w:r>
      <w:r>
        <w:rPr>
          <w:rFonts w:ascii="Arial" w:hAnsi="Arial"/>
          <w:bCs/>
          <w:sz w:val="18"/>
          <w:szCs w:val="18"/>
        </w:rPr>
        <w:t>4</w:t>
      </w:r>
      <w:r w:rsidRPr="004A62EE">
        <w:rPr>
          <w:rFonts w:ascii="Arial" w:hAnsi="Arial"/>
          <w:bCs/>
          <w:sz w:val="18"/>
          <w:szCs w:val="18"/>
        </w:rPr>
        <w:t>.2 Women _____</w:t>
      </w:r>
      <w:r>
        <w:rPr>
          <w:rFonts w:ascii="Arial" w:hAnsi="Arial"/>
          <w:bCs/>
          <w:sz w:val="18"/>
          <w:szCs w:val="18"/>
        </w:rPr>
        <w:t xml:space="preserve">      4.3 Men ______  4.4 Girls _____  4</w:t>
      </w:r>
      <w:r w:rsidRPr="004A62EE">
        <w:rPr>
          <w:rFonts w:ascii="Arial" w:hAnsi="Arial"/>
          <w:bCs/>
          <w:sz w:val="18"/>
          <w:szCs w:val="18"/>
        </w:rPr>
        <w:t>.5 Boys _____</w:t>
      </w:r>
    </w:p>
    <w:p w14:paraId="59EC24F8" w14:textId="77777777" w:rsidR="00FB7630" w:rsidRPr="00B7511C" w:rsidRDefault="00FB7630" w:rsidP="00FB7630">
      <w:pPr>
        <w:pStyle w:val="NoSpacing"/>
        <w:spacing w:before="120"/>
        <w:ind w:hanging="567"/>
        <w:rPr>
          <w:rFonts w:ascii="Arial" w:hAnsi="Arial"/>
          <w:bCs/>
          <w:sz w:val="20"/>
          <w:szCs w:val="20"/>
          <w:lang w:bidi="ar-YE"/>
        </w:rPr>
      </w:pPr>
      <w:r>
        <w:rPr>
          <w:rFonts w:ascii="Arial" w:hAnsi="Arial"/>
          <w:bCs/>
          <w:sz w:val="20"/>
          <w:szCs w:val="20"/>
          <w:lang w:bidi="ar-YE"/>
        </w:rPr>
        <w:t xml:space="preserve">5. </w:t>
      </w:r>
      <w:r w:rsidRPr="00B7511C">
        <w:rPr>
          <w:rFonts w:ascii="Arial" w:hAnsi="Arial"/>
          <w:bCs/>
          <w:sz w:val="20"/>
          <w:szCs w:val="20"/>
          <w:lang w:bidi="ar-YE"/>
        </w:rPr>
        <w:t xml:space="preserve">What is total </w:t>
      </w:r>
      <w:r>
        <w:rPr>
          <w:rFonts w:ascii="Arial" w:hAnsi="Arial"/>
          <w:bCs/>
          <w:sz w:val="20"/>
          <w:szCs w:val="20"/>
          <w:lang w:bidi="ar-YE"/>
        </w:rPr>
        <w:t>size of your farm (include unit of measure)</w:t>
      </w:r>
      <w:r w:rsidRPr="00B7511C">
        <w:rPr>
          <w:rFonts w:ascii="Arial" w:hAnsi="Arial"/>
          <w:bCs/>
          <w:sz w:val="20"/>
          <w:szCs w:val="20"/>
          <w:lang w:bidi="ar-YE"/>
        </w:rPr>
        <w:t xml:space="preserve">? </w:t>
      </w:r>
      <w:r>
        <w:rPr>
          <w:rFonts w:ascii="Arial" w:hAnsi="Arial"/>
          <w:bCs/>
          <w:sz w:val="20"/>
          <w:szCs w:val="20"/>
          <w:lang w:bidi="ar-YE"/>
        </w:rPr>
        <w:t xml:space="preserve"> ______________________</w:t>
      </w:r>
    </w:p>
    <w:p w14:paraId="535329B1" w14:textId="77777777" w:rsidR="00FB7630" w:rsidRDefault="00FB7630" w:rsidP="00FB7630">
      <w:pPr>
        <w:pStyle w:val="NoSpacing"/>
        <w:spacing w:before="120" w:after="120"/>
        <w:ind w:hanging="567"/>
        <w:rPr>
          <w:rFonts w:ascii="Arial" w:hAnsi="Arial"/>
          <w:bCs/>
          <w:sz w:val="20"/>
          <w:szCs w:val="20"/>
          <w:lang w:bidi="ar-YE"/>
        </w:rPr>
      </w:pPr>
      <w:r>
        <w:rPr>
          <w:rFonts w:ascii="Arial" w:hAnsi="Arial"/>
          <w:bCs/>
          <w:sz w:val="20"/>
          <w:szCs w:val="20"/>
          <w:lang w:bidi="ar-YE"/>
        </w:rPr>
        <w:t xml:space="preserve">6. </w:t>
      </w:r>
      <w:r w:rsidRPr="00B7511C">
        <w:rPr>
          <w:rFonts w:ascii="Arial" w:hAnsi="Arial"/>
          <w:bCs/>
          <w:sz w:val="20"/>
          <w:szCs w:val="20"/>
          <w:lang w:bidi="ar-YE"/>
        </w:rPr>
        <w:t>How much of your farm do you own</w:t>
      </w:r>
      <w:r>
        <w:rPr>
          <w:rFonts w:ascii="Arial" w:hAnsi="Arial"/>
          <w:bCs/>
          <w:sz w:val="20"/>
          <w:szCs w:val="20"/>
          <w:lang w:bidi="ar-YE"/>
        </w:rPr>
        <w:t xml:space="preserve"> and how much do you rent (include unit of measure)</w:t>
      </w:r>
      <w:r w:rsidRPr="00B7511C">
        <w:rPr>
          <w:rFonts w:ascii="Arial" w:hAnsi="Arial"/>
          <w:bCs/>
          <w:sz w:val="20"/>
          <w:szCs w:val="20"/>
          <w:lang w:bidi="ar-YE"/>
        </w:rPr>
        <w:t xml:space="preserve">? </w:t>
      </w:r>
      <w:r>
        <w:rPr>
          <w:rFonts w:ascii="Arial" w:hAnsi="Arial"/>
          <w:bCs/>
          <w:sz w:val="20"/>
          <w:szCs w:val="20"/>
          <w:lang w:bidi="ar-YE"/>
        </w:rPr>
        <w:t xml:space="preserve"> </w:t>
      </w:r>
    </w:p>
    <w:p w14:paraId="38733ED9" w14:textId="77777777" w:rsidR="00FB7630" w:rsidRDefault="00FB7630" w:rsidP="00FB7630">
      <w:pPr>
        <w:pStyle w:val="NoSpacing"/>
        <w:spacing w:before="120" w:after="120"/>
        <w:ind w:left="720" w:hanging="1004"/>
        <w:rPr>
          <w:rFonts w:ascii="Arial" w:hAnsi="Arial"/>
          <w:bCs/>
          <w:sz w:val="18"/>
          <w:szCs w:val="18"/>
          <w:lang w:bidi="ar-YE"/>
        </w:rPr>
      </w:pPr>
      <w:r>
        <w:rPr>
          <w:rFonts w:ascii="Arial" w:hAnsi="Arial"/>
          <w:bCs/>
          <w:sz w:val="18"/>
          <w:szCs w:val="18"/>
          <w:lang w:bidi="ar-YE"/>
        </w:rPr>
        <w:t>6</w:t>
      </w:r>
      <w:r w:rsidRPr="004747A3">
        <w:rPr>
          <w:rFonts w:ascii="Arial" w:hAnsi="Arial"/>
          <w:bCs/>
          <w:sz w:val="18"/>
          <w:szCs w:val="18"/>
          <w:lang w:bidi="ar-YE"/>
        </w:rPr>
        <w:t>.1 Area owned _____________</w:t>
      </w:r>
      <w:r>
        <w:rPr>
          <w:rFonts w:ascii="Arial" w:hAnsi="Arial"/>
          <w:bCs/>
          <w:sz w:val="18"/>
          <w:szCs w:val="18"/>
          <w:lang w:bidi="ar-YE"/>
        </w:rPr>
        <w:t>___________    6</w:t>
      </w:r>
      <w:r w:rsidRPr="004747A3">
        <w:rPr>
          <w:rFonts w:ascii="Arial" w:hAnsi="Arial"/>
          <w:bCs/>
          <w:sz w:val="18"/>
          <w:szCs w:val="18"/>
          <w:lang w:bidi="ar-YE"/>
        </w:rPr>
        <w:t>.2 Area rented _________</w:t>
      </w:r>
      <w:r>
        <w:rPr>
          <w:rFonts w:ascii="Arial" w:hAnsi="Arial"/>
          <w:bCs/>
          <w:sz w:val="18"/>
          <w:szCs w:val="18"/>
          <w:lang w:bidi="ar-YE"/>
        </w:rPr>
        <w:t>__________</w:t>
      </w:r>
    </w:p>
    <w:p w14:paraId="383ED29D" w14:textId="5199DB88" w:rsidR="00FB7630" w:rsidRDefault="00FB7630" w:rsidP="00FB7630">
      <w:pPr>
        <w:pStyle w:val="NoSpacing"/>
        <w:spacing w:before="120" w:after="120"/>
        <w:ind w:hanging="567"/>
        <w:rPr>
          <w:rFonts w:ascii="Arial" w:hAnsi="Arial"/>
          <w:bCs/>
          <w:sz w:val="20"/>
          <w:szCs w:val="20"/>
          <w:lang w:bidi="ar-YE"/>
        </w:rPr>
      </w:pPr>
      <w:r>
        <w:rPr>
          <w:rFonts w:ascii="Calibri" w:hAnsi="Calibri"/>
          <w:noProof/>
          <w:szCs w:val="22"/>
          <w:lang w:eastAsia="en-US"/>
        </w:rPr>
        <mc:AlternateContent>
          <mc:Choice Requires="wps">
            <w:drawing>
              <wp:anchor distT="0" distB="0" distL="114300" distR="114300" simplePos="0" relativeHeight="251661824" behindDoc="0" locked="0" layoutInCell="1" allowOverlap="1" wp14:anchorId="1D753392" wp14:editId="5F8377DA">
                <wp:simplePos x="0" y="0"/>
                <wp:positionH relativeFrom="column">
                  <wp:posOffset>7023735</wp:posOffset>
                </wp:positionH>
                <wp:positionV relativeFrom="paragraph">
                  <wp:posOffset>167640</wp:posOffset>
                </wp:positionV>
                <wp:extent cx="1969135" cy="322580"/>
                <wp:effectExtent l="0" t="0"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9135" cy="322580"/>
                        </a:xfrm>
                        <a:prstGeom prst="rect">
                          <a:avLst/>
                        </a:prstGeom>
                        <a:noFill/>
                        <a:ln>
                          <a:noFill/>
                        </a:ln>
                        <a:effectLst/>
                        <a:extLst>
                          <a:ext uri="{C572A759-6A51-4108-AA02-DFA0A04FC94B}">
                            <ma14:wrappingTextBox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DAAAD9B" w14:textId="77777777" w:rsidR="0016200C" w:rsidRPr="00863EDE" w:rsidRDefault="0016200C" w:rsidP="00FB7630">
                            <w:pPr>
                              <w:pStyle w:val="ListParagraph"/>
                              <w:ind w:left="0"/>
                              <w:jc w:val="both"/>
                              <w:rPr>
                                <w:b/>
                              </w:rPr>
                            </w:pPr>
                            <w:r>
                              <w:rPr>
                                <w:b/>
                              </w:rPr>
                              <w:t>CLP Technology/Practice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753392" id="_x0000_t202" coordsize="21600,21600" o:spt="202" path="m,l,21600r21600,l21600,xe">
                <v:stroke joinstyle="miter"/>
                <v:path gradientshapeok="t" o:connecttype="rect"/>
              </v:shapetype>
              <v:shape id="Text Box 33" o:spid="_x0000_s1029" type="#_x0000_t202" style="position:absolute;margin-left:553.05pt;margin-top:13.2pt;width:155.05pt;height:2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rjawIAAMIEAAAOAAAAZHJzL2Uyb0RvYy54bWysVE2P2jAQvVfqf7B8hyR8LUSEVRZEVQnt&#10;rgTVno3jQNTE49qGZFv1v3fsEJZue6p6cWzP83y8N5P5fVOV5Cy0KUAmNOqHlAjJISvkIaFfduve&#10;lBJjmcxYCVIk9FUYer/4+GFeq1gM4AhlJjRBJ9LEtUro0VoVB4HhR1Ex0wclJBpz0BWzeNSHINOs&#10;Ru9VGQzCcBLUoDOlgQtj8HbVGunC+89zwe1TnhthSZlQzM36Vft179ZgMWfxQTN1LPglDfYPWVSs&#10;kBj06mrFLCMnXfzhqiq4BgO57XOoAsjzggtfA1YThe+q2R6ZEr4WJMeoK03m/7nlj+dnTYosocMh&#10;JZJVqNFONJY8QEPwCvmplYkRtlUItA3eo86+VqM2wL8ahAQ3mPaBQbTjo8l15b5YKcGHKMHrlXYX&#10;hjtvs8ksGo4p4WgbDgbjqdcleHuttLGfBFTEbRKqUVafATtvjHXxWdxBXDAJ66IsvbSl/O0Cge2N&#10;8L3RvmYxZoJbh3Q5ed1+LMd3g/RuPOtN0nHUG0XhtJem4aC3WqdhGo7Wy9no4afjB3127z0PbemO&#10;Edvsm5bbjsc9ZK9Io4a2EY3i6wJL2jBjn5nGzkOCcJrsEy55CXVC4bKj5Aj6+9/uHR4bAq2U1NjJ&#10;CTXfTkwLSsrPEltlFo1GrvX9YYRV4UHfWva3FnmqloDDEuHcKu63Dm/LbptrqF5w6FIXFU1Mcoyd&#10;UNttl7adLxxaLtLUg7DZFbMbuVW86x4n2K55YVpdVLXI4iN0Pc/id+K22FbN9GQhL7zyjueW1Usb&#10;4qB4TS5D7Sbx9uxRb7+exS8AAAD//wMAUEsDBBQABgAIAAAAIQCxagZx3wAAAAsBAAAPAAAAZHJz&#10;L2Rvd25yZXYueG1sTI/LasMwEEX3hf6DmEJ3jWwTnOJaDqEQWko3dfIBijWxjK2RsORH+/VVVu3y&#10;Mod7z5T71QxsxtF3lgSkmwQYUmNVR62A8+n49AzMB0lKDpZQwDd62Ff3d6UslF3oC+c6tCyWkC+k&#10;AB2CKzj3jUYj/cY6pHi72tHIEOPYcjXKJZabgWdJknMjO4oLWjp81dj09WQEHKe3dzP/8Ml91M1C&#10;2vXT+bMX4vFhPbwAC7iGPxhu+lEdquh0sRMpz4aY0yRPIysgy7fAbsQ2zTNgFwG7XQa8Kvn/H6pf&#10;AAAA//8DAFBLAQItABQABgAIAAAAIQC2gziS/gAAAOEBAAATAAAAAAAAAAAAAAAAAAAAAABbQ29u&#10;dGVudF9UeXBlc10ueG1sUEsBAi0AFAAGAAgAAAAhADj9If/WAAAAlAEAAAsAAAAAAAAAAAAAAAAA&#10;LwEAAF9yZWxzLy5yZWxzUEsBAi0AFAAGAAgAAAAhAAjIKuNrAgAAwgQAAA4AAAAAAAAAAAAAAAAA&#10;LgIAAGRycy9lMm9Eb2MueG1sUEsBAi0AFAAGAAgAAAAhALFqBnHfAAAACwEAAA8AAAAAAAAAAAAA&#10;AAAAxQQAAGRycy9kb3ducmV2LnhtbFBLBQYAAAAABAAEAPMAAADRBQAAAAA=&#10;" filled="f" stroked="f">
                <v:path arrowok="t"/>
                <v:textbox>
                  <w:txbxContent>
                    <w:p w14:paraId="2DAAAD9B" w14:textId="77777777" w:rsidR="0016200C" w:rsidRPr="00863EDE" w:rsidRDefault="0016200C" w:rsidP="00FB7630">
                      <w:pPr>
                        <w:pStyle w:val="ListParagraph"/>
                        <w:ind w:left="0"/>
                        <w:jc w:val="both"/>
                        <w:rPr>
                          <w:b/>
                        </w:rPr>
                      </w:pPr>
                      <w:r>
                        <w:rPr>
                          <w:b/>
                        </w:rPr>
                        <w:t>CLP Technology/Practice</w:t>
                      </w:r>
                    </w:p>
                  </w:txbxContent>
                </v:textbox>
              </v:shape>
            </w:pict>
          </mc:Fallback>
        </mc:AlternateContent>
      </w:r>
      <w:r>
        <w:rPr>
          <w:rFonts w:ascii="Calibri" w:hAnsi="Calibri"/>
          <w:noProof/>
          <w:szCs w:val="22"/>
          <w:lang w:eastAsia="en-US"/>
        </w:rPr>
        <mc:AlternateContent>
          <mc:Choice Requires="wps">
            <w:drawing>
              <wp:anchor distT="0" distB="0" distL="114300" distR="114300" simplePos="0" relativeHeight="251659776" behindDoc="0" locked="0" layoutInCell="1" allowOverlap="1" wp14:anchorId="344839C9" wp14:editId="0D57CE50">
                <wp:simplePos x="0" y="0"/>
                <wp:positionH relativeFrom="column">
                  <wp:posOffset>5737860</wp:posOffset>
                </wp:positionH>
                <wp:positionV relativeFrom="paragraph">
                  <wp:posOffset>193040</wp:posOffset>
                </wp:positionV>
                <wp:extent cx="144145" cy="144145"/>
                <wp:effectExtent l="13335" t="8890" r="13970" b="2794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BCF86B" id="Rectangle 32" o:spid="_x0000_s1026" style="position:absolute;margin-left:451.8pt;margin-top:15.2pt;width:11.35pt;height:1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UnwwIAAJoFAAAOAAAAZHJzL2Uyb0RvYy54bWysVF1v2yAUfZ+0/4B4T/0Rp42tOlUaJ9Ok&#10;bqvWTXsmBsdoGDwgcbpp/30XSLJkfZmmJZLFhcvlnMPh3t7tO4F2TBuuZImTqxgjJmtFudyU+POn&#10;1WiKkbFEUiKUZCV+ZgbfzV6/uh36gqWqVYIyjaCINMXQl7i1ti+iyNQt64i5Uj2TsNgo3RELod5E&#10;VJMBqnciSuP4OhqUpr1WNTMGZquwiGe+ftOw2n5oGsMsEiUGbNZ/tf+u3Tea3ZJio0nf8voAg/wD&#10;io5wCYeeSlXEErTV/EWpjtdaGdXYq1p1kWoaXjPPAdgk8R9snlrSM88FxDH9SSbz/8rW73ePGnFa&#10;4nGKkSQd3NFHUI3IjWAI5kCgoTcF5D31j9pRNP2Dqr8aJNWihTQ211oNLSMUYCUuP7rY4AIDW9F6&#10;eKcolCdbq7xW+0Z3riCogPb+Sp5PV8L2FtUwmWRZkk0wqmHpMHYnkOK4udfGvmGqQ25QYg3YfXGy&#10;ezA2pB5T3FlSrbgQME8KIdFQ4nySTvwGowSnbtFz1Jv1Qmi0I+CbbH6zvL/3zID9eVrHLbhX8K7E&#10;09j9gp+cGEtJ/SmWcBHGAFpIV5x5XwI8F6gtlHhq6YAodwTSsSsDAZh0koWiSCv7hdvW+8FJ9ALi&#10;NHb/QFz0LQnAx1me50fcgZHX7nSmjy7ggO4HYO4GvIN/5HG+nC6n2ShLr5ejLK6q0Xy1yEbXq+Rm&#10;Uo2rxaJKfrqzk6xoOaVMOhmPrynJ/s6th3cd3sHpPV3Ibc5vZQW/IDgIe5YWXcIIFPegNaQd2XmH&#10;OlMGc68VfQaDgsrehdDOYNAq/R2jAVpDic23LdEMI/FWgslzMKLrJT7IJjcpBPp8ZX2+QmQNpUpc&#10;W41RCBY2dKBtr/mmhbMSf3NSzeFpNNzb1j2bgAuQuwAagOdwaFauw5zHPut3S539AgAA//8DAFBL&#10;AwQUAAYACAAAACEAdD1no+EAAAAJAQAADwAAAGRycy9kb3ducmV2LnhtbEyPwU7DMBBE70j8g7VI&#10;XCrqpC4RDdlUqBXiwAFRQPToxksSEa9D7Dbh7zEnOK7maeZtsZ5sJ040+NYxQjpPQBBXzrRcI7y+&#10;3F/dgPBBs9GdY0L4Jg/r8vys0LlxIz/TaRdqEUvY5xqhCaHPpfRVQ1b7ueuJY/bhBqtDPIdamkGP&#10;sdx2cpEkmbS65bjQ6J42DVWfu6NF2M9me1c9bNX2a2NS+T4+LR/fJOLlxXR3CyLQFP5g+NWP6lBG&#10;p4M7svGiQ1glKosogkqWICKwWmQKxAHhWqUgy0L+/6D8AQAA//8DAFBLAQItABQABgAIAAAAIQC2&#10;gziS/gAAAOEBAAATAAAAAAAAAAAAAAAAAAAAAABbQ29udGVudF9UeXBlc10ueG1sUEsBAi0AFAAG&#10;AAgAAAAhADj9If/WAAAAlAEAAAsAAAAAAAAAAAAAAAAALwEAAF9yZWxzLy5yZWxzUEsBAi0AFAAG&#10;AAgAAAAhABuDJSfDAgAAmgUAAA4AAAAAAAAAAAAAAAAALgIAAGRycy9lMm9Eb2MueG1sUEsBAi0A&#10;FAAGAAgAAAAhAHQ9Z6PhAAAACQEAAA8AAAAAAAAAAAAAAAAAHQUAAGRycy9kb3ducmV2LnhtbFBL&#10;BQYAAAAABAAEAPMAAAArBgAAAAA=&#10;" filled="f" fillcolor="yellow" strokecolor="#4a7ebb">
                <v:shadow on="t" opacity="22936f" origin=",.5" offset="0,.63889mm"/>
              </v:rect>
            </w:pict>
          </mc:Fallback>
        </mc:AlternateContent>
      </w:r>
      <w:r>
        <w:rPr>
          <w:rFonts w:ascii="Calibri" w:hAnsi="Calibri"/>
          <w:noProof/>
          <w:szCs w:val="22"/>
          <w:lang w:eastAsia="en-US"/>
        </w:rPr>
        <mc:AlternateContent>
          <mc:Choice Requires="wps">
            <w:drawing>
              <wp:anchor distT="0" distB="0" distL="114300" distR="114300" simplePos="0" relativeHeight="251658752" behindDoc="0" locked="0" layoutInCell="1" allowOverlap="1" wp14:anchorId="51DDB460" wp14:editId="605D2085">
                <wp:simplePos x="0" y="0"/>
                <wp:positionH relativeFrom="column">
                  <wp:posOffset>4233545</wp:posOffset>
                </wp:positionH>
                <wp:positionV relativeFrom="paragraph">
                  <wp:posOffset>201930</wp:posOffset>
                </wp:positionV>
                <wp:extent cx="144145" cy="144145"/>
                <wp:effectExtent l="13970" t="8255" r="13335" b="2857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EE4B4D" id="Rectangle 31" o:spid="_x0000_s1026" style="position:absolute;margin-left:333.35pt;margin-top:15.9pt;width:11.35pt;height: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15wQIAAJoFAAAOAAAAZHJzL2Uyb0RvYy54bWysVN9v0zAQfkfif7D83iVp062Jlk5dfyCk&#10;ARMD8ezGTmPh2MZ2mw7E/87ZbkvLXhAikSJffL777rvPd3u37wTaMWO5khXOrlKMmKwV5XJT4c+f&#10;VoMJRtYRSYlQklX4mVl8N3396rbXJRuqVgnKDIIg0pa9rnDrnC6TxNYt64i9UppJ2GyU6YgD02wS&#10;akgP0TuRDNP0OumVodqomlkLfxdxE09D/KZhtfvQNJY5JCoM2Fz4mvBd+28yvSXlxhDd8voAg/wD&#10;io5wCUlPoRbEEbQ1/EWojtdGWdW4q1p1iWoaXrNQA1STpX9U89QSzUItQI7VJ5rs/wtbv989GsRp&#10;hUcZRpJ00KOPwBqRG8EQ/AOCem1L8HvSj8aXaPWDqr9aJNW8BTc2M0b1LSMUYAX/5OKANywcRev+&#10;naIQnmydClztG9P5gMAC2oeWPJ9awvYO1fAzy/MsH2NUw9ZhDYgSUh4Pa2PdG6Y65BcVNoA9BCe7&#10;B+ui69HF55JqxYUIXRcS9RUuxsNxOGCV4NRvhhrNZj0XBu0I6Caf3Szv7z0TkPfCreMO1Ct4V+FJ&#10;6p+oJ0/GUtKQxREu4hoOC+mDs6BLgBeK30KIp5b2iHJfwHDkw4ABIh3nMSgyyn3hrg168BS9gDhJ&#10;/RsLF7olEfgoL4riiDtWFGpQx5zBuoADvB+A+Q4EBf8o0mI5WU7yQT68Xg7ydLEYzFbzfHC9ym7G&#10;i9FiPl9kP33uLC9bTimTnsbjbcryv1Pr4V7He3C6Txd02/OurOCJhF92JbmEEUvcA9fgdqwuKNSL&#10;Mop7regzCBRYDiqEcQaLVpnvGPUwGipsv22JYRiJtxJEXoAQ/SwJRj6+GYJhznfW5ztE1hCqwrUz&#10;GEVj7uIE2mrDNy3kykLnpJrB1Wh4kK2/NhEXIPcGDIBQw2FY+Qlzbgev3yN1+gsAAP//AwBQSwME&#10;FAAGAAgAAAAhAGtwOtTiAAAACQEAAA8AAABkcnMvZG93bnJldi54bWxMj8FOwzAQRO9I/IO1SFyq&#10;1glNQwnZVKgV4tADogXRoxsvSURsh9htwt+znOC42qeZN/lqNK04U+8bZxHiWQSCbOl0YyuE1/3j&#10;dAnCB2W1ap0lhG/ysCouL3KVaTfYFzrvQiU4xPpMIdQhdJmUvqzJKD9zHVn+fbjeqMBnX0ndq4HD&#10;TStvoiiVRjWWG2rV0bqm8nN3MgiHyeTgyqfNfPO11rF8H56T7ZtEvL4aH+5BBBrDHwy/+qwOBTsd&#10;3clqL1qENE1vGUWYxzyBgXR5l4A4IiySBcgil/8XFD8AAAD//wMAUEsBAi0AFAAGAAgAAAAhALaD&#10;OJL+AAAA4QEAABMAAAAAAAAAAAAAAAAAAAAAAFtDb250ZW50X1R5cGVzXS54bWxQSwECLQAUAAYA&#10;CAAAACEAOP0h/9YAAACUAQAACwAAAAAAAAAAAAAAAAAvAQAAX3JlbHMvLnJlbHNQSwECLQAUAAYA&#10;CAAAACEA6Y69ecECAACaBQAADgAAAAAAAAAAAAAAAAAuAgAAZHJzL2Uyb0RvYy54bWxQSwECLQAU&#10;AAYACAAAACEAa3A61OIAAAAJAQAADwAAAAAAAAAAAAAAAAAbBQAAZHJzL2Rvd25yZXYueG1sUEsF&#10;BgAAAAAEAAQA8wAAACoGAAAAAA==&#10;" filled="f" fillcolor="yellow" strokecolor="#4a7ebb">
                <v:shadow on="t" opacity="22936f" origin=",.5" offset="0,.63889mm"/>
              </v:rect>
            </w:pict>
          </mc:Fallback>
        </mc:AlternateContent>
      </w:r>
      <w:r>
        <w:rPr>
          <w:rFonts w:ascii="Calibri" w:hAnsi="Calibri"/>
          <w:noProof/>
          <w:szCs w:val="22"/>
          <w:lang w:eastAsia="en-US"/>
        </w:rPr>
        <mc:AlternateContent>
          <mc:Choice Requires="wps">
            <w:drawing>
              <wp:anchor distT="0" distB="0" distL="114300" distR="114300" simplePos="0" relativeHeight="251657728" behindDoc="0" locked="0" layoutInCell="1" allowOverlap="1" wp14:anchorId="415DB758" wp14:editId="6B25CCA5">
                <wp:simplePos x="0" y="0"/>
                <wp:positionH relativeFrom="column">
                  <wp:posOffset>2317750</wp:posOffset>
                </wp:positionH>
                <wp:positionV relativeFrom="paragraph">
                  <wp:posOffset>198755</wp:posOffset>
                </wp:positionV>
                <wp:extent cx="144145" cy="144145"/>
                <wp:effectExtent l="12700" t="5080" r="5080" b="317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DB6AD4" id="Rectangle 30" o:spid="_x0000_s1026" style="position:absolute;margin-left:182.5pt;margin-top:15.65pt;width:11.35pt;height:1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VMwwIAAJoFAAAOAAAAZHJzL2Uyb0RvYy54bWysVF1v2yAUfZ+0/4B4T20nThtbdao0H9Ok&#10;bqvWTXsmgGM0DB6QON20/74LJFmyvkzTEsniwuVyzuFwb+/2rUQ7bqzQqsLZVYoRV1QzoTYV/vxp&#10;NZhgZB1RjEiteIWfucV309evbvuu5EPdaMm4QVBE2bLvKtw415VJYmnDW2KvdMcVLNbatMRBaDYJ&#10;M6SH6q1Mhml6nfTasM5oyq2F2UVcxNNQv645dR/q2nKHZIUBmwtfE75r/02mt6TcGNI1gh5gkH9A&#10;0RKh4NBTqQVxBG2NeFGqFdRoq2t3RXWb6LoWlAcOwCZL/2Dz1JCOBy4gju1OMtn/V5a+3z0aJFiF&#10;RyCPIi3c0UdQjaiN5AjmQKC+syXkPXWPxlO03YOmXy1Set5AGp8Zo/uGEwawMp+fXGzwgYWtaN2/&#10;0wzKk63TQat9bVpfEFRA+3Alz6cr4XuHKExmeZ7lY4woLB3G/gRSHjd3xro3XLfIDypsAHsoTnYP&#10;1sXUY4o/S+mVkBLmSSkV6itcjIfjsMFqKZhfDBzNZj2XBu0I+Caf3Szv7wMzYH+e1goH7pWirfAk&#10;9b/oJy/GUrFwiiNCxjGAlsoX58GXAM8HegslnhrWIyY8geHIl4EATDrOY1FktPsiXBP84CV6AXGS&#10;+n8kLruGROCjvCiKI+7IKGh3OjNEF3BA9wMwfwPBwT+KtFhOlpN8kA+vl4M8XSwGs9U8H1yvspvx&#10;YrSYzxfZT392lpeNYIwrL+PxNWX537n18K7jOzi9pwu57fmtrOAXBQdhz9KSSxiR4h60hrQju+BQ&#10;b8po7rVmz2BQUDm4ENoZDBptvmPUQ2uosP22JYZjJN8qMHkBRvS9JAT5+GYIgTlfWZ+vEEWhVIWp&#10;MxjFYO5iB9p2RmwaOCsLN6f0DJ5GLYJt/bOJuAC5D6ABBA6HZuU7zHkcsn631OkvAAAA//8DAFBL&#10;AwQUAAYACAAAACEAR2RrduIAAAAJAQAADwAAAGRycy9kb3ducmV2LnhtbEyPzU7DMBCE70h9B2sr&#10;camoE9I/hThV1Qpx4FBRQPToxksSNV6H2G3C27Oc4DarGc1+k60H24grdr52pCCeRiCQCmdqKhW8&#10;vT7erUD4oMnoxhEq+EYP63x0k+nUuJ5e8HoIpeAS8qlWUIXQplL6okKr/dS1SOx9us7qwGdXStPp&#10;nsttI++jaCGtrok/VLrFbYXF+XCxCo6TydEVT7tk97U1sfzo97Pnd6nU7XjYPIAIOIS/MPziMzrk&#10;zHRyFzJeNAqSxZy3BBZxAoIDyWq5BHFSMJ9FIPNM/l+Q/wAAAP//AwBQSwECLQAUAAYACAAAACEA&#10;toM4kv4AAADhAQAAEwAAAAAAAAAAAAAAAAAAAAAAW0NvbnRlbnRfVHlwZXNdLnhtbFBLAQItABQA&#10;BgAIAAAAIQA4/SH/1gAAAJQBAAALAAAAAAAAAAAAAAAAAC8BAABfcmVscy8ucmVsc1BLAQItABQA&#10;BgAIAAAAIQBHijVMwwIAAJoFAAAOAAAAAAAAAAAAAAAAAC4CAABkcnMvZTJvRG9jLnhtbFBLAQIt&#10;ABQABgAIAAAAIQBHZGt24gAAAAkBAAAPAAAAAAAAAAAAAAAAAB0FAABkcnMvZG93bnJldi54bWxQ&#10;SwUGAAAAAAQABADzAAAALAYAAAAA&#10;" filled="f" fillcolor="yellow" strokecolor="#4a7ebb">
                <v:shadow on="t" opacity="22936f" origin=",.5" offset="0,.63889mm"/>
              </v:rect>
            </w:pict>
          </mc:Fallback>
        </mc:AlternateContent>
      </w:r>
      <w:r>
        <w:rPr>
          <w:rFonts w:ascii="Calibri" w:hAnsi="Calibri"/>
          <w:noProof/>
          <w:szCs w:val="22"/>
          <w:lang w:eastAsia="en-US"/>
        </w:rPr>
        <mc:AlternateContent>
          <mc:Choice Requires="wps">
            <w:drawing>
              <wp:anchor distT="0" distB="0" distL="114300" distR="114300" simplePos="0" relativeHeight="251656704" behindDoc="0" locked="0" layoutInCell="1" allowOverlap="1" wp14:anchorId="434F7719" wp14:editId="37E71618">
                <wp:simplePos x="0" y="0"/>
                <wp:positionH relativeFrom="column">
                  <wp:posOffset>1498600</wp:posOffset>
                </wp:positionH>
                <wp:positionV relativeFrom="paragraph">
                  <wp:posOffset>205740</wp:posOffset>
                </wp:positionV>
                <wp:extent cx="144145" cy="144145"/>
                <wp:effectExtent l="12700" t="12065" r="5080" b="3429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F1E290" id="Rectangle 29" o:spid="_x0000_s1026" style="position:absolute;margin-left:118pt;margin-top:16.2pt;width:11.35pt;height:1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c/xgIAAJoFAAAOAAAAZHJzL2Uyb0RvYy54bWysVN9v2yAQfp+0/wHxnvpHnTa26lRpnEyT&#10;uq1aN+2ZGByjYfCAxGmn/e87IEmT9WWalkgWB8fdfd993M3trhNoy7ThSpY4uYgxYrJWlMt1ib9+&#10;WY4mGBlLJCVCSVbiJ2bw7fTtm5uhL1iqWiUo0wiCSFMMfYlba/siikzdso6YC9UzCYeN0h2xYOp1&#10;RDUZIHonojSOr6JBadprVTNjYLcKh3jq4zcNq+2npjHMIlFiqM36r/bflftG0xtSrDXpW17vyyD/&#10;UEVHuISkx1AVsQRtNH8VquO1VkY19qJWXaSahtfMYwA0SfwHmseW9MxjAXJMf6TJ/L+w9cftg0ac&#10;ljjNMZKkgx59BtaIXAuGYA8IGnpTgN9j/6AdRNPfq/q7QVLNW3BjM63V0DJCoazE+UdnF5xh4Cpa&#10;DR8UhfBkY5XnatfozgUEFtDOt+Tp2BK2s6iGzSTLkmyMUQ1H+7XLQIrD5V4b+46pDrlFiTXU7oOT&#10;7b2xwfXg4nJJteRCwD4phERDifNxOvYXjBKcukOPUa9Xc6HRloBustn14u7OIwP0p24dt6BewbsS&#10;T2L3C3pyZCwk9Vks4SKsoWghXXDmdQnlOUNtIMRjSwdEuQOQXrowYIBIx1kIirSy37htvR4cRa9K&#10;nMTuH4CLviWh8Mssz30HIbUJiDx3x5zeOisHeN8X5jrgFfwzj/PFZDHJRll6tRhlcVWNZst5Nrpa&#10;Jtfj6rKaz6vkl8udZEXLKWXS0Xh4TUn2d2rdv+vwDo7v6YzuPYYAbgm/QLhD99KV6LyMAHEHXIPb&#10;AZ1XqBNlEPdK0ScQKLDsVQjjDBat0s8YDTAaSmx+bIhmGIn3EkSegxDdLPFGNr5OwdCnJ6vTEyJr&#10;CFXi2mqMgjG3YQJtes3XLeRKfOekmsHTaLiXrXs2oS6o3BkwADyG/bByE+bU9l4vI3X6GwAA//8D&#10;AFBLAwQUAAYACAAAACEA2sNgYOIAAAAJAQAADwAAAGRycy9kb3ducmV2LnhtbEyPzU7DMBCE70i8&#10;g7VIXCrq/DSlCtlUqBXiwKGigOjRjZckIl6H2G3C22NOcBzNaOabYj2ZTpxpcK1lhHgegSCurG65&#10;Rnh9ebhZgXBesVadZUL4Jgfr8vKiULm2Iz/Tee9rEUrY5Qqh8b7PpXRVQ0a5ue2Jg/dhB6N8kEMt&#10;9aDGUG46mUTRUhrVclhoVE+bhqrP/ckgHGazg60et+n2a6Nj+T7uFk9vEvH6arq/A+Fp8n9h+MUP&#10;6FAGpqM9sXaiQ0jSZfjiEdJkASIEkmx1C+KIkGUxyLKQ/x+UPwAAAP//AwBQSwECLQAUAAYACAAA&#10;ACEAtoM4kv4AAADhAQAAEwAAAAAAAAAAAAAAAAAAAAAAW0NvbnRlbnRfVHlwZXNdLnhtbFBLAQIt&#10;ABQABgAIAAAAIQA4/SH/1gAAAJQBAAALAAAAAAAAAAAAAAAAAC8BAABfcmVscy8ucmVsc1BLAQIt&#10;ABQABgAIAAAAIQAzq9c/xgIAAJoFAAAOAAAAAAAAAAAAAAAAAC4CAABkcnMvZTJvRG9jLnhtbFBL&#10;AQItABQABgAIAAAAIQDaw2Bg4gAAAAkBAAAPAAAAAAAAAAAAAAAAACAFAABkcnMvZG93bnJldi54&#10;bWxQSwUGAAAAAAQABADzAAAALwYAAAAA&#10;" filled="f" fillcolor="yellow" strokecolor="#4a7ebb">
                <v:shadow on="t" opacity="22936f" origin=",.5" offset="0,.63889mm"/>
              </v:rect>
            </w:pict>
          </mc:Fallback>
        </mc:AlternateContent>
      </w:r>
      <w:r>
        <w:rPr>
          <w:rFonts w:ascii="Calibri" w:hAnsi="Calibri"/>
          <w:noProof/>
          <w:szCs w:val="22"/>
          <w:lang w:eastAsia="en-US"/>
        </w:rPr>
        <mc:AlternateContent>
          <mc:Choice Requires="wps">
            <w:drawing>
              <wp:anchor distT="0" distB="0" distL="114300" distR="114300" simplePos="0" relativeHeight="251655680" behindDoc="0" locked="0" layoutInCell="1" allowOverlap="1" wp14:anchorId="5A98C289" wp14:editId="0557D5E4">
                <wp:simplePos x="0" y="0"/>
                <wp:positionH relativeFrom="column">
                  <wp:posOffset>671195</wp:posOffset>
                </wp:positionH>
                <wp:positionV relativeFrom="paragraph">
                  <wp:posOffset>214630</wp:posOffset>
                </wp:positionV>
                <wp:extent cx="144145" cy="144145"/>
                <wp:effectExtent l="13970" t="11430" r="13335" b="349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9525">
                          <a:solidFill>
                            <a:srgbClr val="4A7EBB"/>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00"/>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3A6E70" id="Rectangle 28" o:spid="_x0000_s1026" style="position:absolute;margin-left:52.85pt;margin-top:16.9pt;width:11.35pt;height:1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8KwwIAAJoFAAAOAAAAZHJzL2Uyb0RvYy54bWysVN9v0zAQfkfif7D83uXH0q2Jlk5d0yKk&#10;ARMD8ezGTmPh2MF2mxbE/87ZbkvLXhCilSKffb777rvPd3e/6wTaMm24kiVOrmKMmKwV5XJd4s+f&#10;lqMJRsYSSYlQkpV4zwy+n75+dTf0BUtVqwRlGkEQaYqhL3FrbV9Ekalb1hFzpXom4bBRuiMWTL2O&#10;qCYDRO9ElMbxTTQoTXutamYM7FbhEE99/KZhtf3QNIZZJEoM2Kz/av9duW80vSPFWpO+5fUBBvkH&#10;FB3hEpKeQlXEErTR/EWojtdaGdXYq1p1kWoaXjNfA1STxH9U89ySnvlagBzTn2gy/y9s/X77pBGn&#10;JU6hU5J00KOPwBqRa8EQ7AFBQ28K8Hvun7Qr0fSPqv5qkFTzFtzYTGs1tIxQgJU4/+jigjMMXEWr&#10;4Z2iEJ5srPJc7RrduYDAAtr5luxPLWE7i2rYTLIsycYY1XB0WLsMpDhe7rWxb5jqkFuUWAN2H5xs&#10;H40NrkcXl0uqJRcC9kkhJBpKnI/Tsb9glODUHfoa9Xo1FxptCegmm90uHh58ZVD9uVvHLahX8K7E&#10;k9j9gp4cGQtJfRZLuAhrAC2kC868LgGeM9QGQjy3dECUuwLSaxcGDBDpOAtBkVb2C7et14Oj6AXE&#10;Sez+oXDRtyQAv87yPD/iDhV57k45vXUBB3g/AHMd8Ar+kcf5YrKYZKMsvVmMsriqRrPlPBvdLJPb&#10;cXVdzedV8tPlTrKi5ZQy6Wg8vqYk+zu1Ht51eAen93RBtznvyhJ+gXAg9swtuoQRStwB1+B2rM4r&#10;1IkyiHul6B4ECix7FcI4g0Wr9HeMBhgNJTbfNkQzjMRbCSLPQYhulngjG9+mYOjzk9X5CZE1hCpx&#10;bTVGwZjbMIE2vebrFnIlvnNSzeBpNNzL1j2bgAuQOwMGgK/hMKzchDm3vdfvkTr9BQAA//8DAFBL&#10;AwQUAAYACAAAACEAkxowOeAAAAAJAQAADwAAAGRycy9kb3ducmV2LnhtbEyPQU/CQBCF7yb8h82Q&#10;eCGyhVIktVtiIMaDBwNq5Lh0x7axO1u7C63/3uEkx5f58uZ72XqwjThj52tHCmbTCARS4UxNpYL3&#10;t6e7FQgfNBndOEIFv+hhnY9uMp0a19MOz/tQCi4hn2oFVQhtKqUvKrTaT12LxLcv11kdOHalNJ3u&#10;udw2ch5FS2l1Tfyh0i1uKiy+9yer4DCZHFzxvI23Pxszk5/96+LlQyp1Ox4eH0AEHMI/DBd9Voec&#10;nY7uRMaLhnOU3DOqII55wgWYrxYgjgqSZQIyz+T1gvwPAAD//wMAUEsBAi0AFAAGAAgAAAAhALaD&#10;OJL+AAAA4QEAABMAAAAAAAAAAAAAAAAAAAAAAFtDb250ZW50X1R5cGVzXS54bWxQSwECLQAUAAYA&#10;CAAAACEAOP0h/9YAAACUAQAACwAAAAAAAAAAAAAAAAAvAQAAX3JlbHMvLnJlbHNQSwECLQAUAAYA&#10;CAAAACEAna9fCsMCAACaBQAADgAAAAAAAAAAAAAAAAAuAgAAZHJzL2Uyb0RvYy54bWxQSwECLQAU&#10;AAYACAAAACEAkxowOeAAAAAJAQAADwAAAAAAAAAAAAAAAAAdBQAAZHJzL2Rvd25yZXYueG1sUEsF&#10;BgAAAAAEAAQA8wAAACoGAAAAAA==&#10;" filled="f" fillcolor="yellow" strokecolor="#4a7ebb">
                <v:shadow on="t" opacity="22936f" origin=",.5" offset="0,.63889mm"/>
              </v:rect>
            </w:pict>
          </mc:Fallback>
        </mc:AlternateContent>
      </w:r>
      <w:r>
        <w:rPr>
          <w:rFonts w:ascii="Arial" w:hAnsi="Arial"/>
          <w:bCs/>
          <w:sz w:val="20"/>
          <w:szCs w:val="20"/>
          <w:lang w:bidi="ar-YE"/>
        </w:rPr>
        <w:t xml:space="preserve">7. Which of the following agricultural activities did you benefit from support provided by CLP?  </w:t>
      </w:r>
    </w:p>
    <w:p w14:paraId="5D22AB53" w14:textId="77777777" w:rsidR="00FB7630" w:rsidRDefault="00FB7630" w:rsidP="00FB7630">
      <w:pPr>
        <w:pStyle w:val="NoSpacing"/>
        <w:ind w:left="720" w:hanging="1004"/>
        <w:rPr>
          <w:rFonts w:ascii="Arial" w:hAnsi="Arial"/>
          <w:bCs/>
          <w:sz w:val="18"/>
          <w:szCs w:val="18"/>
        </w:rPr>
      </w:pPr>
      <w:r>
        <w:rPr>
          <w:rFonts w:ascii="Arial" w:hAnsi="Arial"/>
          <w:bCs/>
          <w:sz w:val="18"/>
          <w:szCs w:val="18"/>
        </w:rPr>
        <w:t>7.1 Horticulture</w:t>
      </w:r>
      <w:r w:rsidRPr="004A62EE">
        <w:rPr>
          <w:rFonts w:ascii="Arial" w:hAnsi="Arial"/>
          <w:bCs/>
          <w:sz w:val="18"/>
          <w:szCs w:val="18"/>
        </w:rPr>
        <w:t xml:space="preserve"> </w:t>
      </w:r>
      <w:r>
        <w:rPr>
          <w:rFonts w:ascii="Arial" w:hAnsi="Arial"/>
          <w:bCs/>
          <w:sz w:val="18"/>
          <w:szCs w:val="18"/>
        </w:rPr>
        <w:t xml:space="preserve">       </w:t>
      </w:r>
      <w:r w:rsidRPr="004A62EE">
        <w:rPr>
          <w:rFonts w:ascii="Arial" w:hAnsi="Arial"/>
          <w:bCs/>
          <w:sz w:val="18"/>
          <w:szCs w:val="18"/>
        </w:rPr>
        <w:t xml:space="preserve">   </w:t>
      </w:r>
      <w:r>
        <w:rPr>
          <w:rFonts w:ascii="Arial" w:hAnsi="Arial"/>
          <w:bCs/>
          <w:sz w:val="18"/>
          <w:szCs w:val="18"/>
        </w:rPr>
        <w:t>7</w:t>
      </w:r>
      <w:r w:rsidRPr="004A62EE">
        <w:rPr>
          <w:rFonts w:ascii="Arial" w:hAnsi="Arial"/>
          <w:bCs/>
          <w:sz w:val="18"/>
          <w:szCs w:val="18"/>
        </w:rPr>
        <w:t xml:space="preserve">.2 </w:t>
      </w:r>
      <w:r>
        <w:rPr>
          <w:rFonts w:ascii="Arial" w:hAnsi="Arial"/>
          <w:bCs/>
          <w:sz w:val="18"/>
          <w:szCs w:val="18"/>
        </w:rPr>
        <w:t>Coffee</w:t>
      </w:r>
      <w:r w:rsidRPr="004A62EE">
        <w:rPr>
          <w:rFonts w:ascii="Arial" w:hAnsi="Arial"/>
          <w:bCs/>
          <w:sz w:val="18"/>
          <w:szCs w:val="18"/>
        </w:rPr>
        <w:t xml:space="preserve"> </w:t>
      </w:r>
      <w:r>
        <w:rPr>
          <w:rFonts w:ascii="Arial" w:hAnsi="Arial"/>
          <w:bCs/>
          <w:sz w:val="18"/>
          <w:szCs w:val="18"/>
        </w:rPr>
        <w:t xml:space="preserve">        7</w:t>
      </w:r>
      <w:r w:rsidRPr="004A62EE">
        <w:rPr>
          <w:rFonts w:ascii="Arial" w:hAnsi="Arial"/>
          <w:bCs/>
          <w:sz w:val="18"/>
          <w:szCs w:val="18"/>
        </w:rPr>
        <w:t xml:space="preserve">.3 </w:t>
      </w:r>
      <w:r>
        <w:rPr>
          <w:rFonts w:ascii="Arial" w:hAnsi="Arial"/>
          <w:bCs/>
          <w:sz w:val="18"/>
          <w:szCs w:val="18"/>
        </w:rPr>
        <w:t>Honey          7</w:t>
      </w:r>
      <w:r w:rsidRPr="004A62EE">
        <w:rPr>
          <w:rFonts w:ascii="Arial" w:hAnsi="Arial"/>
          <w:bCs/>
          <w:sz w:val="18"/>
          <w:szCs w:val="18"/>
        </w:rPr>
        <w:t>.4</w:t>
      </w:r>
      <w:r>
        <w:rPr>
          <w:rFonts w:ascii="Arial" w:hAnsi="Arial"/>
          <w:bCs/>
          <w:sz w:val="18"/>
          <w:szCs w:val="18"/>
        </w:rPr>
        <w:t xml:space="preserve">Household vegetable garden           7.5 Sheep vaccination </w:t>
      </w:r>
    </w:p>
    <w:p w14:paraId="16136446" w14:textId="77777777" w:rsidR="00FB7630" w:rsidRPr="004A62EE" w:rsidRDefault="00FB7630" w:rsidP="00FB7630">
      <w:pPr>
        <w:pStyle w:val="NoSpacing"/>
        <w:rPr>
          <w:rFonts w:ascii="Arial" w:hAnsi="Arial"/>
          <w:bCs/>
          <w:sz w:val="18"/>
          <w:szCs w:val="18"/>
        </w:rPr>
      </w:pPr>
    </w:p>
    <w:p w14:paraId="00FA9219" w14:textId="77777777" w:rsidR="00FB7630" w:rsidRPr="001C7A1D" w:rsidRDefault="00FB7630" w:rsidP="00FB7630">
      <w:pPr>
        <w:pStyle w:val="NoSpacing"/>
        <w:tabs>
          <w:tab w:val="left" w:pos="-142"/>
        </w:tabs>
        <w:ind w:left="-284" w:hanging="283"/>
        <w:rPr>
          <w:rFonts w:ascii="Arial" w:hAnsi="Arial"/>
          <w:bCs/>
          <w:sz w:val="20"/>
          <w:szCs w:val="20"/>
        </w:rPr>
      </w:pPr>
      <w:r>
        <w:rPr>
          <w:rFonts w:ascii="Arial" w:hAnsi="Arial"/>
          <w:bCs/>
          <w:sz w:val="20"/>
          <w:szCs w:val="20"/>
        </w:rPr>
        <w:t>8</w:t>
      </w:r>
      <w:r w:rsidRPr="001C7A1D">
        <w:rPr>
          <w:rFonts w:ascii="Arial" w:hAnsi="Arial"/>
          <w:bCs/>
          <w:sz w:val="20"/>
          <w:szCs w:val="20"/>
        </w:rPr>
        <w:t>.</w:t>
      </w:r>
      <w:r w:rsidRPr="001C7A1D">
        <w:rPr>
          <w:rFonts w:ascii="Arial" w:hAnsi="Arial"/>
          <w:bCs/>
          <w:sz w:val="20"/>
          <w:szCs w:val="20"/>
        </w:rPr>
        <w:tab/>
      </w:r>
      <w:r w:rsidRPr="001C7A1D">
        <w:rPr>
          <w:rFonts w:ascii="Arial" w:hAnsi="Arial"/>
          <w:b/>
          <w:bCs/>
          <w:sz w:val="20"/>
          <w:szCs w:val="20"/>
        </w:rPr>
        <w:t>On your farm</w:t>
      </w:r>
      <w:r w:rsidRPr="001C7A1D">
        <w:rPr>
          <w:rFonts w:ascii="Arial" w:hAnsi="Arial"/>
          <w:bCs/>
          <w:sz w:val="20"/>
          <w:szCs w:val="20"/>
        </w:rPr>
        <w:t xml:space="preserve">, on which </w:t>
      </w:r>
      <w:r w:rsidRPr="001C7A1D">
        <w:rPr>
          <w:rFonts w:ascii="Arial" w:hAnsi="Arial"/>
          <w:b/>
          <w:bCs/>
          <w:sz w:val="20"/>
          <w:szCs w:val="20"/>
        </w:rPr>
        <w:t>annual crops</w:t>
      </w:r>
      <w:r w:rsidRPr="001C7A1D">
        <w:rPr>
          <w:rFonts w:ascii="Arial" w:hAnsi="Arial"/>
          <w:bCs/>
          <w:sz w:val="20"/>
          <w:szCs w:val="20"/>
        </w:rPr>
        <w:t xml:space="preserve"> have you applied any of the new technologies or agricultural practices that were promoted by CLP?</w:t>
      </w:r>
    </w:p>
    <w:tbl>
      <w:tblPr>
        <w:tblW w:w="120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
        <w:gridCol w:w="2047"/>
        <w:gridCol w:w="876"/>
        <w:gridCol w:w="992"/>
        <w:gridCol w:w="1134"/>
        <w:gridCol w:w="993"/>
        <w:gridCol w:w="1288"/>
        <w:gridCol w:w="992"/>
        <w:gridCol w:w="992"/>
        <w:gridCol w:w="1122"/>
        <w:gridCol w:w="1122"/>
      </w:tblGrid>
      <w:tr w:rsidR="00FB7630" w:rsidRPr="001C7A1D" w14:paraId="6C427DCB" w14:textId="77777777" w:rsidTr="00FB7630">
        <w:trPr>
          <w:trHeight w:val="119"/>
        </w:trPr>
        <w:tc>
          <w:tcPr>
            <w:tcW w:w="480" w:type="dxa"/>
            <w:vMerge w:val="restart"/>
          </w:tcPr>
          <w:p w14:paraId="27C37332" w14:textId="77777777" w:rsidR="00FB7630" w:rsidRPr="001C7A1D" w:rsidRDefault="00FB7630" w:rsidP="00FB7630">
            <w:pPr>
              <w:pStyle w:val="NoSpacing"/>
              <w:jc w:val="center"/>
              <w:rPr>
                <w:rFonts w:ascii="Arial" w:hAnsi="Arial"/>
                <w:b/>
                <w:bCs/>
                <w:sz w:val="18"/>
                <w:szCs w:val="18"/>
              </w:rPr>
            </w:pPr>
          </w:p>
        </w:tc>
        <w:tc>
          <w:tcPr>
            <w:tcW w:w="2047" w:type="dxa"/>
          </w:tcPr>
          <w:p w14:paraId="1026FBCB"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1</w:t>
            </w:r>
          </w:p>
        </w:tc>
        <w:tc>
          <w:tcPr>
            <w:tcW w:w="876" w:type="dxa"/>
          </w:tcPr>
          <w:p w14:paraId="42964352"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2</w:t>
            </w:r>
          </w:p>
        </w:tc>
        <w:tc>
          <w:tcPr>
            <w:tcW w:w="992" w:type="dxa"/>
          </w:tcPr>
          <w:p w14:paraId="19A17533"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3</w:t>
            </w:r>
          </w:p>
        </w:tc>
        <w:tc>
          <w:tcPr>
            <w:tcW w:w="1134" w:type="dxa"/>
          </w:tcPr>
          <w:p w14:paraId="6219DD92"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4</w:t>
            </w:r>
          </w:p>
        </w:tc>
        <w:tc>
          <w:tcPr>
            <w:tcW w:w="993" w:type="dxa"/>
          </w:tcPr>
          <w:p w14:paraId="15562526"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5</w:t>
            </w:r>
          </w:p>
        </w:tc>
        <w:tc>
          <w:tcPr>
            <w:tcW w:w="1288" w:type="dxa"/>
          </w:tcPr>
          <w:p w14:paraId="24DBE6FE"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6</w:t>
            </w:r>
          </w:p>
        </w:tc>
        <w:tc>
          <w:tcPr>
            <w:tcW w:w="992" w:type="dxa"/>
          </w:tcPr>
          <w:p w14:paraId="23395CFE"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7</w:t>
            </w:r>
          </w:p>
        </w:tc>
        <w:tc>
          <w:tcPr>
            <w:tcW w:w="992" w:type="dxa"/>
          </w:tcPr>
          <w:p w14:paraId="6AB13105"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8</w:t>
            </w:r>
          </w:p>
        </w:tc>
        <w:tc>
          <w:tcPr>
            <w:tcW w:w="1122" w:type="dxa"/>
          </w:tcPr>
          <w:p w14:paraId="2AB2883A"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9</w:t>
            </w:r>
          </w:p>
        </w:tc>
        <w:tc>
          <w:tcPr>
            <w:tcW w:w="1122" w:type="dxa"/>
          </w:tcPr>
          <w:p w14:paraId="1E20D2C4"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10</w:t>
            </w:r>
          </w:p>
        </w:tc>
      </w:tr>
      <w:tr w:rsidR="00FB7630" w:rsidRPr="001C7A1D" w14:paraId="7FAF0EBC" w14:textId="77777777" w:rsidTr="00FB7630">
        <w:tc>
          <w:tcPr>
            <w:tcW w:w="480" w:type="dxa"/>
            <w:vMerge/>
          </w:tcPr>
          <w:p w14:paraId="4DE0D7B8" w14:textId="77777777" w:rsidR="00FB7630" w:rsidRPr="001C7A1D" w:rsidRDefault="00FB7630" w:rsidP="00FB7630">
            <w:pPr>
              <w:pStyle w:val="NoSpacing"/>
              <w:jc w:val="center"/>
              <w:rPr>
                <w:rFonts w:ascii="Arial" w:hAnsi="Arial"/>
                <w:b/>
                <w:bCs/>
                <w:sz w:val="18"/>
                <w:szCs w:val="18"/>
              </w:rPr>
            </w:pPr>
          </w:p>
        </w:tc>
        <w:tc>
          <w:tcPr>
            <w:tcW w:w="2047" w:type="dxa"/>
            <w:vMerge w:val="restart"/>
            <w:vAlign w:val="center"/>
          </w:tcPr>
          <w:p w14:paraId="45C09B2A"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Annual Crop Name</w:t>
            </w:r>
          </w:p>
        </w:tc>
        <w:tc>
          <w:tcPr>
            <w:tcW w:w="6275" w:type="dxa"/>
            <w:gridSpan w:val="6"/>
            <w:shd w:val="clear" w:color="auto" w:fill="E4F0FF"/>
          </w:tcPr>
          <w:p w14:paraId="090D74A0" w14:textId="77777777" w:rsidR="00FB7630" w:rsidRPr="001C7A1D" w:rsidRDefault="00FB7630" w:rsidP="00FB7630">
            <w:pPr>
              <w:pStyle w:val="NoSpacing"/>
              <w:spacing w:before="60" w:line="216" w:lineRule="auto"/>
              <w:jc w:val="center"/>
              <w:rPr>
                <w:rFonts w:ascii="Arial" w:hAnsi="Arial"/>
                <w:b/>
                <w:bCs/>
                <w:sz w:val="16"/>
                <w:szCs w:val="16"/>
              </w:rPr>
            </w:pPr>
            <w:r w:rsidRPr="001C7A1D">
              <w:rPr>
                <w:rFonts w:ascii="Arial" w:hAnsi="Arial"/>
                <w:b/>
                <w:bCs/>
                <w:sz w:val="16"/>
                <w:szCs w:val="16"/>
              </w:rPr>
              <w:t>AFTER CLP (Most recent)</w:t>
            </w:r>
          </w:p>
        </w:tc>
        <w:tc>
          <w:tcPr>
            <w:tcW w:w="3236" w:type="dxa"/>
            <w:gridSpan w:val="3"/>
          </w:tcPr>
          <w:p w14:paraId="643FD3D9" w14:textId="5FCE8750" w:rsidR="00FB7630" w:rsidRPr="001C7A1D" w:rsidRDefault="00FB7630" w:rsidP="00FB7630">
            <w:pPr>
              <w:pStyle w:val="NoSpacing"/>
              <w:spacing w:before="60" w:line="216" w:lineRule="auto"/>
              <w:jc w:val="center"/>
              <w:rPr>
                <w:rFonts w:ascii="Arial" w:hAnsi="Arial"/>
                <w:b/>
                <w:bCs/>
                <w:sz w:val="16"/>
                <w:szCs w:val="16"/>
              </w:rPr>
            </w:pPr>
            <w:r>
              <w:rPr>
                <w:rFonts w:ascii="Calibri" w:hAnsi="Calibri"/>
                <w:noProof/>
                <w:szCs w:val="22"/>
                <w:lang w:eastAsia="en-US"/>
              </w:rPr>
              <mc:AlternateContent>
                <mc:Choice Requires="wps">
                  <w:drawing>
                    <wp:anchor distT="0" distB="0" distL="114300" distR="114300" simplePos="0" relativeHeight="251660800" behindDoc="0" locked="0" layoutInCell="1" allowOverlap="1" wp14:anchorId="316BF469" wp14:editId="213094F0">
                      <wp:simplePos x="0" y="0"/>
                      <wp:positionH relativeFrom="column">
                        <wp:posOffset>1968500</wp:posOffset>
                      </wp:positionH>
                      <wp:positionV relativeFrom="paragraph">
                        <wp:posOffset>-5715</wp:posOffset>
                      </wp:positionV>
                      <wp:extent cx="2165350" cy="1710055"/>
                      <wp:effectExtent l="0" t="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1710055"/>
                              </a:xfrm>
                              <a:prstGeom prst="rect">
                                <a:avLst/>
                              </a:prstGeom>
                              <a:noFill/>
                              <a:ln>
                                <a:noFill/>
                              </a:ln>
                              <a:effectLst/>
                              <a:extLst>
                                <a:ext uri="{C572A759-6A51-4108-AA02-DFA0A04FC94B}">
                                  <ma14:wrappingTextBox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4184A09D"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Land preparation</w:t>
                                  </w:r>
                                </w:p>
                                <w:p w14:paraId="18129136"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Improved seedlings</w:t>
                                  </w:r>
                                </w:p>
                                <w:p w14:paraId="1B5986DB"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Improved irrigation</w:t>
                                  </w:r>
                                </w:p>
                                <w:p w14:paraId="549748EA"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Cultivation practices</w:t>
                                  </w:r>
                                </w:p>
                                <w:p w14:paraId="4AD50C2E" w14:textId="77777777" w:rsidR="0016200C" w:rsidRDefault="0016200C" w:rsidP="001346B2">
                                  <w:pPr>
                                    <w:pStyle w:val="ListParagraph"/>
                                    <w:widowControl/>
                                    <w:numPr>
                                      <w:ilvl w:val="0"/>
                                      <w:numId w:val="20"/>
                                    </w:numPr>
                                    <w:suppressAutoHyphens w:val="0"/>
                                    <w:contextualSpacing/>
                                    <w:rPr>
                                      <w:sz w:val="20"/>
                                    </w:rPr>
                                  </w:pPr>
                                  <w:r w:rsidRPr="00EE35BF">
                                    <w:rPr>
                                      <w:sz w:val="20"/>
                                    </w:rPr>
                                    <w:t>Water harvest</w:t>
                                  </w:r>
                                </w:p>
                                <w:p w14:paraId="6A410C03"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Greenhouse</w:t>
                                  </w:r>
                                </w:p>
                                <w:p w14:paraId="5C76BDFB"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Harvesting practices</w:t>
                                  </w:r>
                                </w:p>
                                <w:p w14:paraId="52633FCB" w14:textId="77777777" w:rsidR="0016200C" w:rsidRPr="00BF4996" w:rsidRDefault="0016200C" w:rsidP="001346B2">
                                  <w:pPr>
                                    <w:pStyle w:val="ListParagraph"/>
                                    <w:widowControl/>
                                    <w:numPr>
                                      <w:ilvl w:val="0"/>
                                      <w:numId w:val="20"/>
                                    </w:numPr>
                                    <w:suppressAutoHyphens w:val="0"/>
                                    <w:contextualSpacing/>
                                    <w:rPr>
                                      <w:sz w:val="20"/>
                                    </w:rPr>
                                  </w:pPr>
                                  <w:r>
                                    <w:rPr>
                                      <w:sz w:val="20"/>
                                    </w:rPr>
                                    <w:t xml:space="preserve">Pheromone traps </w:t>
                                  </w:r>
                                </w:p>
                                <w:p w14:paraId="44932104" w14:textId="77777777" w:rsidR="0016200C" w:rsidRDefault="0016200C" w:rsidP="00FB7630">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6BF469" id="Text Box 27" o:spid="_x0000_s1030" type="#_x0000_t202" style="position:absolute;left:0;text-align:left;margin-left:155pt;margin-top:-.45pt;width:170.5pt;height:134.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CawIAAMMEAAAOAAAAZHJzL2Uyb0RvYy54bWysVE1v2zAMvQ/YfxB0T2xndtIacQo3RYYB&#10;QVsgHXpWZDkxZouapMTOhv73UXLcZt1Owy4yRT7x45H0/KZranIU2lQgMxqNQ0qE5FBUcpfRr0+r&#10;0RUlxjJZsBqkyOhJGHqz+Phh3qpUTGAPdSE0QSfSpK3K6N5alQaB4XvRMDMGJSQaS9ANs3jVu6DQ&#10;rEXvTR1MwnAatKALpYELY1B71xvpwvsvS8HtQ1kaYUmdUczN+lP7c+vOYDFn6U4zta/4OQ32D1k0&#10;rJIY9NXVHbOMHHT1h6um4hoMlHbMoQmgLCsufA1YTRS+q2azZ0r4WpAco15pMv/PLb8/PmpSFRmd&#10;zCiRrMEePYnOklvoCKqQn1aZFGEbhUDboR777Gs1ag38m0FIcIHpHxhEOz66Ujfui5USfIgtOL3S&#10;7sJwVE6iafIpQRNHWzSLwjBJXODg7bnSxn4W0BAnZFRjX30K7Lg2tocOEBdNwqqqa9SztJa/KdBn&#10;rxF+OPrXLMVUUHRIl5Rv3M9lMpvks+R6NM2TaBRH4dUoz8PJ6G6Vh3kYr5bX8e3LOc/hvSeir91R&#10;Yrtt58mNByK3UJyQRw39JBrFVxWWtGbGPjKNo4c04DrZBzzKGtqMwlmiZA/6x9/0Do8TgVZKWhzl&#10;jJrvB6YFJfUXibNyHcWxm31/ibEqvOhLy/bSIg/NEnBbIlxcxb3o8LYexFJD84xbl7uoaGKSY+yM&#10;2kFc2n7BcGu5yHMPwmlXzK7lRvFhfFzDnrpnptW5qxZZvIdh6Fn6rrk9tu9mfrBQVr7zjuee1fMc&#10;4qb42TlvtVvFy7tHvf17Fr8AAAD//wMAUEsDBBQABgAIAAAAIQBieHbc3QAAAAkBAAAPAAAAZHJz&#10;L2Rvd25yZXYueG1sTI9BS8QwFITvgv8hPMHbbtpVy1r7uoiwKOLFuj8g28SmtHkJTdJWf73xpMdh&#10;hplvqsNqRjaryfeWEPJtBkxRa2VPHcLp47jZA/NBkBSjJYXwpTwc6suLSpTSLvSu5iZ0LJWQLwWC&#10;DsGVnPtWKyP81jpFyfu0kxEhyanjchJLKjcj32VZwY3oKS1o4dSTVu3QRINwjM8vZv7m0b027ULa&#10;DfH0NiBeX62PD8CCWsNfGH7xEzrUielsI0nPRoSbPEtfAsLmHljyi7s86TPCrtjfAq8r/v9B/QMA&#10;AP//AwBQSwECLQAUAAYACAAAACEAtoM4kv4AAADhAQAAEwAAAAAAAAAAAAAAAAAAAAAAW0NvbnRl&#10;bnRfVHlwZXNdLnhtbFBLAQItABQABgAIAAAAIQA4/SH/1gAAAJQBAAALAAAAAAAAAAAAAAAAAC8B&#10;AABfcmVscy8ucmVsc1BLAQItABQABgAIAAAAIQCT/VcCawIAAMMEAAAOAAAAAAAAAAAAAAAAAC4C&#10;AABkcnMvZTJvRG9jLnhtbFBLAQItABQABgAIAAAAIQBieHbc3QAAAAkBAAAPAAAAAAAAAAAAAAAA&#10;AMUEAABkcnMvZG93bnJldi54bWxQSwUGAAAAAAQABADzAAAAzwUAAAAA&#10;" filled="f" stroked="f">
                      <v:path arrowok="t"/>
                      <v:textbox>
                        <w:txbxContent>
                          <w:p w14:paraId="4184A09D"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Land preparation</w:t>
                            </w:r>
                          </w:p>
                          <w:p w14:paraId="18129136"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Improved seedlings</w:t>
                            </w:r>
                          </w:p>
                          <w:p w14:paraId="1B5986DB"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Improved irrigation</w:t>
                            </w:r>
                          </w:p>
                          <w:p w14:paraId="549748EA"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Cultivation practices</w:t>
                            </w:r>
                          </w:p>
                          <w:p w14:paraId="4AD50C2E" w14:textId="77777777" w:rsidR="0016200C" w:rsidRDefault="0016200C" w:rsidP="001346B2">
                            <w:pPr>
                              <w:pStyle w:val="ListParagraph"/>
                              <w:widowControl/>
                              <w:numPr>
                                <w:ilvl w:val="0"/>
                                <w:numId w:val="20"/>
                              </w:numPr>
                              <w:suppressAutoHyphens w:val="0"/>
                              <w:contextualSpacing/>
                              <w:rPr>
                                <w:sz w:val="20"/>
                              </w:rPr>
                            </w:pPr>
                            <w:r w:rsidRPr="00EE35BF">
                              <w:rPr>
                                <w:sz w:val="20"/>
                              </w:rPr>
                              <w:t>Water harvest</w:t>
                            </w:r>
                          </w:p>
                          <w:p w14:paraId="6A410C03"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Greenhouse</w:t>
                            </w:r>
                          </w:p>
                          <w:p w14:paraId="5C76BDFB" w14:textId="77777777" w:rsidR="0016200C" w:rsidRPr="00EE35BF" w:rsidRDefault="0016200C" w:rsidP="001346B2">
                            <w:pPr>
                              <w:pStyle w:val="ListParagraph"/>
                              <w:widowControl/>
                              <w:numPr>
                                <w:ilvl w:val="0"/>
                                <w:numId w:val="20"/>
                              </w:numPr>
                              <w:suppressAutoHyphens w:val="0"/>
                              <w:contextualSpacing/>
                              <w:rPr>
                                <w:sz w:val="20"/>
                              </w:rPr>
                            </w:pPr>
                            <w:r w:rsidRPr="00EE35BF">
                              <w:rPr>
                                <w:sz w:val="20"/>
                              </w:rPr>
                              <w:t>Harvesting practices</w:t>
                            </w:r>
                          </w:p>
                          <w:p w14:paraId="52633FCB" w14:textId="77777777" w:rsidR="0016200C" w:rsidRPr="00BF4996" w:rsidRDefault="0016200C" w:rsidP="001346B2">
                            <w:pPr>
                              <w:pStyle w:val="ListParagraph"/>
                              <w:widowControl/>
                              <w:numPr>
                                <w:ilvl w:val="0"/>
                                <w:numId w:val="20"/>
                              </w:numPr>
                              <w:suppressAutoHyphens w:val="0"/>
                              <w:contextualSpacing/>
                              <w:rPr>
                                <w:sz w:val="20"/>
                              </w:rPr>
                            </w:pPr>
                            <w:r>
                              <w:rPr>
                                <w:sz w:val="20"/>
                              </w:rPr>
                              <w:t xml:space="preserve">Pheromone traps </w:t>
                            </w:r>
                          </w:p>
                          <w:p w14:paraId="44932104" w14:textId="77777777" w:rsidR="0016200C" w:rsidRDefault="0016200C" w:rsidP="00FB7630">
                            <w:pPr>
                              <w:pStyle w:val="ListParagraph"/>
                            </w:pPr>
                          </w:p>
                        </w:txbxContent>
                      </v:textbox>
                    </v:shape>
                  </w:pict>
                </mc:Fallback>
              </mc:AlternateContent>
            </w:r>
            <w:r w:rsidRPr="001C7A1D">
              <w:rPr>
                <w:rFonts w:ascii="Arial" w:hAnsi="Arial"/>
                <w:b/>
                <w:bCs/>
                <w:sz w:val="16"/>
                <w:szCs w:val="16"/>
              </w:rPr>
              <w:t>BEFORE CLP</w:t>
            </w:r>
          </w:p>
        </w:tc>
      </w:tr>
      <w:tr w:rsidR="00FB7630" w:rsidRPr="00377DE6" w14:paraId="37710422" w14:textId="77777777" w:rsidTr="00FB7630">
        <w:tc>
          <w:tcPr>
            <w:tcW w:w="480" w:type="dxa"/>
            <w:vMerge/>
          </w:tcPr>
          <w:p w14:paraId="79D53981" w14:textId="77777777" w:rsidR="00FB7630" w:rsidRPr="001C7A1D" w:rsidRDefault="00FB7630" w:rsidP="00FB7630">
            <w:pPr>
              <w:pStyle w:val="NoSpacing"/>
              <w:jc w:val="center"/>
              <w:rPr>
                <w:rFonts w:ascii="Arial" w:hAnsi="Arial"/>
                <w:b/>
                <w:bCs/>
                <w:sz w:val="18"/>
                <w:szCs w:val="18"/>
              </w:rPr>
            </w:pPr>
          </w:p>
        </w:tc>
        <w:tc>
          <w:tcPr>
            <w:tcW w:w="2047" w:type="dxa"/>
            <w:vMerge/>
            <w:vAlign w:val="center"/>
          </w:tcPr>
          <w:p w14:paraId="040C09C5" w14:textId="77777777" w:rsidR="00FB7630" w:rsidRPr="001C7A1D" w:rsidRDefault="00FB7630" w:rsidP="00FB7630">
            <w:pPr>
              <w:pStyle w:val="NoSpacing"/>
              <w:spacing w:line="216" w:lineRule="auto"/>
              <w:jc w:val="center"/>
              <w:rPr>
                <w:rFonts w:ascii="Arial" w:hAnsi="Arial"/>
                <w:b/>
                <w:bCs/>
                <w:sz w:val="16"/>
                <w:szCs w:val="16"/>
              </w:rPr>
            </w:pPr>
          </w:p>
        </w:tc>
        <w:tc>
          <w:tcPr>
            <w:tcW w:w="876" w:type="dxa"/>
            <w:vAlign w:val="center"/>
          </w:tcPr>
          <w:p w14:paraId="5CDF8070"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Area Planted</w:t>
            </w:r>
          </w:p>
        </w:tc>
        <w:tc>
          <w:tcPr>
            <w:tcW w:w="992" w:type="dxa"/>
            <w:vAlign w:val="center"/>
          </w:tcPr>
          <w:p w14:paraId="054F3989"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 xml:space="preserve">Unit of Measure </w:t>
            </w:r>
          </w:p>
        </w:tc>
        <w:tc>
          <w:tcPr>
            <w:tcW w:w="1134" w:type="dxa"/>
            <w:vAlign w:val="center"/>
          </w:tcPr>
          <w:p w14:paraId="4B5EDF03"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Volume of Production</w:t>
            </w:r>
          </w:p>
        </w:tc>
        <w:tc>
          <w:tcPr>
            <w:tcW w:w="993" w:type="dxa"/>
            <w:vAlign w:val="center"/>
          </w:tcPr>
          <w:p w14:paraId="119E504F"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Volume Unit</w:t>
            </w:r>
          </w:p>
        </w:tc>
        <w:tc>
          <w:tcPr>
            <w:tcW w:w="1288" w:type="dxa"/>
            <w:vAlign w:val="center"/>
          </w:tcPr>
          <w:p w14:paraId="017B8E7E"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CLP Technology/</w:t>
            </w:r>
          </w:p>
          <w:p w14:paraId="7C161631"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Practice Applied</w:t>
            </w:r>
          </w:p>
        </w:tc>
        <w:tc>
          <w:tcPr>
            <w:tcW w:w="992" w:type="dxa"/>
            <w:vAlign w:val="center"/>
          </w:tcPr>
          <w:p w14:paraId="765E4C43"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 xml:space="preserve">Irrigation </w:t>
            </w:r>
          </w:p>
          <w:p w14:paraId="1AA09277"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Tech</w:t>
            </w:r>
          </w:p>
        </w:tc>
        <w:tc>
          <w:tcPr>
            <w:tcW w:w="992" w:type="dxa"/>
            <w:vAlign w:val="center"/>
          </w:tcPr>
          <w:p w14:paraId="1D1F96E8"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Area Planted before CLP</w:t>
            </w:r>
          </w:p>
        </w:tc>
        <w:tc>
          <w:tcPr>
            <w:tcW w:w="1122" w:type="dxa"/>
            <w:vAlign w:val="center"/>
          </w:tcPr>
          <w:p w14:paraId="5FECF42F"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Volume of production before CLP</w:t>
            </w:r>
          </w:p>
        </w:tc>
        <w:tc>
          <w:tcPr>
            <w:tcW w:w="1122" w:type="dxa"/>
            <w:vAlign w:val="center"/>
          </w:tcPr>
          <w:p w14:paraId="206087DE"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 xml:space="preserve">Irrigation </w:t>
            </w:r>
          </w:p>
          <w:p w14:paraId="32490C7E" w14:textId="77777777" w:rsidR="00FB7630"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Type</w:t>
            </w:r>
          </w:p>
        </w:tc>
      </w:tr>
      <w:tr w:rsidR="00FB7630" w:rsidRPr="00377DE6" w14:paraId="71A9730B" w14:textId="77777777" w:rsidTr="00FB7630">
        <w:tc>
          <w:tcPr>
            <w:tcW w:w="480" w:type="dxa"/>
            <w:vAlign w:val="center"/>
          </w:tcPr>
          <w:p w14:paraId="05B85556"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8</w:t>
            </w:r>
            <w:r w:rsidRPr="00377DE6">
              <w:rPr>
                <w:rFonts w:ascii="Arial" w:hAnsi="Arial"/>
                <w:bCs/>
                <w:sz w:val="18"/>
                <w:szCs w:val="18"/>
              </w:rPr>
              <w:t>.1</w:t>
            </w:r>
          </w:p>
        </w:tc>
        <w:tc>
          <w:tcPr>
            <w:tcW w:w="2047" w:type="dxa"/>
            <w:vAlign w:val="center"/>
          </w:tcPr>
          <w:p w14:paraId="0BAE7493"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3EBAE4F3"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22EE04F0"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204029AE"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588BBE6B"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0414F048"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3252B2BA"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299F68BB"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63819BA2"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7E3C7D8D"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1100ED0B" w14:textId="77777777" w:rsidTr="00FB7630">
        <w:tc>
          <w:tcPr>
            <w:tcW w:w="480" w:type="dxa"/>
            <w:vAlign w:val="center"/>
          </w:tcPr>
          <w:p w14:paraId="0CAF71B3"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8</w:t>
            </w:r>
            <w:r w:rsidRPr="00377DE6">
              <w:rPr>
                <w:rFonts w:ascii="Arial" w:hAnsi="Arial"/>
                <w:bCs/>
                <w:sz w:val="18"/>
                <w:szCs w:val="18"/>
              </w:rPr>
              <w:t>.2</w:t>
            </w:r>
          </w:p>
        </w:tc>
        <w:tc>
          <w:tcPr>
            <w:tcW w:w="2047" w:type="dxa"/>
            <w:vAlign w:val="center"/>
          </w:tcPr>
          <w:p w14:paraId="41A98784"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1FC0A23B"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3C1C6BA7"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295AC4AE"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1A3806FA"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72706E66"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5E482721"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1112025F"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7AF1A0C5"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22B1907E"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30F7C569" w14:textId="77777777" w:rsidTr="00FB7630">
        <w:tc>
          <w:tcPr>
            <w:tcW w:w="480" w:type="dxa"/>
            <w:vAlign w:val="center"/>
          </w:tcPr>
          <w:p w14:paraId="6B928C78"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8</w:t>
            </w:r>
            <w:r w:rsidRPr="00377DE6">
              <w:rPr>
                <w:rFonts w:ascii="Arial" w:hAnsi="Arial"/>
                <w:bCs/>
                <w:sz w:val="18"/>
                <w:szCs w:val="18"/>
              </w:rPr>
              <w:t>.3</w:t>
            </w:r>
          </w:p>
        </w:tc>
        <w:tc>
          <w:tcPr>
            <w:tcW w:w="2047" w:type="dxa"/>
            <w:vAlign w:val="center"/>
          </w:tcPr>
          <w:p w14:paraId="7023D0C0"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290C4B04"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57A69645"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2CDFA94A"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1B6E35A8"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6E0D233A"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090D66ED"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62325981"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40A087AC"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6981BB35"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3648D8A3" w14:textId="77777777" w:rsidTr="00FB7630">
        <w:tc>
          <w:tcPr>
            <w:tcW w:w="480" w:type="dxa"/>
            <w:vAlign w:val="center"/>
          </w:tcPr>
          <w:p w14:paraId="2C5D08DD"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8</w:t>
            </w:r>
            <w:r w:rsidRPr="00377DE6">
              <w:rPr>
                <w:rFonts w:ascii="Arial" w:hAnsi="Arial"/>
                <w:bCs/>
                <w:sz w:val="18"/>
                <w:szCs w:val="18"/>
              </w:rPr>
              <w:t>.4</w:t>
            </w:r>
          </w:p>
        </w:tc>
        <w:tc>
          <w:tcPr>
            <w:tcW w:w="2047" w:type="dxa"/>
            <w:vAlign w:val="center"/>
          </w:tcPr>
          <w:p w14:paraId="0829D736"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4831ECB0"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3E51ED03"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67FE5418"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22ED0BEA"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7AEED8C3"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37FE98FE"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3D400E55"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5D72A659"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12648B83" w14:textId="451AC1FE" w:rsidR="00FB7630" w:rsidRPr="00377DE6" w:rsidRDefault="00FB7630" w:rsidP="00FB7630">
            <w:pPr>
              <w:pStyle w:val="NoSpacing"/>
              <w:spacing w:line="360" w:lineRule="auto"/>
              <w:jc w:val="center"/>
              <w:rPr>
                <w:rFonts w:ascii="Arial" w:hAnsi="Arial"/>
                <w:bCs/>
                <w:sz w:val="20"/>
                <w:szCs w:val="20"/>
              </w:rPr>
            </w:pPr>
            <w:r>
              <w:rPr>
                <w:rFonts w:ascii="Calibri" w:hAnsi="Calibri"/>
                <w:noProof/>
                <w:szCs w:val="22"/>
                <w:lang w:eastAsia="en-US"/>
              </w:rPr>
              <mc:AlternateContent>
                <mc:Choice Requires="wps">
                  <w:drawing>
                    <wp:anchor distT="0" distB="0" distL="114300" distR="114300" simplePos="0" relativeHeight="251664896" behindDoc="0" locked="0" layoutInCell="1" allowOverlap="1" wp14:anchorId="158C368A" wp14:editId="660E13CE">
                      <wp:simplePos x="0" y="0"/>
                      <wp:positionH relativeFrom="column">
                        <wp:posOffset>661035</wp:posOffset>
                      </wp:positionH>
                      <wp:positionV relativeFrom="paragraph">
                        <wp:posOffset>95885</wp:posOffset>
                      </wp:positionV>
                      <wp:extent cx="1846580" cy="36322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6580" cy="363220"/>
                              </a:xfrm>
                              <a:prstGeom prst="rect">
                                <a:avLst/>
                              </a:prstGeom>
                              <a:noFill/>
                              <a:ln>
                                <a:noFill/>
                              </a:ln>
                              <a:effectLst/>
                              <a:extLst>
                                <a:ext uri="{C572A759-6A51-4108-AA02-DFA0A04FC94B}">
                                  <ma14:wrappingTextBox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067861B2" w14:textId="77777777" w:rsidR="0016200C" w:rsidRPr="00863EDE" w:rsidRDefault="0016200C" w:rsidP="00FB7630">
                                  <w:pPr>
                                    <w:pStyle w:val="ListParagraph"/>
                                    <w:ind w:left="0"/>
                                    <w:jc w:val="both"/>
                                    <w:rPr>
                                      <w:b/>
                                    </w:rPr>
                                  </w:pPr>
                                  <w:r w:rsidRPr="001C7A1D">
                                    <w:rPr>
                                      <w:b/>
                                    </w:rPr>
                                    <w:t>Irrigation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8C368A" id="Text Box 26" o:spid="_x0000_s1031" type="#_x0000_t202" style="position:absolute;left:0;text-align:left;margin-left:52.05pt;margin-top:7.55pt;width:145.4pt;height:28.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OkawIAAMIEAAAOAAAAZHJzL2Uyb0RvYy54bWysVF1v2jAUfZ+0/2D5HfLRQGnUUKUgpkmo&#10;rQRTn43jlGiJr2cbEjbtv+/aIS3r9jTtxbF9j+/HOffm9q5ranIU2lQgMxqNQ0qE5FBU8iWjX7ar&#10;0YwSY5ksWA1SZPQkDL2bf/xw26pUxLCHuhCaoBNp0lZldG+tSoPA8L1omBmDEhKNJeiGWTzql6DQ&#10;rEXvTR3EYTgNWtCF0sCFMXi77I107v2XpeD2sSyNsKTOKOZm/ar9unNrML9l6Ytmal/xcxrsH7Jo&#10;WCUx6KurJbOMHHT1h6um4hoMlHbMoQmgLCsufA1YTRS+q2azZ0r4WpAco15pMv/PLX84PmlSFRmN&#10;p5RI1qBGW9FZcg8dwSvkp1UmRdhGIdB2eI86+1qNWgP/ahASXGD6BwbRjo+u1I37YqUEH6IEp1fa&#10;XRjuvM2S6WSGJo62q+lVHHtdgrfXShv7SUBD3CajGmX1GbDj2lgXn6UDxAWTsKrq2ktby98uENjf&#10;CN8b/WuWYia4dUiXk9ftx2JyHefXk5vRNJ9EoyQKZ6M8D+PRcpWHeZisFjfJ/U/HD/oc3nse+tId&#10;I7bbdZ7bycDjDooT0qihb0Sj+KrCktbM2CemsfOQBZwm+4hLWUObUTjvKNmD/v63e4fHhkArJS12&#10;ckbNtwPTgpL6s8RWuYmSxLW+PyRYFR70pWV3aZGHZgE4LBHOreJ+6/C2HralhuYZhy53UdHEJMfY&#10;GbXDdmH7+cKh5SLPPQibXTG7lhvFh+5xgm27Z6bVWVWLLD7A0PMsfSduj+3VzA8Wysor73juWT23&#10;IQ6K1+Q81G4SL88e9fbrmf8CAAD//wMAUEsDBBQABgAIAAAAIQDDf40Q3gAAAAkBAAAPAAAAZHJz&#10;L2Rvd25yZXYueG1sTI/NTsMwEITvSLyDtUjcqNMfoA1xKoRUgVAvhD6AG7txlHhtxXYSeHqWE5x2&#10;RzOa/bbYz7Znox5C61DAcpEB01g71WIj4PR5uNsCC1Gikr1DLeBLB9iX11eFzJWb8EOPVWwYlWDI&#10;pQATo885D7XRVoaF8xrJu7jBykhyaLga5ETltuerLHvgVrZIF4z0+sXouquSFXBIr292/ObJv1f1&#10;hMZ36XTshLi9mZ+fgEU9x78w/OITOpTEdHYJVWA96WyzpCgt9zQpsN5tdsDOAh5Xa+Blwf9/UP4A&#10;AAD//wMAUEsBAi0AFAAGAAgAAAAhALaDOJL+AAAA4QEAABMAAAAAAAAAAAAAAAAAAAAAAFtDb250&#10;ZW50X1R5cGVzXS54bWxQSwECLQAUAAYACAAAACEAOP0h/9YAAACUAQAACwAAAAAAAAAAAAAAAAAv&#10;AQAAX3JlbHMvLnJlbHNQSwECLQAUAAYACAAAACEACvYjpGsCAADCBAAADgAAAAAAAAAAAAAAAAAu&#10;AgAAZHJzL2Uyb0RvYy54bWxQSwECLQAUAAYACAAAACEAw3+NEN4AAAAJAQAADwAAAAAAAAAAAAAA&#10;AADFBAAAZHJzL2Rvd25yZXYueG1sUEsFBgAAAAAEAAQA8wAAANAFAAAAAA==&#10;" filled="f" stroked="f">
                      <v:path arrowok="t"/>
                      <v:textbox>
                        <w:txbxContent>
                          <w:p w14:paraId="067861B2" w14:textId="77777777" w:rsidR="0016200C" w:rsidRPr="00863EDE" w:rsidRDefault="0016200C" w:rsidP="00FB7630">
                            <w:pPr>
                              <w:pStyle w:val="ListParagraph"/>
                              <w:ind w:left="0"/>
                              <w:jc w:val="both"/>
                              <w:rPr>
                                <w:b/>
                              </w:rPr>
                            </w:pPr>
                            <w:r w:rsidRPr="001C7A1D">
                              <w:rPr>
                                <w:b/>
                              </w:rPr>
                              <w:t>Irrigation Technology</w:t>
                            </w:r>
                          </w:p>
                        </w:txbxContent>
                      </v:textbox>
                    </v:shape>
                  </w:pict>
                </mc:Fallback>
              </mc:AlternateContent>
            </w:r>
          </w:p>
        </w:tc>
      </w:tr>
      <w:tr w:rsidR="00FB7630" w:rsidRPr="00377DE6" w14:paraId="69CD1128" w14:textId="77777777" w:rsidTr="00FB7630">
        <w:tc>
          <w:tcPr>
            <w:tcW w:w="480" w:type="dxa"/>
            <w:vAlign w:val="center"/>
          </w:tcPr>
          <w:p w14:paraId="23ABB9F6"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8</w:t>
            </w:r>
            <w:r w:rsidRPr="00377DE6">
              <w:rPr>
                <w:rFonts w:ascii="Arial" w:hAnsi="Arial"/>
                <w:bCs/>
                <w:sz w:val="18"/>
                <w:szCs w:val="18"/>
              </w:rPr>
              <w:t>.5</w:t>
            </w:r>
          </w:p>
        </w:tc>
        <w:tc>
          <w:tcPr>
            <w:tcW w:w="2047" w:type="dxa"/>
            <w:vAlign w:val="center"/>
          </w:tcPr>
          <w:p w14:paraId="0E09D68E"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2A78C44D"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760F9915"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4F70B609"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32045767"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6B99E5FA"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0A18A6AD"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6EBF0240"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30C6556D"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43C7F9F5" w14:textId="1102EFA3" w:rsidR="00FB7630" w:rsidRPr="00377DE6" w:rsidRDefault="00FB7630" w:rsidP="00FB7630">
            <w:pPr>
              <w:pStyle w:val="NoSpacing"/>
              <w:spacing w:line="360" w:lineRule="auto"/>
              <w:jc w:val="center"/>
              <w:rPr>
                <w:rFonts w:ascii="Arial" w:hAnsi="Arial"/>
                <w:bCs/>
                <w:sz w:val="20"/>
                <w:szCs w:val="20"/>
              </w:rPr>
            </w:pPr>
            <w:r>
              <w:rPr>
                <w:rFonts w:ascii="Calibri" w:hAnsi="Calibri"/>
                <w:noProof/>
                <w:szCs w:val="22"/>
                <w:lang w:eastAsia="en-US"/>
              </w:rPr>
              <mc:AlternateContent>
                <mc:Choice Requires="wps">
                  <w:drawing>
                    <wp:anchor distT="0" distB="0" distL="114300" distR="114300" simplePos="0" relativeHeight="251662848" behindDoc="0" locked="0" layoutInCell="1" allowOverlap="1" wp14:anchorId="3F15102B" wp14:editId="69DAFC03">
                      <wp:simplePos x="0" y="0"/>
                      <wp:positionH relativeFrom="column">
                        <wp:posOffset>894080</wp:posOffset>
                      </wp:positionH>
                      <wp:positionV relativeFrom="paragraph">
                        <wp:posOffset>140335</wp:posOffset>
                      </wp:positionV>
                      <wp:extent cx="1234440" cy="906780"/>
                      <wp:effectExtent l="0" t="0" r="0" b="762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4440" cy="906780"/>
                              </a:xfrm>
                              <a:prstGeom prst="rect">
                                <a:avLst/>
                              </a:prstGeom>
                              <a:noFill/>
                              <a:ln>
                                <a:noFill/>
                              </a:ln>
                              <a:effectLst/>
                              <a:extLst>
                                <a:ext uri="{C572A759-6A51-4108-AA02-DFA0A04FC94B}">
                                  <ma14:wrappingTextBox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217D2E4" w14:textId="77777777" w:rsidR="0016200C" w:rsidRPr="001C7A1D" w:rsidRDefault="0016200C" w:rsidP="001346B2">
                                  <w:pPr>
                                    <w:pStyle w:val="ListParagraph"/>
                                    <w:widowControl/>
                                    <w:numPr>
                                      <w:ilvl w:val="0"/>
                                      <w:numId w:val="21"/>
                                    </w:numPr>
                                    <w:suppressAutoHyphens w:val="0"/>
                                    <w:ind w:left="284" w:hanging="284"/>
                                    <w:contextualSpacing/>
                                    <w:rPr>
                                      <w:sz w:val="20"/>
                                    </w:rPr>
                                  </w:pPr>
                                  <w:r w:rsidRPr="001C7A1D">
                                    <w:rPr>
                                      <w:sz w:val="20"/>
                                    </w:rPr>
                                    <w:t>Solar pump</w:t>
                                  </w:r>
                                </w:p>
                                <w:p w14:paraId="07024A53" w14:textId="77777777" w:rsidR="0016200C" w:rsidRPr="001C7A1D" w:rsidRDefault="0016200C" w:rsidP="001346B2">
                                  <w:pPr>
                                    <w:pStyle w:val="ListParagraph"/>
                                    <w:widowControl/>
                                    <w:numPr>
                                      <w:ilvl w:val="0"/>
                                      <w:numId w:val="21"/>
                                    </w:numPr>
                                    <w:suppressAutoHyphens w:val="0"/>
                                    <w:ind w:left="284" w:hanging="284"/>
                                    <w:contextualSpacing/>
                                    <w:rPr>
                                      <w:sz w:val="20"/>
                                    </w:rPr>
                                  </w:pPr>
                                  <w:proofErr w:type="spellStart"/>
                                  <w:r w:rsidRPr="001C7A1D">
                                    <w:rPr>
                                      <w:sz w:val="20"/>
                                    </w:rPr>
                                    <w:t>Driptech</w:t>
                                  </w:r>
                                  <w:proofErr w:type="spellEnd"/>
                                </w:p>
                                <w:p w14:paraId="7DEA0F4A" w14:textId="77777777" w:rsidR="0016200C" w:rsidRPr="001C7A1D" w:rsidRDefault="0016200C" w:rsidP="001346B2">
                                  <w:pPr>
                                    <w:pStyle w:val="ListParagraph"/>
                                    <w:widowControl/>
                                    <w:numPr>
                                      <w:ilvl w:val="0"/>
                                      <w:numId w:val="21"/>
                                    </w:numPr>
                                    <w:suppressAutoHyphens w:val="0"/>
                                    <w:ind w:left="284" w:hanging="284"/>
                                    <w:contextualSpacing/>
                                    <w:rPr>
                                      <w:sz w:val="20"/>
                                    </w:rPr>
                                  </w:pPr>
                                  <w:r w:rsidRPr="001C7A1D">
                                    <w:rPr>
                                      <w:sz w:val="20"/>
                                    </w:rPr>
                                    <w:t>Gravity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5102B" id="Text Box 25" o:spid="_x0000_s1032" type="#_x0000_t202" style="position:absolute;left:0;text-align:left;margin-left:70.4pt;margin-top:11.05pt;width:97.2pt;height:7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rWaQIAAMIEAAAOAAAAZHJzL2Uyb0RvYy54bWysVE2P2jAQvVfqf7B8hwQaWIgIqyyIqhLa&#10;XQmqPRvHgaiJx7UNCa32v3fsEJZue6p6Mc7M83y8N8PsvqlKchLaFCATOuiHlAjJISvkPqFft6ve&#10;hBJjmcxYCVIk9CwMvZ9//DCrVSyGcIAyE5pgEGniWiX0YK2Kg8Dwg6iY6YMSEp056IpZ/NT7INOs&#10;xuhVGQzDcBzUoDOlgQtj0LpsnXTu4+e54PYpz42wpEwo1mb9qf25c2cwn7F4r5k6FPxSBvuHKipW&#10;SEx6DbVklpGjLv4IVRVcg4Hc9jlUAeR5wYXvAbsZhO+62RyYEr4XJMeoK03m/4Xlj6dnTYosocMR&#10;JZJVqNFWNJY8QEPQhPzUysQI2ygE2gbtqLPv1ag18G8GIcENpn1gEO34aHJduV/slOBDlOB8pd2l&#10;4S7a8FMUReji6JuG47uJ1yV4e620sZ8FVMRdEqpRVl8BO62NdflZ3EFcMgmroiy9tKX8zYDA1iL8&#10;bLSvWYyV4NUhXU1et5+L0d0wvRtNe+N0NOhFg3DSS9Nw2Fuu0jANo9ViGj28On4wZvfe89C27hix&#10;za7x3I47HneQnZFGDe0gGsVXBba0ZsY+M42ThyzgNtknPPIS6oTC5UbJAfSPv9kdHgcCvZTUOMkJ&#10;Nd+PTAtKyi8SR2U68ORa/xFhV5hD33p2tx55rBaAyzLAvVXcXx3elt0111C94NKlLiu6mOSYO6G2&#10;uy5su1+4tFykqQfhsCtm13KjeDc9TrBt88K0uqhqkcVH6Gaexe/EbbGtmunRQl545R3PLauXMcRF&#10;8Zpcltpt4u23R7399cx/AQAA//8DAFBLAwQUAAYACAAAACEAnLydSd4AAAAKAQAADwAAAGRycy9k&#10;b3ducmV2LnhtbEyPwU7DMBBE70j8g7VI3KjTtFQ0xKkQUgVCXAj9ADd24yjx2ortJPD1LCc4jmY0&#10;86Y8LHZgkx5D51DAepUB09g41WEr4PR5vHsAFqJEJQeHWsCXDnCorq9KWSg344ee6tgyKsFQSAEm&#10;Rl9wHhqjrQwr5zWSd3GjlZHk2HI1ypnK7cDzLNtxKzukBSO9fja66etkBRzTy6udvnnyb3Uzo/F9&#10;Or33QtzeLE+PwKJe4l8YfvEJHSpiOruEKrCB9DYj9Cggz9fAKLDZ3OfAzuTstnvgVcn/X6h+AAAA&#10;//8DAFBLAQItABQABgAIAAAAIQC2gziS/gAAAOEBAAATAAAAAAAAAAAAAAAAAAAAAABbQ29udGVu&#10;dF9UeXBlc10ueG1sUEsBAi0AFAAGAAgAAAAhADj9If/WAAAAlAEAAAsAAAAAAAAAAAAAAAAALwEA&#10;AF9yZWxzLy5yZWxzUEsBAi0AFAAGAAgAAAAhAIwg2tZpAgAAwgQAAA4AAAAAAAAAAAAAAAAALgIA&#10;AGRycy9lMm9Eb2MueG1sUEsBAi0AFAAGAAgAAAAhAJy8nUneAAAACgEAAA8AAAAAAAAAAAAAAAAA&#10;wwQAAGRycy9kb3ducmV2LnhtbFBLBQYAAAAABAAEAPMAAADOBQAAAAA=&#10;" filled="f" stroked="f">
                      <v:path arrowok="t"/>
                      <v:textbox>
                        <w:txbxContent>
                          <w:p w14:paraId="2217D2E4" w14:textId="77777777" w:rsidR="0016200C" w:rsidRPr="001C7A1D" w:rsidRDefault="0016200C" w:rsidP="001346B2">
                            <w:pPr>
                              <w:pStyle w:val="ListParagraph"/>
                              <w:widowControl/>
                              <w:numPr>
                                <w:ilvl w:val="0"/>
                                <w:numId w:val="21"/>
                              </w:numPr>
                              <w:suppressAutoHyphens w:val="0"/>
                              <w:ind w:left="284" w:hanging="284"/>
                              <w:contextualSpacing/>
                              <w:rPr>
                                <w:sz w:val="20"/>
                              </w:rPr>
                            </w:pPr>
                            <w:r w:rsidRPr="001C7A1D">
                              <w:rPr>
                                <w:sz w:val="20"/>
                              </w:rPr>
                              <w:t>Solar pump</w:t>
                            </w:r>
                          </w:p>
                          <w:p w14:paraId="07024A53" w14:textId="77777777" w:rsidR="0016200C" w:rsidRPr="001C7A1D" w:rsidRDefault="0016200C" w:rsidP="001346B2">
                            <w:pPr>
                              <w:pStyle w:val="ListParagraph"/>
                              <w:widowControl/>
                              <w:numPr>
                                <w:ilvl w:val="0"/>
                                <w:numId w:val="21"/>
                              </w:numPr>
                              <w:suppressAutoHyphens w:val="0"/>
                              <w:ind w:left="284" w:hanging="284"/>
                              <w:contextualSpacing/>
                              <w:rPr>
                                <w:sz w:val="20"/>
                              </w:rPr>
                            </w:pPr>
                            <w:r w:rsidRPr="001C7A1D">
                              <w:rPr>
                                <w:sz w:val="20"/>
                              </w:rPr>
                              <w:t>Driptech</w:t>
                            </w:r>
                          </w:p>
                          <w:p w14:paraId="7DEA0F4A" w14:textId="77777777" w:rsidR="0016200C" w:rsidRPr="001C7A1D" w:rsidRDefault="0016200C" w:rsidP="001346B2">
                            <w:pPr>
                              <w:pStyle w:val="ListParagraph"/>
                              <w:widowControl/>
                              <w:numPr>
                                <w:ilvl w:val="0"/>
                                <w:numId w:val="21"/>
                              </w:numPr>
                              <w:suppressAutoHyphens w:val="0"/>
                              <w:ind w:left="284" w:hanging="284"/>
                              <w:contextualSpacing/>
                              <w:rPr>
                                <w:sz w:val="20"/>
                              </w:rPr>
                            </w:pPr>
                            <w:r w:rsidRPr="001C7A1D">
                              <w:rPr>
                                <w:sz w:val="20"/>
                              </w:rPr>
                              <w:t>Gravity (GR)</w:t>
                            </w:r>
                          </w:p>
                        </w:txbxContent>
                      </v:textbox>
                    </v:shape>
                  </w:pict>
                </mc:Fallback>
              </mc:AlternateContent>
            </w:r>
          </w:p>
        </w:tc>
      </w:tr>
    </w:tbl>
    <w:p w14:paraId="7B180D9C" w14:textId="77777777" w:rsidR="00FB7630" w:rsidRPr="0071091A" w:rsidRDefault="00FB7630" w:rsidP="00FB7630">
      <w:pPr>
        <w:pStyle w:val="NoSpacing"/>
        <w:tabs>
          <w:tab w:val="left" w:pos="-142"/>
        </w:tabs>
        <w:ind w:left="141" w:hanging="283"/>
        <w:rPr>
          <w:rFonts w:ascii="Arial" w:hAnsi="Arial"/>
          <w:b/>
          <w:bCs/>
          <w:sz w:val="20"/>
          <w:szCs w:val="20"/>
        </w:rPr>
      </w:pPr>
      <w:r w:rsidRPr="001C7A1D">
        <w:rPr>
          <w:rFonts w:ascii="Arial" w:hAnsi="Arial"/>
          <w:b/>
          <w:bCs/>
          <w:sz w:val="20"/>
          <w:szCs w:val="20"/>
        </w:rPr>
        <w:t>9. Number of Harvests Per Year</w:t>
      </w:r>
      <w:r>
        <w:rPr>
          <w:rFonts w:ascii="Arial" w:hAnsi="Arial"/>
          <w:b/>
          <w:bCs/>
          <w:sz w:val="20"/>
          <w:szCs w:val="20"/>
        </w:rPr>
        <w:t xml:space="preserve"> </w:t>
      </w:r>
    </w:p>
    <w:tbl>
      <w:tblPr>
        <w:tblW w:w="43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0"/>
        <w:gridCol w:w="2047"/>
        <w:gridCol w:w="876"/>
        <w:gridCol w:w="992"/>
      </w:tblGrid>
      <w:tr w:rsidR="00FB7630" w:rsidRPr="00377DE6" w14:paraId="735B234B" w14:textId="77777777" w:rsidTr="00FB7630">
        <w:tc>
          <w:tcPr>
            <w:tcW w:w="480" w:type="dxa"/>
            <w:vAlign w:val="center"/>
          </w:tcPr>
          <w:p w14:paraId="64CF10F5" w14:textId="77777777" w:rsidR="00FB7630" w:rsidRPr="00377DE6" w:rsidRDefault="00FB7630" w:rsidP="00FB7630">
            <w:pPr>
              <w:pStyle w:val="NoSpacing"/>
              <w:spacing w:before="40" w:line="360" w:lineRule="auto"/>
              <w:jc w:val="center"/>
              <w:rPr>
                <w:rFonts w:ascii="Arial" w:hAnsi="Arial"/>
                <w:bCs/>
                <w:sz w:val="18"/>
                <w:szCs w:val="18"/>
              </w:rPr>
            </w:pPr>
          </w:p>
        </w:tc>
        <w:tc>
          <w:tcPr>
            <w:tcW w:w="2047" w:type="dxa"/>
            <w:vAlign w:val="center"/>
          </w:tcPr>
          <w:p w14:paraId="76CA676F" w14:textId="77777777" w:rsidR="00FB7630" w:rsidRPr="0071091A" w:rsidRDefault="00FB7630" w:rsidP="00FB7630">
            <w:pPr>
              <w:pStyle w:val="NoSpacing"/>
              <w:spacing w:line="360" w:lineRule="auto"/>
              <w:jc w:val="center"/>
              <w:rPr>
                <w:rFonts w:ascii="Arial" w:hAnsi="Arial"/>
                <w:b/>
                <w:bCs/>
                <w:sz w:val="20"/>
                <w:szCs w:val="20"/>
              </w:rPr>
            </w:pPr>
            <w:r w:rsidRPr="0071091A">
              <w:rPr>
                <w:rFonts w:ascii="Arial" w:hAnsi="Arial"/>
                <w:b/>
                <w:bCs/>
                <w:sz w:val="20"/>
                <w:szCs w:val="20"/>
              </w:rPr>
              <w:t>Annual Crop Name</w:t>
            </w:r>
          </w:p>
        </w:tc>
        <w:tc>
          <w:tcPr>
            <w:tcW w:w="876" w:type="dxa"/>
          </w:tcPr>
          <w:p w14:paraId="4DEF04C2" w14:textId="77777777" w:rsidR="00FB7630" w:rsidRPr="0071091A" w:rsidRDefault="00FB7630" w:rsidP="00FB7630">
            <w:pPr>
              <w:pStyle w:val="NoSpacing"/>
              <w:jc w:val="center"/>
              <w:rPr>
                <w:rFonts w:ascii="Arial" w:hAnsi="Arial"/>
                <w:b/>
                <w:bCs/>
                <w:sz w:val="20"/>
                <w:szCs w:val="20"/>
              </w:rPr>
            </w:pPr>
            <w:r w:rsidRPr="0071091A">
              <w:rPr>
                <w:rFonts w:ascii="Arial" w:hAnsi="Arial"/>
                <w:b/>
                <w:bCs/>
                <w:sz w:val="20"/>
                <w:szCs w:val="20"/>
              </w:rPr>
              <w:t>Before CLP</w:t>
            </w:r>
          </w:p>
        </w:tc>
        <w:tc>
          <w:tcPr>
            <w:tcW w:w="992" w:type="dxa"/>
            <w:vAlign w:val="center"/>
          </w:tcPr>
          <w:p w14:paraId="659674FE" w14:textId="77777777" w:rsidR="00FB7630" w:rsidRPr="0071091A" w:rsidRDefault="00FB7630" w:rsidP="00FB7630">
            <w:pPr>
              <w:pStyle w:val="NoSpacing"/>
              <w:jc w:val="center"/>
              <w:rPr>
                <w:rFonts w:ascii="Arial" w:hAnsi="Arial"/>
                <w:b/>
                <w:bCs/>
                <w:sz w:val="20"/>
                <w:szCs w:val="20"/>
              </w:rPr>
            </w:pPr>
            <w:r w:rsidRPr="0071091A">
              <w:rPr>
                <w:rFonts w:ascii="Arial" w:hAnsi="Arial"/>
                <w:b/>
                <w:bCs/>
                <w:sz w:val="20"/>
                <w:szCs w:val="20"/>
              </w:rPr>
              <w:t>With</w:t>
            </w:r>
          </w:p>
          <w:p w14:paraId="58133167" w14:textId="77777777" w:rsidR="00FB7630" w:rsidRPr="0071091A" w:rsidRDefault="00FB7630" w:rsidP="00FB7630">
            <w:pPr>
              <w:pStyle w:val="NoSpacing"/>
              <w:jc w:val="center"/>
              <w:rPr>
                <w:rFonts w:ascii="Arial" w:hAnsi="Arial"/>
                <w:b/>
                <w:bCs/>
                <w:sz w:val="20"/>
                <w:szCs w:val="20"/>
              </w:rPr>
            </w:pPr>
            <w:r w:rsidRPr="0071091A">
              <w:rPr>
                <w:rFonts w:ascii="Arial" w:hAnsi="Arial"/>
                <w:b/>
                <w:bCs/>
                <w:sz w:val="20"/>
                <w:szCs w:val="20"/>
              </w:rPr>
              <w:t>CLP</w:t>
            </w:r>
          </w:p>
        </w:tc>
      </w:tr>
      <w:tr w:rsidR="00FB7630" w:rsidRPr="00377DE6" w14:paraId="25658D71" w14:textId="77777777" w:rsidTr="00FB7630">
        <w:tc>
          <w:tcPr>
            <w:tcW w:w="480" w:type="dxa"/>
            <w:vAlign w:val="center"/>
          </w:tcPr>
          <w:p w14:paraId="0A65DD26"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9.</w:t>
            </w:r>
            <w:r w:rsidRPr="00377DE6">
              <w:rPr>
                <w:rFonts w:ascii="Arial" w:hAnsi="Arial"/>
                <w:bCs/>
                <w:sz w:val="18"/>
                <w:szCs w:val="18"/>
              </w:rPr>
              <w:t>1</w:t>
            </w:r>
          </w:p>
        </w:tc>
        <w:tc>
          <w:tcPr>
            <w:tcW w:w="2047" w:type="dxa"/>
            <w:vAlign w:val="center"/>
          </w:tcPr>
          <w:p w14:paraId="00E1B9AC"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6E9CBE2B"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0E386ACA"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0321137A" w14:textId="77777777" w:rsidTr="00FB7630">
        <w:tc>
          <w:tcPr>
            <w:tcW w:w="480" w:type="dxa"/>
            <w:vAlign w:val="center"/>
          </w:tcPr>
          <w:p w14:paraId="43EFFB85"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9.</w:t>
            </w:r>
            <w:r w:rsidRPr="00377DE6">
              <w:rPr>
                <w:rFonts w:ascii="Arial" w:hAnsi="Arial"/>
                <w:bCs/>
                <w:sz w:val="18"/>
                <w:szCs w:val="18"/>
              </w:rPr>
              <w:t>2</w:t>
            </w:r>
          </w:p>
        </w:tc>
        <w:tc>
          <w:tcPr>
            <w:tcW w:w="2047" w:type="dxa"/>
            <w:vAlign w:val="center"/>
          </w:tcPr>
          <w:p w14:paraId="6891047E"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1E66342F"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51ECC3D1"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75B0B906" w14:textId="77777777" w:rsidTr="00FB7630">
        <w:tc>
          <w:tcPr>
            <w:tcW w:w="480" w:type="dxa"/>
            <w:vAlign w:val="center"/>
          </w:tcPr>
          <w:p w14:paraId="26F4EE0A"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9.</w:t>
            </w:r>
            <w:r w:rsidRPr="00377DE6">
              <w:rPr>
                <w:rFonts w:ascii="Arial" w:hAnsi="Arial"/>
                <w:bCs/>
                <w:sz w:val="18"/>
                <w:szCs w:val="18"/>
              </w:rPr>
              <w:t>3</w:t>
            </w:r>
          </w:p>
        </w:tc>
        <w:tc>
          <w:tcPr>
            <w:tcW w:w="2047" w:type="dxa"/>
            <w:vAlign w:val="center"/>
          </w:tcPr>
          <w:p w14:paraId="1D5CAA63"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07015DA7"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5A72804C"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6800B144" w14:textId="77777777" w:rsidTr="00FB7630">
        <w:tc>
          <w:tcPr>
            <w:tcW w:w="480" w:type="dxa"/>
            <w:vAlign w:val="center"/>
          </w:tcPr>
          <w:p w14:paraId="17B71E15"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9</w:t>
            </w:r>
            <w:r w:rsidRPr="00377DE6">
              <w:rPr>
                <w:rFonts w:ascii="Arial" w:hAnsi="Arial"/>
                <w:bCs/>
                <w:sz w:val="18"/>
                <w:szCs w:val="18"/>
              </w:rPr>
              <w:t>.4</w:t>
            </w:r>
          </w:p>
        </w:tc>
        <w:tc>
          <w:tcPr>
            <w:tcW w:w="2047" w:type="dxa"/>
            <w:vAlign w:val="center"/>
          </w:tcPr>
          <w:p w14:paraId="6709CBB1"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7DD82AC0"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68ED05B4"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5D71373C" w14:textId="77777777" w:rsidTr="00FB7630">
        <w:tc>
          <w:tcPr>
            <w:tcW w:w="480" w:type="dxa"/>
            <w:vAlign w:val="center"/>
          </w:tcPr>
          <w:p w14:paraId="7D9D6699"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9</w:t>
            </w:r>
            <w:r w:rsidRPr="00377DE6">
              <w:rPr>
                <w:rFonts w:ascii="Arial" w:hAnsi="Arial"/>
                <w:bCs/>
                <w:sz w:val="18"/>
                <w:szCs w:val="18"/>
              </w:rPr>
              <w:t>.5</w:t>
            </w:r>
          </w:p>
        </w:tc>
        <w:tc>
          <w:tcPr>
            <w:tcW w:w="2047" w:type="dxa"/>
            <w:vAlign w:val="center"/>
          </w:tcPr>
          <w:p w14:paraId="1A76072D"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3CFE0C1C"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792361F0" w14:textId="77777777" w:rsidR="00FB7630" w:rsidRPr="00377DE6" w:rsidRDefault="00FB7630" w:rsidP="00FB7630">
            <w:pPr>
              <w:pStyle w:val="NoSpacing"/>
              <w:spacing w:line="360" w:lineRule="auto"/>
              <w:jc w:val="center"/>
              <w:rPr>
                <w:rFonts w:ascii="Arial" w:hAnsi="Arial"/>
                <w:bCs/>
                <w:sz w:val="20"/>
                <w:szCs w:val="20"/>
              </w:rPr>
            </w:pPr>
          </w:p>
        </w:tc>
      </w:tr>
    </w:tbl>
    <w:p w14:paraId="5B60ED29" w14:textId="77777777" w:rsidR="00FB7630" w:rsidRPr="001C7A1D" w:rsidRDefault="00FB7630" w:rsidP="00FB7630">
      <w:pPr>
        <w:pStyle w:val="NoSpacing"/>
        <w:tabs>
          <w:tab w:val="left" w:pos="-142"/>
        </w:tabs>
        <w:spacing w:before="120"/>
        <w:ind w:left="-283" w:hanging="284"/>
        <w:rPr>
          <w:rFonts w:ascii="Arial" w:hAnsi="Arial"/>
          <w:bCs/>
          <w:sz w:val="20"/>
          <w:szCs w:val="20"/>
        </w:rPr>
      </w:pPr>
      <w:r>
        <w:rPr>
          <w:rFonts w:ascii="Arial" w:hAnsi="Arial"/>
          <w:bCs/>
          <w:sz w:val="20"/>
          <w:szCs w:val="20"/>
        </w:rPr>
        <w:t>10..</w:t>
      </w:r>
      <w:r>
        <w:rPr>
          <w:rFonts w:ascii="Arial" w:hAnsi="Arial"/>
          <w:bCs/>
          <w:sz w:val="20"/>
          <w:szCs w:val="20"/>
        </w:rPr>
        <w:tab/>
      </w:r>
      <w:r w:rsidRPr="001C7A1D">
        <w:rPr>
          <w:rFonts w:ascii="Arial" w:hAnsi="Arial"/>
          <w:b/>
          <w:bCs/>
          <w:sz w:val="20"/>
          <w:szCs w:val="20"/>
        </w:rPr>
        <w:t>On your farm</w:t>
      </w:r>
      <w:r w:rsidRPr="001C7A1D">
        <w:rPr>
          <w:rFonts w:ascii="Arial" w:hAnsi="Arial"/>
          <w:bCs/>
          <w:sz w:val="20"/>
          <w:szCs w:val="20"/>
        </w:rPr>
        <w:t xml:space="preserve">, on which </w:t>
      </w:r>
      <w:r w:rsidRPr="001C7A1D">
        <w:rPr>
          <w:rFonts w:ascii="Arial" w:hAnsi="Arial"/>
          <w:b/>
          <w:bCs/>
          <w:sz w:val="20"/>
          <w:szCs w:val="20"/>
        </w:rPr>
        <w:t>perennial crops</w:t>
      </w:r>
      <w:r w:rsidRPr="001C7A1D">
        <w:rPr>
          <w:rFonts w:ascii="Arial" w:hAnsi="Arial"/>
          <w:bCs/>
          <w:sz w:val="20"/>
          <w:szCs w:val="20"/>
        </w:rPr>
        <w:t xml:space="preserve"> are you applying any of the new technologies or agricultural practices that were promoted by CLP?</w:t>
      </w:r>
    </w:p>
    <w:tbl>
      <w:tblPr>
        <w:tblW w:w="121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047"/>
        <w:gridCol w:w="876"/>
        <w:gridCol w:w="992"/>
        <w:gridCol w:w="1134"/>
        <w:gridCol w:w="993"/>
        <w:gridCol w:w="1288"/>
        <w:gridCol w:w="992"/>
        <w:gridCol w:w="992"/>
        <w:gridCol w:w="1122"/>
        <w:gridCol w:w="1122"/>
      </w:tblGrid>
      <w:tr w:rsidR="00FB7630" w:rsidRPr="001C7A1D" w14:paraId="24EF5101" w14:textId="77777777" w:rsidTr="00FB7630">
        <w:trPr>
          <w:trHeight w:val="119"/>
        </w:trPr>
        <w:tc>
          <w:tcPr>
            <w:tcW w:w="568" w:type="dxa"/>
            <w:vMerge w:val="restart"/>
          </w:tcPr>
          <w:p w14:paraId="30771B1B" w14:textId="77777777" w:rsidR="00FB7630" w:rsidRPr="001C7A1D" w:rsidRDefault="00FB7630" w:rsidP="00FB7630">
            <w:pPr>
              <w:pStyle w:val="NoSpacing"/>
              <w:jc w:val="center"/>
              <w:rPr>
                <w:rFonts w:ascii="Arial" w:hAnsi="Arial"/>
                <w:b/>
                <w:bCs/>
                <w:sz w:val="18"/>
                <w:szCs w:val="18"/>
              </w:rPr>
            </w:pPr>
          </w:p>
        </w:tc>
        <w:tc>
          <w:tcPr>
            <w:tcW w:w="2047" w:type="dxa"/>
          </w:tcPr>
          <w:p w14:paraId="6457B326"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1</w:t>
            </w:r>
          </w:p>
        </w:tc>
        <w:tc>
          <w:tcPr>
            <w:tcW w:w="876" w:type="dxa"/>
          </w:tcPr>
          <w:p w14:paraId="13809891"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2</w:t>
            </w:r>
          </w:p>
        </w:tc>
        <w:tc>
          <w:tcPr>
            <w:tcW w:w="992" w:type="dxa"/>
          </w:tcPr>
          <w:p w14:paraId="4769AB65"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3</w:t>
            </w:r>
          </w:p>
        </w:tc>
        <w:tc>
          <w:tcPr>
            <w:tcW w:w="1134" w:type="dxa"/>
          </w:tcPr>
          <w:p w14:paraId="3BE12ECA"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4</w:t>
            </w:r>
          </w:p>
        </w:tc>
        <w:tc>
          <w:tcPr>
            <w:tcW w:w="993" w:type="dxa"/>
          </w:tcPr>
          <w:p w14:paraId="48CCC0D7"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5</w:t>
            </w:r>
          </w:p>
        </w:tc>
        <w:tc>
          <w:tcPr>
            <w:tcW w:w="1288" w:type="dxa"/>
          </w:tcPr>
          <w:p w14:paraId="720EE08E"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6</w:t>
            </w:r>
          </w:p>
        </w:tc>
        <w:tc>
          <w:tcPr>
            <w:tcW w:w="992" w:type="dxa"/>
          </w:tcPr>
          <w:p w14:paraId="3FC9895E"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7</w:t>
            </w:r>
          </w:p>
        </w:tc>
        <w:tc>
          <w:tcPr>
            <w:tcW w:w="992" w:type="dxa"/>
          </w:tcPr>
          <w:p w14:paraId="31A7B6A3"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8</w:t>
            </w:r>
          </w:p>
        </w:tc>
        <w:tc>
          <w:tcPr>
            <w:tcW w:w="1122" w:type="dxa"/>
          </w:tcPr>
          <w:p w14:paraId="0A165CBE"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9</w:t>
            </w:r>
          </w:p>
        </w:tc>
        <w:tc>
          <w:tcPr>
            <w:tcW w:w="1122" w:type="dxa"/>
          </w:tcPr>
          <w:p w14:paraId="16F08A1E" w14:textId="77777777" w:rsidR="00FB7630" w:rsidRPr="001C7A1D" w:rsidRDefault="00FB7630" w:rsidP="00FB7630">
            <w:pPr>
              <w:pStyle w:val="NoSpacing"/>
              <w:jc w:val="center"/>
              <w:rPr>
                <w:rFonts w:ascii="Arial" w:hAnsi="Arial"/>
                <w:b/>
                <w:bCs/>
                <w:sz w:val="20"/>
                <w:szCs w:val="20"/>
              </w:rPr>
            </w:pPr>
            <w:r w:rsidRPr="001C7A1D">
              <w:rPr>
                <w:rFonts w:ascii="Arial" w:hAnsi="Arial"/>
                <w:b/>
                <w:bCs/>
                <w:sz w:val="20"/>
                <w:szCs w:val="20"/>
              </w:rPr>
              <w:t>10</w:t>
            </w:r>
          </w:p>
        </w:tc>
      </w:tr>
      <w:tr w:rsidR="00FB7630" w:rsidRPr="001C7A1D" w14:paraId="502CAF09" w14:textId="77777777" w:rsidTr="00FB7630">
        <w:tc>
          <w:tcPr>
            <w:tcW w:w="568" w:type="dxa"/>
            <w:vMerge/>
          </w:tcPr>
          <w:p w14:paraId="0C035E5F" w14:textId="77777777" w:rsidR="00FB7630" w:rsidRPr="001C7A1D" w:rsidRDefault="00FB7630" w:rsidP="00FB7630">
            <w:pPr>
              <w:pStyle w:val="NoSpacing"/>
              <w:jc w:val="center"/>
              <w:rPr>
                <w:rFonts w:ascii="Arial" w:hAnsi="Arial"/>
                <w:b/>
                <w:bCs/>
                <w:sz w:val="18"/>
                <w:szCs w:val="18"/>
              </w:rPr>
            </w:pPr>
          </w:p>
        </w:tc>
        <w:tc>
          <w:tcPr>
            <w:tcW w:w="2047" w:type="dxa"/>
            <w:vMerge w:val="restart"/>
            <w:vAlign w:val="center"/>
          </w:tcPr>
          <w:p w14:paraId="78480F2A"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Perennial Crop Name</w:t>
            </w:r>
          </w:p>
        </w:tc>
        <w:tc>
          <w:tcPr>
            <w:tcW w:w="6275" w:type="dxa"/>
            <w:gridSpan w:val="6"/>
            <w:shd w:val="clear" w:color="auto" w:fill="E4F0FF"/>
          </w:tcPr>
          <w:p w14:paraId="7F7AC859" w14:textId="77777777" w:rsidR="00FB7630" w:rsidRPr="001C7A1D" w:rsidRDefault="00FB7630" w:rsidP="00FB7630">
            <w:pPr>
              <w:pStyle w:val="NoSpacing"/>
              <w:spacing w:before="60" w:line="216" w:lineRule="auto"/>
              <w:jc w:val="center"/>
              <w:rPr>
                <w:rFonts w:ascii="Arial" w:hAnsi="Arial"/>
                <w:b/>
                <w:bCs/>
                <w:sz w:val="16"/>
                <w:szCs w:val="16"/>
              </w:rPr>
            </w:pPr>
            <w:r w:rsidRPr="001C7A1D">
              <w:rPr>
                <w:rFonts w:ascii="Arial" w:hAnsi="Arial"/>
                <w:b/>
                <w:bCs/>
                <w:sz w:val="16"/>
                <w:szCs w:val="16"/>
              </w:rPr>
              <w:t>AFTER CLP (Most recent)</w:t>
            </w:r>
          </w:p>
        </w:tc>
        <w:tc>
          <w:tcPr>
            <w:tcW w:w="3236" w:type="dxa"/>
            <w:gridSpan w:val="3"/>
          </w:tcPr>
          <w:p w14:paraId="2464F58C" w14:textId="77777777" w:rsidR="00FB7630" w:rsidRPr="001C7A1D" w:rsidRDefault="00FB7630" w:rsidP="00FB7630">
            <w:pPr>
              <w:pStyle w:val="NoSpacing"/>
              <w:spacing w:before="60" w:line="216" w:lineRule="auto"/>
              <w:jc w:val="center"/>
              <w:rPr>
                <w:rFonts w:ascii="Arial" w:hAnsi="Arial"/>
                <w:b/>
                <w:bCs/>
                <w:sz w:val="16"/>
                <w:szCs w:val="16"/>
              </w:rPr>
            </w:pPr>
            <w:r w:rsidRPr="001C7A1D">
              <w:rPr>
                <w:rFonts w:ascii="Arial" w:hAnsi="Arial"/>
                <w:b/>
                <w:bCs/>
                <w:sz w:val="16"/>
                <w:szCs w:val="16"/>
              </w:rPr>
              <w:t>BEFORE CLP</w:t>
            </w:r>
          </w:p>
        </w:tc>
      </w:tr>
      <w:tr w:rsidR="00FB7630" w:rsidRPr="00377DE6" w14:paraId="1F890FD0" w14:textId="77777777" w:rsidTr="00FB7630">
        <w:tc>
          <w:tcPr>
            <w:tcW w:w="568" w:type="dxa"/>
            <w:vMerge/>
          </w:tcPr>
          <w:p w14:paraId="5D43C86E" w14:textId="77777777" w:rsidR="00FB7630" w:rsidRPr="001C7A1D" w:rsidRDefault="00FB7630" w:rsidP="00FB7630">
            <w:pPr>
              <w:pStyle w:val="NoSpacing"/>
              <w:jc w:val="center"/>
              <w:rPr>
                <w:rFonts w:ascii="Arial" w:hAnsi="Arial"/>
                <w:b/>
                <w:bCs/>
                <w:sz w:val="18"/>
                <w:szCs w:val="18"/>
              </w:rPr>
            </w:pPr>
          </w:p>
        </w:tc>
        <w:tc>
          <w:tcPr>
            <w:tcW w:w="2047" w:type="dxa"/>
            <w:vMerge/>
            <w:vAlign w:val="center"/>
          </w:tcPr>
          <w:p w14:paraId="0C6D0DD7" w14:textId="77777777" w:rsidR="00FB7630" w:rsidRPr="001C7A1D" w:rsidRDefault="00FB7630" w:rsidP="00FB7630">
            <w:pPr>
              <w:pStyle w:val="NoSpacing"/>
              <w:spacing w:line="216" w:lineRule="auto"/>
              <w:jc w:val="center"/>
              <w:rPr>
                <w:rFonts w:ascii="Arial" w:hAnsi="Arial"/>
                <w:b/>
                <w:bCs/>
                <w:sz w:val="16"/>
                <w:szCs w:val="16"/>
              </w:rPr>
            </w:pPr>
          </w:p>
        </w:tc>
        <w:tc>
          <w:tcPr>
            <w:tcW w:w="876" w:type="dxa"/>
            <w:vAlign w:val="center"/>
          </w:tcPr>
          <w:p w14:paraId="4EB89778"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Area Planted</w:t>
            </w:r>
          </w:p>
        </w:tc>
        <w:tc>
          <w:tcPr>
            <w:tcW w:w="992" w:type="dxa"/>
            <w:vAlign w:val="center"/>
          </w:tcPr>
          <w:p w14:paraId="1A97B06F"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Unit of Measure</w:t>
            </w:r>
          </w:p>
        </w:tc>
        <w:tc>
          <w:tcPr>
            <w:tcW w:w="1134" w:type="dxa"/>
            <w:vAlign w:val="center"/>
          </w:tcPr>
          <w:p w14:paraId="485863FF"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Volume of Production</w:t>
            </w:r>
          </w:p>
        </w:tc>
        <w:tc>
          <w:tcPr>
            <w:tcW w:w="993" w:type="dxa"/>
            <w:vAlign w:val="center"/>
          </w:tcPr>
          <w:p w14:paraId="02010708"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Volume Unit</w:t>
            </w:r>
          </w:p>
        </w:tc>
        <w:tc>
          <w:tcPr>
            <w:tcW w:w="1288" w:type="dxa"/>
            <w:vAlign w:val="center"/>
          </w:tcPr>
          <w:p w14:paraId="7C7765C4"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CLP Technology/</w:t>
            </w:r>
          </w:p>
          <w:p w14:paraId="0B880253"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Practice Applied</w:t>
            </w:r>
          </w:p>
        </w:tc>
        <w:tc>
          <w:tcPr>
            <w:tcW w:w="992" w:type="dxa"/>
            <w:vAlign w:val="center"/>
          </w:tcPr>
          <w:p w14:paraId="7BCDE6C4"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 xml:space="preserve">Irrigation </w:t>
            </w:r>
          </w:p>
          <w:p w14:paraId="251AEB62"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Tech</w:t>
            </w:r>
          </w:p>
        </w:tc>
        <w:tc>
          <w:tcPr>
            <w:tcW w:w="992" w:type="dxa"/>
            <w:vAlign w:val="center"/>
          </w:tcPr>
          <w:p w14:paraId="14C4E3F3"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Area Planted before CLP</w:t>
            </w:r>
          </w:p>
        </w:tc>
        <w:tc>
          <w:tcPr>
            <w:tcW w:w="1122" w:type="dxa"/>
            <w:vAlign w:val="center"/>
          </w:tcPr>
          <w:p w14:paraId="6069907B"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Volume of production before CLP</w:t>
            </w:r>
          </w:p>
        </w:tc>
        <w:tc>
          <w:tcPr>
            <w:tcW w:w="1122" w:type="dxa"/>
            <w:vAlign w:val="center"/>
          </w:tcPr>
          <w:p w14:paraId="4CD8A928" w14:textId="77777777" w:rsidR="00FB7630" w:rsidRPr="001C7A1D"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 xml:space="preserve">Irrigation </w:t>
            </w:r>
          </w:p>
          <w:p w14:paraId="2EDE41A4" w14:textId="77777777" w:rsidR="00FB7630" w:rsidRDefault="00FB7630" w:rsidP="00FB7630">
            <w:pPr>
              <w:pStyle w:val="NoSpacing"/>
              <w:spacing w:line="216" w:lineRule="auto"/>
              <w:jc w:val="center"/>
              <w:rPr>
                <w:rFonts w:ascii="Arial" w:hAnsi="Arial"/>
                <w:b/>
                <w:bCs/>
                <w:sz w:val="16"/>
                <w:szCs w:val="16"/>
              </w:rPr>
            </w:pPr>
            <w:r w:rsidRPr="001C7A1D">
              <w:rPr>
                <w:rFonts w:ascii="Arial" w:hAnsi="Arial"/>
                <w:b/>
                <w:bCs/>
                <w:sz w:val="16"/>
                <w:szCs w:val="16"/>
              </w:rPr>
              <w:t>Type</w:t>
            </w:r>
          </w:p>
        </w:tc>
      </w:tr>
      <w:tr w:rsidR="00FB7630" w:rsidRPr="00377DE6" w14:paraId="59CB4458" w14:textId="77777777" w:rsidTr="00FB7630">
        <w:tc>
          <w:tcPr>
            <w:tcW w:w="568" w:type="dxa"/>
            <w:vAlign w:val="center"/>
          </w:tcPr>
          <w:p w14:paraId="6830733B"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lastRenderedPageBreak/>
              <w:t>10</w:t>
            </w:r>
            <w:r w:rsidRPr="00377DE6">
              <w:rPr>
                <w:rFonts w:ascii="Arial" w:hAnsi="Arial"/>
                <w:bCs/>
                <w:sz w:val="18"/>
                <w:szCs w:val="18"/>
              </w:rPr>
              <w:t>.1</w:t>
            </w:r>
          </w:p>
        </w:tc>
        <w:tc>
          <w:tcPr>
            <w:tcW w:w="2047" w:type="dxa"/>
            <w:vAlign w:val="center"/>
          </w:tcPr>
          <w:p w14:paraId="25C18204"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0BA5964B"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6A836F9E"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4F5DFF54"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641907D0"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2F4DAFA6"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52583B29"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1DE27527"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13B52A2B"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281F74A9"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573772F3" w14:textId="77777777" w:rsidTr="00FB7630">
        <w:tc>
          <w:tcPr>
            <w:tcW w:w="568" w:type="dxa"/>
            <w:vAlign w:val="center"/>
          </w:tcPr>
          <w:p w14:paraId="6609D2B6"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10</w:t>
            </w:r>
            <w:r w:rsidRPr="00377DE6">
              <w:rPr>
                <w:rFonts w:ascii="Arial" w:hAnsi="Arial"/>
                <w:bCs/>
                <w:sz w:val="18"/>
                <w:szCs w:val="18"/>
              </w:rPr>
              <w:t>.2</w:t>
            </w:r>
          </w:p>
        </w:tc>
        <w:tc>
          <w:tcPr>
            <w:tcW w:w="2047" w:type="dxa"/>
            <w:vAlign w:val="center"/>
          </w:tcPr>
          <w:p w14:paraId="21E57BCB"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7BCACEE5"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2E701137"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1C5145B9"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74EC7C68"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2F6D9672"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1A316636"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742AF470"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2EF07030"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590CB2E2" w14:textId="5C84A5B2" w:rsidR="00FB7630" w:rsidRPr="00377DE6" w:rsidRDefault="00FB7630" w:rsidP="00FB7630">
            <w:pPr>
              <w:pStyle w:val="NoSpacing"/>
              <w:spacing w:line="360" w:lineRule="auto"/>
              <w:jc w:val="center"/>
              <w:rPr>
                <w:rFonts w:ascii="Arial" w:hAnsi="Arial"/>
                <w:bCs/>
                <w:sz w:val="20"/>
                <w:szCs w:val="20"/>
              </w:rPr>
            </w:pPr>
            <w:r>
              <w:rPr>
                <w:rFonts w:ascii="Calibri" w:hAnsi="Calibri"/>
                <w:noProof/>
                <w:szCs w:val="22"/>
                <w:lang w:eastAsia="en-US"/>
              </w:rPr>
              <mc:AlternateContent>
                <mc:Choice Requires="wps">
                  <w:drawing>
                    <wp:anchor distT="0" distB="0" distL="114300" distR="114300" simplePos="0" relativeHeight="251665920" behindDoc="0" locked="0" layoutInCell="1" allowOverlap="1" wp14:anchorId="261A18C4" wp14:editId="3217F7A8">
                      <wp:simplePos x="0" y="0"/>
                      <wp:positionH relativeFrom="column">
                        <wp:posOffset>605155</wp:posOffset>
                      </wp:positionH>
                      <wp:positionV relativeFrom="paragraph">
                        <wp:posOffset>154305</wp:posOffset>
                      </wp:positionV>
                      <wp:extent cx="1838325" cy="36322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363220"/>
                              </a:xfrm>
                              <a:prstGeom prst="rect">
                                <a:avLst/>
                              </a:prstGeom>
                              <a:noFill/>
                              <a:ln>
                                <a:noFill/>
                              </a:ln>
                              <a:effectLst/>
                              <a:extLst>
                                <a:ext uri="{C572A759-6A51-4108-AA02-DFA0A04FC94B}">
                                  <ma14:wrappingTextBox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62553141" w14:textId="77777777" w:rsidR="0016200C" w:rsidRPr="00863EDE" w:rsidRDefault="0016200C" w:rsidP="00FB7630">
                                  <w:pPr>
                                    <w:pStyle w:val="ListParagraph"/>
                                    <w:ind w:left="0"/>
                                    <w:jc w:val="both"/>
                                    <w:rPr>
                                      <w:b/>
                                    </w:rPr>
                                  </w:pPr>
                                  <w:r>
                                    <w:rPr>
                                      <w:b/>
                                    </w:rPr>
                                    <w:t>Irrigation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A18C4" id="Text Box 24" o:spid="_x0000_s1033" type="#_x0000_t202" style="position:absolute;left:0;text-align:left;margin-left:47.65pt;margin-top:12.15pt;width:144.75pt;height:28.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kWbAIAAMIEAAAOAAAAZHJzL2Uyb0RvYy54bWysVMtu2zAQvBfoPxC8O5Jl+SVYDhQbLgoY&#10;SYCkyJmmKFuoxGVJOpJb9N+7pCzHTXsqeqFI7nAfM7ta3LZ1RV6FNiXIlA5vQkqE5JCXcp/SL8+b&#10;wYwSY5nMWQVSpPQkDL1dfvywaFQiIjhAlQtN0Ik0SaNSerBWJUFg+EHUzNyAEhKNBeiaWTzqfZBr&#10;1qD3ugqiMJwEDehcaeDCGLxdd0a69P6LQnD7UBRGWFKlFHOzftV+3bk1WC5YstdMHUp+ToP9QxY1&#10;KyUGvbhaM8vIUZd/uKpLrsFAYW841AEURcmFrwGrGYbvqnk6MCV8LUiOUReazP9zy+9fHzUp85RG&#10;MSWS1ajRs2gtuYOW4BXy0yiTIOxJIdC2eI86+1qN2gL/ahASXGG6BwbRjo+20LX7YqUEH6IEpwvt&#10;Lgx33maj2SgaU8LRNpqMosjrEry9VtrYTwJq4jYp1Sirz4C9bo118VnSQ1wwCZuyqry0lfztAoHd&#10;jfC90b1mCWaCW4d0OXndfqzG0yibjueDSTYeDuJhOBtkWRgN1psszMJ4s5rHdz8dP+izf+956Ep3&#10;jNh213pupz2PO8hPSKOGrhGN4psSS9oyYx+Zxs5DgnCa7AMuRQVNSuG8o+QA+vvf7h0eGwKtlDTY&#10;ySk1345MC0qqzxJbZT6MY9f6/hBjVXjQ15bdtUUe6xXgsAxxbhX3W4e3Vb8tNNQvOHSZi4omJjnG&#10;TqnttyvbzRcOLRdZ5kHY7IrZrXxSvO8eJ9hz+8K0OqtqkcV76HueJe/E7bCdmtnRQlF65R3PHavn&#10;NsRB8Zqch9pN4vXZo95+PctfAAAA//8DAFBLAwQUAAYACAAAACEAeqTPD90AAAAIAQAADwAAAGRy&#10;cy9kb3ducmV2LnhtbEyP3UrEMBCF7wXfIYzgnZvun9TadBFhUcSbrfsA2SY2pc0kNElbfXrHK70a&#10;Dudw5jvlYbEDm/QYOocC1qsMmMbGqQ5bAeeP410OLESJSg4OtYAvHeBQXV+VslBuxpOe6tgyKsFQ&#10;SAEmRl9wHhqjrQwr5zWS9+lGKyPJseVqlDOV24FvsuyeW9khfTDS62ejm75OVsAxvbza6Zsn/1Y3&#10;Mxrfp/N7L8TtzfL0CCzqJf6F4Ref0KEipotLqAIbBDzst5QUsNnRJX+b72jKRUC+3gOvSv5/QPUD&#10;AAD//wMAUEsBAi0AFAAGAAgAAAAhALaDOJL+AAAA4QEAABMAAAAAAAAAAAAAAAAAAAAAAFtDb250&#10;ZW50X1R5cGVzXS54bWxQSwECLQAUAAYACAAAACEAOP0h/9YAAACUAQAACwAAAAAAAAAAAAAAAAAv&#10;AQAAX3JlbHMvLnJlbHNQSwECLQAUAAYACAAAACEAjByZFmwCAADCBAAADgAAAAAAAAAAAAAAAAAu&#10;AgAAZHJzL2Uyb0RvYy54bWxQSwECLQAUAAYACAAAACEAeqTPD90AAAAIAQAADwAAAAAAAAAAAAAA&#10;AADGBAAAZHJzL2Rvd25yZXYueG1sUEsFBgAAAAAEAAQA8wAAANAFAAAAAA==&#10;" filled="f" stroked="f">
                      <v:path arrowok="t"/>
                      <v:textbox>
                        <w:txbxContent>
                          <w:p w14:paraId="62553141" w14:textId="77777777" w:rsidR="0016200C" w:rsidRPr="00863EDE" w:rsidRDefault="0016200C" w:rsidP="00FB7630">
                            <w:pPr>
                              <w:pStyle w:val="ListParagraph"/>
                              <w:ind w:left="0"/>
                              <w:jc w:val="both"/>
                              <w:rPr>
                                <w:b/>
                              </w:rPr>
                            </w:pPr>
                            <w:r>
                              <w:rPr>
                                <w:b/>
                              </w:rPr>
                              <w:t>Irrigation Technology</w:t>
                            </w:r>
                          </w:p>
                        </w:txbxContent>
                      </v:textbox>
                    </v:shape>
                  </w:pict>
                </mc:Fallback>
              </mc:AlternateContent>
            </w:r>
          </w:p>
        </w:tc>
      </w:tr>
      <w:tr w:rsidR="00FB7630" w:rsidRPr="00377DE6" w14:paraId="2C8704DC" w14:textId="77777777" w:rsidTr="00FB7630">
        <w:tc>
          <w:tcPr>
            <w:tcW w:w="568" w:type="dxa"/>
            <w:vAlign w:val="center"/>
          </w:tcPr>
          <w:p w14:paraId="0541AEDF"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10</w:t>
            </w:r>
            <w:r w:rsidRPr="00377DE6">
              <w:rPr>
                <w:rFonts w:ascii="Arial" w:hAnsi="Arial"/>
                <w:bCs/>
                <w:sz w:val="18"/>
                <w:szCs w:val="18"/>
              </w:rPr>
              <w:t>.3</w:t>
            </w:r>
          </w:p>
        </w:tc>
        <w:tc>
          <w:tcPr>
            <w:tcW w:w="2047" w:type="dxa"/>
            <w:vAlign w:val="center"/>
          </w:tcPr>
          <w:p w14:paraId="43DE4547"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41148B56"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4C323437"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3D09F0E1"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416ACBD8"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391AEAB8"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58AB7919"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45518F45"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64F22614"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38ABA934" w14:textId="003D066F" w:rsidR="00FB7630" w:rsidRPr="00377DE6" w:rsidRDefault="00FB7630" w:rsidP="00FB7630">
            <w:pPr>
              <w:pStyle w:val="NoSpacing"/>
              <w:spacing w:line="360" w:lineRule="auto"/>
              <w:jc w:val="center"/>
              <w:rPr>
                <w:rFonts w:ascii="Arial" w:hAnsi="Arial"/>
                <w:bCs/>
                <w:sz w:val="20"/>
                <w:szCs w:val="20"/>
              </w:rPr>
            </w:pPr>
            <w:r>
              <w:rPr>
                <w:rFonts w:ascii="Calibri" w:hAnsi="Calibri"/>
                <w:noProof/>
                <w:szCs w:val="22"/>
                <w:lang w:eastAsia="en-US"/>
              </w:rPr>
              <mc:AlternateContent>
                <mc:Choice Requires="wps">
                  <w:drawing>
                    <wp:anchor distT="0" distB="0" distL="114300" distR="114300" simplePos="0" relativeHeight="251666944" behindDoc="0" locked="0" layoutInCell="1" allowOverlap="1" wp14:anchorId="5234D432" wp14:editId="730ACBE5">
                      <wp:simplePos x="0" y="0"/>
                      <wp:positionH relativeFrom="column">
                        <wp:posOffset>923925</wp:posOffset>
                      </wp:positionH>
                      <wp:positionV relativeFrom="paragraph">
                        <wp:posOffset>106045</wp:posOffset>
                      </wp:positionV>
                      <wp:extent cx="1430655" cy="719455"/>
                      <wp:effectExtent l="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0655" cy="719455"/>
                              </a:xfrm>
                              <a:prstGeom prst="rect">
                                <a:avLst/>
                              </a:prstGeom>
                              <a:noFill/>
                              <a:ln>
                                <a:noFill/>
                              </a:ln>
                              <a:effectLst/>
                              <a:extLst>
                                <a:ext uri="{C572A759-6A51-4108-AA02-DFA0A04FC94B}">
                                  <ma14:wrappingTextBoxFlag xmlns:w15="http://schemas.microsoft.com/office/word/2012/wordml"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6999EA1" w14:textId="77777777" w:rsidR="0016200C" w:rsidRPr="001C7A1D" w:rsidRDefault="0016200C" w:rsidP="001346B2">
                                  <w:pPr>
                                    <w:pStyle w:val="ListParagraph"/>
                                    <w:widowControl/>
                                    <w:numPr>
                                      <w:ilvl w:val="0"/>
                                      <w:numId w:val="23"/>
                                    </w:numPr>
                                    <w:tabs>
                                      <w:tab w:val="left" w:pos="284"/>
                                    </w:tabs>
                                    <w:suppressAutoHyphens w:val="0"/>
                                    <w:ind w:left="567" w:hanging="567"/>
                                    <w:contextualSpacing/>
                                    <w:rPr>
                                      <w:sz w:val="20"/>
                                    </w:rPr>
                                  </w:pPr>
                                  <w:r w:rsidRPr="001C7A1D">
                                    <w:rPr>
                                      <w:sz w:val="20"/>
                                    </w:rPr>
                                    <w:t>Solar pump</w:t>
                                  </w:r>
                                </w:p>
                                <w:p w14:paraId="7E676E43" w14:textId="77777777" w:rsidR="0016200C" w:rsidRPr="001C7A1D" w:rsidRDefault="0016200C" w:rsidP="001346B2">
                                  <w:pPr>
                                    <w:pStyle w:val="ListParagraph"/>
                                    <w:widowControl/>
                                    <w:numPr>
                                      <w:ilvl w:val="0"/>
                                      <w:numId w:val="23"/>
                                    </w:numPr>
                                    <w:tabs>
                                      <w:tab w:val="left" w:pos="284"/>
                                    </w:tabs>
                                    <w:suppressAutoHyphens w:val="0"/>
                                    <w:ind w:left="567" w:hanging="567"/>
                                    <w:contextualSpacing/>
                                    <w:rPr>
                                      <w:sz w:val="20"/>
                                    </w:rPr>
                                  </w:pPr>
                                  <w:proofErr w:type="spellStart"/>
                                  <w:r w:rsidRPr="001C7A1D">
                                    <w:rPr>
                                      <w:sz w:val="20"/>
                                    </w:rPr>
                                    <w:t>Driptech</w:t>
                                  </w:r>
                                  <w:proofErr w:type="spellEnd"/>
                                </w:p>
                                <w:p w14:paraId="60FDF035" w14:textId="77777777" w:rsidR="0016200C" w:rsidRPr="001C7A1D" w:rsidRDefault="0016200C" w:rsidP="001346B2">
                                  <w:pPr>
                                    <w:pStyle w:val="ListParagraph"/>
                                    <w:widowControl/>
                                    <w:numPr>
                                      <w:ilvl w:val="0"/>
                                      <w:numId w:val="23"/>
                                    </w:numPr>
                                    <w:tabs>
                                      <w:tab w:val="left" w:pos="284"/>
                                    </w:tabs>
                                    <w:suppressAutoHyphens w:val="0"/>
                                    <w:ind w:left="567" w:hanging="567"/>
                                    <w:contextualSpacing/>
                                    <w:rPr>
                                      <w:sz w:val="20"/>
                                    </w:rPr>
                                  </w:pPr>
                                  <w:r w:rsidRPr="001C7A1D">
                                    <w:rPr>
                                      <w:sz w:val="20"/>
                                    </w:rPr>
                                    <w:t>Gravity (GR)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34D432" id="Text Box 23" o:spid="_x0000_s1034" type="#_x0000_t202" style="position:absolute;left:0;text-align:left;margin-left:72.75pt;margin-top:8.35pt;width:112.65pt;height:56.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BIaQIAAMIEAAAOAAAAZHJzL2Uyb0RvYy54bWysVFFv2jAQfp+0/2D5HZLQQCEiVCmIaRJq&#10;K8HUZ+M4EC3xebYh6ab9950d0rJuT9Newvnu8/nuu++Y37V1Rc5CmxJkSqNhSImQHPJSHlL6Zbce&#10;TCkxlsmcVSBFSl+EoXeLjx/mjUrECI5Q5UITTCJN0qiUHq1VSRAYfhQ1M0NQQmKwAF0zi0d9CHLN&#10;GsxeV8EoDCdBAzpXGrgwBr2rLkgXPn9RCG4fi8IIS6qUYm3Wf7X/7t03WMxZctBMHUt+KYP9QxU1&#10;KyU++ppqxSwjJ13+kaouuQYDhR1yqAMoipIL3wN2E4XvutkemRK+FyTHqFeazP9Lyx/OT5qUeUpH&#10;N5RIVuOMdqK15B5agi7kp1EmQdhWIdC26Mc5+16N2gD/ahASXGG6CwbRjo+20LX7xU4JXsQRvLzS&#10;7p7hLlt8E07GY0o4xm6jWYy2S/p2W2ljPwmoiTNSqnGsvgJ23hjbQXuIe0zCuqwq9LOkkr85MGfn&#10;EV4b3W2WYCVoOqSryc/tx3J8O8pux7PBJBtHgzgKp4MsC0eD1ToLszBeL2fx/c9Lnf19z0PXumPE&#10;tvvWczvtedxD/oI0auiEaBRfl9jShhn7xDQqDwnCbbKP+CkqaFIKF4uSI+jvf/M7PAoCo5Q0qOSU&#10;mm8npgUl1WeJUplFceyk7w8xdoUHfR3ZX0fkqV4CLkuEe6u4Nx3eVr1ZaKifceky9yqGmOT4dkpt&#10;by5tt1+4tFxkmQeh2BWzG7lVvFePG9iufWZaXaZqkcUH6DXPknfD7bDdNLOThaL0k3c8d6xeZIiL&#10;4rVzWWq3iddnj3r761n8AgAA//8DAFBLAwQUAAYACAAAACEAzNbypN0AAAAKAQAADwAAAGRycy9k&#10;b3ducmV2LnhtbEyPwU7DMBBE70j8g7VI3KgNpS0KcSqEVIEQF0I/wI1NHCVeW7GdBL6e5URvO7uj&#10;2TflfnEDm8wYO48SblcCmMHG6w5bCcfPw80DsJgUajV4NBK+TYR9dXlRqkL7GT/MVKeWUQjGQkmw&#10;KYWC89hY41Rc+WCQbl9+dCqRHFuuRzVTuBv4nRBb7lSH9MGqYJ6tafo6OwmH/PLqph+ew1vdzGhD&#10;n4/vvZTXV8vTI7BklvRvhj98QoeKmE4+o45sIH2/2ZCVhu0OGBnWO0FdTrRYCwG8Kvl5heoXAAD/&#10;/wMAUEsBAi0AFAAGAAgAAAAhALaDOJL+AAAA4QEAABMAAAAAAAAAAAAAAAAAAAAAAFtDb250ZW50&#10;X1R5cGVzXS54bWxQSwECLQAUAAYACAAAACEAOP0h/9YAAACUAQAACwAAAAAAAAAAAAAAAAAvAQAA&#10;X3JlbHMvLnJlbHNQSwECLQAUAAYACAAAACEAYEowSGkCAADCBAAADgAAAAAAAAAAAAAAAAAuAgAA&#10;ZHJzL2Uyb0RvYy54bWxQSwECLQAUAAYACAAAACEAzNbypN0AAAAKAQAADwAAAAAAAAAAAAAAAADD&#10;BAAAZHJzL2Rvd25yZXYueG1sUEsFBgAAAAAEAAQA8wAAAM0FAAAAAA==&#10;" filled="f" stroked="f">
                      <v:path arrowok="t"/>
                      <v:textbox>
                        <w:txbxContent>
                          <w:p w14:paraId="76999EA1" w14:textId="77777777" w:rsidR="0016200C" w:rsidRPr="001C7A1D" w:rsidRDefault="0016200C" w:rsidP="001346B2">
                            <w:pPr>
                              <w:pStyle w:val="ListParagraph"/>
                              <w:widowControl/>
                              <w:numPr>
                                <w:ilvl w:val="0"/>
                                <w:numId w:val="23"/>
                              </w:numPr>
                              <w:tabs>
                                <w:tab w:val="left" w:pos="284"/>
                              </w:tabs>
                              <w:suppressAutoHyphens w:val="0"/>
                              <w:ind w:left="567" w:hanging="567"/>
                              <w:contextualSpacing/>
                              <w:rPr>
                                <w:sz w:val="20"/>
                              </w:rPr>
                            </w:pPr>
                            <w:r w:rsidRPr="001C7A1D">
                              <w:rPr>
                                <w:sz w:val="20"/>
                              </w:rPr>
                              <w:t>Solar pump</w:t>
                            </w:r>
                          </w:p>
                          <w:p w14:paraId="7E676E43" w14:textId="77777777" w:rsidR="0016200C" w:rsidRPr="001C7A1D" w:rsidRDefault="0016200C" w:rsidP="001346B2">
                            <w:pPr>
                              <w:pStyle w:val="ListParagraph"/>
                              <w:widowControl/>
                              <w:numPr>
                                <w:ilvl w:val="0"/>
                                <w:numId w:val="23"/>
                              </w:numPr>
                              <w:tabs>
                                <w:tab w:val="left" w:pos="284"/>
                              </w:tabs>
                              <w:suppressAutoHyphens w:val="0"/>
                              <w:ind w:left="567" w:hanging="567"/>
                              <w:contextualSpacing/>
                              <w:rPr>
                                <w:sz w:val="20"/>
                              </w:rPr>
                            </w:pPr>
                            <w:r w:rsidRPr="001C7A1D">
                              <w:rPr>
                                <w:sz w:val="20"/>
                              </w:rPr>
                              <w:t>Driptech</w:t>
                            </w:r>
                          </w:p>
                          <w:p w14:paraId="60FDF035" w14:textId="77777777" w:rsidR="0016200C" w:rsidRPr="001C7A1D" w:rsidRDefault="0016200C" w:rsidP="001346B2">
                            <w:pPr>
                              <w:pStyle w:val="ListParagraph"/>
                              <w:widowControl/>
                              <w:numPr>
                                <w:ilvl w:val="0"/>
                                <w:numId w:val="23"/>
                              </w:numPr>
                              <w:tabs>
                                <w:tab w:val="left" w:pos="284"/>
                              </w:tabs>
                              <w:suppressAutoHyphens w:val="0"/>
                              <w:ind w:left="567" w:hanging="567"/>
                              <w:contextualSpacing/>
                              <w:rPr>
                                <w:sz w:val="20"/>
                              </w:rPr>
                            </w:pPr>
                            <w:r w:rsidRPr="001C7A1D">
                              <w:rPr>
                                <w:sz w:val="20"/>
                              </w:rPr>
                              <w:t>Gravity (GR)</w:t>
                            </w:r>
                          </w:p>
                        </w:txbxContent>
                      </v:textbox>
                    </v:shape>
                  </w:pict>
                </mc:Fallback>
              </mc:AlternateContent>
            </w:r>
          </w:p>
        </w:tc>
      </w:tr>
      <w:tr w:rsidR="00FB7630" w:rsidRPr="00377DE6" w14:paraId="083724C5" w14:textId="77777777" w:rsidTr="00FB7630">
        <w:tc>
          <w:tcPr>
            <w:tcW w:w="568" w:type="dxa"/>
            <w:vAlign w:val="center"/>
          </w:tcPr>
          <w:p w14:paraId="52D24503"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10.</w:t>
            </w:r>
            <w:r w:rsidRPr="00377DE6">
              <w:rPr>
                <w:rFonts w:ascii="Arial" w:hAnsi="Arial"/>
                <w:bCs/>
                <w:sz w:val="18"/>
                <w:szCs w:val="18"/>
              </w:rPr>
              <w:t>4</w:t>
            </w:r>
          </w:p>
        </w:tc>
        <w:tc>
          <w:tcPr>
            <w:tcW w:w="2047" w:type="dxa"/>
            <w:vAlign w:val="center"/>
          </w:tcPr>
          <w:p w14:paraId="67AE5CCE"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272B2713"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3D86CE62"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77A84E34"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0ECD2179"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6E89C6BE"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369A522C"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594F323B"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4E46EFE1"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126D5A8A"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5DA85920" w14:textId="77777777" w:rsidTr="00FB7630">
        <w:tc>
          <w:tcPr>
            <w:tcW w:w="568" w:type="dxa"/>
            <w:vAlign w:val="center"/>
          </w:tcPr>
          <w:p w14:paraId="468A5BBA"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10</w:t>
            </w:r>
            <w:r w:rsidRPr="00377DE6">
              <w:rPr>
                <w:rFonts w:ascii="Arial" w:hAnsi="Arial"/>
                <w:bCs/>
                <w:sz w:val="18"/>
                <w:szCs w:val="18"/>
              </w:rPr>
              <w:t>.5</w:t>
            </w:r>
          </w:p>
        </w:tc>
        <w:tc>
          <w:tcPr>
            <w:tcW w:w="2047" w:type="dxa"/>
            <w:vAlign w:val="center"/>
          </w:tcPr>
          <w:p w14:paraId="44EDD752" w14:textId="77777777" w:rsidR="00FB7630" w:rsidRPr="00377DE6" w:rsidRDefault="00FB7630" w:rsidP="00FB7630">
            <w:pPr>
              <w:pStyle w:val="NoSpacing"/>
              <w:spacing w:line="360" w:lineRule="auto"/>
              <w:jc w:val="center"/>
              <w:rPr>
                <w:rFonts w:ascii="Arial" w:hAnsi="Arial"/>
                <w:bCs/>
                <w:sz w:val="20"/>
                <w:szCs w:val="20"/>
              </w:rPr>
            </w:pPr>
          </w:p>
        </w:tc>
        <w:tc>
          <w:tcPr>
            <w:tcW w:w="876" w:type="dxa"/>
          </w:tcPr>
          <w:p w14:paraId="736A3C14" w14:textId="77777777" w:rsidR="00FB7630" w:rsidRPr="00377DE6" w:rsidRDefault="00FB7630" w:rsidP="00FB7630">
            <w:pPr>
              <w:pStyle w:val="NoSpacing"/>
              <w:spacing w:line="360" w:lineRule="auto"/>
              <w:jc w:val="center"/>
              <w:rPr>
                <w:rFonts w:ascii="Arial" w:hAnsi="Arial"/>
                <w:bCs/>
                <w:sz w:val="20"/>
                <w:szCs w:val="20"/>
              </w:rPr>
            </w:pPr>
          </w:p>
        </w:tc>
        <w:tc>
          <w:tcPr>
            <w:tcW w:w="992" w:type="dxa"/>
            <w:vAlign w:val="center"/>
          </w:tcPr>
          <w:p w14:paraId="4D8FBC8F" w14:textId="77777777" w:rsidR="00FB7630" w:rsidRPr="00377DE6" w:rsidRDefault="00FB7630" w:rsidP="00FB7630">
            <w:pPr>
              <w:pStyle w:val="NoSpacing"/>
              <w:spacing w:line="360" w:lineRule="auto"/>
              <w:jc w:val="center"/>
              <w:rPr>
                <w:rFonts w:ascii="Arial" w:hAnsi="Arial"/>
                <w:bCs/>
                <w:sz w:val="20"/>
                <w:szCs w:val="20"/>
              </w:rPr>
            </w:pPr>
          </w:p>
        </w:tc>
        <w:tc>
          <w:tcPr>
            <w:tcW w:w="1134" w:type="dxa"/>
          </w:tcPr>
          <w:p w14:paraId="1E418601" w14:textId="77777777" w:rsidR="00FB7630" w:rsidRPr="00377DE6" w:rsidRDefault="00FB7630" w:rsidP="00FB7630">
            <w:pPr>
              <w:pStyle w:val="NoSpacing"/>
              <w:spacing w:line="360" w:lineRule="auto"/>
              <w:jc w:val="center"/>
              <w:rPr>
                <w:rFonts w:ascii="Arial" w:hAnsi="Arial"/>
                <w:bCs/>
                <w:sz w:val="20"/>
                <w:szCs w:val="20"/>
              </w:rPr>
            </w:pPr>
          </w:p>
        </w:tc>
        <w:tc>
          <w:tcPr>
            <w:tcW w:w="993" w:type="dxa"/>
            <w:vAlign w:val="center"/>
          </w:tcPr>
          <w:p w14:paraId="52BE95DA" w14:textId="77777777" w:rsidR="00FB7630" w:rsidRPr="00377DE6" w:rsidRDefault="00FB7630" w:rsidP="00FB7630">
            <w:pPr>
              <w:pStyle w:val="NoSpacing"/>
              <w:spacing w:line="360" w:lineRule="auto"/>
              <w:jc w:val="center"/>
              <w:rPr>
                <w:rFonts w:ascii="Arial" w:hAnsi="Arial"/>
                <w:bCs/>
                <w:sz w:val="20"/>
                <w:szCs w:val="20"/>
              </w:rPr>
            </w:pPr>
          </w:p>
        </w:tc>
        <w:tc>
          <w:tcPr>
            <w:tcW w:w="1288" w:type="dxa"/>
          </w:tcPr>
          <w:p w14:paraId="74879C97"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118F493D" w14:textId="77777777" w:rsidR="00FB7630" w:rsidRPr="00377DE6" w:rsidRDefault="00FB7630" w:rsidP="00FB7630">
            <w:pPr>
              <w:pStyle w:val="NoSpacing"/>
              <w:spacing w:line="360" w:lineRule="auto"/>
              <w:jc w:val="center"/>
              <w:rPr>
                <w:rFonts w:ascii="Arial" w:hAnsi="Arial"/>
                <w:bCs/>
                <w:sz w:val="20"/>
                <w:szCs w:val="20"/>
              </w:rPr>
            </w:pPr>
          </w:p>
        </w:tc>
        <w:tc>
          <w:tcPr>
            <w:tcW w:w="992" w:type="dxa"/>
          </w:tcPr>
          <w:p w14:paraId="40F970B8"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3C66083A" w14:textId="77777777" w:rsidR="00FB7630" w:rsidRPr="00377DE6" w:rsidRDefault="00FB7630" w:rsidP="00FB7630">
            <w:pPr>
              <w:pStyle w:val="NoSpacing"/>
              <w:spacing w:line="360" w:lineRule="auto"/>
              <w:jc w:val="center"/>
              <w:rPr>
                <w:rFonts w:ascii="Arial" w:hAnsi="Arial"/>
                <w:bCs/>
                <w:sz w:val="20"/>
                <w:szCs w:val="20"/>
              </w:rPr>
            </w:pPr>
          </w:p>
        </w:tc>
        <w:tc>
          <w:tcPr>
            <w:tcW w:w="1122" w:type="dxa"/>
          </w:tcPr>
          <w:p w14:paraId="31567A8E" w14:textId="77777777" w:rsidR="00FB7630" w:rsidRPr="00377DE6" w:rsidRDefault="00FB7630" w:rsidP="00FB7630">
            <w:pPr>
              <w:pStyle w:val="NoSpacing"/>
              <w:spacing w:line="360" w:lineRule="auto"/>
              <w:jc w:val="center"/>
              <w:rPr>
                <w:rFonts w:ascii="Arial" w:hAnsi="Arial"/>
                <w:bCs/>
                <w:sz w:val="20"/>
                <w:szCs w:val="20"/>
              </w:rPr>
            </w:pPr>
          </w:p>
        </w:tc>
      </w:tr>
    </w:tbl>
    <w:p w14:paraId="1E6FFBAA" w14:textId="77777777" w:rsidR="00FB7630" w:rsidRDefault="00FB7630" w:rsidP="00FB7630">
      <w:pPr>
        <w:pStyle w:val="NoSpacing"/>
        <w:ind w:left="317"/>
        <w:rPr>
          <w:rFonts w:ascii="Arial" w:hAnsi="Arial"/>
          <w:bCs/>
        </w:rPr>
      </w:pPr>
    </w:p>
    <w:p w14:paraId="491676D5" w14:textId="77777777" w:rsidR="00FB7630" w:rsidRDefault="00FB7630" w:rsidP="00FB7630">
      <w:pPr>
        <w:pStyle w:val="NoSpacing"/>
        <w:spacing w:after="40" w:line="480" w:lineRule="auto"/>
        <w:ind w:left="318"/>
        <w:rPr>
          <w:rFonts w:ascii="Arial" w:hAnsi="Arial"/>
          <w:bCs/>
        </w:rPr>
      </w:pPr>
      <w:r>
        <w:rPr>
          <w:rFonts w:ascii="Arial" w:hAnsi="Arial"/>
          <w:bCs/>
        </w:rPr>
        <w:t>11. Compared to before CLP what has been the percentage change, plus or minus, in the volume of water that you use on your farm?</w:t>
      </w:r>
    </w:p>
    <w:p w14:paraId="7DD9AD8E" w14:textId="77777777" w:rsidR="00FB7630" w:rsidRDefault="00FB7630" w:rsidP="00FB7630">
      <w:pPr>
        <w:pStyle w:val="NoSpacing"/>
        <w:spacing w:after="40" w:line="480" w:lineRule="auto"/>
        <w:ind w:left="318"/>
        <w:rPr>
          <w:rFonts w:ascii="Arial" w:hAnsi="Arial"/>
          <w:bCs/>
        </w:rPr>
      </w:pPr>
      <w:r>
        <w:rPr>
          <w:rFonts w:ascii="Arial" w:hAnsi="Arial"/>
          <w:bCs/>
        </w:rPr>
        <w:t>12. Compared to before CLP what has been the percentage change, plus or minus, in the amount of money you spend to grow crops?</w:t>
      </w:r>
    </w:p>
    <w:p w14:paraId="22E41B2C" w14:textId="77777777" w:rsidR="00FB7630" w:rsidRDefault="00FB7630" w:rsidP="00FB7630">
      <w:pPr>
        <w:pStyle w:val="NoSpacing"/>
        <w:spacing w:after="40" w:line="480" w:lineRule="auto"/>
        <w:ind w:left="318"/>
        <w:rPr>
          <w:rFonts w:ascii="Arial" w:hAnsi="Arial"/>
          <w:bCs/>
        </w:rPr>
      </w:pPr>
      <w:r>
        <w:rPr>
          <w:rFonts w:ascii="Arial" w:hAnsi="Arial"/>
          <w:bCs/>
        </w:rPr>
        <w:t xml:space="preserve"> 13. Compared to before CLP what has been the percentage change, plus or minus, in the amount of labor used on your farm?</w:t>
      </w:r>
    </w:p>
    <w:p w14:paraId="23F320C2" w14:textId="77777777" w:rsidR="00FB7630" w:rsidRPr="00D47DDE" w:rsidRDefault="00FB7630" w:rsidP="00FB7630">
      <w:pPr>
        <w:pStyle w:val="NoSpacing"/>
        <w:ind w:left="317" w:firstLine="250"/>
        <w:rPr>
          <w:rFonts w:ascii="Arial" w:hAnsi="Arial"/>
          <w:b/>
          <w:bCs/>
          <w:sz w:val="20"/>
          <w:szCs w:val="20"/>
        </w:rPr>
      </w:pPr>
      <w:r>
        <w:rPr>
          <w:rFonts w:ascii="Arial" w:hAnsi="Arial"/>
          <w:b/>
          <w:bCs/>
          <w:sz w:val="20"/>
          <w:szCs w:val="20"/>
        </w:rPr>
        <w:t>14</w:t>
      </w:r>
      <w:r w:rsidRPr="00D47DDE">
        <w:rPr>
          <w:rFonts w:ascii="Arial" w:hAnsi="Arial"/>
          <w:b/>
          <w:bCs/>
          <w:sz w:val="20"/>
          <w:szCs w:val="20"/>
        </w:rPr>
        <w:t>. Honey Production</w:t>
      </w:r>
    </w:p>
    <w:tbl>
      <w:tblPr>
        <w:tblW w:w="67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378"/>
        <w:gridCol w:w="1417"/>
        <w:gridCol w:w="1417"/>
        <w:gridCol w:w="1417"/>
      </w:tblGrid>
      <w:tr w:rsidR="00FB7630" w:rsidRPr="00377DE6" w14:paraId="5E2D8ABE" w14:textId="77777777" w:rsidTr="00FB7630">
        <w:tc>
          <w:tcPr>
            <w:tcW w:w="1134" w:type="dxa"/>
          </w:tcPr>
          <w:p w14:paraId="413C67AD" w14:textId="77777777" w:rsidR="00FB7630" w:rsidRPr="00377DE6" w:rsidRDefault="00FB7630" w:rsidP="00FB7630">
            <w:pPr>
              <w:pStyle w:val="NoSpacing"/>
              <w:jc w:val="center"/>
              <w:rPr>
                <w:rFonts w:ascii="Arial" w:hAnsi="Arial"/>
                <w:b/>
                <w:bCs/>
                <w:sz w:val="20"/>
                <w:szCs w:val="20"/>
              </w:rPr>
            </w:pPr>
            <w:r>
              <w:rPr>
                <w:rFonts w:ascii="Arial" w:hAnsi="Arial"/>
                <w:b/>
                <w:bCs/>
                <w:sz w:val="20"/>
                <w:szCs w:val="20"/>
              </w:rPr>
              <w:t>1</w:t>
            </w:r>
          </w:p>
        </w:tc>
        <w:tc>
          <w:tcPr>
            <w:tcW w:w="1378" w:type="dxa"/>
          </w:tcPr>
          <w:p w14:paraId="45623057" w14:textId="77777777" w:rsidR="00FB7630" w:rsidRPr="00377DE6" w:rsidRDefault="00FB7630" w:rsidP="00FB7630">
            <w:pPr>
              <w:pStyle w:val="NoSpacing"/>
              <w:jc w:val="center"/>
              <w:rPr>
                <w:rFonts w:ascii="Arial" w:hAnsi="Arial"/>
                <w:b/>
                <w:bCs/>
                <w:sz w:val="20"/>
                <w:szCs w:val="20"/>
              </w:rPr>
            </w:pPr>
            <w:r>
              <w:rPr>
                <w:rFonts w:ascii="Arial" w:hAnsi="Arial"/>
                <w:b/>
                <w:bCs/>
                <w:sz w:val="20"/>
                <w:szCs w:val="20"/>
              </w:rPr>
              <w:t>2</w:t>
            </w:r>
          </w:p>
        </w:tc>
        <w:tc>
          <w:tcPr>
            <w:tcW w:w="1417" w:type="dxa"/>
          </w:tcPr>
          <w:p w14:paraId="62E540EF" w14:textId="77777777" w:rsidR="00FB7630" w:rsidRDefault="00FB7630" w:rsidP="00FB7630">
            <w:pPr>
              <w:pStyle w:val="NoSpacing"/>
              <w:jc w:val="center"/>
              <w:rPr>
                <w:rFonts w:ascii="Arial" w:hAnsi="Arial"/>
                <w:b/>
                <w:bCs/>
                <w:sz w:val="20"/>
                <w:szCs w:val="20"/>
              </w:rPr>
            </w:pPr>
            <w:r>
              <w:rPr>
                <w:rFonts w:ascii="Arial" w:hAnsi="Arial"/>
                <w:b/>
                <w:bCs/>
                <w:sz w:val="20"/>
                <w:szCs w:val="20"/>
              </w:rPr>
              <w:t>3</w:t>
            </w:r>
          </w:p>
        </w:tc>
        <w:tc>
          <w:tcPr>
            <w:tcW w:w="1417" w:type="dxa"/>
          </w:tcPr>
          <w:p w14:paraId="0FF90E08" w14:textId="77777777" w:rsidR="00FB7630" w:rsidRPr="00377DE6" w:rsidRDefault="00FB7630" w:rsidP="00FB7630">
            <w:pPr>
              <w:pStyle w:val="NoSpacing"/>
              <w:jc w:val="center"/>
              <w:rPr>
                <w:rFonts w:ascii="Arial" w:hAnsi="Arial"/>
                <w:b/>
                <w:bCs/>
                <w:sz w:val="20"/>
                <w:szCs w:val="20"/>
              </w:rPr>
            </w:pPr>
            <w:r>
              <w:rPr>
                <w:rFonts w:ascii="Arial" w:hAnsi="Arial"/>
                <w:b/>
                <w:bCs/>
                <w:sz w:val="20"/>
                <w:szCs w:val="20"/>
              </w:rPr>
              <w:t>4</w:t>
            </w:r>
          </w:p>
        </w:tc>
        <w:tc>
          <w:tcPr>
            <w:tcW w:w="1417" w:type="dxa"/>
          </w:tcPr>
          <w:p w14:paraId="609C1063" w14:textId="77777777" w:rsidR="00FB7630" w:rsidRPr="00377DE6" w:rsidRDefault="00FB7630" w:rsidP="00FB7630">
            <w:pPr>
              <w:pStyle w:val="NoSpacing"/>
              <w:jc w:val="center"/>
              <w:rPr>
                <w:rFonts w:ascii="Arial" w:hAnsi="Arial"/>
                <w:b/>
                <w:bCs/>
                <w:sz w:val="20"/>
                <w:szCs w:val="20"/>
              </w:rPr>
            </w:pPr>
            <w:r>
              <w:rPr>
                <w:rFonts w:ascii="Arial" w:hAnsi="Arial"/>
                <w:b/>
                <w:bCs/>
                <w:sz w:val="20"/>
                <w:szCs w:val="20"/>
              </w:rPr>
              <w:t>5</w:t>
            </w:r>
          </w:p>
        </w:tc>
      </w:tr>
      <w:tr w:rsidR="00FB7630" w:rsidRPr="00377DE6" w14:paraId="1939683B" w14:textId="77777777" w:rsidTr="00FB7630">
        <w:tc>
          <w:tcPr>
            <w:tcW w:w="3929" w:type="dxa"/>
            <w:gridSpan w:val="3"/>
            <w:vAlign w:val="center"/>
          </w:tcPr>
          <w:p w14:paraId="143080A1" w14:textId="77777777" w:rsidR="00FB7630" w:rsidRDefault="00FB7630" w:rsidP="00FB7630">
            <w:pPr>
              <w:pStyle w:val="NoSpacing"/>
              <w:spacing w:before="60" w:line="216" w:lineRule="auto"/>
              <w:jc w:val="center"/>
              <w:rPr>
                <w:rFonts w:ascii="Arial" w:hAnsi="Arial"/>
                <w:b/>
                <w:bCs/>
                <w:sz w:val="16"/>
                <w:szCs w:val="16"/>
              </w:rPr>
            </w:pPr>
            <w:r>
              <w:rPr>
                <w:rFonts w:ascii="Arial" w:hAnsi="Arial"/>
                <w:b/>
                <w:bCs/>
                <w:sz w:val="16"/>
                <w:szCs w:val="16"/>
              </w:rPr>
              <w:t>BEFORE CLP</w:t>
            </w:r>
          </w:p>
        </w:tc>
        <w:tc>
          <w:tcPr>
            <w:tcW w:w="2834" w:type="dxa"/>
            <w:gridSpan w:val="2"/>
            <w:shd w:val="clear" w:color="auto" w:fill="E4F0FF"/>
          </w:tcPr>
          <w:p w14:paraId="23C35FA8" w14:textId="77777777" w:rsidR="00FB7630" w:rsidRDefault="00FB7630" w:rsidP="00FB7630">
            <w:pPr>
              <w:pStyle w:val="NoSpacing"/>
              <w:spacing w:before="60" w:line="216" w:lineRule="auto"/>
              <w:jc w:val="center"/>
              <w:rPr>
                <w:rFonts w:ascii="Arial" w:hAnsi="Arial"/>
                <w:b/>
                <w:bCs/>
                <w:sz w:val="16"/>
                <w:szCs w:val="16"/>
              </w:rPr>
            </w:pPr>
            <w:r w:rsidRPr="001C7A1D">
              <w:rPr>
                <w:rFonts w:ascii="Arial" w:hAnsi="Arial"/>
                <w:b/>
                <w:bCs/>
                <w:sz w:val="16"/>
                <w:szCs w:val="16"/>
              </w:rPr>
              <w:t>NOW</w:t>
            </w:r>
          </w:p>
        </w:tc>
      </w:tr>
      <w:tr w:rsidR="00FB7630" w:rsidRPr="00377DE6" w14:paraId="46331390" w14:textId="77777777" w:rsidTr="00FB7630">
        <w:tc>
          <w:tcPr>
            <w:tcW w:w="1134" w:type="dxa"/>
            <w:vAlign w:val="center"/>
          </w:tcPr>
          <w:p w14:paraId="4A605BC0" w14:textId="77777777" w:rsidR="00FB7630" w:rsidRPr="00377DE6" w:rsidRDefault="00FB7630" w:rsidP="00FB7630">
            <w:pPr>
              <w:pStyle w:val="NoSpacing"/>
              <w:spacing w:line="216" w:lineRule="auto"/>
              <w:jc w:val="center"/>
              <w:rPr>
                <w:rFonts w:ascii="Arial" w:hAnsi="Arial"/>
                <w:b/>
                <w:bCs/>
                <w:sz w:val="16"/>
                <w:szCs w:val="16"/>
              </w:rPr>
            </w:pPr>
            <w:r>
              <w:rPr>
                <w:rFonts w:ascii="Arial" w:hAnsi="Arial"/>
                <w:b/>
                <w:bCs/>
                <w:sz w:val="16"/>
                <w:szCs w:val="16"/>
              </w:rPr>
              <w:t>Number of hives before CLP</w:t>
            </w:r>
          </w:p>
        </w:tc>
        <w:tc>
          <w:tcPr>
            <w:tcW w:w="1378" w:type="dxa"/>
            <w:vAlign w:val="center"/>
          </w:tcPr>
          <w:p w14:paraId="6DACB70E" w14:textId="77777777" w:rsidR="00FB7630" w:rsidRPr="00377DE6" w:rsidRDefault="00FB7630" w:rsidP="00FB7630">
            <w:pPr>
              <w:pStyle w:val="NoSpacing"/>
              <w:spacing w:line="216" w:lineRule="auto"/>
              <w:jc w:val="center"/>
              <w:rPr>
                <w:rFonts w:ascii="Arial" w:hAnsi="Arial"/>
                <w:b/>
                <w:bCs/>
                <w:sz w:val="16"/>
                <w:szCs w:val="16"/>
              </w:rPr>
            </w:pPr>
            <w:r>
              <w:rPr>
                <w:rFonts w:ascii="Arial" w:hAnsi="Arial"/>
                <w:b/>
                <w:bCs/>
                <w:sz w:val="16"/>
                <w:szCs w:val="16"/>
              </w:rPr>
              <w:t>Volume of production before CLP</w:t>
            </w:r>
          </w:p>
        </w:tc>
        <w:tc>
          <w:tcPr>
            <w:tcW w:w="1417" w:type="dxa"/>
          </w:tcPr>
          <w:p w14:paraId="15F779EB" w14:textId="77777777" w:rsidR="00FB7630" w:rsidRDefault="00FB7630" w:rsidP="00FB7630">
            <w:pPr>
              <w:pStyle w:val="NoSpacing"/>
              <w:spacing w:line="216" w:lineRule="auto"/>
              <w:jc w:val="center"/>
              <w:rPr>
                <w:rFonts w:ascii="Arial" w:hAnsi="Arial"/>
                <w:b/>
                <w:bCs/>
                <w:sz w:val="16"/>
                <w:szCs w:val="16"/>
              </w:rPr>
            </w:pPr>
            <w:r>
              <w:rPr>
                <w:rFonts w:ascii="Arial" w:hAnsi="Arial"/>
                <w:b/>
                <w:bCs/>
                <w:sz w:val="16"/>
                <w:szCs w:val="16"/>
              </w:rPr>
              <w:t>Volume Unit</w:t>
            </w:r>
          </w:p>
        </w:tc>
        <w:tc>
          <w:tcPr>
            <w:tcW w:w="1417" w:type="dxa"/>
          </w:tcPr>
          <w:p w14:paraId="520CDA27" w14:textId="77777777" w:rsidR="00FB7630" w:rsidRPr="00377DE6" w:rsidRDefault="00FB7630" w:rsidP="00FB7630">
            <w:pPr>
              <w:pStyle w:val="NoSpacing"/>
              <w:spacing w:line="216" w:lineRule="auto"/>
              <w:jc w:val="center"/>
              <w:rPr>
                <w:rFonts w:ascii="Arial" w:hAnsi="Arial"/>
                <w:b/>
                <w:bCs/>
                <w:sz w:val="16"/>
                <w:szCs w:val="16"/>
              </w:rPr>
            </w:pPr>
            <w:r>
              <w:rPr>
                <w:rFonts w:ascii="Arial" w:hAnsi="Arial"/>
                <w:b/>
                <w:bCs/>
                <w:sz w:val="16"/>
                <w:szCs w:val="16"/>
              </w:rPr>
              <w:t>Number of hives with CLP training</w:t>
            </w:r>
          </w:p>
        </w:tc>
        <w:tc>
          <w:tcPr>
            <w:tcW w:w="1417" w:type="dxa"/>
          </w:tcPr>
          <w:p w14:paraId="5219E355" w14:textId="77777777" w:rsidR="00FB7630" w:rsidRPr="00377DE6" w:rsidRDefault="00FB7630" w:rsidP="00FB7630">
            <w:pPr>
              <w:pStyle w:val="NoSpacing"/>
              <w:spacing w:line="216" w:lineRule="auto"/>
              <w:jc w:val="center"/>
              <w:rPr>
                <w:rFonts w:ascii="Arial" w:hAnsi="Arial"/>
                <w:b/>
                <w:bCs/>
                <w:sz w:val="16"/>
                <w:szCs w:val="16"/>
              </w:rPr>
            </w:pPr>
            <w:r>
              <w:rPr>
                <w:rFonts w:ascii="Arial" w:hAnsi="Arial"/>
                <w:b/>
                <w:bCs/>
                <w:sz w:val="16"/>
                <w:szCs w:val="16"/>
              </w:rPr>
              <w:t xml:space="preserve">Volume of production with CLP </w:t>
            </w:r>
          </w:p>
        </w:tc>
      </w:tr>
      <w:tr w:rsidR="00FB7630" w:rsidRPr="00377DE6" w14:paraId="42DF6B43" w14:textId="77777777" w:rsidTr="00FB7630">
        <w:tc>
          <w:tcPr>
            <w:tcW w:w="1134" w:type="dxa"/>
            <w:vAlign w:val="center"/>
          </w:tcPr>
          <w:p w14:paraId="3082536E" w14:textId="77777777" w:rsidR="00FB7630" w:rsidRPr="00377DE6" w:rsidRDefault="00FB7630" w:rsidP="00FB7630">
            <w:pPr>
              <w:pStyle w:val="NoSpacing"/>
              <w:spacing w:line="360" w:lineRule="auto"/>
              <w:jc w:val="center"/>
              <w:rPr>
                <w:rFonts w:ascii="Arial" w:hAnsi="Arial"/>
                <w:bCs/>
                <w:sz w:val="20"/>
                <w:szCs w:val="20"/>
              </w:rPr>
            </w:pPr>
          </w:p>
        </w:tc>
        <w:tc>
          <w:tcPr>
            <w:tcW w:w="1378" w:type="dxa"/>
            <w:vAlign w:val="center"/>
          </w:tcPr>
          <w:p w14:paraId="12C76DD1"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07CCB003"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528928B3"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72EB2B0C" w14:textId="77777777" w:rsidR="00FB7630" w:rsidRPr="00377DE6" w:rsidRDefault="00FB7630" w:rsidP="00FB7630">
            <w:pPr>
              <w:pStyle w:val="NoSpacing"/>
              <w:spacing w:line="360" w:lineRule="auto"/>
              <w:jc w:val="center"/>
              <w:rPr>
                <w:rFonts w:ascii="Arial" w:hAnsi="Arial"/>
                <w:bCs/>
                <w:sz w:val="20"/>
                <w:szCs w:val="20"/>
              </w:rPr>
            </w:pPr>
          </w:p>
        </w:tc>
      </w:tr>
    </w:tbl>
    <w:p w14:paraId="1022C594" w14:textId="77777777" w:rsidR="00FB7630" w:rsidRDefault="00FB7630" w:rsidP="00FB7630">
      <w:pPr>
        <w:pStyle w:val="NoSpacing"/>
        <w:ind w:left="317"/>
        <w:rPr>
          <w:rFonts w:ascii="Arial" w:hAnsi="Arial"/>
          <w:bCs/>
        </w:rPr>
      </w:pPr>
    </w:p>
    <w:p w14:paraId="2102893F" w14:textId="77777777" w:rsidR="00FB7630" w:rsidRDefault="00FB7630" w:rsidP="00FB7630">
      <w:pPr>
        <w:pStyle w:val="NoSpacing"/>
        <w:ind w:left="317"/>
        <w:rPr>
          <w:rFonts w:ascii="Arial" w:hAnsi="Arial"/>
          <w:bCs/>
        </w:rPr>
      </w:pPr>
    </w:p>
    <w:p w14:paraId="7957FE7D" w14:textId="42AD0081" w:rsidR="00FB7630" w:rsidRDefault="00FB7630" w:rsidP="00FB7630">
      <w:pPr>
        <w:pStyle w:val="NoSpacing"/>
        <w:tabs>
          <w:tab w:val="left" w:pos="-142"/>
        </w:tabs>
        <w:ind w:left="-567" w:firstLine="1134"/>
        <w:rPr>
          <w:rFonts w:ascii="Arial" w:hAnsi="Arial"/>
          <w:b/>
          <w:bCs/>
          <w:sz w:val="20"/>
          <w:szCs w:val="20"/>
        </w:rPr>
      </w:pPr>
      <w:r>
        <w:rPr>
          <w:rFonts w:ascii="Calibri" w:hAnsi="Calibri"/>
          <w:noProof/>
          <w:szCs w:val="22"/>
          <w:lang w:eastAsia="en-US"/>
        </w:rPr>
        <mc:AlternateContent>
          <mc:Choice Requires="wps">
            <w:drawing>
              <wp:anchor distT="0" distB="0" distL="114300" distR="114300" simplePos="0" relativeHeight="251663872" behindDoc="0" locked="0" layoutInCell="1" allowOverlap="1" wp14:anchorId="4FBD5675" wp14:editId="42D00DC4">
                <wp:simplePos x="0" y="0"/>
                <wp:positionH relativeFrom="column">
                  <wp:posOffset>241935</wp:posOffset>
                </wp:positionH>
                <wp:positionV relativeFrom="paragraph">
                  <wp:posOffset>775335</wp:posOffset>
                </wp:positionV>
                <wp:extent cx="4678045" cy="1314450"/>
                <wp:effectExtent l="3810" t="254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04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B4CB8" w14:textId="77777777" w:rsidR="0016200C" w:rsidRPr="00D47DDE" w:rsidRDefault="0016200C" w:rsidP="00FB7630">
                            <w:pPr>
                              <w:pStyle w:val="NoSpacing"/>
                              <w:ind w:left="317" w:firstLine="250"/>
                              <w:rPr>
                                <w:rFonts w:ascii="Arial" w:hAnsi="Arial"/>
                                <w:b/>
                                <w:bCs/>
                                <w:sz w:val="20"/>
                                <w:szCs w:val="20"/>
                              </w:rPr>
                            </w:pPr>
                            <w:r w:rsidRPr="00D47DDE">
                              <w:rPr>
                                <w:rFonts w:ascii="Arial" w:hAnsi="Arial"/>
                                <w:b/>
                                <w:bCs/>
                                <w:sz w:val="20"/>
                                <w:szCs w:val="20"/>
                              </w:rPr>
                              <w:t>1</w:t>
                            </w:r>
                            <w:r>
                              <w:rPr>
                                <w:rFonts w:ascii="Arial" w:hAnsi="Arial"/>
                                <w:b/>
                                <w:bCs/>
                                <w:sz w:val="20"/>
                                <w:szCs w:val="20"/>
                              </w:rPr>
                              <w:t>5</w:t>
                            </w:r>
                            <w:r w:rsidRPr="00D47DDE">
                              <w:rPr>
                                <w:rFonts w:ascii="Arial" w:hAnsi="Arial"/>
                                <w:b/>
                                <w:bCs/>
                                <w:sz w:val="20"/>
                                <w:szCs w:val="20"/>
                              </w:rPr>
                              <w:t>. Sheep</w:t>
                            </w:r>
                          </w:p>
                          <w:tbl>
                            <w:tblPr>
                              <w:tblW w:w="583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4"/>
                              <w:gridCol w:w="1378"/>
                              <w:gridCol w:w="1417"/>
                              <w:gridCol w:w="1417"/>
                            </w:tblGrid>
                            <w:tr w:rsidR="0016200C" w:rsidRPr="00377DE6" w14:paraId="492C9CBA" w14:textId="77777777" w:rsidTr="00FB7630">
                              <w:tc>
                                <w:tcPr>
                                  <w:tcW w:w="1624" w:type="dxa"/>
                                </w:tcPr>
                                <w:p w14:paraId="416AF401" w14:textId="77777777" w:rsidR="0016200C" w:rsidRPr="00377DE6" w:rsidRDefault="0016200C" w:rsidP="00FB7630">
                                  <w:pPr>
                                    <w:pStyle w:val="NoSpacing"/>
                                    <w:jc w:val="center"/>
                                    <w:rPr>
                                      <w:rFonts w:ascii="Arial" w:hAnsi="Arial"/>
                                      <w:b/>
                                      <w:bCs/>
                                      <w:sz w:val="20"/>
                                      <w:szCs w:val="20"/>
                                    </w:rPr>
                                  </w:pPr>
                                  <w:r>
                                    <w:rPr>
                                      <w:rFonts w:ascii="Arial" w:hAnsi="Arial"/>
                                      <w:b/>
                                      <w:bCs/>
                                      <w:sz w:val="20"/>
                                      <w:szCs w:val="20"/>
                                    </w:rPr>
                                    <w:t>1</w:t>
                                  </w:r>
                                </w:p>
                              </w:tc>
                              <w:tc>
                                <w:tcPr>
                                  <w:tcW w:w="1378" w:type="dxa"/>
                                </w:tcPr>
                                <w:p w14:paraId="3F1F96F1" w14:textId="77777777" w:rsidR="0016200C" w:rsidRPr="00377DE6" w:rsidRDefault="0016200C" w:rsidP="00FB7630">
                                  <w:pPr>
                                    <w:pStyle w:val="NoSpacing"/>
                                    <w:jc w:val="center"/>
                                    <w:rPr>
                                      <w:rFonts w:ascii="Arial" w:hAnsi="Arial"/>
                                      <w:b/>
                                      <w:bCs/>
                                      <w:sz w:val="20"/>
                                      <w:szCs w:val="20"/>
                                    </w:rPr>
                                  </w:pPr>
                                  <w:r>
                                    <w:rPr>
                                      <w:rFonts w:ascii="Arial" w:hAnsi="Arial"/>
                                      <w:b/>
                                      <w:bCs/>
                                      <w:sz w:val="20"/>
                                      <w:szCs w:val="20"/>
                                    </w:rPr>
                                    <w:t>2</w:t>
                                  </w:r>
                                </w:p>
                              </w:tc>
                              <w:tc>
                                <w:tcPr>
                                  <w:tcW w:w="1417" w:type="dxa"/>
                                </w:tcPr>
                                <w:p w14:paraId="39EE6774" w14:textId="77777777" w:rsidR="0016200C" w:rsidRPr="00377DE6" w:rsidRDefault="0016200C" w:rsidP="00FB7630">
                                  <w:pPr>
                                    <w:pStyle w:val="NoSpacing"/>
                                    <w:jc w:val="center"/>
                                    <w:rPr>
                                      <w:rFonts w:ascii="Arial" w:hAnsi="Arial"/>
                                      <w:b/>
                                      <w:bCs/>
                                      <w:sz w:val="20"/>
                                      <w:szCs w:val="20"/>
                                    </w:rPr>
                                  </w:pPr>
                                  <w:r>
                                    <w:rPr>
                                      <w:rFonts w:ascii="Arial" w:hAnsi="Arial"/>
                                      <w:b/>
                                      <w:bCs/>
                                      <w:sz w:val="20"/>
                                      <w:szCs w:val="20"/>
                                    </w:rPr>
                                    <w:t>3</w:t>
                                  </w:r>
                                </w:p>
                              </w:tc>
                              <w:tc>
                                <w:tcPr>
                                  <w:tcW w:w="1417" w:type="dxa"/>
                                </w:tcPr>
                                <w:p w14:paraId="0A03A70F" w14:textId="77777777" w:rsidR="0016200C" w:rsidRPr="00377DE6" w:rsidRDefault="0016200C" w:rsidP="00FB7630">
                                  <w:pPr>
                                    <w:pStyle w:val="NoSpacing"/>
                                    <w:jc w:val="center"/>
                                    <w:rPr>
                                      <w:rFonts w:ascii="Arial" w:hAnsi="Arial"/>
                                      <w:b/>
                                      <w:bCs/>
                                      <w:sz w:val="20"/>
                                      <w:szCs w:val="20"/>
                                    </w:rPr>
                                  </w:pPr>
                                  <w:r>
                                    <w:rPr>
                                      <w:rFonts w:ascii="Arial" w:hAnsi="Arial"/>
                                      <w:b/>
                                      <w:bCs/>
                                      <w:sz w:val="20"/>
                                      <w:szCs w:val="20"/>
                                    </w:rPr>
                                    <w:t>4</w:t>
                                  </w:r>
                                </w:p>
                              </w:tc>
                            </w:tr>
                            <w:tr w:rsidR="0016200C" w:rsidRPr="00377DE6" w14:paraId="30FF75FC" w14:textId="77777777" w:rsidTr="00FB7630">
                              <w:tc>
                                <w:tcPr>
                                  <w:tcW w:w="3002" w:type="dxa"/>
                                  <w:gridSpan w:val="2"/>
                                  <w:vAlign w:val="center"/>
                                </w:tcPr>
                                <w:p w14:paraId="4F8560D7" w14:textId="77777777" w:rsidR="0016200C" w:rsidRDefault="0016200C" w:rsidP="00FB7630">
                                  <w:pPr>
                                    <w:pStyle w:val="NoSpacing"/>
                                    <w:spacing w:before="60" w:line="216" w:lineRule="auto"/>
                                    <w:jc w:val="center"/>
                                    <w:rPr>
                                      <w:rFonts w:ascii="Arial" w:hAnsi="Arial"/>
                                      <w:b/>
                                      <w:bCs/>
                                      <w:sz w:val="16"/>
                                      <w:szCs w:val="16"/>
                                    </w:rPr>
                                  </w:pPr>
                                  <w:r>
                                    <w:rPr>
                                      <w:rFonts w:ascii="Arial" w:hAnsi="Arial"/>
                                      <w:b/>
                                      <w:bCs/>
                                      <w:sz w:val="16"/>
                                      <w:szCs w:val="16"/>
                                    </w:rPr>
                                    <w:t>BEFORE CLP</w:t>
                                  </w:r>
                                </w:p>
                              </w:tc>
                              <w:tc>
                                <w:tcPr>
                                  <w:tcW w:w="2834" w:type="dxa"/>
                                  <w:gridSpan w:val="2"/>
                                  <w:shd w:val="clear" w:color="auto" w:fill="E4F0FF"/>
                                </w:tcPr>
                                <w:p w14:paraId="4AE0E6B4" w14:textId="77777777" w:rsidR="0016200C" w:rsidRDefault="0016200C" w:rsidP="00FB7630">
                                  <w:pPr>
                                    <w:pStyle w:val="NoSpacing"/>
                                    <w:spacing w:before="60" w:line="216" w:lineRule="auto"/>
                                    <w:jc w:val="center"/>
                                    <w:rPr>
                                      <w:rFonts w:ascii="Arial" w:hAnsi="Arial"/>
                                      <w:b/>
                                      <w:bCs/>
                                      <w:sz w:val="16"/>
                                      <w:szCs w:val="16"/>
                                    </w:rPr>
                                  </w:pPr>
                                  <w:r w:rsidRPr="001C7A1D">
                                    <w:rPr>
                                      <w:rFonts w:ascii="Arial" w:hAnsi="Arial"/>
                                      <w:b/>
                                      <w:bCs/>
                                      <w:sz w:val="16"/>
                                      <w:szCs w:val="16"/>
                                    </w:rPr>
                                    <w:t>NOW</w:t>
                                  </w:r>
                                </w:p>
                              </w:tc>
                            </w:tr>
                            <w:tr w:rsidR="0016200C" w:rsidRPr="00377DE6" w14:paraId="2CF0B1B6" w14:textId="77777777" w:rsidTr="00FB7630">
                              <w:tc>
                                <w:tcPr>
                                  <w:tcW w:w="1624" w:type="dxa"/>
                                  <w:vAlign w:val="center"/>
                                </w:tcPr>
                                <w:p w14:paraId="535E2248" w14:textId="77777777" w:rsidR="0016200C" w:rsidRPr="00377DE6" w:rsidRDefault="0016200C" w:rsidP="00FB7630">
                                  <w:pPr>
                                    <w:pStyle w:val="NoSpacing"/>
                                    <w:spacing w:line="216" w:lineRule="auto"/>
                                    <w:jc w:val="center"/>
                                    <w:rPr>
                                      <w:rFonts w:ascii="Arial" w:hAnsi="Arial"/>
                                      <w:b/>
                                      <w:bCs/>
                                      <w:sz w:val="16"/>
                                      <w:szCs w:val="16"/>
                                    </w:rPr>
                                  </w:pPr>
                                  <w:r>
                                    <w:rPr>
                                      <w:rFonts w:ascii="Arial" w:hAnsi="Arial"/>
                                      <w:b/>
                                      <w:bCs/>
                                      <w:sz w:val="16"/>
                                      <w:szCs w:val="16"/>
                                    </w:rPr>
                                    <w:t>Number of Sheep before CLP</w:t>
                                  </w:r>
                                </w:p>
                              </w:tc>
                              <w:tc>
                                <w:tcPr>
                                  <w:tcW w:w="1378" w:type="dxa"/>
                                  <w:vAlign w:val="center"/>
                                </w:tcPr>
                                <w:p w14:paraId="5D5606E9" w14:textId="77777777" w:rsidR="0016200C" w:rsidRPr="00377DE6" w:rsidRDefault="0016200C" w:rsidP="00FB7630">
                                  <w:pPr>
                                    <w:pStyle w:val="NoSpacing"/>
                                    <w:spacing w:line="216" w:lineRule="auto"/>
                                    <w:rPr>
                                      <w:rFonts w:ascii="Arial" w:hAnsi="Arial"/>
                                      <w:b/>
                                      <w:bCs/>
                                      <w:sz w:val="16"/>
                                      <w:szCs w:val="16"/>
                                    </w:rPr>
                                  </w:pPr>
                                  <w:r>
                                    <w:rPr>
                                      <w:rFonts w:ascii="Arial" w:hAnsi="Arial"/>
                                      <w:b/>
                                      <w:bCs/>
                                      <w:sz w:val="16"/>
                                      <w:szCs w:val="16"/>
                                    </w:rPr>
                                    <w:t>Number of Sheep with PPR or Sheep Pox</w:t>
                                  </w:r>
                                </w:p>
                              </w:tc>
                              <w:tc>
                                <w:tcPr>
                                  <w:tcW w:w="1417" w:type="dxa"/>
                                </w:tcPr>
                                <w:p w14:paraId="485401EB" w14:textId="77777777" w:rsidR="0016200C" w:rsidRPr="00377DE6" w:rsidRDefault="0016200C" w:rsidP="00FB7630">
                                  <w:pPr>
                                    <w:pStyle w:val="NoSpacing"/>
                                    <w:spacing w:line="216" w:lineRule="auto"/>
                                    <w:jc w:val="center"/>
                                    <w:rPr>
                                      <w:rFonts w:ascii="Arial" w:hAnsi="Arial"/>
                                      <w:b/>
                                      <w:bCs/>
                                      <w:sz w:val="16"/>
                                      <w:szCs w:val="16"/>
                                    </w:rPr>
                                  </w:pPr>
                                  <w:r>
                                    <w:rPr>
                                      <w:rFonts w:ascii="Arial" w:hAnsi="Arial"/>
                                      <w:b/>
                                      <w:bCs/>
                                      <w:sz w:val="16"/>
                                      <w:szCs w:val="16"/>
                                    </w:rPr>
                                    <w:t xml:space="preserve">Current Number of Sheep </w:t>
                                  </w:r>
                                </w:p>
                              </w:tc>
                              <w:tc>
                                <w:tcPr>
                                  <w:tcW w:w="1417" w:type="dxa"/>
                                </w:tcPr>
                                <w:p w14:paraId="59DA7614" w14:textId="77777777" w:rsidR="0016200C" w:rsidRPr="00377DE6" w:rsidRDefault="0016200C" w:rsidP="00FB7630">
                                  <w:pPr>
                                    <w:pStyle w:val="NoSpacing"/>
                                    <w:spacing w:line="216" w:lineRule="auto"/>
                                    <w:jc w:val="center"/>
                                    <w:rPr>
                                      <w:rFonts w:ascii="Arial" w:hAnsi="Arial"/>
                                      <w:b/>
                                      <w:bCs/>
                                      <w:sz w:val="16"/>
                                      <w:szCs w:val="16"/>
                                    </w:rPr>
                                  </w:pPr>
                                  <w:r>
                                    <w:rPr>
                                      <w:rFonts w:ascii="Arial" w:hAnsi="Arial"/>
                                      <w:b/>
                                      <w:bCs/>
                                      <w:sz w:val="16"/>
                                      <w:szCs w:val="16"/>
                                    </w:rPr>
                                    <w:t>Number of Sheep with PPR or Sheep Pox</w:t>
                                  </w:r>
                                </w:p>
                              </w:tc>
                            </w:tr>
                            <w:tr w:rsidR="0016200C" w:rsidRPr="00377DE6" w14:paraId="31447BBD" w14:textId="77777777" w:rsidTr="00FB7630">
                              <w:tc>
                                <w:tcPr>
                                  <w:tcW w:w="1624" w:type="dxa"/>
                                  <w:vAlign w:val="center"/>
                                </w:tcPr>
                                <w:p w14:paraId="28DE61CB" w14:textId="77777777" w:rsidR="0016200C" w:rsidRPr="00377DE6" w:rsidRDefault="0016200C" w:rsidP="00FB7630">
                                  <w:pPr>
                                    <w:pStyle w:val="NoSpacing"/>
                                    <w:spacing w:line="360" w:lineRule="auto"/>
                                    <w:jc w:val="center"/>
                                    <w:rPr>
                                      <w:rFonts w:ascii="Arial" w:hAnsi="Arial"/>
                                      <w:bCs/>
                                      <w:sz w:val="20"/>
                                      <w:szCs w:val="20"/>
                                    </w:rPr>
                                  </w:pPr>
                                </w:p>
                              </w:tc>
                              <w:tc>
                                <w:tcPr>
                                  <w:tcW w:w="1378" w:type="dxa"/>
                                  <w:vAlign w:val="center"/>
                                </w:tcPr>
                                <w:p w14:paraId="765A77F1" w14:textId="77777777" w:rsidR="0016200C" w:rsidRPr="00377DE6" w:rsidRDefault="0016200C" w:rsidP="00FB7630">
                                  <w:pPr>
                                    <w:pStyle w:val="NoSpacing"/>
                                    <w:spacing w:line="360" w:lineRule="auto"/>
                                    <w:jc w:val="center"/>
                                    <w:rPr>
                                      <w:rFonts w:ascii="Arial" w:hAnsi="Arial"/>
                                      <w:bCs/>
                                      <w:sz w:val="20"/>
                                      <w:szCs w:val="20"/>
                                    </w:rPr>
                                  </w:pPr>
                                </w:p>
                              </w:tc>
                              <w:tc>
                                <w:tcPr>
                                  <w:tcW w:w="1417" w:type="dxa"/>
                                </w:tcPr>
                                <w:p w14:paraId="07B85888" w14:textId="77777777" w:rsidR="0016200C" w:rsidRPr="00377DE6" w:rsidRDefault="0016200C" w:rsidP="00FB7630">
                                  <w:pPr>
                                    <w:pStyle w:val="NoSpacing"/>
                                    <w:spacing w:line="360" w:lineRule="auto"/>
                                    <w:jc w:val="center"/>
                                    <w:rPr>
                                      <w:rFonts w:ascii="Arial" w:hAnsi="Arial"/>
                                      <w:bCs/>
                                      <w:sz w:val="20"/>
                                      <w:szCs w:val="20"/>
                                    </w:rPr>
                                  </w:pPr>
                                </w:p>
                              </w:tc>
                              <w:tc>
                                <w:tcPr>
                                  <w:tcW w:w="1417" w:type="dxa"/>
                                </w:tcPr>
                                <w:p w14:paraId="4629162C" w14:textId="77777777" w:rsidR="0016200C" w:rsidRPr="00377DE6" w:rsidRDefault="0016200C" w:rsidP="00FB7630">
                                  <w:pPr>
                                    <w:pStyle w:val="NoSpacing"/>
                                    <w:spacing w:line="360" w:lineRule="auto"/>
                                    <w:jc w:val="center"/>
                                    <w:rPr>
                                      <w:rFonts w:ascii="Arial" w:hAnsi="Arial"/>
                                      <w:bCs/>
                                      <w:sz w:val="20"/>
                                      <w:szCs w:val="20"/>
                                    </w:rPr>
                                  </w:pPr>
                                </w:p>
                              </w:tc>
                            </w:tr>
                          </w:tbl>
                          <w:p w14:paraId="2B4BCEC3" w14:textId="77777777" w:rsidR="0016200C" w:rsidRDefault="0016200C" w:rsidP="00FB7630">
                            <w:pPr>
                              <w:pStyle w:val="NoSpacing"/>
                              <w:ind w:left="317"/>
                              <w:rPr>
                                <w:rFonts w:ascii="Arial" w:hAnsi="Arial"/>
                                <w:bCs/>
                              </w:rPr>
                            </w:pPr>
                          </w:p>
                          <w:p w14:paraId="1647E529" w14:textId="77777777" w:rsidR="0016200C" w:rsidRDefault="0016200C" w:rsidP="00FB763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left:0;text-align:left;margin-left:19.05pt;margin-top:61.05pt;width:368.35pt;height:10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x0uAIAAMM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iV&#10;4SjCSNAOavTIRoPu5IjgCPIz9DoFs4ceDM0I51BnF6vu72X5TSMhVw0VW3arlBwaRivgF9qX/sXT&#10;CUdbkM3wUVbgh+6MdEBjrTqbPEgHAnSo09OpNpZLCYdkvogDMsOohLvwXUjIzFXPp+nxea+0ec9k&#10;h+wiwwqK7+Dp/l4bS4emRxPrTciCt60TQCueHYDhdALO4am9szRcPX8mQbKO1zHxSDRfeyTIc++2&#10;WBFvXoSLWf4uX63y8Jf1G5K04VXFhHVz1FZI/qx2B5VPqjipS8uWVxbOUtJqu1m1Cu0paLtwn0s6&#10;3JzN/Oc0XBIglhchhREJ7qLEK+bxwiMFmXnJIoi9IEzuknlAEpIXz0O654L9e0hoyHAyi2aTms6k&#10;X8QWuO91bDTtuIHp0fIuw/HJiKZWg2tRudIayttpfZEKS/+cCij3sdBOsVakk1zNuBldcyTHRtjI&#10;6gkkrCQIDHQKkw8WjVQ/MBpgimRYf99RxTBqPwhogwR0asfO5UZdbjaXGypKgMqwwWharsw0qna9&#10;4tsGPE2NJ+QttE7Nnahtj02sDg0Hk8LFdphqdhRd7p3VefYufwMAAP//AwBQSwMEFAAGAAgAAAAh&#10;ANsdo9jcAAAACgEAAA8AAABkcnMvZG93bnJldi54bWxMj81OxDAMhO9IvENkJG5s2vLTUpqu0CIe&#10;gAWJa9p424rEqZr0h316zAlutmc0/qbab86KBacweFKQ7hIQSK03A3UKPt5fbwoQIWoy2npCBd8Y&#10;YF9fXlS6NH6lN1yOsRMcQqHUCvoYx1LK0PbodNj5EYm1k5+cjrxOnTSTXjncWZklyYN0eiD+0OsR&#10;Dz22X8fZKWjP80txGJplPeefebP19v5EVqnrq+35CUTELf6Z4Ref0aFmpsbPZIKwCm6LlJ18zzIe&#10;2JDnd9ylYSV7TEHWlfxfof4BAAD//wMAUEsBAi0AFAAGAAgAAAAhALaDOJL+AAAA4QEAABMAAAAA&#10;AAAAAAAAAAAAAAAAAFtDb250ZW50X1R5cGVzXS54bWxQSwECLQAUAAYACAAAACEAOP0h/9YAAACU&#10;AQAACwAAAAAAAAAAAAAAAAAvAQAAX3JlbHMvLnJlbHNQSwECLQAUAAYACAAAACEAcnk8dLgCAADD&#10;BQAADgAAAAAAAAAAAAAAAAAuAgAAZHJzL2Uyb0RvYy54bWxQSwECLQAUAAYACAAAACEA2x2j2NwA&#10;AAAKAQAADwAAAAAAAAAAAAAAAAASBQAAZHJzL2Rvd25yZXYueG1sUEsFBgAAAAAEAAQA8wAAABsG&#10;AAAAAA==&#10;" filled="f" stroked="f">
                <v:textbox inset=",7.2pt,,7.2pt">
                  <w:txbxContent>
                    <w:p w14:paraId="3A6B4CB8" w14:textId="77777777" w:rsidR="0016200C" w:rsidRPr="00D47DDE" w:rsidRDefault="0016200C" w:rsidP="00FB7630">
                      <w:pPr>
                        <w:pStyle w:val="NoSpacing"/>
                        <w:ind w:left="317" w:firstLine="250"/>
                        <w:rPr>
                          <w:rFonts w:ascii="Arial" w:hAnsi="Arial"/>
                          <w:b/>
                          <w:bCs/>
                          <w:sz w:val="20"/>
                          <w:szCs w:val="20"/>
                        </w:rPr>
                      </w:pPr>
                      <w:r w:rsidRPr="00D47DDE">
                        <w:rPr>
                          <w:rFonts w:ascii="Arial" w:hAnsi="Arial"/>
                          <w:b/>
                          <w:bCs/>
                          <w:sz w:val="20"/>
                          <w:szCs w:val="20"/>
                        </w:rPr>
                        <w:t>1</w:t>
                      </w:r>
                      <w:r>
                        <w:rPr>
                          <w:rFonts w:ascii="Arial" w:hAnsi="Arial"/>
                          <w:b/>
                          <w:bCs/>
                          <w:sz w:val="20"/>
                          <w:szCs w:val="20"/>
                        </w:rPr>
                        <w:t>5</w:t>
                      </w:r>
                      <w:r w:rsidRPr="00D47DDE">
                        <w:rPr>
                          <w:rFonts w:ascii="Arial" w:hAnsi="Arial"/>
                          <w:b/>
                          <w:bCs/>
                          <w:sz w:val="20"/>
                          <w:szCs w:val="20"/>
                        </w:rPr>
                        <w:t>. Sheep</w:t>
                      </w:r>
                    </w:p>
                    <w:tbl>
                      <w:tblPr>
                        <w:tblW w:w="583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4"/>
                        <w:gridCol w:w="1378"/>
                        <w:gridCol w:w="1417"/>
                        <w:gridCol w:w="1417"/>
                      </w:tblGrid>
                      <w:tr w:rsidR="0016200C" w:rsidRPr="00377DE6" w14:paraId="492C9CBA" w14:textId="77777777" w:rsidTr="00FB7630">
                        <w:tc>
                          <w:tcPr>
                            <w:tcW w:w="1624" w:type="dxa"/>
                          </w:tcPr>
                          <w:p w14:paraId="416AF401" w14:textId="77777777" w:rsidR="0016200C" w:rsidRPr="00377DE6" w:rsidRDefault="0016200C" w:rsidP="00FB7630">
                            <w:pPr>
                              <w:pStyle w:val="NoSpacing"/>
                              <w:jc w:val="center"/>
                              <w:rPr>
                                <w:rFonts w:ascii="Arial" w:hAnsi="Arial"/>
                                <w:b/>
                                <w:bCs/>
                                <w:sz w:val="20"/>
                                <w:szCs w:val="20"/>
                              </w:rPr>
                            </w:pPr>
                            <w:r>
                              <w:rPr>
                                <w:rFonts w:ascii="Arial" w:hAnsi="Arial"/>
                                <w:b/>
                                <w:bCs/>
                                <w:sz w:val="20"/>
                                <w:szCs w:val="20"/>
                              </w:rPr>
                              <w:t>1</w:t>
                            </w:r>
                          </w:p>
                        </w:tc>
                        <w:tc>
                          <w:tcPr>
                            <w:tcW w:w="1378" w:type="dxa"/>
                          </w:tcPr>
                          <w:p w14:paraId="3F1F96F1" w14:textId="77777777" w:rsidR="0016200C" w:rsidRPr="00377DE6" w:rsidRDefault="0016200C" w:rsidP="00FB7630">
                            <w:pPr>
                              <w:pStyle w:val="NoSpacing"/>
                              <w:jc w:val="center"/>
                              <w:rPr>
                                <w:rFonts w:ascii="Arial" w:hAnsi="Arial"/>
                                <w:b/>
                                <w:bCs/>
                                <w:sz w:val="20"/>
                                <w:szCs w:val="20"/>
                              </w:rPr>
                            </w:pPr>
                            <w:r>
                              <w:rPr>
                                <w:rFonts w:ascii="Arial" w:hAnsi="Arial"/>
                                <w:b/>
                                <w:bCs/>
                                <w:sz w:val="20"/>
                                <w:szCs w:val="20"/>
                              </w:rPr>
                              <w:t>2</w:t>
                            </w:r>
                          </w:p>
                        </w:tc>
                        <w:tc>
                          <w:tcPr>
                            <w:tcW w:w="1417" w:type="dxa"/>
                          </w:tcPr>
                          <w:p w14:paraId="39EE6774" w14:textId="77777777" w:rsidR="0016200C" w:rsidRPr="00377DE6" w:rsidRDefault="0016200C" w:rsidP="00FB7630">
                            <w:pPr>
                              <w:pStyle w:val="NoSpacing"/>
                              <w:jc w:val="center"/>
                              <w:rPr>
                                <w:rFonts w:ascii="Arial" w:hAnsi="Arial"/>
                                <w:b/>
                                <w:bCs/>
                                <w:sz w:val="20"/>
                                <w:szCs w:val="20"/>
                              </w:rPr>
                            </w:pPr>
                            <w:r>
                              <w:rPr>
                                <w:rFonts w:ascii="Arial" w:hAnsi="Arial"/>
                                <w:b/>
                                <w:bCs/>
                                <w:sz w:val="20"/>
                                <w:szCs w:val="20"/>
                              </w:rPr>
                              <w:t>3</w:t>
                            </w:r>
                          </w:p>
                        </w:tc>
                        <w:tc>
                          <w:tcPr>
                            <w:tcW w:w="1417" w:type="dxa"/>
                          </w:tcPr>
                          <w:p w14:paraId="0A03A70F" w14:textId="77777777" w:rsidR="0016200C" w:rsidRPr="00377DE6" w:rsidRDefault="0016200C" w:rsidP="00FB7630">
                            <w:pPr>
                              <w:pStyle w:val="NoSpacing"/>
                              <w:jc w:val="center"/>
                              <w:rPr>
                                <w:rFonts w:ascii="Arial" w:hAnsi="Arial"/>
                                <w:b/>
                                <w:bCs/>
                                <w:sz w:val="20"/>
                                <w:szCs w:val="20"/>
                              </w:rPr>
                            </w:pPr>
                            <w:r>
                              <w:rPr>
                                <w:rFonts w:ascii="Arial" w:hAnsi="Arial"/>
                                <w:b/>
                                <w:bCs/>
                                <w:sz w:val="20"/>
                                <w:szCs w:val="20"/>
                              </w:rPr>
                              <w:t>4</w:t>
                            </w:r>
                          </w:p>
                        </w:tc>
                      </w:tr>
                      <w:tr w:rsidR="0016200C" w:rsidRPr="00377DE6" w14:paraId="30FF75FC" w14:textId="77777777" w:rsidTr="00FB7630">
                        <w:tc>
                          <w:tcPr>
                            <w:tcW w:w="3002" w:type="dxa"/>
                            <w:gridSpan w:val="2"/>
                            <w:vAlign w:val="center"/>
                          </w:tcPr>
                          <w:p w14:paraId="4F8560D7" w14:textId="77777777" w:rsidR="0016200C" w:rsidRDefault="0016200C" w:rsidP="00FB7630">
                            <w:pPr>
                              <w:pStyle w:val="NoSpacing"/>
                              <w:spacing w:before="60" w:line="216" w:lineRule="auto"/>
                              <w:jc w:val="center"/>
                              <w:rPr>
                                <w:rFonts w:ascii="Arial" w:hAnsi="Arial"/>
                                <w:b/>
                                <w:bCs/>
                                <w:sz w:val="16"/>
                                <w:szCs w:val="16"/>
                              </w:rPr>
                            </w:pPr>
                            <w:r>
                              <w:rPr>
                                <w:rFonts w:ascii="Arial" w:hAnsi="Arial"/>
                                <w:b/>
                                <w:bCs/>
                                <w:sz w:val="16"/>
                                <w:szCs w:val="16"/>
                              </w:rPr>
                              <w:t>BEFORE CLP</w:t>
                            </w:r>
                          </w:p>
                        </w:tc>
                        <w:tc>
                          <w:tcPr>
                            <w:tcW w:w="2834" w:type="dxa"/>
                            <w:gridSpan w:val="2"/>
                            <w:shd w:val="clear" w:color="auto" w:fill="E4F0FF"/>
                          </w:tcPr>
                          <w:p w14:paraId="4AE0E6B4" w14:textId="77777777" w:rsidR="0016200C" w:rsidRDefault="0016200C" w:rsidP="00FB7630">
                            <w:pPr>
                              <w:pStyle w:val="NoSpacing"/>
                              <w:spacing w:before="60" w:line="216" w:lineRule="auto"/>
                              <w:jc w:val="center"/>
                              <w:rPr>
                                <w:rFonts w:ascii="Arial" w:hAnsi="Arial"/>
                                <w:b/>
                                <w:bCs/>
                                <w:sz w:val="16"/>
                                <w:szCs w:val="16"/>
                              </w:rPr>
                            </w:pPr>
                            <w:r w:rsidRPr="001C7A1D">
                              <w:rPr>
                                <w:rFonts w:ascii="Arial" w:hAnsi="Arial"/>
                                <w:b/>
                                <w:bCs/>
                                <w:sz w:val="16"/>
                                <w:szCs w:val="16"/>
                              </w:rPr>
                              <w:t>NOW</w:t>
                            </w:r>
                          </w:p>
                        </w:tc>
                      </w:tr>
                      <w:tr w:rsidR="0016200C" w:rsidRPr="00377DE6" w14:paraId="2CF0B1B6" w14:textId="77777777" w:rsidTr="00FB7630">
                        <w:tc>
                          <w:tcPr>
                            <w:tcW w:w="1624" w:type="dxa"/>
                            <w:vAlign w:val="center"/>
                          </w:tcPr>
                          <w:p w14:paraId="535E2248" w14:textId="77777777" w:rsidR="0016200C" w:rsidRPr="00377DE6" w:rsidRDefault="0016200C" w:rsidP="00FB7630">
                            <w:pPr>
                              <w:pStyle w:val="NoSpacing"/>
                              <w:spacing w:line="216" w:lineRule="auto"/>
                              <w:jc w:val="center"/>
                              <w:rPr>
                                <w:rFonts w:ascii="Arial" w:hAnsi="Arial"/>
                                <w:b/>
                                <w:bCs/>
                                <w:sz w:val="16"/>
                                <w:szCs w:val="16"/>
                              </w:rPr>
                            </w:pPr>
                            <w:r>
                              <w:rPr>
                                <w:rFonts w:ascii="Arial" w:hAnsi="Arial"/>
                                <w:b/>
                                <w:bCs/>
                                <w:sz w:val="16"/>
                                <w:szCs w:val="16"/>
                              </w:rPr>
                              <w:t>Number of Sheep before CLP</w:t>
                            </w:r>
                          </w:p>
                        </w:tc>
                        <w:tc>
                          <w:tcPr>
                            <w:tcW w:w="1378" w:type="dxa"/>
                            <w:vAlign w:val="center"/>
                          </w:tcPr>
                          <w:p w14:paraId="5D5606E9" w14:textId="77777777" w:rsidR="0016200C" w:rsidRPr="00377DE6" w:rsidRDefault="0016200C" w:rsidP="00FB7630">
                            <w:pPr>
                              <w:pStyle w:val="NoSpacing"/>
                              <w:spacing w:line="216" w:lineRule="auto"/>
                              <w:rPr>
                                <w:rFonts w:ascii="Arial" w:hAnsi="Arial"/>
                                <w:b/>
                                <w:bCs/>
                                <w:sz w:val="16"/>
                                <w:szCs w:val="16"/>
                              </w:rPr>
                            </w:pPr>
                            <w:r>
                              <w:rPr>
                                <w:rFonts w:ascii="Arial" w:hAnsi="Arial"/>
                                <w:b/>
                                <w:bCs/>
                                <w:sz w:val="16"/>
                                <w:szCs w:val="16"/>
                              </w:rPr>
                              <w:t>Number of Sheep with PPR or Sheep Pox</w:t>
                            </w:r>
                          </w:p>
                        </w:tc>
                        <w:tc>
                          <w:tcPr>
                            <w:tcW w:w="1417" w:type="dxa"/>
                          </w:tcPr>
                          <w:p w14:paraId="485401EB" w14:textId="77777777" w:rsidR="0016200C" w:rsidRPr="00377DE6" w:rsidRDefault="0016200C" w:rsidP="00FB7630">
                            <w:pPr>
                              <w:pStyle w:val="NoSpacing"/>
                              <w:spacing w:line="216" w:lineRule="auto"/>
                              <w:jc w:val="center"/>
                              <w:rPr>
                                <w:rFonts w:ascii="Arial" w:hAnsi="Arial"/>
                                <w:b/>
                                <w:bCs/>
                                <w:sz w:val="16"/>
                                <w:szCs w:val="16"/>
                              </w:rPr>
                            </w:pPr>
                            <w:r>
                              <w:rPr>
                                <w:rFonts w:ascii="Arial" w:hAnsi="Arial"/>
                                <w:b/>
                                <w:bCs/>
                                <w:sz w:val="16"/>
                                <w:szCs w:val="16"/>
                              </w:rPr>
                              <w:t xml:space="preserve">Current Number of Sheep </w:t>
                            </w:r>
                          </w:p>
                        </w:tc>
                        <w:tc>
                          <w:tcPr>
                            <w:tcW w:w="1417" w:type="dxa"/>
                          </w:tcPr>
                          <w:p w14:paraId="59DA7614" w14:textId="77777777" w:rsidR="0016200C" w:rsidRPr="00377DE6" w:rsidRDefault="0016200C" w:rsidP="00FB7630">
                            <w:pPr>
                              <w:pStyle w:val="NoSpacing"/>
                              <w:spacing w:line="216" w:lineRule="auto"/>
                              <w:jc w:val="center"/>
                              <w:rPr>
                                <w:rFonts w:ascii="Arial" w:hAnsi="Arial"/>
                                <w:b/>
                                <w:bCs/>
                                <w:sz w:val="16"/>
                                <w:szCs w:val="16"/>
                              </w:rPr>
                            </w:pPr>
                            <w:r>
                              <w:rPr>
                                <w:rFonts w:ascii="Arial" w:hAnsi="Arial"/>
                                <w:b/>
                                <w:bCs/>
                                <w:sz w:val="16"/>
                                <w:szCs w:val="16"/>
                              </w:rPr>
                              <w:t>Number of Sheep with PPR or Sheep Pox</w:t>
                            </w:r>
                          </w:p>
                        </w:tc>
                      </w:tr>
                      <w:tr w:rsidR="0016200C" w:rsidRPr="00377DE6" w14:paraId="31447BBD" w14:textId="77777777" w:rsidTr="00FB7630">
                        <w:tc>
                          <w:tcPr>
                            <w:tcW w:w="1624" w:type="dxa"/>
                            <w:vAlign w:val="center"/>
                          </w:tcPr>
                          <w:p w14:paraId="28DE61CB" w14:textId="77777777" w:rsidR="0016200C" w:rsidRPr="00377DE6" w:rsidRDefault="0016200C" w:rsidP="00FB7630">
                            <w:pPr>
                              <w:pStyle w:val="NoSpacing"/>
                              <w:spacing w:line="360" w:lineRule="auto"/>
                              <w:jc w:val="center"/>
                              <w:rPr>
                                <w:rFonts w:ascii="Arial" w:hAnsi="Arial"/>
                                <w:bCs/>
                                <w:sz w:val="20"/>
                                <w:szCs w:val="20"/>
                              </w:rPr>
                            </w:pPr>
                          </w:p>
                        </w:tc>
                        <w:tc>
                          <w:tcPr>
                            <w:tcW w:w="1378" w:type="dxa"/>
                            <w:vAlign w:val="center"/>
                          </w:tcPr>
                          <w:p w14:paraId="765A77F1" w14:textId="77777777" w:rsidR="0016200C" w:rsidRPr="00377DE6" w:rsidRDefault="0016200C" w:rsidP="00FB7630">
                            <w:pPr>
                              <w:pStyle w:val="NoSpacing"/>
                              <w:spacing w:line="360" w:lineRule="auto"/>
                              <w:jc w:val="center"/>
                              <w:rPr>
                                <w:rFonts w:ascii="Arial" w:hAnsi="Arial"/>
                                <w:bCs/>
                                <w:sz w:val="20"/>
                                <w:szCs w:val="20"/>
                              </w:rPr>
                            </w:pPr>
                          </w:p>
                        </w:tc>
                        <w:tc>
                          <w:tcPr>
                            <w:tcW w:w="1417" w:type="dxa"/>
                          </w:tcPr>
                          <w:p w14:paraId="07B85888" w14:textId="77777777" w:rsidR="0016200C" w:rsidRPr="00377DE6" w:rsidRDefault="0016200C" w:rsidP="00FB7630">
                            <w:pPr>
                              <w:pStyle w:val="NoSpacing"/>
                              <w:spacing w:line="360" w:lineRule="auto"/>
                              <w:jc w:val="center"/>
                              <w:rPr>
                                <w:rFonts w:ascii="Arial" w:hAnsi="Arial"/>
                                <w:bCs/>
                                <w:sz w:val="20"/>
                                <w:szCs w:val="20"/>
                              </w:rPr>
                            </w:pPr>
                          </w:p>
                        </w:tc>
                        <w:tc>
                          <w:tcPr>
                            <w:tcW w:w="1417" w:type="dxa"/>
                          </w:tcPr>
                          <w:p w14:paraId="4629162C" w14:textId="77777777" w:rsidR="0016200C" w:rsidRPr="00377DE6" w:rsidRDefault="0016200C" w:rsidP="00FB7630">
                            <w:pPr>
                              <w:pStyle w:val="NoSpacing"/>
                              <w:spacing w:line="360" w:lineRule="auto"/>
                              <w:jc w:val="center"/>
                              <w:rPr>
                                <w:rFonts w:ascii="Arial" w:hAnsi="Arial"/>
                                <w:bCs/>
                                <w:sz w:val="20"/>
                                <w:szCs w:val="20"/>
                              </w:rPr>
                            </w:pPr>
                          </w:p>
                        </w:tc>
                      </w:tr>
                    </w:tbl>
                    <w:p w14:paraId="2B4BCEC3" w14:textId="77777777" w:rsidR="0016200C" w:rsidRDefault="0016200C" w:rsidP="00FB7630">
                      <w:pPr>
                        <w:pStyle w:val="NoSpacing"/>
                        <w:ind w:left="317"/>
                        <w:rPr>
                          <w:rFonts w:ascii="Arial" w:hAnsi="Arial"/>
                          <w:bCs/>
                        </w:rPr>
                      </w:pPr>
                    </w:p>
                    <w:p w14:paraId="1647E529" w14:textId="77777777" w:rsidR="0016200C" w:rsidRDefault="0016200C" w:rsidP="00FB7630"/>
                  </w:txbxContent>
                </v:textbox>
              </v:shape>
            </w:pict>
          </mc:Fallback>
        </mc:AlternateContent>
      </w:r>
      <w:r>
        <w:rPr>
          <w:rFonts w:ascii="Arial" w:hAnsi="Arial"/>
          <w:b/>
          <w:bCs/>
          <w:sz w:val="20"/>
          <w:szCs w:val="20"/>
        </w:rPr>
        <w:br w:type="page"/>
      </w:r>
    </w:p>
    <w:p w14:paraId="3FCB01FD" w14:textId="77777777" w:rsidR="00FB7630" w:rsidRPr="00C64F3D" w:rsidRDefault="00FB7630" w:rsidP="00FB7630">
      <w:pPr>
        <w:pStyle w:val="NoSpacing"/>
        <w:tabs>
          <w:tab w:val="left" w:pos="-142"/>
        </w:tabs>
        <w:ind w:left="-567" w:firstLine="1134"/>
        <w:rPr>
          <w:rFonts w:ascii="Arial" w:hAnsi="Arial"/>
          <w:b/>
          <w:bCs/>
          <w:sz w:val="20"/>
          <w:szCs w:val="20"/>
        </w:rPr>
      </w:pPr>
      <w:r>
        <w:rPr>
          <w:rFonts w:ascii="Arial" w:hAnsi="Arial"/>
          <w:b/>
          <w:bCs/>
          <w:sz w:val="20"/>
          <w:szCs w:val="20"/>
        </w:rPr>
        <w:lastRenderedPageBreak/>
        <w:t>16</w:t>
      </w:r>
      <w:r w:rsidRPr="00C64F3D">
        <w:rPr>
          <w:rFonts w:ascii="Arial" w:hAnsi="Arial"/>
          <w:b/>
          <w:bCs/>
          <w:sz w:val="20"/>
          <w:szCs w:val="20"/>
        </w:rPr>
        <w:t>.</w:t>
      </w:r>
      <w:r w:rsidRPr="00C64F3D">
        <w:rPr>
          <w:rFonts w:ascii="Arial" w:hAnsi="Arial"/>
          <w:b/>
          <w:bCs/>
          <w:sz w:val="20"/>
          <w:szCs w:val="20"/>
        </w:rPr>
        <w:tab/>
        <w:t>Vegetable gardens</w:t>
      </w:r>
    </w:p>
    <w:tbl>
      <w:tblPr>
        <w:tblW w:w="118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6"/>
        <w:gridCol w:w="1134"/>
        <w:gridCol w:w="1378"/>
        <w:gridCol w:w="1378"/>
        <w:gridCol w:w="1417"/>
        <w:gridCol w:w="1417"/>
        <w:gridCol w:w="1417"/>
      </w:tblGrid>
      <w:tr w:rsidR="00FB7630" w:rsidRPr="00377DE6" w14:paraId="4CFD54B6" w14:textId="77777777" w:rsidTr="00FB7630">
        <w:tc>
          <w:tcPr>
            <w:tcW w:w="709" w:type="dxa"/>
          </w:tcPr>
          <w:p w14:paraId="6A18150F" w14:textId="77777777" w:rsidR="00FB7630" w:rsidRPr="00377DE6" w:rsidRDefault="00FB7630" w:rsidP="00FB7630">
            <w:pPr>
              <w:pStyle w:val="NoSpacing"/>
              <w:jc w:val="center"/>
              <w:rPr>
                <w:rFonts w:ascii="Arial" w:hAnsi="Arial"/>
                <w:b/>
                <w:bCs/>
                <w:sz w:val="18"/>
                <w:szCs w:val="18"/>
              </w:rPr>
            </w:pPr>
          </w:p>
        </w:tc>
        <w:tc>
          <w:tcPr>
            <w:tcW w:w="2976" w:type="dxa"/>
          </w:tcPr>
          <w:p w14:paraId="38ECCB99" w14:textId="77777777" w:rsidR="00FB7630" w:rsidRPr="00377DE6" w:rsidRDefault="00FB7630" w:rsidP="00FB7630">
            <w:pPr>
              <w:pStyle w:val="NoSpacing"/>
              <w:jc w:val="center"/>
              <w:rPr>
                <w:rFonts w:ascii="Arial" w:hAnsi="Arial"/>
                <w:b/>
                <w:bCs/>
                <w:sz w:val="20"/>
                <w:szCs w:val="20"/>
              </w:rPr>
            </w:pPr>
            <w:r w:rsidRPr="00377DE6">
              <w:rPr>
                <w:rFonts w:ascii="Arial" w:hAnsi="Arial"/>
                <w:b/>
                <w:bCs/>
                <w:sz w:val="20"/>
                <w:szCs w:val="20"/>
              </w:rPr>
              <w:t>1</w:t>
            </w:r>
          </w:p>
        </w:tc>
        <w:tc>
          <w:tcPr>
            <w:tcW w:w="1134" w:type="dxa"/>
          </w:tcPr>
          <w:p w14:paraId="6F4B7CAE" w14:textId="77777777" w:rsidR="00FB7630" w:rsidRPr="00377DE6" w:rsidRDefault="00FB7630" w:rsidP="00FB7630">
            <w:pPr>
              <w:pStyle w:val="NoSpacing"/>
              <w:jc w:val="center"/>
              <w:rPr>
                <w:rFonts w:ascii="Arial" w:hAnsi="Arial"/>
                <w:b/>
                <w:bCs/>
                <w:sz w:val="20"/>
                <w:szCs w:val="20"/>
              </w:rPr>
            </w:pPr>
            <w:r w:rsidRPr="00377DE6">
              <w:rPr>
                <w:rFonts w:ascii="Arial" w:hAnsi="Arial"/>
                <w:b/>
                <w:bCs/>
                <w:sz w:val="20"/>
                <w:szCs w:val="20"/>
              </w:rPr>
              <w:t>2</w:t>
            </w:r>
          </w:p>
        </w:tc>
        <w:tc>
          <w:tcPr>
            <w:tcW w:w="1378" w:type="dxa"/>
          </w:tcPr>
          <w:p w14:paraId="3DFAFFB8" w14:textId="77777777" w:rsidR="00FB7630" w:rsidRPr="00377DE6" w:rsidRDefault="00FB7630" w:rsidP="00FB7630">
            <w:pPr>
              <w:pStyle w:val="NoSpacing"/>
              <w:jc w:val="center"/>
              <w:rPr>
                <w:rFonts w:ascii="Arial" w:hAnsi="Arial"/>
                <w:b/>
                <w:bCs/>
                <w:sz w:val="20"/>
                <w:szCs w:val="20"/>
              </w:rPr>
            </w:pPr>
          </w:p>
        </w:tc>
        <w:tc>
          <w:tcPr>
            <w:tcW w:w="1378" w:type="dxa"/>
          </w:tcPr>
          <w:p w14:paraId="61310DE2" w14:textId="77777777" w:rsidR="00FB7630" w:rsidRPr="00377DE6" w:rsidRDefault="00FB7630" w:rsidP="00FB7630">
            <w:pPr>
              <w:pStyle w:val="NoSpacing"/>
              <w:jc w:val="center"/>
              <w:rPr>
                <w:rFonts w:ascii="Arial" w:hAnsi="Arial"/>
                <w:b/>
                <w:bCs/>
                <w:sz w:val="20"/>
                <w:szCs w:val="20"/>
              </w:rPr>
            </w:pPr>
            <w:r w:rsidRPr="00377DE6">
              <w:rPr>
                <w:rFonts w:ascii="Arial" w:hAnsi="Arial"/>
                <w:b/>
                <w:bCs/>
                <w:sz w:val="20"/>
                <w:szCs w:val="20"/>
              </w:rPr>
              <w:t>3</w:t>
            </w:r>
          </w:p>
        </w:tc>
        <w:tc>
          <w:tcPr>
            <w:tcW w:w="1417" w:type="dxa"/>
          </w:tcPr>
          <w:p w14:paraId="31EE815A" w14:textId="77777777" w:rsidR="00FB7630" w:rsidRPr="00377DE6" w:rsidRDefault="00FB7630" w:rsidP="00FB7630">
            <w:pPr>
              <w:pStyle w:val="NoSpacing"/>
              <w:jc w:val="center"/>
              <w:rPr>
                <w:rFonts w:ascii="Arial" w:hAnsi="Arial"/>
                <w:b/>
                <w:bCs/>
                <w:sz w:val="20"/>
                <w:szCs w:val="20"/>
              </w:rPr>
            </w:pPr>
            <w:r>
              <w:rPr>
                <w:rFonts w:ascii="Arial" w:hAnsi="Arial"/>
                <w:b/>
                <w:bCs/>
                <w:sz w:val="20"/>
                <w:szCs w:val="20"/>
              </w:rPr>
              <w:t>4</w:t>
            </w:r>
          </w:p>
        </w:tc>
        <w:tc>
          <w:tcPr>
            <w:tcW w:w="1417" w:type="dxa"/>
          </w:tcPr>
          <w:p w14:paraId="25E522E7" w14:textId="77777777" w:rsidR="00FB7630" w:rsidRPr="00377DE6" w:rsidRDefault="00FB7630" w:rsidP="00FB7630">
            <w:pPr>
              <w:pStyle w:val="NoSpacing"/>
              <w:jc w:val="center"/>
              <w:rPr>
                <w:rFonts w:ascii="Arial" w:hAnsi="Arial"/>
                <w:b/>
                <w:bCs/>
                <w:sz w:val="20"/>
                <w:szCs w:val="20"/>
              </w:rPr>
            </w:pPr>
            <w:r>
              <w:rPr>
                <w:rFonts w:ascii="Arial" w:hAnsi="Arial"/>
                <w:b/>
                <w:bCs/>
                <w:sz w:val="20"/>
                <w:szCs w:val="20"/>
              </w:rPr>
              <w:t>5</w:t>
            </w:r>
          </w:p>
        </w:tc>
        <w:tc>
          <w:tcPr>
            <w:tcW w:w="1417" w:type="dxa"/>
          </w:tcPr>
          <w:p w14:paraId="6278BD26" w14:textId="77777777" w:rsidR="00FB7630" w:rsidRPr="00377DE6" w:rsidRDefault="00FB7630" w:rsidP="00FB7630">
            <w:pPr>
              <w:pStyle w:val="NoSpacing"/>
              <w:jc w:val="center"/>
              <w:rPr>
                <w:rFonts w:ascii="Arial" w:hAnsi="Arial"/>
                <w:b/>
                <w:bCs/>
                <w:sz w:val="20"/>
                <w:szCs w:val="20"/>
              </w:rPr>
            </w:pPr>
            <w:r>
              <w:rPr>
                <w:rFonts w:ascii="Arial" w:hAnsi="Arial"/>
                <w:b/>
                <w:bCs/>
                <w:sz w:val="20"/>
                <w:szCs w:val="20"/>
              </w:rPr>
              <w:t>6</w:t>
            </w:r>
          </w:p>
        </w:tc>
      </w:tr>
      <w:tr w:rsidR="00FB7630" w:rsidRPr="00377DE6" w14:paraId="4E8CB9B7" w14:textId="77777777" w:rsidTr="00FB7630">
        <w:tc>
          <w:tcPr>
            <w:tcW w:w="709" w:type="dxa"/>
          </w:tcPr>
          <w:p w14:paraId="2DA7B843" w14:textId="77777777" w:rsidR="00FB7630" w:rsidRPr="00377DE6" w:rsidRDefault="00FB7630" w:rsidP="00FB7630">
            <w:pPr>
              <w:pStyle w:val="NoSpacing"/>
              <w:jc w:val="center"/>
              <w:rPr>
                <w:rFonts w:ascii="Arial" w:hAnsi="Arial"/>
                <w:b/>
                <w:bCs/>
                <w:sz w:val="18"/>
                <w:szCs w:val="18"/>
              </w:rPr>
            </w:pPr>
          </w:p>
        </w:tc>
        <w:tc>
          <w:tcPr>
            <w:tcW w:w="2976" w:type="dxa"/>
            <w:vAlign w:val="center"/>
          </w:tcPr>
          <w:p w14:paraId="1654BCA2" w14:textId="77777777" w:rsidR="00FB7630" w:rsidRDefault="00FB7630" w:rsidP="00FB7630">
            <w:pPr>
              <w:pStyle w:val="NoSpacing"/>
              <w:spacing w:line="216" w:lineRule="auto"/>
              <w:jc w:val="center"/>
              <w:rPr>
                <w:rFonts w:ascii="Arial" w:hAnsi="Arial"/>
                <w:b/>
                <w:bCs/>
                <w:sz w:val="16"/>
                <w:szCs w:val="16"/>
              </w:rPr>
            </w:pPr>
          </w:p>
        </w:tc>
        <w:tc>
          <w:tcPr>
            <w:tcW w:w="5307" w:type="dxa"/>
            <w:gridSpan w:val="4"/>
          </w:tcPr>
          <w:p w14:paraId="4BD5419B" w14:textId="77777777" w:rsidR="00FB7630" w:rsidRDefault="00FB7630" w:rsidP="00FB7630">
            <w:pPr>
              <w:pStyle w:val="NoSpacing"/>
              <w:spacing w:before="60" w:line="216" w:lineRule="auto"/>
              <w:jc w:val="center"/>
              <w:rPr>
                <w:rFonts w:ascii="Arial" w:hAnsi="Arial"/>
                <w:b/>
                <w:bCs/>
                <w:sz w:val="16"/>
                <w:szCs w:val="16"/>
              </w:rPr>
            </w:pPr>
            <w:r>
              <w:rPr>
                <w:rFonts w:ascii="Arial" w:hAnsi="Arial"/>
                <w:b/>
                <w:bCs/>
                <w:sz w:val="16"/>
                <w:szCs w:val="16"/>
              </w:rPr>
              <w:t>BEFORE CLP</w:t>
            </w:r>
          </w:p>
        </w:tc>
        <w:tc>
          <w:tcPr>
            <w:tcW w:w="2834" w:type="dxa"/>
            <w:gridSpan w:val="2"/>
            <w:shd w:val="clear" w:color="auto" w:fill="E4F0FF"/>
          </w:tcPr>
          <w:p w14:paraId="4F42BE56" w14:textId="77777777" w:rsidR="00FB7630" w:rsidRDefault="00FB7630" w:rsidP="00FB7630">
            <w:pPr>
              <w:pStyle w:val="NoSpacing"/>
              <w:spacing w:before="60" w:line="216" w:lineRule="auto"/>
              <w:jc w:val="center"/>
              <w:rPr>
                <w:rFonts w:ascii="Arial" w:hAnsi="Arial"/>
                <w:b/>
                <w:bCs/>
                <w:sz w:val="16"/>
                <w:szCs w:val="16"/>
              </w:rPr>
            </w:pPr>
            <w:r w:rsidRPr="001C7A1D">
              <w:rPr>
                <w:rFonts w:ascii="Arial" w:hAnsi="Arial"/>
                <w:b/>
                <w:bCs/>
                <w:sz w:val="16"/>
                <w:szCs w:val="16"/>
              </w:rPr>
              <w:t>NOW</w:t>
            </w:r>
          </w:p>
        </w:tc>
      </w:tr>
      <w:tr w:rsidR="00FB7630" w:rsidRPr="00377DE6" w14:paraId="33444DAB" w14:textId="77777777" w:rsidTr="00FB7630">
        <w:tc>
          <w:tcPr>
            <w:tcW w:w="709" w:type="dxa"/>
          </w:tcPr>
          <w:p w14:paraId="07BD7E78" w14:textId="77777777" w:rsidR="00FB7630" w:rsidRPr="00377DE6" w:rsidRDefault="00FB7630" w:rsidP="00FB7630">
            <w:pPr>
              <w:pStyle w:val="NoSpacing"/>
              <w:jc w:val="center"/>
              <w:rPr>
                <w:rFonts w:ascii="Arial" w:hAnsi="Arial"/>
                <w:b/>
                <w:bCs/>
                <w:sz w:val="18"/>
                <w:szCs w:val="18"/>
              </w:rPr>
            </w:pPr>
          </w:p>
        </w:tc>
        <w:tc>
          <w:tcPr>
            <w:tcW w:w="2976" w:type="dxa"/>
            <w:vAlign w:val="center"/>
          </w:tcPr>
          <w:p w14:paraId="0BA98508" w14:textId="77777777" w:rsidR="00FB7630" w:rsidRPr="00377DE6" w:rsidRDefault="00FB7630" w:rsidP="00FB7630">
            <w:pPr>
              <w:pStyle w:val="NoSpacing"/>
              <w:spacing w:line="216" w:lineRule="auto"/>
              <w:jc w:val="center"/>
              <w:rPr>
                <w:rFonts w:ascii="Arial" w:hAnsi="Arial"/>
                <w:b/>
                <w:bCs/>
                <w:sz w:val="16"/>
                <w:szCs w:val="16"/>
              </w:rPr>
            </w:pPr>
            <w:r>
              <w:rPr>
                <w:rFonts w:ascii="Arial" w:hAnsi="Arial"/>
                <w:b/>
                <w:bCs/>
                <w:sz w:val="16"/>
                <w:szCs w:val="16"/>
              </w:rPr>
              <w:t>Crop Name</w:t>
            </w:r>
          </w:p>
        </w:tc>
        <w:tc>
          <w:tcPr>
            <w:tcW w:w="1134" w:type="dxa"/>
            <w:vAlign w:val="center"/>
          </w:tcPr>
          <w:p w14:paraId="016149AB" w14:textId="77777777" w:rsidR="00FB7630" w:rsidRPr="00377DE6" w:rsidRDefault="00FB7630" w:rsidP="00FB7630">
            <w:pPr>
              <w:pStyle w:val="NoSpacing"/>
              <w:spacing w:line="216" w:lineRule="auto"/>
              <w:jc w:val="center"/>
              <w:rPr>
                <w:rFonts w:ascii="Arial" w:hAnsi="Arial"/>
                <w:b/>
                <w:bCs/>
                <w:sz w:val="16"/>
                <w:szCs w:val="16"/>
              </w:rPr>
            </w:pPr>
            <w:r>
              <w:rPr>
                <w:rFonts w:ascii="Arial" w:hAnsi="Arial"/>
                <w:b/>
                <w:bCs/>
                <w:sz w:val="16"/>
                <w:szCs w:val="16"/>
              </w:rPr>
              <w:t>Area Planted</w:t>
            </w:r>
          </w:p>
        </w:tc>
        <w:tc>
          <w:tcPr>
            <w:tcW w:w="1378" w:type="dxa"/>
          </w:tcPr>
          <w:p w14:paraId="0C53DCB9" w14:textId="77777777" w:rsidR="00FB7630" w:rsidRDefault="00FB7630" w:rsidP="00FB7630">
            <w:pPr>
              <w:pStyle w:val="NoSpacing"/>
              <w:spacing w:line="216" w:lineRule="auto"/>
              <w:jc w:val="center"/>
              <w:rPr>
                <w:rFonts w:ascii="Arial" w:hAnsi="Arial"/>
                <w:b/>
                <w:bCs/>
                <w:sz w:val="16"/>
                <w:szCs w:val="16"/>
              </w:rPr>
            </w:pPr>
            <w:r>
              <w:rPr>
                <w:rFonts w:ascii="Arial" w:hAnsi="Arial"/>
                <w:b/>
                <w:bCs/>
                <w:sz w:val="16"/>
                <w:szCs w:val="16"/>
              </w:rPr>
              <w:t>Area Unit of Measure</w:t>
            </w:r>
          </w:p>
        </w:tc>
        <w:tc>
          <w:tcPr>
            <w:tcW w:w="1378" w:type="dxa"/>
            <w:vAlign w:val="center"/>
          </w:tcPr>
          <w:p w14:paraId="08475025" w14:textId="77777777" w:rsidR="00FB7630" w:rsidRPr="00377DE6" w:rsidRDefault="00FB7630" w:rsidP="00FB7630">
            <w:pPr>
              <w:pStyle w:val="NoSpacing"/>
              <w:spacing w:line="216" w:lineRule="auto"/>
              <w:jc w:val="center"/>
              <w:rPr>
                <w:rFonts w:ascii="Arial" w:hAnsi="Arial"/>
                <w:b/>
                <w:bCs/>
                <w:sz w:val="16"/>
                <w:szCs w:val="16"/>
              </w:rPr>
            </w:pPr>
            <w:r>
              <w:rPr>
                <w:rFonts w:ascii="Arial" w:hAnsi="Arial"/>
                <w:b/>
                <w:bCs/>
                <w:sz w:val="16"/>
                <w:szCs w:val="16"/>
              </w:rPr>
              <w:t>Volume of production</w:t>
            </w:r>
          </w:p>
        </w:tc>
        <w:tc>
          <w:tcPr>
            <w:tcW w:w="1417" w:type="dxa"/>
            <w:vAlign w:val="center"/>
          </w:tcPr>
          <w:p w14:paraId="32DA5D7E" w14:textId="77777777" w:rsidR="00FB7630" w:rsidRDefault="00FB7630" w:rsidP="00FB7630">
            <w:pPr>
              <w:pStyle w:val="NoSpacing"/>
              <w:spacing w:line="216" w:lineRule="auto"/>
              <w:jc w:val="center"/>
              <w:rPr>
                <w:rFonts w:ascii="Arial" w:hAnsi="Arial"/>
                <w:b/>
                <w:bCs/>
                <w:sz w:val="16"/>
                <w:szCs w:val="16"/>
              </w:rPr>
            </w:pPr>
            <w:r>
              <w:rPr>
                <w:rFonts w:ascii="Arial" w:hAnsi="Arial"/>
                <w:b/>
                <w:bCs/>
                <w:sz w:val="16"/>
                <w:szCs w:val="16"/>
              </w:rPr>
              <w:t>Volume Unit of Measure</w:t>
            </w:r>
          </w:p>
        </w:tc>
        <w:tc>
          <w:tcPr>
            <w:tcW w:w="1417" w:type="dxa"/>
            <w:vAlign w:val="center"/>
          </w:tcPr>
          <w:p w14:paraId="7E4175E3" w14:textId="77777777" w:rsidR="00FB7630" w:rsidRPr="00377DE6" w:rsidRDefault="00FB7630" w:rsidP="00FB7630">
            <w:pPr>
              <w:pStyle w:val="NoSpacing"/>
              <w:spacing w:line="216" w:lineRule="auto"/>
              <w:jc w:val="center"/>
              <w:rPr>
                <w:rFonts w:ascii="Arial" w:hAnsi="Arial"/>
                <w:b/>
                <w:bCs/>
                <w:sz w:val="16"/>
                <w:szCs w:val="16"/>
              </w:rPr>
            </w:pPr>
            <w:r>
              <w:rPr>
                <w:rFonts w:ascii="Arial" w:hAnsi="Arial"/>
                <w:b/>
                <w:bCs/>
                <w:sz w:val="16"/>
                <w:szCs w:val="16"/>
              </w:rPr>
              <w:t>Area Planted</w:t>
            </w:r>
          </w:p>
        </w:tc>
        <w:tc>
          <w:tcPr>
            <w:tcW w:w="1417" w:type="dxa"/>
            <w:vAlign w:val="center"/>
          </w:tcPr>
          <w:p w14:paraId="3054761F" w14:textId="77777777" w:rsidR="00FB7630" w:rsidRPr="00377DE6" w:rsidRDefault="00FB7630" w:rsidP="00FB7630">
            <w:pPr>
              <w:pStyle w:val="NoSpacing"/>
              <w:spacing w:line="216" w:lineRule="auto"/>
              <w:jc w:val="center"/>
              <w:rPr>
                <w:rFonts w:ascii="Arial" w:hAnsi="Arial"/>
                <w:b/>
                <w:bCs/>
                <w:sz w:val="16"/>
                <w:szCs w:val="16"/>
              </w:rPr>
            </w:pPr>
            <w:r>
              <w:rPr>
                <w:rFonts w:ascii="Arial" w:hAnsi="Arial"/>
                <w:b/>
                <w:bCs/>
                <w:sz w:val="16"/>
                <w:szCs w:val="16"/>
              </w:rPr>
              <w:t>Volume of production</w:t>
            </w:r>
          </w:p>
        </w:tc>
      </w:tr>
      <w:tr w:rsidR="00FB7630" w:rsidRPr="00377DE6" w14:paraId="1086B084" w14:textId="77777777" w:rsidTr="00FB7630">
        <w:tc>
          <w:tcPr>
            <w:tcW w:w="709" w:type="dxa"/>
            <w:vAlign w:val="center"/>
          </w:tcPr>
          <w:p w14:paraId="5E645AC2"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16</w:t>
            </w:r>
            <w:r w:rsidRPr="00377DE6">
              <w:rPr>
                <w:rFonts w:ascii="Arial" w:hAnsi="Arial"/>
                <w:bCs/>
                <w:sz w:val="18"/>
                <w:szCs w:val="18"/>
              </w:rPr>
              <w:t>.1</w:t>
            </w:r>
          </w:p>
        </w:tc>
        <w:tc>
          <w:tcPr>
            <w:tcW w:w="2976" w:type="dxa"/>
            <w:vAlign w:val="center"/>
          </w:tcPr>
          <w:p w14:paraId="4AFAA2D0" w14:textId="77777777" w:rsidR="00FB7630" w:rsidRPr="00377DE6" w:rsidRDefault="00FB7630" w:rsidP="00FB7630">
            <w:pPr>
              <w:pStyle w:val="NoSpacing"/>
              <w:spacing w:line="360" w:lineRule="auto"/>
              <w:jc w:val="center"/>
              <w:rPr>
                <w:rFonts w:ascii="Arial" w:hAnsi="Arial"/>
                <w:bCs/>
                <w:sz w:val="20"/>
                <w:szCs w:val="20"/>
              </w:rPr>
            </w:pPr>
          </w:p>
        </w:tc>
        <w:tc>
          <w:tcPr>
            <w:tcW w:w="1134" w:type="dxa"/>
            <w:vAlign w:val="center"/>
          </w:tcPr>
          <w:p w14:paraId="0C44D357" w14:textId="77777777" w:rsidR="00FB7630" w:rsidRPr="00377DE6" w:rsidRDefault="00FB7630" w:rsidP="00FB7630">
            <w:pPr>
              <w:pStyle w:val="NoSpacing"/>
              <w:spacing w:line="360" w:lineRule="auto"/>
              <w:jc w:val="center"/>
              <w:rPr>
                <w:rFonts w:ascii="Arial" w:hAnsi="Arial"/>
                <w:bCs/>
                <w:sz w:val="20"/>
                <w:szCs w:val="20"/>
              </w:rPr>
            </w:pPr>
          </w:p>
        </w:tc>
        <w:tc>
          <w:tcPr>
            <w:tcW w:w="1378" w:type="dxa"/>
          </w:tcPr>
          <w:p w14:paraId="476C78E9" w14:textId="77777777" w:rsidR="00FB7630" w:rsidRPr="00377DE6" w:rsidRDefault="00FB7630" w:rsidP="00FB7630">
            <w:pPr>
              <w:pStyle w:val="NoSpacing"/>
              <w:spacing w:line="360" w:lineRule="auto"/>
              <w:jc w:val="center"/>
              <w:rPr>
                <w:rFonts w:ascii="Arial" w:hAnsi="Arial"/>
                <w:bCs/>
                <w:sz w:val="20"/>
                <w:szCs w:val="20"/>
              </w:rPr>
            </w:pPr>
          </w:p>
        </w:tc>
        <w:tc>
          <w:tcPr>
            <w:tcW w:w="1378" w:type="dxa"/>
            <w:vAlign w:val="center"/>
          </w:tcPr>
          <w:p w14:paraId="2767675A"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44F49FF7"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77A9B060"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43E0576C"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7FAA4BE8" w14:textId="77777777" w:rsidTr="00FB7630">
        <w:tc>
          <w:tcPr>
            <w:tcW w:w="709" w:type="dxa"/>
            <w:vAlign w:val="center"/>
          </w:tcPr>
          <w:p w14:paraId="1A2E691C"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16</w:t>
            </w:r>
            <w:r w:rsidRPr="00377DE6">
              <w:rPr>
                <w:rFonts w:ascii="Arial" w:hAnsi="Arial"/>
                <w:bCs/>
                <w:sz w:val="18"/>
                <w:szCs w:val="18"/>
              </w:rPr>
              <w:t>.2</w:t>
            </w:r>
          </w:p>
        </w:tc>
        <w:tc>
          <w:tcPr>
            <w:tcW w:w="2976" w:type="dxa"/>
            <w:vAlign w:val="center"/>
          </w:tcPr>
          <w:p w14:paraId="018310A5" w14:textId="77777777" w:rsidR="00FB7630" w:rsidRPr="00377DE6" w:rsidRDefault="00FB7630" w:rsidP="00FB7630">
            <w:pPr>
              <w:pStyle w:val="NoSpacing"/>
              <w:spacing w:line="360" w:lineRule="auto"/>
              <w:jc w:val="center"/>
              <w:rPr>
                <w:rFonts w:ascii="Arial" w:hAnsi="Arial"/>
                <w:bCs/>
                <w:sz w:val="20"/>
                <w:szCs w:val="20"/>
              </w:rPr>
            </w:pPr>
          </w:p>
        </w:tc>
        <w:tc>
          <w:tcPr>
            <w:tcW w:w="1134" w:type="dxa"/>
            <w:vAlign w:val="center"/>
          </w:tcPr>
          <w:p w14:paraId="1C2249A2" w14:textId="77777777" w:rsidR="00FB7630" w:rsidRPr="00377DE6" w:rsidRDefault="00FB7630" w:rsidP="00FB7630">
            <w:pPr>
              <w:pStyle w:val="NoSpacing"/>
              <w:spacing w:line="360" w:lineRule="auto"/>
              <w:jc w:val="center"/>
              <w:rPr>
                <w:rFonts w:ascii="Arial" w:hAnsi="Arial"/>
                <w:bCs/>
                <w:sz w:val="20"/>
                <w:szCs w:val="20"/>
              </w:rPr>
            </w:pPr>
          </w:p>
        </w:tc>
        <w:tc>
          <w:tcPr>
            <w:tcW w:w="1378" w:type="dxa"/>
          </w:tcPr>
          <w:p w14:paraId="6A6F8E76" w14:textId="77777777" w:rsidR="00FB7630" w:rsidRPr="00377DE6" w:rsidRDefault="00FB7630" w:rsidP="00FB7630">
            <w:pPr>
              <w:pStyle w:val="NoSpacing"/>
              <w:spacing w:line="360" w:lineRule="auto"/>
              <w:jc w:val="center"/>
              <w:rPr>
                <w:rFonts w:ascii="Arial" w:hAnsi="Arial"/>
                <w:bCs/>
                <w:sz w:val="20"/>
                <w:szCs w:val="20"/>
              </w:rPr>
            </w:pPr>
          </w:p>
        </w:tc>
        <w:tc>
          <w:tcPr>
            <w:tcW w:w="1378" w:type="dxa"/>
            <w:vAlign w:val="center"/>
          </w:tcPr>
          <w:p w14:paraId="54B93C90"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615553DA"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217EAF7C"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141EE0FF"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5DCBC7E7" w14:textId="77777777" w:rsidTr="00FB7630">
        <w:tc>
          <w:tcPr>
            <w:tcW w:w="709" w:type="dxa"/>
            <w:vAlign w:val="center"/>
          </w:tcPr>
          <w:p w14:paraId="432F091A"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16.</w:t>
            </w:r>
            <w:r w:rsidRPr="00377DE6">
              <w:rPr>
                <w:rFonts w:ascii="Arial" w:hAnsi="Arial"/>
                <w:bCs/>
                <w:sz w:val="18"/>
                <w:szCs w:val="18"/>
              </w:rPr>
              <w:t>3</w:t>
            </w:r>
          </w:p>
        </w:tc>
        <w:tc>
          <w:tcPr>
            <w:tcW w:w="2976" w:type="dxa"/>
            <w:vAlign w:val="center"/>
          </w:tcPr>
          <w:p w14:paraId="7E7D142A" w14:textId="77777777" w:rsidR="00FB7630" w:rsidRPr="00377DE6" w:rsidRDefault="00FB7630" w:rsidP="00FB7630">
            <w:pPr>
              <w:pStyle w:val="NoSpacing"/>
              <w:spacing w:line="360" w:lineRule="auto"/>
              <w:jc w:val="center"/>
              <w:rPr>
                <w:rFonts w:ascii="Arial" w:hAnsi="Arial"/>
                <w:bCs/>
                <w:sz w:val="20"/>
                <w:szCs w:val="20"/>
              </w:rPr>
            </w:pPr>
          </w:p>
        </w:tc>
        <w:tc>
          <w:tcPr>
            <w:tcW w:w="1134" w:type="dxa"/>
            <w:vAlign w:val="center"/>
          </w:tcPr>
          <w:p w14:paraId="1F7B9AC7" w14:textId="77777777" w:rsidR="00FB7630" w:rsidRPr="00377DE6" w:rsidRDefault="00FB7630" w:rsidP="00FB7630">
            <w:pPr>
              <w:pStyle w:val="NoSpacing"/>
              <w:spacing w:line="360" w:lineRule="auto"/>
              <w:jc w:val="center"/>
              <w:rPr>
                <w:rFonts w:ascii="Arial" w:hAnsi="Arial"/>
                <w:bCs/>
                <w:sz w:val="20"/>
                <w:szCs w:val="20"/>
              </w:rPr>
            </w:pPr>
          </w:p>
        </w:tc>
        <w:tc>
          <w:tcPr>
            <w:tcW w:w="1378" w:type="dxa"/>
          </w:tcPr>
          <w:p w14:paraId="63ED8029" w14:textId="77777777" w:rsidR="00FB7630" w:rsidRPr="00377DE6" w:rsidRDefault="00FB7630" w:rsidP="00FB7630">
            <w:pPr>
              <w:pStyle w:val="NoSpacing"/>
              <w:spacing w:line="360" w:lineRule="auto"/>
              <w:jc w:val="center"/>
              <w:rPr>
                <w:rFonts w:ascii="Arial" w:hAnsi="Arial"/>
                <w:bCs/>
                <w:sz w:val="20"/>
                <w:szCs w:val="20"/>
              </w:rPr>
            </w:pPr>
          </w:p>
        </w:tc>
        <w:tc>
          <w:tcPr>
            <w:tcW w:w="1378" w:type="dxa"/>
            <w:vAlign w:val="center"/>
          </w:tcPr>
          <w:p w14:paraId="295A83C1"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107D5B4F"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34249129"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79E192DB"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3C220CD0" w14:textId="77777777" w:rsidTr="00FB7630">
        <w:tc>
          <w:tcPr>
            <w:tcW w:w="709" w:type="dxa"/>
            <w:vAlign w:val="center"/>
          </w:tcPr>
          <w:p w14:paraId="6DC0DBEE"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16</w:t>
            </w:r>
            <w:r w:rsidRPr="00377DE6">
              <w:rPr>
                <w:rFonts w:ascii="Arial" w:hAnsi="Arial"/>
                <w:bCs/>
                <w:sz w:val="18"/>
                <w:szCs w:val="18"/>
              </w:rPr>
              <w:t>.4</w:t>
            </w:r>
          </w:p>
        </w:tc>
        <w:tc>
          <w:tcPr>
            <w:tcW w:w="2976" w:type="dxa"/>
            <w:vAlign w:val="center"/>
          </w:tcPr>
          <w:p w14:paraId="1AC232B3" w14:textId="77777777" w:rsidR="00FB7630" w:rsidRPr="00377DE6" w:rsidRDefault="00FB7630" w:rsidP="00FB7630">
            <w:pPr>
              <w:pStyle w:val="NoSpacing"/>
              <w:spacing w:line="360" w:lineRule="auto"/>
              <w:jc w:val="center"/>
              <w:rPr>
                <w:rFonts w:ascii="Arial" w:hAnsi="Arial"/>
                <w:bCs/>
                <w:sz w:val="20"/>
                <w:szCs w:val="20"/>
              </w:rPr>
            </w:pPr>
          </w:p>
        </w:tc>
        <w:tc>
          <w:tcPr>
            <w:tcW w:w="1134" w:type="dxa"/>
            <w:vAlign w:val="center"/>
          </w:tcPr>
          <w:p w14:paraId="271FAC9C" w14:textId="77777777" w:rsidR="00FB7630" w:rsidRPr="00377DE6" w:rsidRDefault="00FB7630" w:rsidP="00FB7630">
            <w:pPr>
              <w:pStyle w:val="NoSpacing"/>
              <w:spacing w:line="360" w:lineRule="auto"/>
              <w:jc w:val="center"/>
              <w:rPr>
                <w:rFonts w:ascii="Arial" w:hAnsi="Arial"/>
                <w:bCs/>
                <w:sz w:val="20"/>
                <w:szCs w:val="20"/>
              </w:rPr>
            </w:pPr>
          </w:p>
        </w:tc>
        <w:tc>
          <w:tcPr>
            <w:tcW w:w="1378" w:type="dxa"/>
          </w:tcPr>
          <w:p w14:paraId="052D9D44" w14:textId="77777777" w:rsidR="00FB7630" w:rsidRPr="00377DE6" w:rsidRDefault="00FB7630" w:rsidP="00FB7630">
            <w:pPr>
              <w:pStyle w:val="NoSpacing"/>
              <w:spacing w:line="360" w:lineRule="auto"/>
              <w:jc w:val="center"/>
              <w:rPr>
                <w:rFonts w:ascii="Arial" w:hAnsi="Arial"/>
                <w:bCs/>
                <w:sz w:val="20"/>
                <w:szCs w:val="20"/>
              </w:rPr>
            </w:pPr>
          </w:p>
        </w:tc>
        <w:tc>
          <w:tcPr>
            <w:tcW w:w="1378" w:type="dxa"/>
            <w:vAlign w:val="center"/>
          </w:tcPr>
          <w:p w14:paraId="41F6DCD8"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36832B94"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612B8FD3"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5F39814B" w14:textId="77777777" w:rsidR="00FB7630" w:rsidRPr="00377DE6" w:rsidRDefault="00FB7630" w:rsidP="00FB7630">
            <w:pPr>
              <w:pStyle w:val="NoSpacing"/>
              <w:spacing w:line="360" w:lineRule="auto"/>
              <w:jc w:val="center"/>
              <w:rPr>
                <w:rFonts w:ascii="Arial" w:hAnsi="Arial"/>
                <w:bCs/>
                <w:sz w:val="20"/>
                <w:szCs w:val="20"/>
              </w:rPr>
            </w:pPr>
          </w:p>
        </w:tc>
      </w:tr>
      <w:tr w:rsidR="00FB7630" w:rsidRPr="00377DE6" w14:paraId="0307A379" w14:textId="77777777" w:rsidTr="00FB7630">
        <w:tc>
          <w:tcPr>
            <w:tcW w:w="709" w:type="dxa"/>
            <w:vAlign w:val="center"/>
          </w:tcPr>
          <w:p w14:paraId="015256FE" w14:textId="77777777" w:rsidR="00FB7630" w:rsidRPr="00377DE6" w:rsidRDefault="00FB7630" w:rsidP="00FB7630">
            <w:pPr>
              <w:pStyle w:val="NoSpacing"/>
              <w:spacing w:before="40" w:line="360" w:lineRule="auto"/>
              <w:jc w:val="center"/>
              <w:rPr>
                <w:rFonts w:ascii="Arial" w:hAnsi="Arial"/>
                <w:bCs/>
                <w:sz w:val="18"/>
                <w:szCs w:val="18"/>
              </w:rPr>
            </w:pPr>
            <w:r>
              <w:rPr>
                <w:rFonts w:ascii="Arial" w:hAnsi="Arial"/>
                <w:bCs/>
                <w:sz w:val="18"/>
                <w:szCs w:val="18"/>
              </w:rPr>
              <w:t>16</w:t>
            </w:r>
            <w:r w:rsidRPr="00377DE6">
              <w:rPr>
                <w:rFonts w:ascii="Arial" w:hAnsi="Arial"/>
                <w:bCs/>
                <w:sz w:val="18"/>
                <w:szCs w:val="18"/>
              </w:rPr>
              <w:t>.5</w:t>
            </w:r>
          </w:p>
        </w:tc>
        <w:tc>
          <w:tcPr>
            <w:tcW w:w="2976" w:type="dxa"/>
            <w:vAlign w:val="center"/>
          </w:tcPr>
          <w:p w14:paraId="4EDFF011" w14:textId="77777777" w:rsidR="00FB7630" w:rsidRPr="00377DE6" w:rsidRDefault="00FB7630" w:rsidP="00FB7630">
            <w:pPr>
              <w:pStyle w:val="NoSpacing"/>
              <w:spacing w:line="360" w:lineRule="auto"/>
              <w:jc w:val="center"/>
              <w:rPr>
                <w:rFonts w:ascii="Arial" w:hAnsi="Arial"/>
                <w:bCs/>
                <w:sz w:val="20"/>
                <w:szCs w:val="20"/>
              </w:rPr>
            </w:pPr>
          </w:p>
        </w:tc>
        <w:tc>
          <w:tcPr>
            <w:tcW w:w="1134" w:type="dxa"/>
            <w:vAlign w:val="center"/>
          </w:tcPr>
          <w:p w14:paraId="000992F3" w14:textId="77777777" w:rsidR="00FB7630" w:rsidRPr="00377DE6" w:rsidRDefault="00FB7630" w:rsidP="00FB7630">
            <w:pPr>
              <w:pStyle w:val="NoSpacing"/>
              <w:spacing w:line="360" w:lineRule="auto"/>
              <w:jc w:val="center"/>
              <w:rPr>
                <w:rFonts w:ascii="Arial" w:hAnsi="Arial"/>
                <w:bCs/>
                <w:sz w:val="20"/>
                <w:szCs w:val="20"/>
              </w:rPr>
            </w:pPr>
          </w:p>
        </w:tc>
        <w:tc>
          <w:tcPr>
            <w:tcW w:w="1378" w:type="dxa"/>
          </w:tcPr>
          <w:p w14:paraId="0A5719E5" w14:textId="77777777" w:rsidR="00FB7630" w:rsidRPr="00377DE6" w:rsidRDefault="00FB7630" w:rsidP="00FB7630">
            <w:pPr>
              <w:pStyle w:val="NoSpacing"/>
              <w:spacing w:line="360" w:lineRule="auto"/>
              <w:jc w:val="center"/>
              <w:rPr>
                <w:rFonts w:ascii="Arial" w:hAnsi="Arial"/>
                <w:bCs/>
                <w:sz w:val="20"/>
                <w:szCs w:val="20"/>
              </w:rPr>
            </w:pPr>
          </w:p>
        </w:tc>
        <w:tc>
          <w:tcPr>
            <w:tcW w:w="1378" w:type="dxa"/>
            <w:vAlign w:val="center"/>
          </w:tcPr>
          <w:p w14:paraId="4A8920B6"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09B8C84C"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10E8B546" w14:textId="77777777" w:rsidR="00FB7630" w:rsidRPr="00377DE6" w:rsidRDefault="00FB7630" w:rsidP="00FB7630">
            <w:pPr>
              <w:pStyle w:val="NoSpacing"/>
              <w:spacing w:line="360" w:lineRule="auto"/>
              <w:jc w:val="center"/>
              <w:rPr>
                <w:rFonts w:ascii="Arial" w:hAnsi="Arial"/>
                <w:bCs/>
                <w:sz w:val="20"/>
                <w:szCs w:val="20"/>
              </w:rPr>
            </w:pPr>
          </w:p>
        </w:tc>
        <w:tc>
          <w:tcPr>
            <w:tcW w:w="1417" w:type="dxa"/>
          </w:tcPr>
          <w:p w14:paraId="4A7EF19B" w14:textId="77777777" w:rsidR="00FB7630" w:rsidRPr="00377DE6" w:rsidRDefault="00FB7630" w:rsidP="00FB7630">
            <w:pPr>
              <w:pStyle w:val="NoSpacing"/>
              <w:spacing w:line="360" w:lineRule="auto"/>
              <w:jc w:val="center"/>
              <w:rPr>
                <w:rFonts w:ascii="Arial" w:hAnsi="Arial"/>
                <w:bCs/>
                <w:sz w:val="20"/>
                <w:szCs w:val="20"/>
              </w:rPr>
            </w:pPr>
          </w:p>
        </w:tc>
      </w:tr>
    </w:tbl>
    <w:p w14:paraId="57171C77" w14:textId="77777777" w:rsidR="00FB7630" w:rsidRDefault="00FB7630" w:rsidP="00FB7630">
      <w:pPr>
        <w:pStyle w:val="NoSpacing"/>
        <w:ind w:left="317"/>
        <w:rPr>
          <w:rFonts w:ascii="Arial" w:hAnsi="Arial"/>
          <w:bCs/>
        </w:rPr>
      </w:pPr>
    </w:p>
    <w:p w14:paraId="2CABF453" w14:textId="77777777" w:rsidR="00FB7630" w:rsidRDefault="00FB7630" w:rsidP="00FB7630">
      <w:pPr>
        <w:ind w:left="1078" w:right="-17"/>
        <w:rPr>
          <w:rFonts w:ascii="Arial" w:hAnsi="Arial"/>
          <w:bCs/>
          <w:sz w:val="20"/>
          <w:szCs w:val="20"/>
        </w:rPr>
      </w:pPr>
      <w:r w:rsidRPr="002D2CEB">
        <w:rPr>
          <w:rFonts w:ascii="Arial" w:hAnsi="Arial"/>
          <w:bCs/>
          <w:sz w:val="20"/>
          <w:szCs w:val="20"/>
        </w:rPr>
        <w:t>1</w:t>
      </w:r>
      <w:r>
        <w:rPr>
          <w:rFonts w:ascii="Arial" w:hAnsi="Arial"/>
          <w:bCs/>
          <w:sz w:val="20"/>
          <w:szCs w:val="20"/>
        </w:rPr>
        <w:t>7</w:t>
      </w:r>
      <w:r w:rsidRPr="002D2CEB">
        <w:rPr>
          <w:rFonts w:ascii="Arial" w:hAnsi="Arial"/>
          <w:bCs/>
          <w:sz w:val="20"/>
          <w:szCs w:val="20"/>
        </w:rPr>
        <w:t>. Overall</w:t>
      </w:r>
      <w:r w:rsidRPr="000D5009">
        <w:rPr>
          <w:rFonts w:ascii="Arial" w:hAnsi="Arial"/>
          <w:bCs/>
          <w:sz w:val="20"/>
          <w:szCs w:val="20"/>
        </w:rPr>
        <w:t>, what has been the impact to date of CLP’s interventions on improving the livelihood of your household and your community?</w:t>
      </w:r>
      <w:r>
        <w:rPr>
          <w:rFonts w:ascii="Arial" w:hAnsi="Arial"/>
          <w:bCs/>
          <w:sz w:val="20"/>
          <w:szCs w:val="20"/>
        </w:rPr>
        <w:t xml:space="preserve">  </w:t>
      </w:r>
    </w:p>
    <w:p w14:paraId="5BC8DEA1" w14:textId="77777777" w:rsidR="00FB7630" w:rsidRPr="000D5009" w:rsidRDefault="00FB7630" w:rsidP="00FB7630">
      <w:pPr>
        <w:ind w:left="1078" w:right="-17"/>
        <w:rPr>
          <w:bCs/>
          <w:i/>
          <w:sz w:val="20"/>
          <w:szCs w:val="20"/>
        </w:rPr>
      </w:pPr>
      <w:r w:rsidRPr="000D5009">
        <w:rPr>
          <w:bCs/>
          <w:i/>
          <w:sz w:val="20"/>
          <w:szCs w:val="20"/>
        </w:rPr>
        <w:t>Instruction to interviewer: Ask the respondent to reply based on the following scale:</w:t>
      </w:r>
    </w:p>
    <w:tbl>
      <w:tblPr>
        <w:tblW w:w="0" w:type="auto"/>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234"/>
        <w:gridCol w:w="1433"/>
        <w:gridCol w:w="1429"/>
        <w:gridCol w:w="1354"/>
        <w:gridCol w:w="1320"/>
      </w:tblGrid>
      <w:tr w:rsidR="00FB7630" w:rsidRPr="000D5009" w14:paraId="779BEC35" w14:textId="77777777" w:rsidTr="00FB7630">
        <w:tc>
          <w:tcPr>
            <w:tcW w:w="2401" w:type="dxa"/>
          </w:tcPr>
          <w:p w14:paraId="4411B575" w14:textId="77777777" w:rsidR="00FB7630" w:rsidRPr="000D5009" w:rsidRDefault="00FB7630" w:rsidP="00FB7630">
            <w:pPr>
              <w:ind w:right="-17"/>
              <w:rPr>
                <w:rFonts w:ascii="Arial" w:hAnsi="Arial"/>
                <w:b/>
                <w:bCs/>
                <w:sz w:val="20"/>
                <w:szCs w:val="20"/>
              </w:rPr>
            </w:pPr>
          </w:p>
        </w:tc>
        <w:tc>
          <w:tcPr>
            <w:tcW w:w="1591" w:type="dxa"/>
          </w:tcPr>
          <w:p w14:paraId="766B23B7"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Very Positive</w:t>
            </w:r>
          </w:p>
        </w:tc>
        <w:tc>
          <w:tcPr>
            <w:tcW w:w="1742" w:type="dxa"/>
          </w:tcPr>
          <w:p w14:paraId="074617FF"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Somewhat positive</w:t>
            </w:r>
          </w:p>
        </w:tc>
        <w:tc>
          <w:tcPr>
            <w:tcW w:w="1985" w:type="dxa"/>
          </w:tcPr>
          <w:p w14:paraId="2713567F"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Neither positive or negative (neutral)</w:t>
            </w:r>
          </w:p>
        </w:tc>
        <w:tc>
          <w:tcPr>
            <w:tcW w:w="1559" w:type="dxa"/>
          </w:tcPr>
          <w:p w14:paraId="2BEA1D34"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Somewhat negative</w:t>
            </w:r>
          </w:p>
        </w:tc>
        <w:tc>
          <w:tcPr>
            <w:tcW w:w="1701" w:type="dxa"/>
          </w:tcPr>
          <w:p w14:paraId="4F6F3047"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Very Negative</w:t>
            </w:r>
          </w:p>
        </w:tc>
      </w:tr>
      <w:tr w:rsidR="00FB7630" w:rsidRPr="000D5009" w14:paraId="414C1710" w14:textId="77777777" w:rsidTr="00FB7630">
        <w:tc>
          <w:tcPr>
            <w:tcW w:w="2401" w:type="dxa"/>
          </w:tcPr>
          <w:p w14:paraId="33C193FB" w14:textId="77777777" w:rsidR="00FB7630" w:rsidRPr="000D5009" w:rsidRDefault="00FB7630" w:rsidP="00FB7630">
            <w:pPr>
              <w:ind w:right="-17"/>
              <w:rPr>
                <w:rFonts w:ascii="Arial" w:hAnsi="Arial"/>
                <w:b/>
                <w:bCs/>
                <w:sz w:val="20"/>
                <w:szCs w:val="20"/>
              </w:rPr>
            </w:pPr>
            <w:r w:rsidRPr="000D5009">
              <w:rPr>
                <w:rFonts w:ascii="Arial" w:hAnsi="Arial"/>
                <w:bCs/>
                <w:sz w:val="20"/>
                <w:szCs w:val="20"/>
              </w:rPr>
              <w:t>On your household:</w:t>
            </w:r>
          </w:p>
        </w:tc>
        <w:tc>
          <w:tcPr>
            <w:tcW w:w="1591" w:type="dxa"/>
          </w:tcPr>
          <w:p w14:paraId="2456DF39" w14:textId="77777777" w:rsidR="00FB7630" w:rsidRPr="000D5009" w:rsidRDefault="00FB7630" w:rsidP="00FB7630">
            <w:pPr>
              <w:ind w:right="-17"/>
              <w:rPr>
                <w:rFonts w:ascii="Arial" w:hAnsi="Arial"/>
                <w:b/>
                <w:bCs/>
                <w:sz w:val="20"/>
                <w:szCs w:val="20"/>
              </w:rPr>
            </w:pPr>
          </w:p>
        </w:tc>
        <w:tc>
          <w:tcPr>
            <w:tcW w:w="1742" w:type="dxa"/>
          </w:tcPr>
          <w:p w14:paraId="33BE5BC9" w14:textId="77777777" w:rsidR="00FB7630" w:rsidRPr="000D5009" w:rsidRDefault="00FB7630" w:rsidP="00FB7630">
            <w:pPr>
              <w:ind w:right="-17"/>
              <w:rPr>
                <w:rFonts w:ascii="Arial" w:hAnsi="Arial"/>
                <w:b/>
                <w:bCs/>
                <w:sz w:val="20"/>
                <w:szCs w:val="20"/>
              </w:rPr>
            </w:pPr>
          </w:p>
        </w:tc>
        <w:tc>
          <w:tcPr>
            <w:tcW w:w="1985" w:type="dxa"/>
          </w:tcPr>
          <w:p w14:paraId="28D3EBD6" w14:textId="77777777" w:rsidR="00FB7630" w:rsidRPr="000D5009" w:rsidRDefault="00FB7630" w:rsidP="00FB7630">
            <w:pPr>
              <w:ind w:right="-17"/>
              <w:rPr>
                <w:rFonts w:ascii="Arial" w:hAnsi="Arial"/>
                <w:b/>
                <w:bCs/>
                <w:sz w:val="20"/>
                <w:szCs w:val="20"/>
              </w:rPr>
            </w:pPr>
          </w:p>
        </w:tc>
        <w:tc>
          <w:tcPr>
            <w:tcW w:w="1559" w:type="dxa"/>
          </w:tcPr>
          <w:p w14:paraId="650B44F6" w14:textId="77777777" w:rsidR="00FB7630" w:rsidRPr="000D5009" w:rsidRDefault="00FB7630" w:rsidP="00FB7630">
            <w:pPr>
              <w:ind w:right="-17"/>
              <w:rPr>
                <w:rFonts w:ascii="Arial" w:hAnsi="Arial"/>
                <w:b/>
                <w:bCs/>
                <w:sz w:val="20"/>
                <w:szCs w:val="20"/>
              </w:rPr>
            </w:pPr>
          </w:p>
        </w:tc>
        <w:tc>
          <w:tcPr>
            <w:tcW w:w="1701" w:type="dxa"/>
          </w:tcPr>
          <w:p w14:paraId="7C61717F" w14:textId="77777777" w:rsidR="00FB7630" w:rsidRPr="000D5009" w:rsidRDefault="00FB7630" w:rsidP="00FB7630">
            <w:pPr>
              <w:ind w:right="-17"/>
              <w:rPr>
                <w:rFonts w:ascii="Arial" w:hAnsi="Arial"/>
                <w:b/>
                <w:bCs/>
                <w:sz w:val="20"/>
                <w:szCs w:val="20"/>
              </w:rPr>
            </w:pPr>
          </w:p>
        </w:tc>
      </w:tr>
      <w:tr w:rsidR="00FB7630" w:rsidRPr="000D5009" w14:paraId="7ED5D014" w14:textId="77777777" w:rsidTr="00FB7630">
        <w:tc>
          <w:tcPr>
            <w:tcW w:w="2401" w:type="dxa"/>
          </w:tcPr>
          <w:p w14:paraId="1F1D9974" w14:textId="77777777" w:rsidR="00FB7630" w:rsidRPr="000D5009" w:rsidRDefault="00FB7630" w:rsidP="00FB7630">
            <w:pPr>
              <w:ind w:right="-17"/>
              <w:rPr>
                <w:rFonts w:ascii="Arial" w:hAnsi="Arial"/>
                <w:b/>
                <w:bCs/>
                <w:sz w:val="20"/>
                <w:szCs w:val="20"/>
              </w:rPr>
            </w:pPr>
            <w:r w:rsidRPr="000D5009">
              <w:rPr>
                <w:rFonts w:ascii="Arial" w:hAnsi="Arial"/>
                <w:bCs/>
                <w:sz w:val="20"/>
                <w:szCs w:val="20"/>
              </w:rPr>
              <w:t>On your community.</w:t>
            </w:r>
          </w:p>
        </w:tc>
        <w:tc>
          <w:tcPr>
            <w:tcW w:w="1591" w:type="dxa"/>
          </w:tcPr>
          <w:p w14:paraId="4D94CC69" w14:textId="77777777" w:rsidR="00FB7630" w:rsidRPr="000D5009" w:rsidRDefault="00FB7630" w:rsidP="00FB7630">
            <w:pPr>
              <w:ind w:right="-17"/>
              <w:rPr>
                <w:rFonts w:ascii="Arial" w:hAnsi="Arial"/>
                <w:b/>
                <w:bCs/>
                <w:sz w:val="20"/>
                <w:szCs w:val="20"/>
              </w:rPr>
            </w:pPr>
          </w:p>
        </w:tc>
        <w:tc>
          <w:tcPr>
            <w:tcW w:w="1742" w:type="dxa"/>
          </w:tcPr>
          <w:p w14:paraId="6072A6BE" w14:textId="77777777" w:rsidR="00FB7630" w:rsidRPr="000D5009" w:rsidRDefault="00FB7630" w:rsidP="00FB7630">
            <w:pPr>
              <w:ind w:right="-17"/>
              <w:rPr>
                <w:rFonts w:ascii="Arial" w:hAnsi="Arial"/>
                <w:b/>
                <w:bCs/>
                <w:sz w:val="20"/>
                <w:szCs w:val="20"/>
              </w:rPr>
            </w:pPr>
          </w:p>
        </w:tc>
        <w:tc>
          <w:tcPr>
            <w:tcW w:w="1985" w:type="dxa"/>
          </w:tcPr>
          <w:p w14:paraId="2973B59F" w14:textId="77777777" w:rsidR="00FB7630" w:rsidRPr="000D5009" w:rsidRDefault="00FB7630" w:rsidP="00FB7630">
            <w:pPr>
              <w:ind w:right="-17"/>
              <w:rPr>
                <w:rFonts w:ascii="Arial" w:hAnsi="Arial"/>
                <w:b/>
                <w:bCs/>
                <w:sz w:val="20"/>
                <w:szCs w:val="20"/>
              </w:rPr>
            </w:pPr>
          </w:p>
        </w:tc>
        <w:tc>
          <w:tcPr>
            <w:tcW w:w="1559" w:type="dxa"/>
          </w:tcPr>
          <w:p w14:paraId="570B4C22" w14:textId="77777777" w:rsidR="00FB7630" w:rsidRPr="000D5009" w:rsidRDefault="00FB7630" w:rsidP="00FB7630">
            <w:pPr>
              <w:ind w:right="-17"/>
              <w:rPr>
                <w:rFonts w:ascii="Arial" w:hAnsi="Arial"/>
                <w:b/>
                <w:bCs/>
                <w:sz w:val="20"/>
                <w:szCs w:val="20"/>
              </w:rPr>
            </w:pPr>
          </w:p>
        </w:tc>
        <w:tc>
          <w:tcPr>
            <w:tcW w:w="1701" w:type="dxa"/>
          </w:tcPr>
          <w:p w14:paraId="6774971B" w14:textId="77777777" w:rsidR="00FB7630" w:rsidRPr="000D5009" w:rsidRDefault="00FB7630" w:rsidP="00FB7630">
            <w:pPr>
              <w:ind w:right="-17"/>
              <w:rPr>
                <w:rFonts w:ascii="Arial" w:hAnsi="Arial"/>
                <w:b/>
                <w:bCs/>
                <w:sz w:val="20"/>
                <w:szCs w:val="20"/>
              </w:rPr>
            </w:pPr>
          </w:p>
        </w:tc>
      </w:tr>
    </w:tbl>
    <w:p w14:paraId="6B9C9755" w14:textId="77777777" w:rsidR="00FB7630" w:rsidRPr="000D5009" w:rsidRDefault="00FB7630" w:rsidP="00FB7630">
      <w:pPr>
        <w:ind w:left="1078" w:right="-17"/>
        <w:rPr>
          <w:rFonts w:ascii="Arial" w:hAnsi="Arial"/>
          <w:b/>
          <w:bCs/>
          <w:sz w:val="20"/>
          <w:szCs w:val="20"/>
        </w:rPr>
      </w:pPr>
    </w:p>
    <w:p w14:paraId="716692AF" w14:textId="77777777" w:rsidR="00FB7630" w:rsidRPr="000D5009" w:rsidRDefault="00FB7630" w:rsidP="00FB7630">
      <w:pPr>
        <w:ind w:left="1078" w:right="-17"/>
        <w:rPr>
          <w:rFonts w:ascii="Arial" w:hAnsi="Arial"/>
          <w:bCs/>
          <w:sz w:val="20"/>
          <w:szCs w:val="20"/>
        </w:rPr>
      </w:pPr>
      <w:r>
        <w:rPr>
          <w:rFonts w:ascii="Arial" w:hAnsi="Arial"/>
          <w:bCs/>
          <w:sz w:val="20"/>
          <w:szCs w:val="20"/>
        </w:rPr>
        <w:t>18</w:t>
      </w:r>
      <w:r w:rsidRPr="000D5009">
        <w:rPr>
          <w:rFonts w:ascii="Arial" w:hAnsi="Arial"/>
          <w:bCs/>
          <w:sz w:val="20"/>
          <w:szCs w:val="20"/>
        </w:rPr>
        <w:t xml:space="preserve">. Compared to before the  CLP’s interventions how do you perceive the quality of MAI services in your community? </w:t>
      </w:r>
    </w:p>
    <w:tbl>
      <w:tblPr>
        <w:tblW w:w="0" w:type="auto"/>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4"/>
        <w:gridCol w:w="1416"/>
        <w:gridCol w:w="1972"/>
        <w:gridCol w:w="1555"/>
        <w:gridCol w:w="1691"/>
      </w:tblGrid>
      <w:tr w:rsidR="00FB7630" w:rsidRPr="000D5009" w14:paraId="670FD53B" w14:textId="77777777" w:rsidTr="00FB7630">
        <w:tc>
          <w:tcPr>
            <w:tcW w:w="1874" w:type="dxa"/>
          </w:tcPr>
          <w:p w14:paraId="071638B1" w14:textId="77777777" w:rsidR="00FB7630" w:rsidRPr="000D5009" w:rsidRDefault="00FB7630" w:rsidP="00FB7630">
            <w:pPr>
              <w:ind w:right="-17"/>
              <w:jc w:val="center"/>
              <w:rPr>
                <w:rFonts w:ascii="Arial" w:hAnsi="Arial"/>
                <w:b/>
                <w:bCs/>
                <w:sz w:val="20"/>
                <w:szCs w:val="20"/>
              </w:rPr>
            </w:pPr>
            <w:r w:rsidRPr="000D5009">
              <w:rPr>
                <w:rFonts w:ascii="Arial" w:hAnsi="Arial"/>
                <w:b/>
                <w:bCs/>
                <w:sz w:val="20"/>
                <w:szCs w:val="20"/>
              </w:rPr>
              <w:t>Greatly improved</w:t>
            </w:r>
          </w:p>
        </w:tc>
        <w:tc>
          <w:tcPr>
            <w:tcW w:w="1418" w:type="dxa"/>
          </w:tcPr>
          <w:p w14:paraId="7A898E2D" w14:textId="77777777" w:rsidR="00FB7630" w:rsidRPr="000D5009" w:rsidRDefault="00FB7630" w:rsidP="00FB7630">
            <w:pPr>
              <w:ind w:right="-17"/>
              <w:jc w:val="center"/>
              <w:rPr>
                <w:rFonts w:ascii="Arial" w:hAnsi="Arial"/>
                <w:b/>
                <w:bCs/>
                <w:sz w:val="20"/>
                <w:szCs w:val="20"/>
              </w:rPr>
            </w:pPr>
            <w:r w:rsidRPr="000D5009">
              <w:rPr>
                <w:rFonts w:ascii="Arial" w:hAnsi="Arial"/>
                <w:b/>
                <w:bCs/>
                <w:sz w:val="20"/>
                <w:szCs w:val="20"/>
              </w:rPr>
              <w:t>Somewhat improved</w:t>
            </w:r>
          </w:p>
        </w:tc>
        <w:tc>
          <w:tcPr>
            <w:tcW w:w="1985" w:type="dxa"/>
          </w:tcPr>
          <w:p w14:paraId="0A20572D" w14:textId="77777777" w:rsidR="00FB7630" w:rsidRPr="000D5009" w:rsidRDefault="00FB7630" w:rsidP="00FB7630">
            <w:pPr>
              <w:ind w:right="-17"/>
              <w:jc w:val="center"/>
              <w:rPr>
                <w:rFonts w:ascii="Arial" w:hAnsi="Arial"/>
                <w:b/>
                <w:bCs/>
                <w:sz w:val="20"/>
                <w:szCs w:val="20"/>
              </w:rPr>
            </w:pPr>
            <w:r w:rsidRPr="000D5009">
              <w:rPr>
                <w:rFonts w:ascii="Arial" w:hAnsi="Arial"/>
                <w:b/>
                <w:bCs/>
                <w:sz w:val="20"/>
                <w:szCs w:val="20"/>
              </w:rPr>
              <w:t>Same as before</w:t>
            </w:r>
          </w:p>
        </w:tc>
        <w:tc>
          <w:tcPr>
            <w:tcW w:w="1559" w:type="dxa"/>
          </w:tcPr>
          <w:p w14:paraId="15BD1285" w14:textId="77777777" w:rsidR="00FB7630" w:rsidRPr="000D5009" w:rsidRDefault="00FB7630" w:rsidP="00FB7630">
            <w:pPr>
              <w:ind w:right="-17"/>
              <w:jc w:val="center"/>
              <w:rPr>
                <w:rFonts w:ascii="Arial" w:hAnsi="Arial"/>
                <w:b/>
                <w:bCs/>
                <w:sz w:val="20"/>
                <w:szCs w:val="20"/>
              </w:rPr>
            </w:pPr>
            <w:r w:rsidRPr="000D5009">
              <w:rPr>
                <w:rFonts w:ascii="Arial" w:hAnsi="Arial"/>
                <w:b/>
                <w:bCs/>
                <w:sz w:val="20"/>
                <w:szCs w:val="20"/>
              </w:rPr>
              <w:t>Somewhat worse</w:t>
            </w:r>
          </w:p>
        </w:tc>
        <w:tc>
          <w:tcPr>
            <w:tcW w:w="1701" w:type="dxa"/>
          </w:tcPr>
          <w:p w14:paraId="117C4280" w14:textId="77777777" w:rsidR="00FB7630" w:rsidRPr="000D5009" w:rsidRDefault="00FB7630" w:rsidP="00FB7630">
            <w:pPr>
              <w:ind w:right="-17"/>
              <w:jc w:val="center"/>
              <w:rPr>
                <w:rFonts w:ascii="Arial" w:hAnsi="Arial"/>
                <w:b/>
                <w:bCs/>
                <w:sz w:val="20"/>
                <w:szCs w:val="20"/>
              </w:rPr>
            </w:pPr>
            <w:r w:rsidRPr="000D5009">
              <w:rPr>
                <w:rFonts w:ascii="Arial" w:hAnsi="Arial"/>
                <w:b/>
                <w:bCs/>
                <w:sz w:val="20"/>
                <w:szCs w:val="20"/>
              </w:rPr>
              <w:t>Much worse</w:t>
            </w:r>
          </w:p>
        </w:tc>
      </w:tr>
      <w:tr w:rsidR="00FB7630" w:rsidRPr="000D5009" w14:paraId="5AB115C2" w14:textId="77777777" w:rsidTr="00FB7630">
        <w:tc>
          <w:tcPr>
            <w:tcW w:w="1874" w:type="dxa"/>
          </w:tcPr>
          <w:p w14:paraId="65742321" w14:textId="77777777" w:rsidR="00FB7630" w:rsidRPr="000D5009" w:rsidRDefault="00FB7630" w:rsidP="00FB7630">
            <w:pPr>
              <w:ind w:right="-17"/>
              <w:rPr>
                <w:rFonts w:ascii="Arial" w:hAnsi="Arial"/>
                <w:b/>
                <w:bCs/>
                <w:sz w:val="20"/>
                <w:szCs w:val="20"/>
              </w:rPr>
            </w:pPr>
          </w:p>
        </w:tc>
        <w:tc>
          <w:tcPr>
            <w:tcW w:w="1418" w:type="dxa"/>
          </w:tcPr>
          <w:p w14:paraId="33749C01" w14:textId="77777777" w:rsidR="00FB7630" w:rsidRPr="000D5009" w:rsidRDefault="00FB7630" w:rsidP="00FB7630">
            <w:pPr>
              <w:ind w:right="-17"/>
              <w:rPr>
                <w:rFonts w:ascii="Arial" w:hAnsi="Arial"/>
                <w:b/>
                <w:bCs/>
                <w:sz w:val="20"/>
                <w:szCs w:val="20"/>
              </w:rPr>
            </w:pPr>
          </w:p>
        </w:tc>
        <w:tc>
          <w:tcPr>
            <w:tcW w:w="1985" w:type="dxa"/>
          </w:tcPr>
          <w:p w14:paraId="1B91A53D" w14:textId="77777777" w:rsidR="00FB7630" w:rsidRPr="000D5009" w:rsidRDefault="00FB7630" w:rsidP="00FB7630">
            <w:pPr>
              <w:ind w:right="-17"/>
              <w:rPr>
                <w:rFonts w:ascii="Arial" w:hAnsi="Arial"/>
                <w:b/>
                <w:bCs/>
                <w:sz w:val="20"/>
                <w:szCs w:val="20"/>
              </w:rPr>
            </w:pPr>
          </w:p>
        </w:tc>
        <w:tc>
          <w:tcPr>
            <w:tcW w:w="1559" w:type="dxa"/>
          </w:tcPr>
          <w:p w14:paraId="3D7CC497" w14:textId="77777777" w:rsidR="00FB7630" w:rsidRPr="000D5009" w:rsidRDefault="00FB7630" w:rsidP="00FB7630">
            <w:pPr>
              <w:ind w:right="-17"/>
              <w:rPr>
                <w:rFonts w:ascii="Arial" w:hAnsi="Arial"/>
                <w:b/>
                <w:bCs/>
                <w:sz w:val="20"/>
                <w:szCs w:val="20"/>
              </w:rPr>
            </w:pPr>
          </w:p>
        </w:tc>
        <w:tc>
          <w:tcPr>
            <w:tcW w:w="1701" w:type="dxa"/>
          </w:tcPr>
          <w:p w14:paraId="768EADDE" w14:textId="77777777" w:rsidR="00FB7630" w:rsidRPr="000D5009" w:rsidRDefault="00FB7630" w:rsidP="00FB7630">
            <w:pPr>
              <w:ind w:right="-17"/>
              <w:rPr>
                <w:rFonts w:ascii="Arial" w:hAnsi="Arial"/>
                <w:b/>
                <w:bCs/>
                <w:sz w:val="20"/>
                <w:szCs w:val="20"/>
              </w:rPr>
            </w:pPr>
          </w:p>
        </w:tc>
      </w:tr>
    </w:tbl>
    <w:p w14:paraId="569C93E9" w14:textId="77777777" w:rsidR="00FB7630" w:rsidRPr="000D5009" w:rsidRDefault="00FB7630" w:rsidP="00FB7630">
      <w:pPr>
        <w:ind w:left="1078" w:right="-17"/>
        <w:rPr>
          <w:rFonts w:ascii="Arial" w:hAnsi="Arial"/>
          <w:b/>
          <w:bCs/>
          <w:sz w:val="20"/>
          <w:szCs w:val="20"/>
        </w:rPr>
      </w:pPr>
    </w:p>
    <w:p w14:paraId="4FE322B7" w14:textId="77777777" w:rsidR="00FB7630" w:rsidRPr="000D5009" w:rsidRDefault="00FB7630" w:rsidP="00FB7630">
      <w:pPr>
        <w:ind w:left="1078" w:right="-17"/>
        <w:rPr>
          <w:rFonts w:ascii="Arial" w:hAnsi="Arial"/>
          <w:bCs/>
          <w:sz w:val="20"/>
          <w:szCs w:val="20"/>
        </w:rPr>
      </w:pPr>
      <w:r>
        <w:rPr>
          <w:rFonts w:ascii="Arial" w:hAnsi="Arial"/>
          <w:bCs/>
          <w:sz w:val="20"/>
          <w:szCs w:val="20"/>
        </w:rPr>
        <w:t>19</w:t>
      </w:r>
      <w:r w:rsidRPr="000D5009">
        <w:rPr>
          <w:rFonts w:ascii="Arial" w:hAnsi="Arial"/>
          <w:bCs/>
          <w:sz w:val="20"/>
          <w:szCs w:val="20"/>
        </w:rPr>
        <w:t xml:space="preserve">. Compared to before participating in the CLP intervention, how confident are you of your ability to sustain your household in future?  </w:t>
      </w:r>
    </w:p>
    <w:p w14:paraId="57B7B4D9" w14:textId="77777777" w:rsidR="00FB7630" w:rsidRPr="000D5009" w:rsidRDefault="00FB7630" w:rsidP="00FB7630">
      <w:pPr>
        <w:ind w:left="1078" w:right="-17"/>
        <w:rPr>
          <w:bCs/>
          <w:i/>
          <w:sz w:val="20"/>
          <w:szCs w:val="20"/>
        </w:rPr>
      </w:pPr>
      <w:r w:rsidRPr="000D5009">
        <w:rPr>
          <w:bCs/>
          <w:i/>
          <w:sz w:val="20"/>
          <w:szCs w:val="20"/>
        </w:rPr>
        <w:t>Instruction to interviewer: Ask the respondent to reply based on the following scale:</w:t>
      </w:r>
    </w:p>
    <w:tbl>
      <w:tblPr>
        <w:tblW w:w="0" w:type="auto"/>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1726"/>
        <w:gridCol w:w="1964"/>
        <w:gridCol w:w="1548"/>
        <w:gridCol w:w="1683"/>
      </w:tblGrid>
      <w:tr w:rsidR="00FB7630" w:rsidRPr="000D5009" w14:paraId="4DD3FA93" w14:textId="77777777" w:rsidTr="00FB7630">
        <w:tc>
          <w:tcPr>
            <w:tcW w:w="1591" w:type="dxa"/>
          </w:tcPr>
          <w:p w14:paraId="3DA1D807"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Much more confident than before</w:t>
            </w:r>
          </w:p>
        </w:tc>
        <w:tc>
          <w:tcPr>
            <w:tcW w:w="1742" w:type="dxa"/>
          </w:tcPr>
          <w:p w14:paraId="04E94D4D"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Somewhat more confident than before</w:t>
            </w:r>
          </w:p>
        </w:tc>
        <w:tc>
          <w:tcPr>
            <w:tcW w:w="1985" w:type="dxa"/>
          </w:tcPr>
          <w:p w14:paraId="054744C3"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 xml:space="preserve">Same level of confidence as before </w:t>
            </w:r>
          </w:p>
        </w:tc>
        <w:tc>
          <w:tcPr>
            <w:tcW w:w="1559" w:type="dxa"/>
          </w:tcPr>
          <w:p w14:paraId="1A25B2C0"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Somewhat less confident than before</w:t>
            </w:r>
          </w:p>
        </w:tc>
        <w:tc>
          <w:tcPr>
            <w:tcW w:w="1701" w:type="dxa"/>
          </w:tcPr>
          <w:p w14:paraId="33473549" w14:textId="77777777" w:rsidR="00FB7630" w:rsidRPr="000D5009" w:rsidRDefault="00FB7630" w:rsidP="00FB7630">
            <w:pPr>
              <w:ind w:right="-17"/>
              <w:rPr>
                <w:rFonts w:ascii="Arial" w:hAnsi="Arial"/>
                <w:b/>
                <w:bCs/>
                <w:sz w:val="20"/>
                <w:szCs w:val="20"/>
              </w:rPr>
            </w:pPr>
            <w:r w:rsidRPr="000D5009">
              <w:rPr>
                <w:rFonts w:ascii="Arial" w:hAnsi="Arial"/>
                <w:b/>
                <w:bCs/>
                <w:sz w:val="20"/>
                <w:szCs w:val="20"/>
              </w:rPr>
              <w:t>Much less confident than before</w:t>
            </w:r>
          </w:p>
        </w:tc>
      </w:tr>
      <w:tr w:rsidR="00FB7630" w:rsidRPr="000D5009" w14:paraId="1366C1A2" w14:textId="77777777" w:rsidTr="00FB7630">
        <w:tc>
          <w:tcPr>
            <w:tcW w:w="1591" w:type="dxa"/>
          </w:tcPr>
          <w:p w14:paraId="5840B710" w14:textId="77777777" w:rsidR="00FB7630" w:rsidRPr="000D5009" w:rsidRDefault="00FB7630" w:rsidP="00FB7630">
            <w:pPr>
              <w:ind w:right="-17"/>
              <w:rPr>
                <w:rFonts w:ascii="Arial" w:hAnsi="Arial"/>
                <w:b/>
                <w:bCs/>
                <w:sz w:val="20"/>
                <w:szCs w:val="20"/>
              </w:rPr>
            </w:pPr>
          </w:p>
        </w:tc>
        <w:tc>
          <w:tcPr>
            <w:tcW w:w="1742" w:type="dxa"/>
          </w:tcPr>
          <w:p w14:paraId="45BBBC9A" w14:textId="77777777" w:rsidR="00FB7630" w:rsidRPr="000D5009" w:rsidRDefault="00FB7630" w:rsidP="00FB7630">
            <w:pPr>
              <w:ind w:right="-17"/>
              <w:rPr>
                <w:rFonts w:ascii="Arial" w:hAnsi="Arial"/>
                <w:b/>
                <w:bCs/>
                <w:sz w:val="20"/>
                <w:szCs w:val="20"/>
              </w:rPr>
            </w:pPr>
          </w:p>
        </w:tc>
        <w:tc>
          <w:tcPr>
            <w:tcW w:w="1985" w:type="dxa"/>
          </w:tcPr>
          <w:p w14:paraId="4E3F26FA" w14:textId="77777777" w:rsidR="00FB7630" w:rsidRPr="000D5009" w:rsidRDefault="00FB7630" w:rsidP="00FB7630">
            <w:pPr>
              <w:ind w:right="-17"/>
              <w:rPr>
                <w:rFonts w:ascii="Arial" w:hAnsi="Arial"/>
                <w:b/>
                <w:bCs/>
                <w:sz w:val="20"/>
                <w:szCs w:val="20"/>
              </w:rPr>
            </w:pPr>
          </w:p>
        </w:tc>
        <w:tc>
          <w:tcPr>
            <w:tcW w:w="1559" w:type="dxa"/>
          </w:tcPr>
          <w:p w14:paraId="67C72626" w14:textId="77777777" w:rsidR="00FB7630" w:rsidRPr="000D5009" w:rsidRDefault="00FB7630" w:rsidP="00FB7630">
            <w:pPr>
              <w:ind w:right="-17"/>
              <w:rPr>
                <w:rFonts w:ascii="Arial" w:hAnsi="Arial"/>
                <w:b/>
                <w:bCs/>
                <w:sz w:val="20"/>
                <w:szCs w:val="20"/>
              </w:rPr>
            </w:pPr>
          </w:p>
        </w:tc>
        <w:tc>
          <w:tcPr>
            <w:tcW w:w="1701" w:type="dxa"/>
          </w:tcPr>
          <w:p w14:paraId="5E0F7E22" w14:textId="77777777" w:rsidR="00FB7630" w:rsidRPr="000D5009" w:rsidRDefault="00FB7630" w:rsidP="00FB7630">
            <w:pPr>
              <w:ind w:right="-17"/>
              <w:rPr>
                <w:rFonts w:ascii="Arial" w:hAnsi="Arial"/>
                <w:b/>
                <w:bCs/>
                <w:sz w:val="20"/>
                <w:szCs w:val="20"/>
              </w:rPr>
            </w:pPr>
          </w:p>
        </w:tc>
      </w:tr>
    </w:tbl>
    <w:p w14:paraId="681F312D" w14:textId="77777777" w:rsidR="00FB7630" w:rsidRDefault="00FB7630" w:rsidP="00FB7630">
      <w:pPr>
        <w:pStyle w:val="NoSpacing"/>
        <w:rPr>
          <w:rFonts w:ascii="Times New Roman" w:hAnsi="Times New Roman"/>
          <w:lang w:bidi="ar-YE"/>
        </w:rPr>
      </w:pPr>
    </w:p>
    <w:p w14:paraId="0FAE7693" w14:textId="77777777" w:rsidR="00FB7630" w:rsidRPr="00EA6F1C" w:rsidRDefault="00FB7630" w:rsidP="00FB7630">
      <w:pPr>
        <w:pStyle w:val="NoSpacing"/>
        <w:rPr>
          <w:rFonts w:ascii="Times New Roman" w:hAnsi="Times New Roman"/>
          <w:lang w:bidi="ar-YE"/>
        </w:rPr>
      </w:pPr>
    </w:p>
    <w:p w14:paraId="1DF72C0D" w14:textId="75522E27" w:rsidR="00FB7630" w:rsidRDefault="00FB7630">
      <w:pPr>
        <w:widowControl/>
        <w:suppressAutoHyphens w:val="0"/>
        <w:rPr>
          <w:szCs w:val="22"/>
        </w:rPr>
      </w:pPr>
      <w:r>
        <w:rPr>
          <w:szCs w:val="22"/>
        </w:rPr>
        <w:br w:type="page"/>
      </w:r>
    </w:p>
    <w:p w14:paraId="52755687" w14:textId="77777777" w:rsidR="00F86310" w:rsidRDefault="000A6719" w:rsidP="00492A98">
      <w:pPr>
        <w:pStyle w:val="Heading1"/>
        <w:rPr>
          <w:rFonts w:ascii="Gill Sans MT" w:hAnsi="Gill Sans MT"/>
          <w:kern w:val="0"/>
          <w:lang w:eastAsia="en-US"/>
        </w:rPr>
      </w:pPr>
      <w:bookmarkStart w:id="120" w:name="_Toc400754525"/>
      <w:r w:rsidRPr="00474AE8">
        <w:rPr>
          <w:rFonts w:ascii="Gill Sans MT" w:hAnsi="Gill Sans MT"/>
          <w:kern w:val="0"/>
          <w:lang w:eastAsia="en-US"/>
        </w:rPr>
        <w:lastRenderedPageBreak/>
        <w:t xml:space="preserve">Annex 3. </w:t>
      </w:r>
      <w:r w:rsidR="00F86310" w:rsidRPr="00474AE8">
        <w:rPr>
          <w:rFonts w:ascii="Gill Sans MT" w:hAnsi="Gill Sans MT"/>
          <w:kern w:val="0"/>
          <w:lang w:eastAsia="en-US"/>
        </w:rPr>
        <w:t>Criteria for Evaluation of the Adequacy of CLP Agriculture Program Grants</w:t>
      </w:r>
      <w:bookmarkEnd w:id="120"/>
    </w:p>
    <w:p w14:paraId="5E114513" w14:textId="77777777" w:rsidR="00BF69D5" w:rsidRPr="00153C4E" w:rsidRDefault="00BF69D5" w:rsidP="00BF69D5">
      <w:pPr>
        <w:widowControl/>
        <w:tabs>
          <w:tab w:val="left" w:pos="1252"/>
        </w:tabs>
        <w:suppressAutoHyphens w:val="0"/>
        <w:jc w:val="both"/>
        <w:rPr>
          <w:rFonts w:ascii="Times New Roman" w:hAnsi="Times New Roman"/>
          <w:b/>
          <w:kern w:val="0"/>
          <w:szCs w:val="22"/>
          <w:lang w:eastAsia="en-US"/>
        </w:rPr>
      </w:pPr>
      <w:r>
        <w:rPr>
          <w:rFonts w:ascii="Times New Roman" w:hAnsi="Times New Roman"/>
          <w:b/>
          <w:kern w:val="0"/>
          <w:szCs w:val="22"/>
          <w:lang w:eastAsia="en-US"/>
        </w:rPr>
        <w:t>Criteria for Evaluation of the Adequacy of CLP Agriculture Program Grants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6"/>
        <w:gridCol w:w="2668"/>
        <w:gridCol w:w="2402"/>
        <w:gridCol w:w="3070"/>
      </w:tblGrid>
      <w:tr w:rsidR="00BF69D5" w14:paraId="11A90A70" w14:textId="77777777" w:rsidTr="00FB7630">
        <w:tc>
          <w:tcPr>
            <w:tcW w:w="750" w:type="pct"/>
            <w:vAlign w:val="center"/>
          </w:tcPr>
          <w:p w14:paraId="5793E48F" w14:textId="77777777" w:rsidR="00BF69D5" w:rsidRPr="000B10B8" w:rsidRDefault="00BF69D5" w:rsidP="00FB7630">
            <w:pPr>
              <w:widowControl/>
              <w:suppressAutoHyphens w:val="0"/>
              <w:spacing w:after="120"/>
              <w:jc w:val="center"/>
              <w:rPr>
                <w:rFonts w:ascii="Times New Roman" w:hAnsi="Times New Roman"/>
                <w:b/>
                <w:kern w:val="0"/>
                <w:szCs w:val="22"/>
                <w:lang w:eastAsia="en-US"/>
              </w:rPr>
            </w:pPr>
            <w:r w:rsidRPr="000B10B8">
              <w:rPr>
                <w:rFonts w:ascii="Times New Roman" w:hAnsi="Times New Roman"/>
                <w:b/>
                <w:kern w:val="0"/>
                <w:szCs w:val="22"/>
                <w:lang w:eastAsia="en-US"/>
              </w:rPr>
              <w:t>Score</w:t>
            </w:r>
          </w:p>
        </w:tc>
        <w:tc>
          <w:tcPr>
            <w:tcW w:w="1393" w:type="pct"/>
            <w:vAlign w:val="center"/>
          </w:tcPr>
          <w:p w14:paraId="5FB4290D" w14:textId="77777777" w:rsidR="00BF69D5" w:rsidRPr="000B10B8" w:rsidRDefault="00BF69D5" w:rsidP="00FB7630">
            <w:pPr>
              <w:widowControl/>
              <w:suppressAutoHyphens w:val="0"/>
              <w:spacing w:after="120"/>
              <w:jc w:val="center"/>
              <w:rPr>
                <w:rFonts w:ascii="Times New Roman" w:hAnsi="Times New Roman"/>
                <w:b/>
                <w:kern w:val="0"/>
                <w:szCs w:val="22"/>
                <w:lang w:eastAsia="en-US"/>
              </w:rPr>
            </w:pPr>
            <w:r w:rsidRPr="000B10B8">
              <w:rPr>
                <w:rFonts w:ascii="Times New Roman" w:hAnsi="Times New Roman"/>
                <w:b/>
                <w:kern w:val="0"/>
                <w:szCs w:val="22"/>
                <w:lang w:eastAsia="en-US"/>
              </w:rPr>
              <w:t>Adequacy of Objectives and Goals</w:t>
            </w:r>
          </w:p>
        </w:tc>
        <w:tc>
          <w:tcPr>
            <w:tcW w:w="1254" w:type="pct"/>
            <w:vAlign w:val="center"/>
          </w:tcPr>
          <w:p w14:paraId="1D97AF2B" w14:textId="77777777" w:rsidR="00BF69D5" w:rsidRPr="000B10B8" w:rsidRDefault="00BF69D5" w:rsidP="00FB7630">
            <w:pPr>
              <w:widowControl/>
              <w:suppressAutoHyphens w:val="0"/>
              <w:spacing w:after="120"/>
              <w:jc w:val="center"/>
              <w:rPr>
                <w:rFonts w:ascii="Times New Roman" w:hAnsi="Times New Roman"/>
                <w:b/>
                <w:kern w:val="0"/>
                <w:szCs w:val="22"/>
                <w:lang w:eastAsia="en-US"/>
              </w:rPr>
            </w:pPr>
            <w:r w:rsidRPr="000B10B8">
              <w:rPr>
                <w:rFonts w:ascii="Times New Roman" w:hAnsi="Times New Roman"/>
                <w:b/>
                <w:kern w:val="0"/>
                <w:szCs w:val="22"/>
                <w:lang w:eastAsia="en-US"/>
              </w:rPr>
              <w:t>Adequacy of Timelines and Milestones</w:t>
            </w:r>
          </w:p>
        </w:tc>
        <w:tc>
          <w:tcPr>
            <w:tcW w:w="1603" w:type="pct"/>
            <w:vAlign w:val="center"/>
          </w:tcPr>
          <w:p w14:paraId="5F27B71F" w14:textId="77777777" w:rsidR="00BF69D5" w:rsidRPr="000B10B8" w:rsidRDefault="00BF69D5" w:rsidP="00FB7630">
            <w:pPr>
              <w:widowControl/>
              <w:suppressAutoHyphens w:val="0"/>
              <w:spacing w:after="120"/>
              <w:jc w:val="center"/>
              <w:rPr>
                <w:rFonts w:ascii="Times New Roman" w:hAnsi="Times New Roman"/>
                <w:b/>
                <w:kern w:val="0"/>
                <w:szCs w:val="22"/>
                <w:lang w:eastAsia="en-US"/>
              </w:rPr>
            </w:pPr>
            <w:r w:rsidRPr="000B10B8">
              <w:rPr>
                <w:rFonts w:ascii="Times New Roman" w:hAnsi="Times New Roman"/>
                <w:b/>
                <w:kern w:val="0"/>
                <w:szCs w:val="22"/>
                <w:lang w:eastAsia="en-US"/>
              </w:rPr>
              <w:t>Adequacy of Output Indicators</w:t>
            </w:r>
          </w:p>
        </w:tc>
      </w:tr>
      <w:tr w:rsidR="00BF69D5" w14:paraId="736D74C7" w14:textId="77777777" w:rsidTr="00FB7630">
        <w:tc>
          <w:tcPr>
            <w:tcW w:w="750" w:type="pct"/>
          </w:tcPr>
          <w:p w14:paraId="1D022CED" w14:textId="77777777" w:rsidR="00BF69D5" w:rsidRPr="000B10B8" w:rsidRDefault="00BF69D5" w:rsidP="00FB7630">
            <w:pPr>
              <w:widowControl/>
              <w:tabs>
                <w:tab w:val="center" w:pos="1267"/>
              </w:tabs>
              <w:suppressAutoHyphens w:val="0"/>
              <w:spacing w:after="120"/>
              <w:ind w:right="-1224"/>
              <w:jc w:val="both"/>
              <w:rPr>
                <w:rFonts w:ascii="Times New Roman" w:hAnsi="Times New Roman"/>
                <w:kern w:val="0"/>
                <w:szCs w:val="22"/>
                <w:lang w:eastAsia="en-US"/>
              </w:rPr>
            </w:pPr>
            <w:r w:rsidRPr="000B10B8">
              <w:rPr>
                <w:rFonts w:ascii="Times New Roman" w:hAnsi="Times New Roman"/>
                <w:kern w:val="0"/>
                <w:szCs w:val="22"/>
                <w:lang w:eastAsia="en-US"/>
              </w:rPr>
              <w:t>High = 3</w:t>
            </w:r>
          </w:p>
        </w:tc>
        <w:tc>
          <w:tcPr>
            <w:tcW w:w="1393" w:type="pct"/>
          </w:tcPr>
          <w:p w14:paraId="77824973"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Grant objectives are clearly defined.</w:t>
            </w:r>
          </w:p>
          <w:p w14:paraId="5C48BA4F"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Grant objectives are adequately detailed.</w:t>
            </w:r>
          </w:p>
          <w:p w14:paraId="6D205A83"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Grant goals are clearly defined.</w:t>
            </w:r>
          </w:p>
          <w:p w14:paraId="0D3D506C"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Grant goals are adequately detailed.</w:t>
            </w:r>
          </w:p>
        </w:tc>
        <w:tc>
          <w:tcPr>
            <w:tcW w:w="1254" w:type="pct"/>
          </w:tcPr>
          <w:p w14:paraId="04430A64"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 xml:space="preserve">Timelines provided for  all principal activities. </w:t>
            </w:r>
          </w:p>
          <w:p w14:paraId="1AF258ED"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 xml:space="preserve">Timelines provided for the principal tasks required to complete principal activities </w:t>
            </w:r>
          </w:p>
          <w:p w14:paraId="5E4A3138"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Pr>
                <w:rFonts w:ascii="Times New Roman" w:hAnsi="Times New Roman"/>
                <w:kern w:val="0"/>
                <w:szCs w:val="22"/>
                <w:lang w:eastAsia="en-US"/>
              </w:rPr>
              <w:t>At least one milestone</w:t>
            </w:r>
            <w:r w:rsidRPr="000B10B8">
              <w:rPr>
                <w:rFonts w:ascii="Times New Roman" w:hAnsi="Times New Roman"/>
                <w:kern w:val="0"/>
                <w:szCs w:val="22"/>
                <w:lang w:eastAsia="en-US"/>
              </w:rPr>
              <w:t xml:space="preserve"> identified for each principal activity. </w:t>
            </w:r>
          </w:p>
          <w:p w14:paraId="5F4F293A"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 xml:space="preserve">Timelines for each activity and task are realistic. </w:t>
            </w:r>
          </w:p>
        </w:tc>
        <w:tc>
          <w:tcPr>
            <w:tcW w:w="1603" w:type="pct"/>
          </w:tcPr>
          <w:p w14:paraId="7AED87E2"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All output indicators are explicitly defined for each activity.</w:t>
            </w:r>
          </w:p>
          <w:p w14:paraId="0582E5F0"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All output indicators are consistent with the output indicators defined in the PMEP or PMP;</w:t>
            </w:r>
          </w:p>
          <w:p w14:paraId="09BBCCFB" w14:textId="77777777" w:rsidR="00BF69D5" w:rsidRPr="000B10B8" w:rsidRDefault="00BF69D5" w:rsidP="001346B2">
            <w:pPr>
              <w:pStyle w:val="ListParagraph"/>
              <w:widowControl/>
              <w:numPr>
                <w:ilvl w:val="0"/>
                <w:numId w:val="11"/>
              </w:numPr>
              <w:suppressAutoHyphens w:val="0"/>
              <w:spacing w:after="120"/>
              <w:ind w:left="317" w:hanging="142"/>
              <w:rPr>
                <w:rFonts w:ascii="Times New Roman" w:hAnsi="Times New Roman"/>
                <w:kern w:val="0"/>
                <w:szCs w:val="22"/>
                <w:lang w:eastAsia="en-US"/>
              </w:rPr>
            </w:pPr>
            <w:r w:rsidRPr="000B10B8">
              <w:rPr>
                <w:rFonts w:ascii="Times New Roman" w:hAnsi="Times New Roman"/>
                <w:kern w:val="0"/>
                <w:szCs w:val="22"/>
                <w:lang w:eastAsia="en-US"/>
              </w:rPr>
              <w:t>All output indicators are SMART (Specific, Measureable, Achievable, Relevant and Time-bound).</w:t>
            </w:r>
          </w:p>
          <w:p w14:paraId="04B373C8" w14:textId="77777777" w:rsidR="00BF69D5" w:rsidRPr="000B10B8" w:rsidRDefault="00BF69D5" w:rsidP="00FB7630">
            <w:pPr>
              <w:pStyle w:val="ListParagraph"/>
              <w:widowControl/>
              <w:suppressAutoHyphens w:val="0"/>
              <w:spacing w:after="120"/>
              <w:ind w:left="317"/>
              <w:rPr>
                <w:rFonts w:ascii="Times New Roman" w:hAnsi="Times New Roman"/>
                <w:kern w:val="0"/>
                <w:szCs w:val="22"/>
                <w:lang w:eastAsia="en-US"/>
              </w:rPr>
            </w:pPr>
          </w:p>
        </w:tc>
      </w:tr>
      <w:tr w:rsidR="00BF69D5" w14:paraId="3622436C" w14:textId="77777777" w:rsidTr="00FB7630">
        <w:tc>
          <w:tcPr>
            <w:tcW w:w="750" w:type="pct"/>
          </w:tcPr>
          <w:p w14:paraId="4925EE2E" w14:textId="77777777" w:rsidR="00BF69D5" w:rsidRPr="000B10B8" w:rsidRDefault="00BF69D5" w:rsidP="00FB7630">
            <w:pPr>
              <w:widowControl/>
              <w:suppressAutoHyphens w:val="0"/>
              <w:spacing w:after="120"/>
              <w:ind w:right="-1224"/>
              <w:jc w:val="both"/>
              <w:rPr>
                <w:rFonts w:ascii="Times New Roman" w:hAnsi="Times New Roman"/>
                <w:kern w:val="0"/>
                <w:szCs w:val="22"/>
                <w:lang w:eastAsia="en-US"/>
              </w:rPr>
            </w:pPr>
            <w:r w:rsidRPr="000B10B8">
              <w:rPr>
                <w:rFonts w:ascii="Times New Roman" w:hAnsi="Times New Roman"/>
                <w:kern w:val="0"/>
                <w:szCs w:val="22"/>
                <w:lang w:eastAsia="en-US"/>
              </w:rPr>
              <w:t>Medium = 2</w:t>
            </w:r>
          </w:p>
        </w:tc>
        <w:tc>
          <w:tcPr>
            <w:tcW w:w="1393" w:type="pct"/>
          </w:tcPr>
          <w:p w14:paraId="4F2F262A" w14:textId="77777777" w:rsidR="00BF69D5" w:rsidRPr="000B10B8" w:rsidRDefault="00BF69D5" w:rsidP="00FB7630">
            <w:pPr>
              <w:widowControl/>
              <w:suppressAutoHyphens w:val="0"/>
              <w:spacing w:after="120"/>
              <w:jc w:val="both"/>
              <w:rPr>
                <w:rFonts w:ascii="Times New Roman" w:hAnsi="Times New Roman"/>
                <w:kern w:val="0"/>
                <w:szCs w:val="22"/>
                <w:lang w:eastAsia="en-US"/>
              </w:rPr>
            </w:pPr>
            <w:r w:rsidRPr="000B10B8">
              <w:rPr>
                <w:rFonts w:ascii="Times New Roman" w:hAnsi="Times New Roman"/>
                <w:kern w:val="0"/>
                <w:szCs w:val="22"/>
                <w:lang w:eastAsia="en-US"/>
              </w:rPr>
              <w:t>One of  the conditions for “High” not fulfilled</w:t>
            </w:r>
          </w:p>
        </w:tc>
        <w:tc>
          <w:tcPr>
            <w:tcW w:w="1254" w:type="pct"/>
          </w:tcPr>
          <w:p w14:paraId="5ED7EFB9" w14:textId="77777777" w:rsidR="00BF69D5" w:rsidRPr="000B10B8" w:rsidRDefault="00BF69D5" w:rsidP="00FB7630">
            <w:pPr>
              <w:widowControl/>
              <w:suppressAutoHyphens w:val="0"/>
              <w:spacing w:after="120"/>
              <w:jc w:val="both"/>
              <w:rPr>
                <w:rFonts w:ascii="Times New Roman" w:hAnsi="Times New Roman"/>
                <w:kern w:val="0"/>
                <w:szCs w:val="22"/>
                <w:lang w:eastAsia="en-US"/>
              </w:rPr>
            </w:pPr>
            <w:r w:rsidRPr="000B10B8">
              <w:rPr>
                <w:rFonts w:ascii="Times New Roman" w:hAnsi="Times New Roman"/>
                <w:kern w:val="0"/>
                <w:szCs w:val="22"/>
                <w:lang w:eastAsia="en-US"/>
              </w:rPr>
              <w:t>One of  the conditions for “High” not fulfilled</w:t>
            </w:r>
          </w:p>
        </w:tc>
        <w:tc>
          <w:tcPr>
            <w:tcW w:w="1603" w:type="pct"/>
          </w:tcPr>
          <w:p w14:paraId="1D147D93" w14:textId="77777777" w:rsidR="00BF69D5" w:rsidRPr="000B10B8" w:rsidRDefault="00BF69D5" w:rsidP="00FB7630">
            <w:pPr>
              <w:widowControl/>
              <w:suppressAutoHyphens w:val="0"/>
              <w:spacing w:after="120"/>
              <w:jc w:val="both"/>
              <w:rPr>
                <w:rFonts w:ascii="Times New Roman" w:hAnsi="Times New Roman"/>
                <w:kern w:val="0"/>
                <w:szCs w:val="22"/>
                <w:lang w:eastAsia="en-US"/>
              </w:rPr>
            </w:pPr>
            <w:r w:rsidRPr="000B10B8">
              <w:rPr>
                <w:rFonts w:ascii="Times New Roman" w:hAnsi="Times New Roman"/>
                <w:kern w:val="0"/>
                <w:szCs w:val="22"/>
                <w:lang w:eastAsia="en-US"/>
              </w:rPr>
              <w:t xml:space="preserve">The conditions for “High” not fulfilled for at least one indicator or indicators are not explicitly defined. </w:t>
            </w:r>
          </w:p>
        </w:tc>
      </w:tr>
      <w:tr w:rsidR="00BF69D5" w14:paraId="216A6FEB" w14:textId="77777777" w:rsidTr="00FB7630">
        <w:tc>
          <w:tcPr>
            <w:tcW w:w="750" w:type="pct"/>
          </w:tcPr>
          <w:p w14:paraId="5B8169F6" w14:textId="77777777" w:rsidR="00BF69D5" w:rsidRPr="000B10B8" w:rsidRDefault="00BF69D5" w:rsidP="00FB7630">
            <w:pPr>
              <w:widowControl/>
              <w:suppressAutoHyphens w:val="0"/>
              <w:spacing w:after="120"/>
              <w:ind w:right="-1224"/>
              <w:jc w:val="both"/>
              <w:rPr>
                <w:rFonts w:ascii="Times New Roman" w:hAnsi="Times New Roman"/>
                <w:kern w:val="0"/>
                <w:szCs w:val="22"/>
                <w:lang w:eastAsia="en-US"/>
              </w:rPr>
            </w:pPr>
            <w:r w:rsidRPr="000B10B8">
              <w:rPr>
                <w:rFonts w:ascii="Times New Roman" w:hAnsi="Times New Roman"/>
                <w:kern w:val="0"/>
                <w:szCs w:val="22"/>
                <w:lang w:eastAsia="en-US"/>
              </w:rPr>
              <w:t>Low = 1</w:t>
            </w:r>
          </w:p>
        </w:tc>
        <w:tc>
          <w:tcPr>
            <w:tcW w:w="1393" w:type="pct"/>
          </w:tcPr>
          <w:p w14:paraId="0ECAF982" w14:textId="77777777" w:rsidR="00BF69D5" w:rsidRPr="000B10B8" w:rsidRDefault="00BF69D5" w:rsidP="00FB7630">
            <w:pPr>
              <w:widowControl/>
              <w:suppressAutoHyphens w:val="0"/>
              <w:spacing w:after="120"/>
              <w:jc w:val="both"/>
              <w:rPr>
                <w:rFonts w:ascii="Times New Roman" w:hAnsi="Times New Roman"/>
                <w:kern w:val="0"/>
                <w:szCs w:val="22"/>
                <w:lang w:eastAsia="en-US"/>
              </w:rPr>
            </w:pPr>
            <w:r w:rsidRPr="000B10B8">
              <w:rPr>
                <w:rFonts w:ascii="Times New Roman" w:hAnsi="Times New Roman"/>
                <w:kern w:val="0"/>
                <w:szCs w:val="22"/>
                <w:lang w:eastAsia="en-US"/>
              </w:rPr>
              <w:t xml:space="preserve">More than one of the conditions for “High” not fulfilled. </w:t>
            </w:r>
          </w:p>
        </w:tc>
        <w:tc>
          <w:tcPr>
            <w:tcW w:w="1254" w:type="pct"/>
          </w:tcPr>
          <w:p w14:paraId="1BD29C5D" w14:textId="77777777" w:rsidR="00BF69D5" w:rsidRPr="000B10B8" w:rsidRDefault="00BF69D5" w:rsidP="00FB7630">
            <w:pPr>
              <w:widowControl/>
              <w:suppressAutoHyphens w:val="0"/>
              <w:spacing w:after="120"/>
              <w:jc w:val="both"/>
              <w:rPr>
                <w:rFonts w:ascii="Times New Roman" w:hAnsi="Times New Roman"/>
                <w:kern w:val="0"/>
                <w:szCs w:val="22"/>
                <w:lang w:eastAsia="en-US"/>
              </w:rPr>
            </w:pPr>
            <w:r w:rsidRPr="000B10B8">
              <w:rPr>
                <w:rFonts w:ascii="Times New Roman" w:hAnsi="Times New Roman"/>
                <w:kern w:val="0"/>
                <w:szCs w:val="22"/>
                <w:lang w:eastAsia="en-US"/>
              </w:rPr>
              <w:t xml:space="preserve">More than one of the conditions for “High” not fulfilled. </w:t>
            </w:r>
          </w:p>
        </w:tc>
        <w:tc>
          <w:tcPr>
            <w:tcW w:w="1603" w:type="pct"/>
          </w:tcPr>
          <w:p w14:paraId="79C54EBC" w14:textId="77777777" w:rsidR="00BF69D5" w:rsidRPr="000B10B8" w:rsidRDefault="00BF69D5" w:rsidP="00FB7630">
            <w:pPr>
              <w:widowControl/>
              <w:suppressAutoHyphens w:val="0"/>
              <w:spacing w:after="120"/>
              <w:jc w:val="both"/>
              <w:rPr>
                <w:rFonts w:ascii="Times New Roman" w:hAnsi="Times New Roman"/>
                <w:kern w:val="0"/>
                <w:szCs w:val="22"/>
                <w:lang w:eastAsia="en-US"/>
              </w:rPr>
            </w:pPr>
            <w:r w:rsidRPr="000B10B8">
              <w:rPr>
                <w:rFonts w:ascii="Times New Roman" w:hAnsi="Times New Roman"/>
                <w:kern w:val="0"/>
                <w:szCs w:val="22"/>
                <w:lang w:eastAsia="en-US"/>
              </w:rPr>
              <w:t>The conditions for “High” not fulfilled for two or more indicators.</w:t>
            </w:r>
          </w:p>
        </w:tc>
      </w:tr>
    </w:tbl>
    <w:p w14:paraId="0B545A53" w14:textId="77777777" w:rsidR="00BF69D5" w:rsidRDefault="00BF69D5" w:rsidP="00BF69D5">
      <w:pPr>
        <w:widowControl/>
        <w:tabs>
          <w:tab w:val="left" w:pos="1252"/>
        </w:tabs>
        <w:suppressAutoHyphens w:val="0"/>
        <w:spacing w:after="120"/>
        <w:jc w:val="both"/>
        <w:rPr>
          <w:rFonts w:ascii="Times New Roman" w:hAnsi="Times New Roman"/>
          <w:kern w:val="0"/>
          <w:szCs w:val="22"/>
          <w:lang w:eastAsia="en-US"/>
        </w:rPr>
      </w:pPr>
    </w:p>
    <w:p w14:paraId="3E19CE5C" w14:textId="77777777" w:rsidR="00BF69D5" w:rsidRPr="00023D19" w:rsidRDefault="00BF69D5" w:rsidP="00BF69D5">
      <w:pPr>
        <w:widowControl/>
        <w:tabs>
          <w:tab w:val="left" w:pos="1252"/>
        </w:tabs>
        <w:suppressAutoHyphens w:val="0"/>
        <w:jc w:val="both"/>
        <w:rPr>
          <w:rFonts w:ascii="Arial" w:hAnsi="Arial" w:cs="Arial"/>
          <w:b/>
          <w:kern w:val="0"/>
          <w:sz w:val="20"/>
          <w:szCs w:val="20"/>
          <w:lang w:eastAsia="en-US"/>
        </w:rPr>
      </w:pPr>
      <w:r>
        <w:rPr>
          <w:rFonts w:ascii="Arial" w:hAnsi="Arial" w:cs="Arial"/>
          <w:b/>
          <w:kern w:val="0"/>
          <w:sz w:val="20"/>
          <w:szCs w:val="20"/>
          <w:lang w:eastAsia="en-US"/>
        </w:rPr>
        <w:br w:type="page"/>
      </w:r>
      <w:r w:rsidRPr="00023D19">
        <w:rPr>
          <w:rFonts w:ascii="Arial" w:hAnsi="Arial" w:cs="Arial"/>
          <w:b/>
          <w:kern w:val="0"/>
          <w:sz w:val="20"/>
          <w:szCs w:val="20"/>
          <w:lang w:eastAsia="en-US"/>
        </w:rPr>
        <w:lastRenderedPageBreak/>
        <w:t>Adequacy Score of a Sample of CLP Agriculture Program Grants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0"/>
        <w:gridCol w:w="1228"/>
        <w:gridCol w:w="1250"/>
        <w:gridCol w:w="1172"/>
        <w:gridCol w:w="1059"/>
        <w:gridCol w:w="2777"/>
      </w:tblGrid>
      <w:tr w:rsidR="00BF69D5" w14:paraId="138ADD13" w14:textId="77777777" w:rsidTr="00567783">
        <w:trPr>
          <w:tblHeader/>
        </w:trPr>
        <w:tc>
          <w:tcPr>
            <w:tcW w:w="1167" w:type="pct"/>
            <w:vAlign w:val="center"/>
          </w:tcPr>
          <w:p w14:paraId="7F0E7FB4" w14:textId="77777777" w:rsidR="00BF69D5" w:rsidRPr="000B10B8" w:rsidRDefault="00BF69D5" w:rsidP="00FB7630">
            <w:pPr>
              <w:widowControl/>
              <w:suppressAutoHyphens w:val="0"/>
              <w:spacing w:after="120"/>
              <w:jc w:val="center"/>
              <w:rPr>
                <w:rFonts w:ascii="Arial" w:hAnsi="Arial"/>
                <w:b/>
                <w:kern w:val="0"/>
                <w:sz w:val="20"/>
                <w:szCs w:val="20"/>
                <w:lang w:eastAsia="en-US"/>
              </w:rPr>
            </w:pPr>
            <w:r w:rsidRPr="000B10B8">
              <w:rPr>
                <w:rFonts w:ascii="Arial" w:hAnsi="Arial"/>
                <w:b/>
                <w:kern w:val="0"/>
                <w:sz w:val="20"/>
                <w:szCs w:val="20"/>
                <w:lang w:eastAsia="en-US"/>
              </w:rPr>
              <w:t>Grant Number and Name</w:t>
            </w:r>
          </w:p>
        </w:tc>
        <w:tc>
          <w:tcPr>
            <w:tcW w:w="663" w:type="pct"/>
            <w:vAlign w:val="center"/>
          </w:tcPr>
          <w:p w14:paraId="6A4605E3" w14:textId="77777777" w:rsidR="00BF69D5" w:rsidRPr="000B10B8" w:rsidRDefault="00BF69D5" w:rsidP="00FB7630">
            <w:pPr>
              <w:widowControl/>
              <w:suppressAutoHyphens w:val="0"/>
              <w:spacing w:after="120"/>
              <w:jc w:val="center"/>
              <w:rPr>
                <w:rFonts w:ascii="Arial" w:hAnsi="Arial"/>
                <w:b/>
                <w:kern w:val="0"/>
                <w:sz w:val="20"/>
                <w:szCs w:val="20"/>
                <w:lang w:eastAsia="en-US"/>
              </w:rPr>
            </w:pPr>
            <w:r w:rsidRPr="000B10B8">
              <w:rPr>
                <w:rFonts w:ascii="Arial" w:hAnsi="Arial"/>
                <w:b/>
                <w:kern w:val="0"/>
                <w:sz w:val="20"/>
                <w:szCs w:val="20"/>
                <w:lang w:eastAsia="en-US"/>
              </w:rPr>
              <w:t>Adequacy of Objectives and Goals</w:t>
            </w:r>
          </w:p>
        </w:tc>
        <w:tc>
          <w:tcPr>
            <w:tcW w:w="597" w:type="pct"/>
            <w:vAlign w:val="center"/>
          </w:tcPr>
          <w:p w14:paraId="1B5CCC14" w14:textId="77777777" w:rsidR="00BF69D5" w:rsidRPr="000B10B8" w:rsidRDefault="00BF69D5" w:rsidP="00FB7630">
            <w:pPr>
              <w:widowControl/>
              <w:suppressAutoHyphens w:val="0"/>
              <w:spacing w:after="120"/>
              <w:jc w:val="center"/>
              <w:rPr>
                <w:rFonts w:ascii="Arial" w:hAnsi="Arial"/>
                <w:b/>
                <w:kern w:val="0"/>
                <w:sz w:val="20"/>
                <w:szCs w:val="20"/>
                <w:lang w:eastAsia="en-US"/>
              </w:rPr>
            </w:pPr>
            <w:r w:rsidRPr="000B10B8">
              <w:rPr>
                <w:rFonts w:ascii="Arial" w:hAnsi="Arial"/>
                <w:b/>
                <w:kern w:val="0"/>
                <w:sz w:val="20"/>
                <w:szCs w:val="20"/>
                <w:lang w:eastAsia="en-US"/>
              </w:rPr>
              <w:t>Adequacy of Timelines and Milestones</w:t>
            </w:r>
          </w:p>
        </w:tc>
        <w:tc>
          <w:tcPr>
            <w:tcW w:w="530" w:type="pct"/>
            <w:vAlign w:val="center"/>
          </w:tcPr>
          <w:p w14:paraId="520DE359" w14:textId="77777777" w:rsidR="00BF69D5" w:rsidRPr="000B10B8" w:rsidRDefault="00BF69D5" w:rsidP="00FB7630">
            <w:pPr>
              <w:widowControl/>
              <w:suppressAutoHyphens w:val="0"/>
              <w:spacing w:after="120"/>
              <w:jc w:val="center"/>
              <w:rPr>
                <w:rFonts w:ascii="Arial" w:hAnsi="Arial"/>
                <w:b/>
                <w:kern w:val="0"/>
                <w:sz w:val="20"/>
                <w:szCs w:val="20"/>
                <w:lang w:eastAsia="en-US"/>
              </w:rPr>
            </w:pPr>
            <w:r w:rsidRPr="000B10B8">
              <w:rPr>
                <w:rFonts w:ascii="Arial" w:hAnsi="Arial"/>
                <w:b/>
                <w:kern w:val="0"/>
                <w:sz w:val="20"/>
                <w:szCs w:val="20"/>
                <w:lang w:eastAsia="en-US"/>
              </w:rPr>
              <w:t>Adequacy of Output Indicators</w:t>
            </w:r>
          </w:p>
        </w:tc>
        <w:tc>
          <w:tcPr>
            <w:tcW w:w="464" w:type="pct"/>
            <w:vAlign w:val="center"/>
          </w:tcPr>
          <w:p w14:paraId="79D79D21" w14:textId="77777777" w:rsidR="00BF69D5" w:rsidRPr="000B10B8" w:rsidRDefault="00BF69D5" w:rsidP="00FB7630">
            <w:pPr>
              <w:widowControl/>
              <w:suppressAutoHyphens w:val="0"/>
              <w:spacing w:after="120"/>
              <w:jc w:val="center"/>
              <w:rPr>
                <w:rFonts w:ascii="Arial" w:hAnsi="Arial"/>
                <w:b/>
                <w:kern w:val="0"/>
                <w:sz w:val="20"/>
                <w:szCs w:val="20"/>
                <w:lang w:eastAsia="en-US"/>
              </w:rPr>
            </w:pPr>
            <w:r w:rsidRPr="000B10B8">
              <w:rPr>
                <w:rFonts w:ascii="Arial" w:hAnsi="Arial"/>
                <w:b/>
                <w:kern w:val="0"/>
                <w:sz w:val="20"/>
                <w:szCs w:val="20"/>
                <w:lang w:eastAsia="en-US"/>
              </w:rPr>
              <w:t>Score</w:t>
            </w:r>
          </w:p>
        </w:tc>
        <w:tc>
          <w:tcPr>
            <w:tcW w:w="1579" w:type="pct"/>
            <w:vAlign w:val="center"/>
          </w:tcPr>
          <w:p w14:paraId="5FB3E5FC" w14:textId="77777777" w:rsidR="00BF69D5" w:rsidRPr="000B10B8" w:rsidRDefault="00BF69D5" w:rsidP="00FB7630">
            <w:pPr>
              <w:widowControl/>
              <w:suppressAutoHyphens w:val="0"/>
              <w:spacing w:after="120"/>
              <w:jc w:val="center"/>
              <w:rPr>
                <w:rFonts w:ascii="Arial" w:hAnsi="Arial"/>
                <w:b/>
                <w:kern w:val="0"/>
                <w:sz w:val="20"/>
                <w:szCs w:val="20"/>
                <w:lang w:eastAsia="en-US"/>
              </w:rPr>
            </w:pPr>
            <w:r w:rsidRPr="000B10B8">
              <w:rPr>
                <w:rFonts w:ascii="Arial" w:hAnsi="Arial"/>
                <w:b/>
                <w:kern w:val="0"/>
                <w:sz w:val="20"/>
                <w:szCs w:val="20"/>
                <w:lang w:eastAsia="en-US"/>
              </w:rPr>
              <w:t>Observations</w:t>
            </w:r>
          </w:p>
        </w:tc>
      </w:tr>
      <w:tr w:rsidR="00BF69D5" w14:paraId="04FF6ACA" w14:textId="77777777" w:rsidTr="00567783">
        <w:tc>
          <w:tcPr>
            <w:tcW w:w="1167" w:type="pct"/>
          </w:tcPr>
          <w:p w14:paraId="514FE44A" w14:textId="77777777" w:rsidR="00BF69D5" w:rsidRPr="000B10B8" w:rsidRDefault="00BF69D5" w:rsidP="00FB7630">
            <w:pPr>
              <w:widowControl/>
              <w:suppressAutoHyphens w:val="0"/>
              <w:spacing w:before="60" w:after="60"/>
              <w:ind w:right="34"/>
              <w:jc w:val="both"/>
              <w:rPr>
                <w:rFonts w:ascii="Arial" w:hAnsi="Arial"/>
                <w:kern w:val="0"/>
                <w:sz w:val="20"/>
                <w:szCs w:val="20"/>
                <w:lang w:eastAsia="en-US"/>
              </w:rPr>
            </w:pPr>
            <w:r w:rsidRPr="000B10B8">
              <w:rPr>
                <w:rFonts w:ascii="Arial" w:hAnsi="Arial"/>
                <w:kern w:val="0"/>
                <w:sz w:val="20"/>
                <w:szCs w:val="20"/>
                <w:lang w:eastAsia="en-US"/>
              </w:rPr>
              <w:t xml:space="preserve">AGSAN002: Piloting rooftop rainwater harvesting for school gardens in Sana’a </w:t>
            </w:r>
          </w:p>
        </w:tc>
        <w:tc>
          <w:tcPr>
            <w:tcW w:w="663" w:type="pct"/>
          </w:tcPr>
          <w:p w14:paraId="00F5C22E"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6F270346"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597" w:type="pct"/>
          </w:tcPr>
          <w:p w14:paraId="46B586D9"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3D02FFEF"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530" w:type="pct"/>
          </w:tcPr>
          <w:p w14:paraId="37214A2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13262A83"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464" w:type="pct"/>
          </w:tcPr>
          <w:p w14:paraId="3A39987D"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4E9BD66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7</w:t>
            </w:r>
          </w:p>
        </w:tc>
        <w:tc>
          <w:tcPr>
            <w:tcW w:w="1579" w:type="pct"/>
          </w:tcPr>
          <w:p w14:paraId="4B7C9225"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Timeline does not include school selection, needs assessment, installation of gardens. No milestones defined. No activity and indicator defined for testing of the systems.</w:t>
            </w:r>
          </w:p>
        </w:tc>
      </w:tr>
      <w:tr w:rsidR="00BF69D5" w14:paraId="02D5B1BA" w14:textId="77777777" w:rsidTr="00567783">
        <w:tc>
          <w:tcPr>
            <w:tcW w:w="1167" w:type="pct"/>
          </w:tcPr>
          <w:p w14:paraId="55B07696" w14:textId="77777777" w:rsidR="00BF69D5" w:rsidRPr="000B10B8" w:rsidRDefault="00BF69D5" w:rsidP="00FB7630">
            <w:pPr>
              <w:widowControl/>
              <w:suppressAutoHyphens w:val="0"/>
              <w:spacing w:before="60" w:after="60"/>
              <w:ind w:right="34"/>
              <w:jc w:val="both"/>
              <w:rPr>
                <w:rFonts w:ascii="Arial" w:hAnsi="Arial"/>
                <w:kern w:val="0"/>
                <w:sz w:val="20"/>
                <w:szCs w:val="20"/>
                <w:lang w:eastAsia="en-US"/>
              </w:rPr>
            </w:pPr>
            <w:r w:rsidRPr="000B10B8">
              <w:rPr>
                <w:rFonts w:ascii="Arial" w:hAnsi="Arial"/>
                <w:kern w:val="0"/>
                <w:sz w:val="20"/>
                <w:szCs w:val="20"/>
                <w:lang w:eastAsia="en-US"/>
              </w:rPr>
              <w:t xml:space="preserve">CLHJ012: Building trust between farmers and MAI in </w:t>
            </w:r>
            <w:proofErr w:type="spellStart"/>
            <w:r w:rsidRPr="000B10B8">
              <w:rPr>
                <w:rFonts w:ascii="Arial" w:hAnsi="Arial"/>
                <w:kern w:val="0"/>
                <w:sz w:val="20"/>
                <w:szCs w:val="20"/>
                <w:lang w:eastAsia="en-US"/>
              </w:rPr>
              <w:t>Lahj</w:t>
            </w:r>
            <w:proofErr w:type="spellEnd"/>
            <w:r w:rsidRPr="000B10B8">
              <w:rPr>
                <w:rFonts w:ascii="Arial" w:hAnsi="Arial"/>
                <w:kern w:val="0"/>
                <w:sz w:val="20"/>
                <w:szCs w:val="20"/>
                <w:lang w:eastAsia="en-US"/>
              </w:rPr>
              <w:t xml:space="preserve"> Phase 1</w:t>
            </w:r>
          </w:p>
        </w:tc>
        <w:tc>
          <w:tcPr>
            <w:tcW w:w="663" w:type="pct"/>
          </w:tcPr>
          <w:p w14:paraId="6DC242F6"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508FDBD7"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597" w:type="pct"/>
          </w:tcPr>
          <w:p w14:paraId="39F1A657"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06872C47"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1</w:t>
            </w:r>
          </w:p>
        </w:tc>
        <w:tc>
          <w:tcPr>
            <w:tcW w:w="530" w:type="pct"/>
          </w:tcPr>
          <w:p w14:paraId="0ABA5D03"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2A8EFEED"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464" w:type="pct"/>
          </w:tcPr>
          <w:p w14:paraId="4AD6A4D6"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277E7E4F"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7</w:t>
            </w:r>
          </w:p>
        </w:tc>
        <w:tc>
          <w:tcPr>
            <w:tcW w:w="1579" w:type="pct"/>
          </w:tcPr>
          <w:p w14:paraId="3AC06B00"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Timeline not available</w:t>
            </w:r>
          </w:p>
        </w:tc>
      </w:tr>
      <w:tr w:rsidR="00BF69D5" w14:paraId="487C201C" w14:textId="77777777" w:rsidTr="00567783">
        <w:tc>
          <w:tcPr>
            <w:tcW w:w="1167" w:type="pct"/>
          </w:tcPr>
          <w:p w14:paraId="5B0FCE10" w14:textId="77777777" w:rsidR="00BF69D5" w:rsidRPr="000B10B8" w:rsidRDefault="00BF69D5" w:rsidP="00FB7630">
            <w:pPr>
              <w:widowControl/>
              <w:suppressAutoHyphens w:val="0"/>
              <w:spacing w:before="60" w:after="60"/>
              <w:ind w:right="34"/>
              <w:jc w:val="both"/>
              <w:rPr>
                <w:rFonts w:ascii="Arial" w:hAnsi="Arial"/>
                <w:kern w:val="0"/>
                <w:sz w:val="20"/>
                <w:szCs w:val="20"/>
                <w:lang w:eastAsia="en-US"/>
              </w:rPr>
            </w:pPr>
            <w:r w:rsidRPr="000B10B8">
              <w:rPr>
                <w:rFonts w:ascii="Arial" w:hAnsi="Arial"/>
                <w:kern w:val="0"/>
                <w:sz w:val="20"/>
                <w:szCs w:val="20"/>
                <w:lang w:eastAsia="en-US"/>
              </w:rPr>
              <w:t>CLHJ017: Household vegetable and poultry production</w:t>
            </w:r>
          </w:p>
        </w:tc>
        <w:tc>
          <w:tcPr>
            <w:tcW w:w="663" w:type="pct"/>
          </w:tcPr>
          <w:p w14:paraId="08611D13"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10A5238B"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597" w:type="pct"/>
          </w:tcPr>
          <w:p w14:paraId="2A514378"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0A96205F"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1</w:t>
            </w:r>
          </w:p>
        </w:tc>
        <w:tc>
          <w:tcPr>
            <w:tcW w:w="530" w:type="pct"/>
          </w:tcPr>
          <w:p w14:paraId="3C64A4D1"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7C13CAA0"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464" w:type="pct"/>
          </w:tcPr>
          <w:p w14:paraId="1E516120"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3307CBFD"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7</w:t>
            </w:r>
          </w:p>
        </w:tc>
        <w:tc>
          <w:tcPr>
            <w:tcW w:w="1579" w:type="pct"/>
          </w:tcPr>
          <w:p w14:paraId="4D2967B3"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 xml:space="preserve">Timing of delivery of live inputs (chickens) coincided with Ramadan and hot weather, resulting in high mortality rate of chickens. No milestones. </w:t>
            </w:r>
          </w:p>
        </w:tc>
      </w:tr>
      <w:tr w:rsidR="00BF69D5" w14:paraId="61425156" w14:textId="77777777" w:rsidTr="00567783">
        <w:tc>
          <w:tcPr>
            <w:tcW w:w="1167" w:type="pct"/>
          </w:tcPr>
          <w:p w14:paraId="5CE8A318" w14:textId="77777777" w:rsidR="00BF69D5" w:rsidRPr="000B10B8" w:rsidRDefault="00BF69D5" w:rsidP="00FB7630">
            <w:pPr>
              <w:widowControl/>
              <w:suppressAutoHyphens w:val="0"/>
              <w:spacing w:before="60" w:after="60"/>
              <w:ind w:right="34"/>
              <w:jc w:val="both"/>
              <w:rPr>
                <w:rFonts w:ascii="Arial" w:hAnsi="Arial"/>
                <w:kern w:val="0"/>
                <w:sz w:val="20"/>
                <w:szCs w:val="20"/>
                <w:lang w:eastAsia="en-US"/>
              </w:rPr>
            </w:pPr>
            <w:r w:rsidRPr="000B10B8">
              <w:rPr>
                <w:rFonts w:ascii="Arial" w:hAnsi="Arial"/>
                <w:kern w:val="0"/>
                <w:sz w:val="20"/>
                <w:szCs w:val="20"/>
                <w:lang w:eastAsia="en-US"/>
              </w:rPr>
              <w:t xml:space="preserve">CLHJ022: Improving delivery of Public Service at MAI in </w:t>
            </w:r>
            <w:proofErr w:type="spellStart"/>
            <w:r w:rsidRPr="000B10B8">
              <w:rPr>
                <w:rFonts w:ascii="Arial" w:hAnsi="Arial"/>
                <w:kern w:val="0"/>
                <w:sz w:val="20"/>
                <w:szCs w:val="20"/>
                <w:lang w:eastAsia="en-US"/>
              </w:rPr>
              <w:t>Lahj</w:t>
            </w:r>
            <w:proofErr w:type="spellEnd"/>
          </w:p>
        </w:tc>
        <w:tc>
          <w:tcPr>
            <w:tcW w:w="663" w:type="pct"/>
          </w:tcPr>
          <w:p w14:paraId="63C5B026"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3203993E"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597" w:type="pct"/>
          </w:tcPr>
          <w:p w14:paraId="4F1AA787"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4C99D53C"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530" w:type="pct"/>
          </w:tcPr>
          <w:p w14:paraId="44964DEA"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5537F228"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464" w:type="pct"/>
          </w:tcPr>
          <w:p w14:paraId="5E51D4CD"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045DA860"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8</w:t>
            </w:r>
          </w:p>
        </w:tc>
        <w:tc>
          <w:tcPr>
            <w:tcW w:w="1579" w:type="pct"/>
          </w:tcPr>
          <w:p w14:paraId="18110D92"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Timeline not available, but the grant was a simple delivery of office furniture  and equipment, so timeline not critical for planning. No milestones.</w:t>
            </w:r>
          </w:p>
        </w:tc>
      </w:tr>
      <w:tr w:rsidR="00BF69D5" w14:paraId="52E4869C" w14:textId="77777777" w:rsidTr="00567783">
        <w:tc>
          <w:tcPr>
            <w:tcW w:w="1167" w:type="pct"/>
          </w:tcPr>
          <w:p w14:paraId="48372C07" w14:textId="77777777" w:rsidR="00BF69D5" w:rsidRPr="000B10B8" w:rsidRDefault="00BF69D5" w:rsidP="00FB7630">
            <w:pPr>
              <w:widowControl/>
              <w:suppressAutoHyphens w:val="0"/>
              <w:spacing w:before="60" w:after="60"/>
              <w:ind w:right="34"/>
              <w:rPr>
                <w:rFonts w:ascii="Arial" w:hAnsi="Arial"/>
                <w:kern w:val="0"/>
                <w:sz w:val="20"/>
                <w:szCs w:val="20"/>
                <w:lang w:eastAsia="en-US"/>
              </w:rPr>
            </w:pPr>
            <w:r w:rsidRPr="000B10B8">
              <w:rPr>
                <w:rFonts w:ascii="Arial" w:hAnsi="Arial"/>
                <w:kern w:val="0"/>
                <w:sz w:val="20"/>
                <w:szCs w:val="20"/>
                <w:lang w:eastAsia="en-US"/>
              </w:rPr>
              <w:t xml:space="preserve">CYEM044: Household vegetable production for food security and income generation </w:t>
            </w:r>
          </w:p>
        </w:tc>
        <w:tc>
          <w:tcPr>
            <w:tcW w:w="663" w:type="pct"/>
          </w:tcPr>
          <w:p w14:paraId="07A0F5F1"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4507D985"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597" w:type="pct"/>
          </w:tcPr>
          <w:p w14:paraId="59309B48"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38C1FC70"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1</w:t>
            </w:r>
          </w:p>
        </w:tc>
        <w:tc>
          <w:tcPr>
            <w:tcW w:w="530" w:type="pct"/>
          </w:tcPr>
          <w:p w14:paraId="04FE220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246BB850"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464" w:type="pct"/>
          </w:tcPr>
          <w:p w14:paraId="538AAC21"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09FA4A61"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7</w:t>
            </w:r>
          </w:p>
        </w:tc>
        <w:tc>
          <w:tcPr>
            <w:tcW w:w="1579" w:type="pct"/>
          </w:tcPr>
          <w:p w14:paraId="62041D4A"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Timing of delivery of live inputs (chickens) coincided with Ramadan and hot weather, resulting in high mortality rate of chickens. Timeline does not include “formation of producer groups” (mentioned as an activity in the grant agreement. No milestones.</w:t>
            </w:r>
          </w:p>
        </w:tc>
      </w:tr>
      <w:tr w:rsidR="00BF69D5" w14:paraId="06B04ED4" w14:textId="77777777" w:rsidTr="00567783">
        <w:tc>
          <w:tcPr>
            <w:tcW w:w="1167" w:type="pct"/>
          </w:tcPr>
          <w:p w14:paraId="240CE9A3" w14:textId="77777777" w:rsidR="00BF69D5" w:rsidRPr="000B10B8" w:rsidRDefault="00BF69D5" w:rsidP="00FB7630">
            <w:pPr>
              <w:widowControl/>
              <w:suppressAutoHyphens w:val="0"/>
              <w:spacing w:before="60" w:after="60"/>
              <w:ind w:right="34"/>
              <w:jc w:val="both"/>
              <w:rPr>
                <w:rFonts w:ascii="Arial" w:hAnsi="Arial"/>
                <w:kern w:val="0"/>
                <w:sz w:val="20"/>
                <w:szCs w:val="20"/>
                <w:lang w:eastAsia="en-US"/>
              </w:rPr>
            </w:pPr>
            <w:r w:rsidRPr="000B10B8">
              <w:rPr>
                <w:rFonts w:ascii="Arial" w:hAnsi="Arial"/>
                <w:kern w:val="0"/>
                <w:sz w:val="20"/>
                <w:szCs w:val="20"/>
                <w:lang w:eastAsia="en-US"/>
              </w:rPr>
              <w:t>CYEM051: Capacity building for bee keeping in Sana’a</w:t>
            </w:r>
          </w:p>
        </w:tc>
        <w:tc>
          <w:tcPr>
            <w:tcW w:w="663" w:type="pct"/>
          </w:tcPr>
          <w:p w14:paraId="1E6BD953"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2A7D0717"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597" w:type="pct"/>
          </w:tcPr>
          <w:p w14:paraId="1985D13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3DB7752F"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1</w:t>
            </w:r>
          </w:p>
        </w:tc>
        <w:tc>
          <w:tcPr>
            <w:tcW w:w="530" w:type="pct"/>
          </w:tcPr>
          <w:p w14:paraId="421755E1"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14466F5C"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464" w:type="pct"/>
          </w:tcPr>
          <w:p w14:paraId="6D2ACEFF"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1E53FDC8"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6</w:t>
            </w:r>
          </w:p>
        </w:tc>
        <w:tc>
          <w:tcPr>
            <w:tcW w:w="1579" w:type="pct"/>
          </w:tcPr>
          <w:p w14:paraId="173B9FED"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Timeline not available.</w:t>
            </w:r>
          </w:p>
          <w:p w14:paraId="6572F866"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Indicator of “beekeeper association strengthened not well defined”</w:t>
            </w:r>
          </w:p>
        </w:tc>
      </w:tr>
      <w:tr w:rsidR="00BF69D5" w14:paraId="3DAFA43F" w14:textId="77777777" w:rsidTr="00567783">
        <w:tc>
          <w:tcPr>
            <w:tcW w:w="1167" w:type="pct"/>
          </w:tcPr>
          <w:p w14:paraId="34CCD277" w14:textId="77777777" w:rsidR="00BF69D5" w:rsidRPr="000B10B8" w:rsidRDefault="00BF69D5" w:rsidP="00FB7630">
            <w:pPr>
              <w:widowControl/>
              <w:suppressAutoHyphens w:val="0"/>
              <w:spacing w:before="60" w:after="60"/>
              <w:ind w:right="34"/>
              <w:jc w:val="both"/>
              <w:rPr>
                <w:rFonts w:ascii="Arial" w:hAnsi="Arial"/>
                <w:kern w:val="0"/>
                <w:sz w:val="20"/>
                <w:szCs w:val="20"/>
                <w:lang w:eastAsia="en-US"/>
              </w:rPr>
            </w:pPr>
            <w:r w:rsidRPr="000B10B8">
              <w:rPr>
                <w:rFonts w:ascii="Arial" w:hAnsi="Arial"/>
                <w:kern w:val="0"/>
                <w:sz w:val="20"/>
                <w:szCs w:val="20"/>
                <w:lang w:eastAsia="en-US"/>
              </w:rPr>
              <w:t>DIAGSAN002: Demonstration of Solar Energy for agriculture use</w:t>
            </w:r>
          </w:p>
        </w:tc>
        <w:tc>
          <w:tcPr>
            <w:tcW w:w="663" w:type="pct"/>
          </w:tcPr>
          <w:p w14:paraId="30B2E298"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59ABA002"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597" w:type="pct"/>
          </w:tcPr>
          <w:p w14:paraId="28264ECF"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60AA2C1F"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1</w:t>
            </w:r>
          </w:p>
        </w:tc>
        <w:tc>
          <w:tcPr>
            <w:tcW w:w="530" w:type="pct"/>
          </w:tcPr>
          <w:p w14:paraId="7B6B81B1"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665B5ABC"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464" w:type="pct"/>
          </w:tcPr>
          <w:p w14:paraId="59B4CCD1"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082244B2"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5</w:t>
            </w:r>
          </w:p>
        </w:tc>
        <w:tc>
          <w:tcPr>
            <w:tcW w:w="1579" w:type="pct"/>
          </w:tcPr>
          <w:p w14:paraId="25B2212E"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 xml:space="preserve">Number of indirect beneficiaries improbable due to the demonstration nature of the project. Timeline doesn’t mention demonstration of the project to students. Tendering timeline unrealistic. </w:t>
            </w:r>
            <w:r w:rsidRPr="000B10B8">
              <w:rPr>
                <w:rFonts w:ascii="Arial" w:hAnsi="Arial"/>
                <w:kern w:val="0"/>
                <w:sz w:val="20"/>
                <w:szCs w:val="20"/>
                <w:lang w:eastAsia="en-US"/>
              </w:rPr>
              <w:lastRenderedPageBreak/>
              <w:t xml:space="preserve">Construction timeline unrealistic (starts same week as preparation of tender documents). Indicators don’t include the 12,000 direct beneficiaries mentioned in the grant. </w:t>
            </w:r>
          </w:p>
        </w:tc>
      </w:tr>
      <w:tr w:rsidR="00BF69D5" w14:paraId="3DF20C0F" w14:textId="77777777" w:rsidTr="00567783">
        <w:tc>
          <w:tcPr>
            <w:tcW w:w="1167" w:type="pct"/>
          </w:tcPr>
          <w:p w14:paraId="163CEA1E" w14:textId="77777777" w:rsidR="00BF69D5" w:rsidRPr="000B10B8" w:rsidRDefault="00BF69D5" w:rsidP="00FB7630">
            <w:pPr>
              <w:widowControl/>
              <w:suppressAutoHyphens w:val="0"/>
              <w:spacing w:before="60" w:after="60"/>
              <w:ind w:right="176"/>
              <w:jc w:val="both"/>
              <w:rPr>
                <w:rFonts w:ascii="Arial" w:hAnsi="Arial"/>
                <w:kern w:val="0"/>
                <w:sz w:val="20"/>
                <w:szCs w:val="20"/>
                <w:lang w:eastAsia="en-US"/>
              </w:rPr>
            </w:pPr>
            <w:r w:rsidRPr="000B10B8">
              <w:rPr>
                <w:rFonts w:ascii="Arial" w:hAnsi="Arial"/>
                <w:kern w:val="0"/>
                <w:sz w:val="20"/>
                <w:szCs w:val="20"/>
                <w:lang w:eastAsia="en-US"/>
              </w:rPr>
              <w:lastRenderedPageBreak/>
              <w:t>DIAGSAN003: Demonstration of water management for coffee production</w:t>
            </w:r>
          </w:p>
        </w:tc>
        <w:tc>
          <w:tcPr>
            <w:tcW w:w="663" w:type="pct"/>
          </w:tcPr>
          <w:p w14:paraId="39EE4396"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04A39E4C"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597" w:type="pct"/>
          </w:tcPr>
          <w:p w14:paraId="13FC840E"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5962DAA3"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1</w:t>
            </w:r>
          </w:p>
        </w:tc>
        <w:tc>
          <w:tcPr>
            <w:tcW w:w="530" w:type="pct"/>
          </w:tcPr>
          <w:p w14:paraId="406A78FB"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4FAFFFE3"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464" w:type="pct"/>
          </w:tcPr>
          <w:p w14:paraId="2DF884FA"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321238AC"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5</w:t>
            </w:r>
          </w:p>
        </w:tc>
        <w:tc>
          <w:tcPr>
            <w:tcW w:w="1579" w:type="pct"/>
          </w:tcPr>
          <w:p w14:paraId="0014EDC3"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 xml:space="preserve">Proposal document indicates 3,600 direct beneficiaries, while M&amp;E document indicates 600. Timeline not available,. </w:t>
            </w:r>
          </w:p>
        </w:tc>
      </w:tr>
      <w:tr w:rsidR="00BF69D5" w14:paraId="6E566F07" w14:textId="77777777" w:rsidTr="00567783">
        <w:tc>
          <w:tcPr>
            <w:tcW w:w="1167" w:type="pct"/>
          </w:tcPr>
          <w:p w14:paraId="09C57A77" w14:textId="77777777" w:rsidR="00BF69D5" w:rsidRPr="000B10B8" w:rsidRDefault="00BF69D5" w:rsidP="00FB7630">
            <w:pPr>
              <w:widowControl/>
              <w:suppressAutoHyphens w:val="0"/>
              <w:spacing w:before="60" w:after="60"/>
              <w:ind w:right="34"/>
              <w:jc w:val="both"/>
              <w:rPr>
                <w:rFonts w:ascii="Arial" w:hAnsi="Arial"/>
                <w:kern w:val="0"/>
                <w:sz w:val="20"/>
                <w:szCs w:val="20"/>
                <w:lang w:eastAsia="en-US"/>
              </w:rPr>
            </w:pPr>
            <w:r w:rsidRPr="000B10B8">
              <w:rPr>
                <w:rFonts w:ascii="Arial" w:hAnsi="Arial"/>
                <w:kern w:val="0"/>
                <w:sz w:val="20"/>
                <w:szCs w:val="20"/>
                <w:lang w:eastAsia="en-US"/>
              </w:rPr>
              <w:t>DIAGYEM008: Demonstration of improved coffee and post</w:t>
            </w:r>
            <w:r>
              <w:rPr>
                <w:rFonts w:ascii="Arial" w:hAnsi="Arial"/>
                <w:kern w:val="0"/>
                <w:sz w:val="20"/>
                <w:szCs w:val="20"/>
                <w:lang w:eastAsia="en-US"/>
              </w:rPr>
              <w:t>-</w:t>
            </w:r>
            <w:r w:rsidRPr="000B10B8">
              <w:rPr>
                <w:rFonts w:ascii="Arial" w:hAnsi="Arial"/>
                <w:kern w:val="0"/>
                <w:sz w:val="20"/>
                <w:szCs w:val="20"/>
                <w:lang w:eastAsia="en-US"/>
              </w:rPr>
              <w:t>harvest production</w:t>
            </w:r>
          </w:p>
        </w:tc>
        <w:tc>
          <w:tcPr>
            <w:tcW w:w="663" w:type="pct"/>
          </w:tcPr>
          <w:p w14:paraId="77F7CE4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78B0F8E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597" w:type="pct"/>
          </w:tcPr>
          <w:p w14:paraId="38493C23"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p w14:paraId="6C94E78C"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tc>
        <w:tc>
          <w:tcPr>
            <w:tcW w:w="530" w:type="pct"/>
          </w:tcPr>
          <w:p w14:paraId="2783E816"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3</w:t>
            </w:r>
          </w:p>
          <w:p w14:paraId="0A6B6225"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tc>
        <w:tc>
          <w:tcPr>
            <w:tcW w:w="464" w:type="pct"/>
          </w:tcPr>
          <w:p w14:paraId="54A0EA3A"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9</w:t>
            </w:r>
          </w:p>
          <w:p w14:paraId="3C46832B"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High</w:t>
            </w:r>
          </w:p>
        </w:tc>
        <w:tc>
          <w:tcPr>
            <w:tcW w:w="1579" w:type="pct"/>
          </w:tcPr>
          <w:p w14:paraId="7822E920"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p>
        </w:tc>
      </w:tr>
      <w:tr w:rsidR="00BF69D5" w14:paraId="1635A214" w14:textId="77777777" w:rsidTr="00567783">
        <w:tc>
          <w:tcPr>
            <w:tcW w:w="1167" w:type="pct"/>
          </w:tcPr>
          <w:p w14:paraId="04EE49DF" w14:textId="77777777" w:rsidR="00BF69D5" w:rsidRPr="000B10B8" w:rsidRDefault="00BF69D5" w:rsidP="00FB7630">
            <w:pPr>
              <w:widowControl/>
              <w:suppressAutoHyphens w:val="0"/>
              <w:spacing w:before="60" w:after="60"/>
              <w:ind w:right="34"/>
              <w:jc w:val="both"/>
              <w:rPr>
                <w:rFonts w:ascii="Arial" w:hAnsi="Arial"/>
                <w:kern w:val="0"/>
                <w:sz w:val="20"/>
                <w:szCs w:val="20"/>
                <w:lang w:eastAsia="en-US"/>
              </w:rPr>
            </w:pPr>
            <w:r w:rsidRPr="000B10B8">
              <w:rPr>
                <w:rFonts w:ascii="Arial" w:hAnsi="Arial"/>
                <w:kern w:val="0"/>
                <w:sz w:val="20"/>
                <w:szCs w:val="20"/>
                <w:lang w:eastAsia="en-US"/>
              </w:rPr>
              <w:t>DIAGYEM009: Capacity building for high value horticulture production</w:t>
            </w:r>
          </w:p>
        </w:tc>
        <w:tc>
          <w:tcPr>
            <w:tcW w:w="663" w:type="pct"/>
          </w:tcPr>
          <w:p w14:paraId="449499E6"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13E0D4A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1</w:t>
            </w:r>
          </w:p>
        </w:tc>
        <w:tc>
          <w:tcPr>
            <w:tcW w:w="597" w:type="pct"/>
          </w:tcPr>
          <w:p w14:paraId="334A410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42ACFB16"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1</w:t>
            </w:r>
          </w:p>
        </w:tc>
        <w:tc>
          <w:tcPr>
            <w:tcW w:w="530" w:type="pct"/>
          </w:tcPr>
          <w:p w14:paraId="01296385"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2BDBA7B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464" w:type="pct"/>
          </w:tcPr>
          <w:p w14:paraId="24BD7BAF"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Low</w:t>
            </w:r>
          </w:p>
          <w:p w14:paraId="143EBF02"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5</w:t>
            </w:r>
          </w:p>
        </w:tc>
        <w:tc>
          <w:tcPr>
            <w:tcW w:w="1579" w:type="pct"/>
          </w:tcPr>
          <w:p w14:paraId="46326410"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 xml:space="preserve">Objective incorrectly defined. Goal is inadequately defined (not specific to the activity).  Target number of trainees ambiguous. Timelines not provided for the principal tasks required to complete principal activities. Timelines for establishment of nurseries and training not  consistent. No description of how ownership of greenhouses will be carried out. </w:t>
            </w:r>
          </w:p>
        </w:tc>
      </w:tr>
      <w:tr w:rsidR="00BF69D5" w14:paraId="11B50FEE" w14:textId="77777777" w:rsidTr="00567783">
        <w:tc>
          <w:tcPr>
            <w:tcW w:w="1167" w:type="pct"/>
          </w:tcPr>
          <w:p w14:paraId="22979669" w14:textId="77777777" w:rsidR="00BF69D5" w:rsidRPr="000B10B8" w:rsidRDefault="00BF69D5" w:rsidP="00FB7630">
            <w:pPr>
              <w:widowControl/>
              <w:suppressAutoHyphens w:val="0"/>
              <w:spacing w:before="60" w:after="60"/>
              <w:ind w:right="34"/>
              <w:jc w:val="both"/>
              <w:rPr>
                <w:rFonts w:ascii="Arial" w:hAnsi="Arial"/>
                <w:kern w:val="0"/>
                <w:sz w:val="20"/>
                <w:szCs w:val="20"/>
                <w:lang w:eastAsia="en-US"/>
              </w:rPr>
            </w:pPr>
            <w:r w:rsidRPr="000B10B8">
              <w:rPr>
                <w:rFonts w:ascii="Arial" w:hAnsi="Arial"/>
                <w:kern w:val="0"/>
                <w:sz w:val="20"/>
                <w:szCs w:val="20"/>
                <w:lang w:eastAsia="en-US"/>
              </w:rPr>
              <w:t>DIAGYEM010 Capacity building for honey quality standards</w:t>
            </w:r>
          </w:p>
        </w:tc>
        <w:tc>
          <w:tcPr>
            <w:tcW w:w="663" w:type="pct"/>
          </w:tcPr>
          <w:p w14:paraId="2C71F604"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2AF7AFF3"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597" w:type="pct"/>
          </w:tcPr>
          <w:p w14:paraId="7B25D577"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757B2E6A"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530" w:type="pct"/>
          </w:tcPr>
          <w:p w14:paraId="11B07FD6"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3B24FACD"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2</w:t>
            </w:r>
          </w:p>
        </w:tc>
        <w:tc>
          <w:tcPr>
            <w:tcW w:w="464" w:type="pct"/>
          </w:tcPr>
          <w:p w14:paraId="14B65DF2"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Medium</w:t>
            </w:r>
          </w:p>
          <w:p w14:paraId="333ECDBA" w14:textId="77777777" w:rsidR="00BF69D5" w:rsidRPr="000B10B8" w:rsidRDefault="00BF69D5" w:rsidP="00FB7630">
            <w:pPr>
              <w:widowControl/>
              <w:suppressAutoHyphens w:val="0"/>
              <w:spacing w:before="60" w:after="60"/>
              <w:jc w:val="center"/>
              <w:rPr>
                <w:rFonts w:ascii="Arial" w:hAnsi="Arial"/>
                <w:kern w:val="0"/>
                <w:sz w:val="20"/>
                <w:szCs w:val="20"/>
                <w:lang w:eastAsia="en-US"/>
              </w:rPr>
            </w:pPr>
            <w:r w:rsidRPr="000B10B8">
              <w:rPr>
                <w:rFonts w:ascii="Arial" w:hAnsi="Arial"/>
                <w:kern w:val="0"/>
                <w:sz w:val="20"/>
                <w:szCs w:val="20"/>
                <w:lang w:eastAsia="en-US"/>
              </w:rPr>
              <w:t>6</w:t>
            </w:r>
          </w:p>
        </w:tc>
        <w:tc>
          <w:tcPr>
            <w:tcW w:w="1579" w:type="pct"/>
          </w:tcPr>
          <w:p w14:paraId="0B6736FC" w14:textId="77777777" w:rsidR="00BF69D5" w:rsidRPr="000B10B8" w:rsidRDefault="00BF69D5" w:rsidP="00FB7630">
            <w:pPr>
              <w:widowControl/>
              <w:suppressAutoHyphens w:val="0"/>
              <w:spacing w:before="60" w:after="60"/>
              <w:rPr>
                <w:rFonts w:ascii="Arial" w:hAnsi="Arial"/>
                <w:kern w:val="0"/>
                <w:sz w:val="20"/>
                <w:szCs w:val="20"/>
                <w:lang w:eastAsia="en-US"/>
              </w:rPr>
            </w:pPr>
            <w:r w:rsidRPr="000B10B8">
              <w:rPr>
                <w:rFonts w:ascii="Arial" w:hAnsi="Arial"/>
                <w:kern w:val="0"/>
                <w:sz w:val="20"/>
                <w:szCs w:val="20"/>
                <w:lang w:eastAsia="en-US"/>
              </w:rPr>
              <w:t xml:space="preserve">Grant proposal and timeline mention “support for quality control laboratory” but there is no information on what this support entails. Grant proposal refers to supporting honey associations, without specifying the number of associations that will be supported.  </w:t>
            </w:r>
          </w:p>
        </w:tc>
      </w:tr>
      <w:tr w:rsidR="00BF69D5" w14:paraId="053D1564" w14:textId="77777777" w:rsidTr="00567783">
        <w:trPr>
          <w:trHeight w:val="647"/>
        </w:trPr>
        <w:tc>
          <w:tcPr>
            <w:tcW w:w="1167" w:type="pct"/>
          </w:tcPr>
          <w:p w14:paraId="6A30E1A5" w14:textId="77777777" w:rsidR="00BF69D5" w:rsidRPr="000B10B8" w:rsidRDefault="00BF69D5" w:rsidP="00FB7630">
            <w:pPr>
              <w:widowControl/>
              <w:suppressAutoHyphens w:val="0"/>
              <w:spacing w:before="60" w:after="60"/>
              <w:ind w:right="34"/>
              <w:jc w:val="both"/>
              <w:rPr>
                <w:rFonts w:ascii="Arial" w:hAnsi="Arial"/>
                <w:b/>
                <w:kern w:val="0"/>
                <w:sz w:val="20"/>
                <w:szCs w:val="20"/>
                <w:lang w:eastAsia="en-US"/>
              </w:rPr>
            </w:pPr>
            <w:r w:rsidRPr="000B10B8">
              <w:rPr>
                <w:rFonts w:ascii="Arial" w:hAnsi="Arial"/>
                <w:b/>
                <w:kern w:val="0"/>
                <w:sz w:val="20"/>
                <w:szCs w:val="20"/>
                <w:lang w:eastAsia="en-US"/>
              </w:rPr>
              <w:t>AVERAGE SCORE</w:t>
            </w:r>
          </w:p>
        </w:tc>
        <w:tc>
          <w:tcPr>
            <w:tcW w:w="663" w:type="pct"/>
          </w:tcPr>
          <w:p w14:paraId="704D5C04" w14:textId="77777777" w:rsidR="00BF69D5" w:rsidRPr="000B10B8" w:rsidRDefault="00BF69D5" w:rsidP="00FB7630">
            <w:pPr>
              <w:widowControl/>
              <w:suppressAutoHyphens w:val="0"/>
              <w:spacing w:before="60" w:after="60"/>
              <w:jc w:val="center"/>
              <w:rPr>
                <w:b/>
              </w:rPr>
            </w:pPr>
            <w:r w:rsidRPr="000B10B8">
              <w:rPr>
                <w:b/>
              </w:rPr>
              <w:t>Medium-high</w:t>
            </w:r>
          </w:p>
          <w:p w14:paraId="62D006ED" w14:textId="77777777" w:rsidR="00BF69D5" w:rsidRPr="000B10B8" w:rsidRDefault="00BF69D5" w:rsidP="00FB7630">
            <w:pPr>
              <w:widowControl/>
              <w:suppressAutoHyphens w:val="0"/>
              <w:spacing w:before="60" w:after="60"/>
              <w:jc w:val="center"/>
              <w:rPr>
                <w:rFonts w:ascii="Arial" w:hAnsi="Arial"/>
                <w:b/>
                <w:kern w:val="0"/>
                <w:sz w:val="20"/>
                <w:szCs w:val="20"/>
                <w:lang w:eastAsia="en-US"/>
              </w:rPr>
            </w:pPr>
            <w:r w:rsidRPr="000B10B8">
              <w:rPr>
                <w:b/>
              </w:rPr>
              <w:t>2.5</w:t>
            </w:r>
          </w:p>
        </w:tc>
        <w:tc>
          <w:tcPr>
            <w:tcW w:w="597" w:type="pct"/>
          </w:tcPr>
          <w:p w14:paraId="61A6AD81" w14:textId="77777777" w:rsidR="00BF69D5" w:rsidRPr="000B10B8" w:rsidRDefault="00BF69D5" w:rsidP="00FB7630">
            <w:pPr>
              <w:widowControl/>
              <w:suppressAutoHyphens w:val="0"/>
              <w:spacing w:before="60" w:after="60"/>
              <w:jc w:val="center"/>
              <w:rPr>
                <w:b/>
              </w:rPr>
            </w:pPr>
            <w:r w:rsidRPr="000B10B8">
              <w:rPr>
                <w:b/>
              </w:rPr>
              <w:t>Medium-low</w:t>
            </w:r>
          </w:p>
          <w:p w14:paraId="525B0DEC" w14:textId="77777777" w:rsidR="00BF69D5" w:rsidRPr="000B10B8" w:rsidRDefault="00BF69D5" w:rsidP="00FB7630">
            <w:pPr>
              <w:widowControl/>
              <w:suppressAutoHyphens w:val="0"/>
              <w:spacing w:before="60" w:after="60"/>
              <w:jc w:val="center"/>
              <w:rPr>
                <w:rFonts w:ascii="Arial" w:hAnsi="Arial"/>
                <w:b/>
                <w:kern w:val="0"/>
                <w:sz w:val="20"/>
                <w:szCs w:val="20"/>
                <w:lang w:eastAsia="en-US"/>
              </w:rPr>
            </w:pPr>
            <w:r w:rsidRPr="000B10B8">
              <w:rPr>
                <w:b/>
              </w:rPr>
              <w:t>1.5</w:t>
            </w:r>
          </w:p>
        </w:tc>
        <w:tc>
          <w:tcPr>
            <w:tcW w:w="530" w:type="pct"/>
          </w:tcPr>
          <w:p w14:paraId="0A31EB55" w14:textId="77777777" w:rsidR="00BF69D5" w:rsidRPr="000B10B8" w:rsidRDefault="00BF69D5" w:rsidP="00FB7630">
            <w:pPr>
              <w:widowControl/>
              <w:suppressAutoHyphens w:val="0"/>
              <w:spacing w:before="60" w:after="60"/>
              <w:jc w:val="center"/>
              <w:rPr>
                <w:b/>
              </w:rPr>
            </w:pPr>
            <w:r w:rsidRPr="000B10B8">
              <w:rPr>
                <w:b/>
              </w:rPr>
              <w:t>Medium-High</w:t>
            </w:r>
          </w:p>
          <w:p w14:paraId="381DD221" w14:textId="77777777" w:rsidR="00BF69D5" w:rsidRPr="000B10B8" w:rsidRDefault="00BF69D5" w:rsidP="00FB7630">
            <w:pPr>
              <w:widowControl/>
              <w:suppressAutoHyphens w:val="0"/>
              <w:spacing w:before="60" w:after="60"/>
              <w:jc w:val="center"/>
              <w:rPr>
                <w:rFonts w:ascii="Arial" w:hAnsi="Arial"/>
                <w:b/>
                <w:kern w:val="0"/>
                <w:sz w:val="20"/>
                <w:szCs w:val="20"/>
                <w:lang w:eastAsia="en-US"/>
              </w:rPr>
            </w:pPr>
            <w:r w:rsidRPr="000B10B8">
              <w:rPr>
                <w:b/>
              </w:rPr>
              <w:t>2.5</w:t>
            </w:r>
          </w:p>
        </w:tc>
        <w:tc>
          <w:tcPr>
            <w:tcW w:w="464" w:type="pct"/>
          </w:tcPr>
          <w:p w14:paraId="6B1302F1" w14:textId="77777777" w:rsidR="00BF69D5" w:rsidRPr="000B10B8" w:rsidRDefault="00BF69D5" w:rsidP="00FB7630">
            <w:pPr>
              <w:widowControl/>
              <w:suppressAutoHyphens w:val="0"/>
              <w:spacing w:before="60" w:after="60"/>
              <w:jc w:val="center"/>
              <w:rPr>
                <w:b/>
              </w:rPr>
            </w:pPr>
            <w:r w:rsidRPr="000B10B8">
              <w:rPr>
                <w:b/>
              </w:rPr>
              <w:t>Medium</w:t>
            </w:r>
          </w:p>
          <w:p w14:paraId="5364D847" w14:textId="77777777" w:rsidR="00BF69D5" w:rsidRPr="000B10B8" w:rsidRDefault="00BF69D5" w:rsidP="00FB7630">
            <w:pPr>
              <w:widowControl/>
              <w:suppressAutoHyphens w:val="0"/>
              <w:spacing w:before="60" w:after="60"/>
              <w:jc w:val="center"/>
              <w:rPr>
                <w:rFonts w:ascii="Arial" w:hAnsi="Arial"/>
                <w:b/>
                <w:kern w:val="0"/>
                <w:sz w:val="20"/>
                <w:szCs w:val="20"/>
                <w:lang w:eastAsia="en-US"/>
              </w:rPr>
            </w:pPr>
            <w:r w:rsidRPr="000B10B8">
              <w:rPr>
                <w:b/>
              </w:rPr>
              <w:t>6.5</w:t>
            </w:r>
          </w:p>
        </w:tc>
        <w:tc>
          <w:tcPr>
            <w:tcW w:w="1579" w:type="pct"/>
          </w:tcPr>
          <w:p w14:paraId="5EC9F807" w14:textId="77777777" w:rsidR="00BF69D5" w:rsidRPr="000B10B8" w:rsidRDefault="00BF69D5" w:rsidP="00FB7630">
            <w:pPr>
              <w:widowControl/>
              <w:suppressAutoHyphens w:val="0"/>
              <w:spacing w:before="60" w:after="60"/>
              <w:rPr>
                <w:rFonts w:ascii="Arial" w:hAnsi="Arial"/>
                <w:kern w:val="0"/>
                <w:sz w:val="20"/>
                <w:szCs w:val="20"/>
                <w:lang w:eastAsia="en-US"/>
              </w:rPr>
            </w:pPr>
          </w:p>
        </w:tc>
      </w:tr>
    </w:tbl>
    <w:p w14:paraId="136A3F93" w14:textId="77777777" w:rsidR="00BF69D5" w:rsidRDefault="00BF69D5" w:rsidP="00BF69D5"/>
    <w:p w14:paraId="7A855B45" w14:textId="0053D550" w:rsidR="000A6719" w:rsidRDefault="000A6719" w:rsidP="000A6719">
      <w:pPr>
        <w:pStyle w:val="Heading1"/>
        <w:rPr>
          <w:rFonts w:ascii="Gill Sans MT" w:hAnsi="Gill Sans MT"/>
        </w:rPr>
      </w:pPr>
      <w:bookmarkStart w:id="121" w:name="_Toc400754526"/>
      <w:r w:rsidRPr="00474AE8">
        <w:rPr>
          <w:rFonts w:ascii="Gill Sans MT" w:hAnsi="Gill Sans MT"/>
        </w:rPr>
        <w:lastRenderedPageBreak/>
        <w:t>Annex 4. List of CLP agriculture program grants</w:t>
      </w:r>
      <w:bookmarkEnd w:id="121"/>
      <w:r w:rsidRPr="00474AE8">
        <w:rPr>
          <w:rFonts w:ascii="Gill Sans MT" w:hAnsi="Gill Sans MT"/>
        </w:rPr>
        <w:t xml:space="preserve"> </w:t>
      </w:r>
    </w:p>
    <w:tbl>
      <w:tblPr>
        <w:tblStyle w:val="TableGrid0"/>
        <w:tblW w:w="5000" w:type="pct"/>
        <w:tblInd w:w="0" w:type="dxa"/>
        <w:tblLayout w:type="fixed"/>
        <w:tblCellMar>
          <w:top w:w="18" w:type="dxa"/>
          <w:left w:w="12" w:type="dxa"/>
          <w:bottom w:w="9" w:type="dxa"/>
        </w:tblCellMar>
        <w:tblLook w:val="04A0" w:firstRow="1" w:lastRow="0" w:firstColumn="1" w:lastColumn="0" w:noHBand="0" w:noVBand="1"/>
      </w:tblPr>
      <w:tblGrid>
        <w:gridCol w:w="920"/>
        <w:gridCol w:w="744"/>
        <w:gridCol w:w="454"/>
        <w:gridCol w:w="2214"/>
        <w:gridCol w:w="540"/>
        <w:gridCol w:w="810"/>
        <w:gridCol w:w="630"/>
        <w:gridCol w:w="846"/>
        <w:gridCol w:w="503"/>
        <w:gridCol w:w="859"/>
        <w:gridCol w:w="855"/>
      </w:tblGrid>
      <w:tr w:rsidR="004B1C5B" w:rsidRPr="004B1C5B" w14:paraId="193061A4" w14:textId="77777777" w:rsidTr="004B1C5B">
        <w:trPr>
          <w:trHeight w:val="208"/>
        </w:trPr>
        <w:tc>
          <w:tcPr>
            <w:tcW w:w="491" w:type="pct"/>
            <w:tcBorders>
              <w:top w:val="single" w:sz="2" w:space="0" w:color="000000"/>
              <w:left w:val="single" w:sz="2" w:space="0" w:color="000000"/>
              <w:bottom w:val="single" w:sz="2" w:space="0" w:color="000000"/>
              <w:right w:val="single" w:sz="2" w:space="0" w:color="000000"/>
            </w:tcBorders>
          </w:tcPr>
          <w:p w14:paraId="246B4BA6" w14:textId="77777777" w:rsidR="004B1C5B" w:rsidRPr="004B1C5B" w:rsidRDefault="004B1C5B" w:rsidP="004B1C5B">
            <w:pPr>
              <w:widowControl/>
              <w:suppressAutoHyphens w:val="0"/>
              <w:spacing w:line="259" w:lineRule="auto"/>
              <w:ind w:right="6"/>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Grant Number</w:t>
            </w:r>
          </w:p>
        </w:tc>
        <w:tc>
          <w:tcPr>
            <w:tcW w:w="397" w:type="pct"/>
            <w:tcBorders>
              <w:top w:val="single" w:sz="2" w:space="0" w:color="000000"/>
              <w:left w:val="single" w:sz="2" w:space="0" w:color="000000"/>
              <w:bottom w:val="single" w:sz="2" w:space="0" w:color="000000"/>
              <w:right w:val="single" w:sz="2" w:space="0" w:color="000000"/>
            </w:tcBorders>
          </w:tcPr>
          <w:p w14:paraId="4341EE81" w14:textId="77777777" w:rsidR="004B1C5B" w:rsidRPr="004B1C5B" w:rsidRDefault="004B1C5B" w:rsidP="004B1C5B">
            <w:pPr>
              <w:widowControl/>
              <w:suppressAutoHyphens w:val="0"/>
              <w:spacing w:line="259" w:lineRule="auto"/>
              <w:ind w:right="5"/>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Target Sector</w:t>
            </w:r>
          </w:p>
        </w:tc>
        <w:tc>
          <w:tcPr>
            <w:tcW w:w="242" w:type="pct"/>
            <w:tcBorders>
              <w:top w:val="single" w:sz="2" w:space="0" w:color="000000"/>
              <w:left w:val="single" w:sz="2" w:space="0" w:color="000000"/>
              <w:bottom w:val="single" w:sz="2" w:space="0" w:color="000000"/>
              <w:right w:val="single" w:sz="2" w:space="0" w:color="000000"/>
            </w:tcBorders>
          </w:tcPr>
          <w:p w14:paraId="5367A47A" w14:textId="77777777" w:rsidR="004B1C5B" w:rsidRPr="004B1C5B" w:rsidRDefault="004B1C5B" w:rsidP="004B1C5B">
            <w:pPr>
              <w:widowControl/>
              <w:suppressAutoHyphens w:val="0"/>
              <w:spacing w:line="259" w:lineRule="auto"/>
              <w:ind w:right="6"/>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Grant Status</w:t>
            </w:r>
          </w:p>
        </w:tc>
        <w:tc>
          <w:tcPr>
            <w:tcW w:w="1181" w:type="pct"/>
            <w:tcBorders>
              <w:top w:val="single" w:sz="2" w:space="0" w:color="000000"/>
              <w:left w:val="single" w:sz="2" w:space="0" w:color="000000"/>
              <w:bottom w:val="single" w:sz="2" w:space="0" w:color="000000"/>
              <w:right w:val="single" w:sz="2" w:space="0" w:color="000000"/>
            </w:tcBorders>
          </w:tcPr>
          <w:p w14:paraId="4A1DBF73" w14:textId="77777777" w:rsidR="004B1C5B" w:rsidRPr="004B1C5B" w:rsidRDefault="004B1C5B" w:rsidP="004B1C5B">
            <w:pPr>
              <w:widowControl/>
              <w:suppressAutoHyphens w:val="0"/>
              <w:spacing w:line="259" w:lineRule="auto"/>
              <w:ind w:right="5"/>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Grant Title</w:t>
            </w:r>
          </w:p>
        </w:tc>
        <w:tc>
          <w:tcPr>
            <w:tcW w:w="288" w:type="pct"/>
            <w:tcBorders>
              <w:top w:val="single" w:sz="2" w:space="0" w:color="000000"/>
              <w:left w:val="single" w:sz="2" w:space="0" w:color="000000"/>
              <w:bottom w:val="single" w:sz="2" w:space="0" w:color="000000"/>
              <w:right w:val="single" w:sz="2" w:space="0" w:color="000000"/>
            </w:tcBorders>
          </w:tcPr>
          <w:p w14:paraId="72468487" w14:textId="77777777" w:rsidR="004B1C5B" w:rsidRPr="004B1C5B" w:rsidRDefault="004B1C5B" w:rsidP="004B1C5B">
            <w:pPr>
              <w:widowControl/>
              <w:suppressAutoHyphens w:val="0"/>
              <w:spacing w:line="259" w:lineRule="auto"/>
              <w:ind w:right="5"/>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CSO Sub-grantee</w:t>
            </w:r>
          </w:p>
        </w:tc>
        <w:tc>
          <w:tcPr>
            <w:tcW w:w="432" w:type="pct"/>
            <w:tcBorders>
              <w:top w:val="single" w:sz="2" w:space="0" w:color="000000"/>
              <w:left w:val="single" w:sz="2" w:space="0" w:color="000000"/>
              <w:bottom w:val="single" w:sz="2" w:space="0" w:color="000000"/>
              <w:right w:val="single" w:sz="2" w:space="0" w:color="000000"/>
            </w:tcBorders>
          </w:tcPr>
          <w:p w14:paraId="16572283" w14:textId="77777777" w:rsidR="004B1C5B" w:rsidRPr="004B1C5B" w:rsidRDefault="004B1C5B" w:rsidP="004B1C5B">
            <w:pPr>
              <w:widowControl/>
              <w:suppressAutoHyphens w:val="0"/>
              <w:spacing w:line="259" w:lineRule="auto"/>
              <w:ind w:right="5"/>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Funding Source</w:t>
            </w:r>
          </w:p>
        </w:tc>
        <w:tc>
          <w:tcPr>
            <w:tcW w:w="336" w:type="pct"/>
            <w:tcBorders>
              <w:top w:val="single" w:sz="2" w:space="0" w:color="000000"/>
              <w:left w:val="single" w:sz="2" w:space="0" w:color="000000"/>
              <w:bottom w:val="single" w:sz="2" w:space="0" w:color="000000"/>
              <w:right w:val="single" w:sz="2" w:space="0" w:color="000000"/>
            </w:tcBorders>
          </w:tcPr>
          <w:p w14:paraId="27D3AB9F" w14:textId="77777777" w:rsidR="004B1C5B" w:rsidRPr="004B1C5B" w:rsidRDefault="004B1C5B" w:rsidP="004B1C5B">
            <w:pPr>
              <w:widowControl/>
              <w:suppressAutoHyphens w:val="0"/>
              <w:spacing w:line="259" w:lineRule="auto"/>
              <w:ind w:right="5"/>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Grant Type</w:t>
            </w:r>
          </w:p>
        </w:tc>
        <w:tc>
          <w:tcPr>
            <w:tcW w:w="451" w:type="pct"/>
            <w:tcBorders>
              <w:top w:val="single" w:sz="2" w:space="0" w:color="000000"/>
              <w:left w:val="single" w:sz="2" w:space="0" w:color="000000"/>
              <w:bottom w:val="single" w:sz="2" w:space="0" w:color="000000"/>
              <w:right w:val="single" w:sz="2" w:space="0" w:color="000000"/>
            </w:tcBorders>
          </w:tcPr>
          <w:p w14:paraId="7E6BB6CB" w14:textId="77777777" w:rsidR="004B1C5B" w:rsidRPr="004B1C5B" w:rsidRDefault="004B1C5B" w:rsidP="004B1C5B">
            <w:pPr>
              <w:widowControl/>
              <w:suppressAutoHyphens w:val="0"/>
              <w:spacing w:after="1" w:line="259" w:lineRule="auto"/>
              <w:ind w:right="5"/>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 xml:space="preserve">Total </w:t>
            </w:r>
          </w:p>
          <w:p w14:paraId="05508741" w14:textId="77777777" w:rsidR="004B1C5B" w:rsidRPr="004B1C5B" w:rsidRDefault="004B1C5B" w:rsidP="004B1C5B">
            <w:pPr>
              <w:widowControl/>
              <w:suppressAutoHyphens w:val="0"/>
              <w:spacing w:after="1" w:line="259" w:lineRule="auto"/>
              <w:ind w:right="6"/>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 xml:space="preserve">Disbursements </w:t>
            </w:r>
          </w:p>
          <w:p w14:paraId="7D6185AD" w14:textId="77777777" w:rsidR="004B1C5B" w:rsidRPr="004B1C5B" w:rsidRDefault="004B1C5B" w:rsidP="004B1C5B">
            <w:pPr>
              <w:widowControl/>
              <w:suppressAutoHyphens w:val="0"/>
              <w:spacing w:line="259" w:lineRule="auto"/>
              <w:ind w:right="6"/>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(USD)</w:t>
            </w:r>
          </w:p>
        </w:tc>
        <w:tc>
          <w:tcPr>
            <w:tcW w:w="268" w:type="pct"/>
            <w:tcBorders>
              <w:top w:val="single" w:sz="2" w:space="0" w:color="000000"/>
              <w:left w:val="single" w:sz="2" w:space="0" w:color="000000"/>
              <w:bottom w:val="single" w:sz="2" w:space="0" w:color="000000"/>
              <w:right w:val="single" w:sz="2" w:space="0" w:color="000000"/>
            </w:tcBorders>
          </w:tcPr>
          <w:p w14:paraId="21523F7A" w14:textId="77777777" w:rsidR="004B1C5B" w:rsidRPr="004B1C5B" w:rsidRDefault="004B1C5B" w:rsidP="004B1C5B">
            <w:pPr>
              <w:widowControl/>
              <w:suppressAutoHyphens w:val="0"/>
              <w:spacing w:line="259" w:lineRule="auto"/>
              <w:ind w:right="6"/>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Budget</w:t>
            </w:r>
          </w:p>
        </w:tc>
        <w:tc>
          <w:tcPr>
            <w:tcW w:w="458" w:type="pct"/>
            <w:tcBorders>
              <w:top w:val="single" w:sz="2" w:space="0" w:color="000000"/>
              <w:left w:val="single" w:sz="2" w:space="0" w:color="000000"/>
              <w:bottom w:val="single" w:sz="2" w:space="0" w:color="000000"/>
              <w:right w:val="single" w:sz="2" w:space="0" w:color="000000"/>
            </w:tcBorders>
          </w:tcPr>
          <w:p w14:paraId="6B59E816" w14:textId="77777777" w:rsidR="004B1C5B" w:rsidRPr="004B1C5B" w:rsidRDefault="004B1C5B" w:rsidP="004B1C5B">
            <w:pPr>
              <w:widowControl/>
              <w:suppressAutoHyphens w:val="0"/>
              <w:spacing w:line="259" w:lineRule="auto"/>
              <w:ind w:left="21"/>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Grant Start Date</w:t>
            </w:r>
          </w:p>
        </w:tc>
        <w:tc>
          <w:tcPr>
            <w:tcW w:w="456" w:type="pct"/>
            <w:tcBorders>
              <w:top w:val="single" w:sz="2" w:space="0" w:color="000000"/>
              <w:left w:val="single" w:sz="2" w:space="0" w:color="000000"/>
              <w:bottom w:val="single" w:sz="2" w:space="0" w:color="000000"/>
              <w:right w:val="single" w:sz="2" w:space="0" w:color="000000"/>
            </w:tcBorders>
          </w:tcPr>
          <w:p w14:paraId="732979BE" w14:textId="77777777" w:rsidR="004B1C5B" w:rsidRPr="004B1C5B" w:rsidRDefault="004B1C5B" w:rsidP="004B1C5B">
            <w:pPr>
              <w:widowControl/>
              <w:suppressAutoHyphens w:val="0"/>
              <w:spacing w:line="259" w:lineRule="auto"/>
              <w:ind w:right="6"/>
              <w:jc w:val="center"/>
              <w:rPr>
                <w:rFonts w:ascii="Calibri" w:eastAsia="Calibri" w:hAnsi="Calibri" w:cs="Calibri"/>
                <w:color w:val="000000"/>
                <w:kern w:val="0"/>
                <w:sz w:val="13"/>
                <w:szCs w:val="22"/>
                <w:lang w:eastAsia="en-US"/>
              </w:rPr>
            </w:pPr>
            <w:r w:rsidRPr="004B1C5B">
              <w:rPr>
                <w:rFonts w:ascii="Calibri" w:eastAsia="Calibri" w:hAnsi="Calibri" w:cs="Calibri"/>
                <w:b/>
                <w:color w:val="000000"/>
                <w:kern w:val="0"/>
                <w:sz w:val="13"/>
                <w:szCs w:val="22"/>
                <w:lang w:eastAsia="en-US"/>
              </w:rPr>
              <w:t xml:space="preserve">End Date </w:t>
            </w:r>
          </w:p>
        </w:tc>
      </w:tr>
      <w:tr w:rsidR="004B1C5B" w:rsidRPr="004B1C5B" w14:paraId="0FE15987"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701E8E8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AGAMR002</w:t>
            </w:r>
          </w:p>
        </w:tc>
        <w:tc>
          <w:tcPr>
            <w:tcW w:w="397" w:type="pct"/>
            <w:tcBorders>
              <w:top w:val="single" w:sz="2" w:space="0" w:color="000000"/>
              <w:left w:val="single" w:sz="2" w:space="0" w:color="000000"/>
              <w:bottom w:val="single" w:sz="2" w:space="0" w:color="000000"/>
              <w:right w:val="single" w:sz="2" w:space="0" w:color="000000"/>
            </w:tcBorders>
          </w:tcPr>
          <w:p w14:paraId="5F4F4CA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003C7AB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2B3C5C0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Home gardening for food security and income generation in </w:t>
            </w:r>
            <w:proofErr w:type="spellStart"/>
            <w:r w:rsidRPr="004B1C5B">
              <w:rPr>
                <w:rFonts w:ascii="Calibri" w:eastAsia="Calibri" w:hAnsi="Calibri" w:cs="Calibri"/>
                <w:color w:val="000000"/>
                <w:kern w:val="0"/>
                <w:sz w:val="13"/>
                <w:szCs w:val="22"/>
                <w:lang w:eastAsia="en-US"/>
              </w:rPr>
              <w:t>Thula</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45A25B92"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009FC3A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0C21F92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Cash</w:t>
            </w:r>
          </w:p>
        </w:tc>
        <w:tc>
          <w:tcPr>
            <w:tcW w:w="451" w:type="pct"/>
            <w:tcBorders>
              <w:top w:val="single" w:sz="2" w:space="0" w:color="000000"/>
              <w:left w:val="single" w:sz="2" w:space="0" w:color="000000"/>
              <w:bottom w:val="single" w:sz="2" w:space="0" w:color="000000"/>
              <w:right w:val="single" w:sz="2" w:space="0" w:color="000000"/>
            </w:tcBorders>
          </w:tcPr>
          <w:p w14:paraId="0E5FD69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99,624</w:t>
            </w:r>
          </w:p>
        </w:tc>
        <w:tc>
          <w:tcPr>
            <w:tcW w:w="268" w:type="pct"/>
            <w:tcBorders>
              <w:top w:val="single" w:sz="2" w:space="0" w:color="000000"/>
              <w:left w:val="single" w:sz="2" w:space="0" w:color="000000"/>
              <w:bottom w:val="single" w:sz="2" w:space="0" w:color="000000"/>
              <w:right w:val="single" w:sz="2" w:space="0" w:color="000000"/>
            </w:tcBorders>
          </w:tcPr>
          <w:p w14:paraId="0DB8FFA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99,957</w:t>
            </w:r>
          </w:p>
        </w:tc>
        <w:tc>
          <w:tcPr>
            <w:tcW w:w="458" w:type="pct"/>
            <w:tcBorders>
              <w:top w:val="single" w:sz="2" w:space="0" w:color="000000"/>
              <w:left w:val="single" w:sz="2" w:space="0" w:color="000000"/>
              <w:bottom w:val="single" w:sz="2" w:space="0" w:color="000000"/>
              <w:right w:val="single" w:sz="2" w:space="0" w:color="000000"/>
            </w:tcBorders>
          </w:tcPr>
          <w:p w14:paraId="0D350EEA"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1/1/2012</w:t>
            </w:r>
          </w:p>
        </w:tc>
        <w:tc>
          <w:tcPr>
            <w:tcW w:w="456" w:type="pct"/>
            <w:tcBorders>
              <w:top w:val="single" w:sz="2" w:space="0" w:color="000000"/>
              <w:left w:val="single" w:sz="2" w:space="0" w:color="000000"/>
              <w:bottom w:val="single" w:sz="2" w:space="0" w:color="000000"/>
              <w:right w:val="single" w:sz="2" w:space="0" w:color="000000"/>
            </w:tcBorders>
          </w:tcPr>
          <w:p w14:paraId="4789E34A"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44281FF8"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53343E5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AGAMR003</w:t>
            </w:r>
          </w:p>
        </w:tc>
        <w:tc>
          <w:tcPr>
            <w:tcW w:w="397" w:type="pct"/>
            <w:tcBorders>
              <w:top w:val="single" w:sz="2" w:space="0" w:color="000000"/>
              <w:left w:val="single" w:sz="2" w:space="0" w:color="000000"/>
              <w:bottom w:val="single" w:sz="2" w:space="0" w:color="000000"/>
              <w:right w:val="single" w:sz="2" w:space="0" w:color="000000"/>
            </w:tcBorders>
          </w:tcPr>
          <w:p w14:paraId="1648BFE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7FF736D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49FFD73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MAI in </w:t>
            </w:r>
          </w:p>
          <w:p w14:paraId="76EFE4E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proofErr w:type="spellStart"/>
            <w:r w:rsidRPr="004B1C5B">
              <w:rPr>
                <w:rFonts w:ascii="Calibri" w:eastAsia="Calibri" w:hAnsi="Calibri" w:cs="Calibri"/>
                <w:color w:val="000000"/>
                <w:kern w:val="0"/>
                <w:sz w:val="13"/>
                <w:szCs w:val="22"/>
                <w:lang w:eastAsia="en-US"/>
              </w:rPr>
              <w:t>Thula</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6C2CFA75"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14914F9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25A836A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41450E0A"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82,374</w:t>
            </w:r>
          </w:p>
        </w:tc>
        <w:tc>
          <w:tcPr>
            <w:tcW w:w="268" w:type="pct"/>
            <w:tcBorders>
              <w:top w:val="single" w:sz="2" w:space="0" w:color="000000"/>
              <w:left w:val="single" w:sz="2" w:space="0" w:color="000000"/>
              <w:bottom w:val="single" w:sz="2" w:space="0" w:color="000000"/>
              <w:right w:val="single" w:sz="2" w:space="0" w:color="000000"/>
            </w:tcBorders>
          </w:tcPr>
          <w:p w14:paraId="1138750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99,320</w:t>
            </w:r>
          </w:p>
        </w:tc>
        <w:tc>
          <w:tcPr>
            <w:tcW w:w="458" w:type="pct"/>
            <w:tcBorders>
              <w:top w:val="single" w:sz="2" w:space="0" w:color="000000"/>
              <w:left w:val="single" w:sz="2" w:space="0" w:color="000000"/>
              <w:bottom w:val="single" w:sz="2" w:space="0" w:color="000000"/>
              <w:right w:val="single" w:sz="2" w:space="0" w:color="000000"/>
            </w:tcBorders>
          </w:tcPr>
          <w:p w14:paraId="3DEDFD0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1/1/2012</w:t>
            </w:r>
          </w:p>
        </w:tc>
        <w:tc>
          <w:tcPr>
            <w:tcW w:w="456" w:type="pct"/>
            <w:tcBorders>
              <w:top w:val="single" w:sz="2" w:space="0" w:color="000000"/>
              <w:left w:val="single" w:sz="2" w:space="0" w:color="000000"/>
              <w:bottom w:val="single" w:sz="2" w:space="0" w:color="000000"/>
              <w:right w:val="single" w:sz="2" w:space="0" w:color="000000"/>
            </w:tcBorders>
          </w:tcPr>
          <w:p w14:paraId="6E1203C9" w14:textId="77777777" w:rsidR="004B1C5B" w:rsidRPr="004B1C5B" w:rsidRDefault="004B1C5B" w:rsidP="004B1C5B">
            <w:pPr>
              <w:widowControl/>
              <w:suppressAutoHyphens w:val="0"/>
              <w:spacing w:line="259" w:lineRule="auto"/>
              <w:ind w:left="50"/>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12/31/2012</w:t>
            </w:r>
          </w:p>
        </w:tc>
      </w:tr>
      <w:tr w:rsidR="004B1C5B" w:rsidRPr="004B1C5B" w14:paraId="0C057784" w14:textId="77777777" w:rsidTr="004B1C5B">
        <w:trPr>
          <w:trHeight w:val="93"/>
        </w:trPr>
        <w:tc>
          <w:tcPr>
            <w:tcW w:w="491" w:type="pct"/>
            <w:tcBorders>
              <w:top w:val="single" w:sz="2" w:space="0" w:color="000000"/>
              <w:left w:val="single" w:sz="2" w:space="0" w:color="000000"/>
              <w:bottom w:val="single" w:sz="2" w:space="0" w:color="000000"/>
              <w:right w:val="single" w:sz="2" w:space="0" w:color="000000"/>
            </w:tcBorders>
          </w:tcPr>
          <w:p w14:paraId="525F40F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AGAMR004</w:t>
            </w:r>
          </w:p>
        </w:tc>
        <w:tc>
          <w:tcPr>
            <w:tcW w:w="397" w:type="pct"/>
            <w:tcBorders>
              <w:top w:val="single" w:sz="2" w:space="0" w:color="000000"/>
              <w:left w:val="single" w:sz="2" w:space="0" w:color="000000"/>
              <w:bottom w:val="single" w:sz="2" w:space="0" w:color="000000"/>
              <w:right w:val="single" w:sz="2" w:space="0" w:color="000000"/>
            </w:tcBorders>
          </w:tcPr>
          <w:p w14:paraId="2B4B1AD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7B519A4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0498460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Silver Water Filter Project in </w:t>
            </w:r>
            <w:proofErr w:type="spellStart"/>
            <w:r w:rsidRPr="004B1C5B">
              <w:rPr>
                <w:rFonts w:ascii="Calibri" w:eastAsia="Calibri" w:hAnsi="Calibri" w:cs="Calibri"/>
                <w:color w:val="000000"/>
                <w:kern w:val="0"/>
                <w:sz w:val="13"/>
                <w:szCs w:val="22"/>
                <w:lang w:eastAsia="en-US"/>
              </w:rPr>
              <w:t>Thulla</w:t>
            </w:r>
            <w:proofErr w:type="spellEnd"/>
          </w:p>
        </w:tc>
        <w:tc>
          <w:tcPr>
            <w:tcW w:w="288" w:type="pct"/>
            <w:tcBorders>
              <w:top w:val="single" w:sz="2" w:space="0" w:color="000000"/>
              <w:left w:val="single" w:sz="2" w:space="0" w:color="000000"/>
              <w:bottom w:val="single" w:sz="2" w:space="0" w:color="000000"/>
              <w:right w:val="single" w:sz="2" w:space="0" w:color="000000"/>
            </w:tcBorders>
            <w:vAlign w:val="center"/>
          </w:tcPr>
          <w:p w14:paraId="60C4134C"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5D253BC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7872193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4C3EB62A"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98,086</w:t>
            </w:r>
          </w:p>
        </w:tc>
        <w:tc>
          <w:tcPr>
            <w:tcW w:w="268" w:type="pct"/>
            <w:tcBorders>
              <w:top w:val="single" w:sz="2" w:space="0" w:color="000000"/>
              <w:left w:val="single" w:sz="2" w:space="0" w:color="000000"/>
              <w:bottom w:val="single" w:sz="2" w:space="0" w:color="000000"/>
              <w:right w:val="single" w:sz="2" w:space="0" w:color="000000"/>
            </w:tcBorders>
          </w:tcPr>
          <w:p w14:paraId="1CDF38E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99,851</w:t>
            </w:r>
          </w:p>
        </w:tc>
        <w:tc>
          <w:tcPr>
            <w:tcW w:w="458" w:type="pct"/>
            <w:tcBorders>
              <w:top w:val="single" w:sz="2" w:space="0" w:color="000000"/>
              <w:left w:val="single" w:sz="2" w:space="0" w:color="000000"/>
              <w:bottom w:val="single" w:sz="2" w:space="0" w:color="000000"/>
              <w:right w:val="single" w:sz="2" w:space="0" w:color="000000"/>
            </w:tcBorders>
          </w:tcPr>
          <w:p w14:paraId="3A96F95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1/1/2012</w:t>
            </w:r>
          </w:p>
        </w:tc>
        <w:tc>
          <w:tcPr>
            <w:tcW w:w="456" w:type="pct"/>
            <w:tcBorders>
              <w:top w:val="single" w:sz="2" w:space="0" w:color="000000"/>
              <w:left w:val="single" w:sz="2" w:space="0" w:color="000000"/>
              <w:bottom w:val="single" w:sz="2" w:space="0" w:color="000000"/>
              <w:right w:val="single" w:sz="2" w:space="0" w:color="000000"/>
            </w:tcBorders>
          </w:tcPr>
          <w:p w14:paraId="4CE86F5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1D85ECF6"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48C6BAE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AGAMR005</w:t>
            </w:r>
          </w:p>
        </w:tc>
        <w:tc>
          <w:tcPr>
            <w:tcW w:w="397" w:type="pct"/>
            <w:tcBorders>
              <w:top w:val="single" w:sz="2" w:space="0" w:color="000000"/>
              <w:left w:val="single" w:sz="2" w:space="0" w:color="000000"/>
              <w:bottom w:val="single" w:sz="2" w:space="0" w:color="000000"/>
              <w:right w:val="single" w:sz="2" w:space="0" w:color="000000"/>
            </w:tcBorders>
          </w:tcPr>
          <w:p w14:paraId="0AFDE3E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491BD0A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4B2187E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Rehabilitation of </w:t>
            </w:r>
            <w:proofErr w:type="spellStart"/>
            <w:r w:rsidRPr="004B1C5B">
              <w:rPr>
                <w:rFonts w:ascii="Calibri" w:eastAsia="Calibri" w:hAnsi="Calibri" w:cs="Calibri"/>
                <w:color w:val="000000"/>
                <w:kern w:val="0"/>
                <w:sz w:val="13"/>
                <w:szCs w:val="22"/>
                <w:lang w:eastAsia="en-US"/>
              </w:rPr>
              <w:t>Thula</w:t>
            </w:r>
            <w:proofErr w:type="spellEnd"/>
            <w:r w:rsidRPr="004B1C5B">
              <w:rPr>
                <w:rFonts w:ascii="Calibri" w:eastAsia="Calibri" w:hAnsi="Calibri" w:cs="Calibri"/>
                <w:color w:val="000000"/>
                <w:kern w:val="0"/>
                <w:sz w:val="13"/>
                <w:szCs w:val="22"/>
                <w:lang w:eastAsia="en-US"/>
              </w:rPr>
              <w:t xml:space="preserve"> water supply</w:t>
            </w:r>
          </w:p>
        </w:tc>
        <w:tc>
          <w:tcPr>
            <w:tcW w:w="288" w:type="pct"/>
            <w:tcBorders>
              <w:top w:val="single" w:sz="2" w:space="0" w:color="000000"/>
              <w:left w:val="single" w:sz="2" w:space="0" w:color="000000"/>
              <w:bottom w:val="single" w:sz="2" w:space="0" w:color="000000"/>
              <w:right w:val="single" w:sz="2" w:space="0" w:color="000000"/>
            </w:tcBorders>
          </w:tcPr>
          <w:p w14:paraId="6067FAA4"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10074F3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0377424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Direct </w:t>
            </w:r>
          </w:p>
          <w:p w14:paraId="11359DD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Implementation</w:t>
            </w:r>
          </w:p>
        </w:tc>
        <w:tc>
          <w:tcPr>
            <w:tcW w:w="451" w:type="pct"/>
            <w:tcBorders>
              <w:top w:val="single" w:sz="2" w:space="0" w:color="000000"/>
              <w:left w:val="single" w:sz="2" w:space="0" w:color="000000"/>
              <w:bottom w:val="single" w:sz="2" w:space="0" w:color="000000"/>
              <w:right w:val="single" w:sz="2" w:space="0" w:color="000000"/>
            </w:tcBorders>
          </w:tcPr>
          <w:p w14:paraId="50F42B7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72,147</w:t>
            </w:r>
          </w:p>
        </w:tc>
        <w:tc>
          <w:tcPr>
            <w:tcW w:w="268" w:type="pct"/>
            <w:tcBorders>
              <w:top w:val="single" w:sz="2" w:space="0" w:color="000000"/>
              <w:left w:val="single" w:sz="2" w:space="0" w:color="000000"/>
              <w:bottom w:val="single" w:sz="2" w:space="0" w:color="000000"/>
              <w:right w:val="single" w:sz="2" w:space="0" w:color="000000"/>
            </w:tcBorders>
          </w:tcPr>
          <w:p w14:paraId="4234A4E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72,319</w:t>
            </w:r>
          </w:p>
        </w:tc>
        <w:tc>
          <w:tcPr>
            <w:tcW w:w="458" w:type="pct"/>
            <w:tcBorders>
              <w:top w:val="single" w:sz="2" w:space="0" w:color="000000"/>
              <w:left w:val="single" w:sz="2" w:space="0" w:color="000000"/>
              <w:bottom w:val="single" w:sz="2" w:space="0" w:color="000000"/>
              <w:right w:val="single" w:sz="2" w:space="0" w:color="000000"/>
            </w:tcBorders>
          </w:tcPr>
          <w:p w14:paraId="78A76452"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5/6/2012</w:t>
            </w:r>
          </w:p>
        </w:tc>
        <w:tc>
          <w:tcPr>
            <w:tcW w:w="456" w:type="pct"/>
            <w:tcBorders>
              <w:top w:val="single" w:sz="2" w:space="0" w:color="000000"/>
              <w:left w:val="single" w:sz="2" w:space="0" w:color="000000"/>
              <w:bottom w:val="single" w:sz="2" w:space="0" w:color="000000"/>
              <w:right w:val="single" w:sz="2" w:space="0" w:color="000000"/>
            </w:tcBorders>
          </w:tcPr>
          <w:p w14:paraId="48C08A49"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11/30/2012</w:t>
            </w:r>
          </w:p>
        </w:tc>
      </w:tr>
      <w:tr w:rsidR="004B1C5B" w:rsidRPr="004B1C5B" w14:paraId="42FAC5FC"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35E0560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AGSAN002</w:t>
            </w:r>
          </w:p>
        </w:tc>
        <w:tc>
          <w:tcPr>
            <w:tcW w:w="397" w:type="pct"/>
            <w:tcBorders>
              <w:top w:val="single" w:sz="2" w:space="0" w:color="000000"/>
              <w:left w:val="single" w:sz="2" w:space="0" w:color="000000"/>
              <w:bottom w:val="single" w:sz="2" w:space="0" w:color="000000"/>
              <w:right w:val="single" w:sz="2" w:space="0" w:color="000000"/>
            </w:tcBorders>
          </w:tcPr>
          <w:p w14:paraId="7A525C3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44A93B0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2B4A04C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Rooftop rainwater harvesting for School </w:t>
            </w:r>
          </w:p>
          <w:p w14:paraId="51A56D6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Gardening in </w:t>
            </w:r>
            <w:proofErr w:type="spellStart"/>
            <w:r w:rsidRPr="004B1C5B">
              <w:rPr>
                <w:rFonts w:ascii="Calibri" w:eastAsia="Calibri" w:hAnsi="Calibri" w:cs="Calibri"/>
                <w:color w:val="000000"/>
                <w:kern w:val="0"/>
                <w:sz w:val="13"/>
                <w:szCs w:val="22"/>
                <w:lang w:eastAsia="en-US"/>
              </w:rPr>
              <w:t>Sanaâ</w:t>
            </w:r>
            <w:proofErr w:type="spellEnd"/>
            <w:r w:rsidRPr="004B1C5B">
              <w:rPr>
                <w:rFonts w:ascii="Calibri" w:eastAsia="Calibri" w:hAnsi="Calibri" w:cs="Calibri"/>
                <w:color w:val="000000"/>
                <w:kern w:val="0"/>
                <w:sz w:val="13"/>
                <w:szCs w:val="22"/>
                <w:lang w:eastAsia="en-US"/>
              </w:rPr>
              <w:t>€™a</w:t>
            </w:r>
          </w:p>
        </w:tc>
        <w:tc>
          <w:tcPr>
            <w:tcW w:w="288" w:type="pct"/>
            <w:tcBorders>
              <w:top w:val="single" w:sz="2" w:space="0" w:color="000000"/>
              <w:left w:val="single" w:sz="2" w:space="0" w:color="000000"/>
              <w:bottom w:val="single" w:sz="2" w:space="0" w:color="000000"/>
              <w:right w:val="single" w:sz="2" w:space="0" w:color="000000"/>
            </w:tcBorders>
          </w:tcPr>
          <w:p w14:paraId="5263DE7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SFD</w:t>
            </w:r>
          </w:p>
        </w:tc>
        <w:tc>
          <w:tcPr>
            <w:tcW w:w="432" w:type="pct"/>
            <w:tcBorders>
              <w:top w:val="single" w:sz="2" w:space="0" w:color="000000"/>
              <w:left w:val="single" w:sz="2" w:space="0" w:color="000000"/>
              <w:bottom w:val="single" w:sz="2" w:space="0" w:color="000000"/>
              <w:right w:val="single" w:sz="2" w:space="0" w:color="000000"/>
            </w:tcBorders>
          </w:tcPr>
          <w:p w14:paraId="5C5A5C5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119538A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Cash</w:t>
            </w:r>
          </w:p>
        </w:tc>
        <w:tc>
          <w:tcPr>
            <w:tcW w:w="451" w:type="pct"/>
            <w:tcBorders>
              <w:top w:val="single" w:sz="2" w:space="0" w:color="000000"/>
              <w:left w:val="single" w:sz="2" w:space="0" w:color="000000"/>
              <w:bottom w:val="single" w:sz="2" w:space="0" w:color="000000"/>
              <w:right w:val="single" w:sz="2" w:space="0" w:color="000000"/>
            </w:tcBorders>
          </w:tcPr>
          <w:p w14:paraId="24ABC16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86,191</w:t>
            </w:r>
          </w:p>
        </w:tc>
        <w:tc>
          <w:tcPr>
            <w:tcW w:w="268" w:type="pct"/>
            <w:tcBorders>
              <w:top w:val="single" w:sz="2" w:space="0" w:color="000000"/>
              <w:left w:val="single" w:sz="2" w:space="0" w:color="000000"/>
              <w:bottom w:val="single" w:sz="2" w:space="0" w:color="000000"/>
              <w:right w:val="single" w:sz="2" w:space="0" w:color="000000"/>
            </w:tcBorders>
          </w:tcPr>
          <w:p w14:paraId="6C27589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87,022</w:t>
            </w:r>
          </w:p>
        </w:tc>
        <w:tc>
          <w:tcPr>
            <w:tcW w:w="458" w:type="pct"/>
            <w:tcBorders>
              <w:top w:val="single" w:sz="2" w:space="0" w:color="000000"/>
              <w:left w:val="single" w:sz="2" w:space="0" w:color="000000"/>
              <w:bottom w:val="single" w:sz="2" w:space="0" w:color="000000"/>
              <w:right w:val="single" w:sz="2" w:space="0" w:color="000000"/>
            </w:tcBorders>
          </w:tcPr>
          <w:p w14:paraId="3C7F9B30"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4/25/2012</w:t>
            </w:r>
          </w:p>
        </w:tc>
        <w:tc>
          <w:tcPr>
            <w:tcW w:w="456" w:type="pct"/>
            <w:tcBorders>
              <w:top w:val="single" w:sz="2" w:space="0" w:color="000000"/>
              <w:left w:val="single" w:sz="2" w:space="0" w:color="000000"/>
              <w:bottom w:val="single" w:sz="2" w:space="0" w:color="000000"/>
              <w:right w:val="single" w:sz="2" w:space="0" w:color="000000"/>
            </w:tcBorders>
          </w:tcPr>
          <w:p w14:paraId="06714899"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11/24/2012</w:t>
            </w:r>
          </w:p>
        </w:tc>
      </w:tr>
      <w:tr w:rsidR="004B1C5B" w:rsidRPr="004B1C5B" w14:paraId="578D79C9"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298A3B6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CABY004</w:t>
            </w:r>
          </w:p>
        </w:tc>
        <w:tc>
          <w:tcPr>
            <w:tcW w:w="397" w:type="pct"/>
            <w:tcBorders>
              <w:top w:val="single" w:sz="2" w:space="0" w:color="000000"/>
              <w:left w:val="single" w:sz="2" w:space="0" w:color="000000"/>
              <w:bottom w:val="single" w:sz="2" w:space="0" w:color="000000"/>
              <w:right w:val="single" w:sz="2" w:space="0" w:color="000000"/>
            </w:tcBorders>
          </w:tcPr>
          <w:p w14:paraId="3716872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764B089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794FED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MAI in </w:t>
            </w:r>
          </w:p>
          <w:p w14:paraId="6A0064E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Abyan Phase 1</w:t>
            </w:r>
          </w:p>
        </w:tc>
        <w:tc>
          <w:tcPr>
            <w:tcW w:w="288" w:type="pct"/>
            <w:tcBorders>
              <w:top w:val="single" w:sz="2" w:space="0" w:color="000000"/>
              <w:left w:val="single" w:sz="2" w:space="0" w:color="000000"/>
              <w:bottom w:val="single" w:sz="2" w:space="0" w:color="000000"/>
              <w:right w:val="single" w:sz="2" w:space="0" w:color="000000"/>
            </w:tcBorders>
            <w:vAlign w:val="bottom"/>
          </w:tcPr>
          <w:p w14:paraId="2C2AD41F"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02186E9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7E56B18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5EE6583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28,630</w:t>
            </w:r>
          </w:p>
        </w:tc>
        <w:tc>
          <w:tcPr>
            <w:tcW w:w="268" w:type="pct"/>
            <w:tcBorders>
              <w:top w:val="single" w:sz="2" w:space="0" w:color="000000"/>
              <w:left w:val="single" w:sz="2" w:space="0" w:color="000000"/>
              <w:bottom w:val="single" w:sz="2" w:space="0" w:color="000000"/>
              <w:right w:val="single" w:sz="2" w:space="0" w:color="000000"/>
            </w:tcBorders>
          </w:tcPr>
          <w:p w14:paraId="45D45A8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99,277</w:t>
            </w:r>
          </w:p>
        </w:tc>
        <w:tc>
          <w:tcPr>
            <w:tcW w:w="458" w:type="pct"/>
            <w:tcBorders>
              <w:top w:val="single" w:sz="2" w:space="0" w:color="000000"/>
              <w:left w:val="single" w:sz="2" w:space="0" w:color="000000"/>
              <w:bottom w:val="single" w:sz="2" w:space="0" w:color="000000"/>
              <w:right w:val="single" w:sz="2" w:space="0" w:color="000000"/>
            </w:tcBorders>
          </w:tcPr>
          <w:p w14:paraId="7EA2C21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6/15/2011</w:t>
            </w:r>
          </w:p>
        </w:tc>
        <w:tc>
          <w:tcPr>
            <w:tcW w:w="456" w:type="pct"/>
            <w:tcBorders>
              <w:top w:val="single" w:sz="2" w:space="0" w:color="000000"/>
              <w:left w:val="single" w:sz="2" w:space="0" w:color="000000"/>
              <w:bottom w:val="single" w:sz="2" w:space="0" w:color="000000"/>
              <w:right w:val="single" w:sz="2" w:space="0" w:color="000000"/>
            </w:tcBorders>
          </w:tcPr>
          <w:p w14:paraId="44FDCC2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0D636D55"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698605C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CADN015</w:t>
            </w:r>
          </w:p>
        </w:tc>
        <w:tc>
          <w:tcPr>
            <w:tcW w:w="397" w:type="pct"/>
            <w:tcBorders>
              <w:top w:val="single" w:sz="2" w:space="0" w:color="000000"/>
              <w:left w:val="single" w:sz="2" w:space="0" w:color="000000"/>
              <w:bottom w:val="single" w:sz="2" w:space="0" w:color="000000"/>
              <w:right w:val="single" w:sz="2" w:space="0" w:color="000000"/>
            </w:tcBorders>
          </w:tcPr>
          <w:p w14:paraId="5597D95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3D79ADB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000AB19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354B6205"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27FC18D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0D5181A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0AE7376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98,180</w:t>
            </w:r>
          </w:p>
        </w:tc>
        <w:tc>
          <w:tcPr>
            <w:tcW w:w="268" w:type="pct"/>
            <w:tcBorders>
              <w:top w:val="single" w:sz="2" w:space="0" w:color="000000"/>
              <w:left w:val="single" w:sz="2" w:space="0" w:color="000000"/>
              <w:bottom w:val="single" w:sz="2" w:space="0" w:color="000000"/>
              <w:right w:val="single" w:sz="2" w:space="0" w:color="000000"/>
            </w:tcBorders>
          </w:tcPr>
          <w:p w14:paraId="63449D6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99,655</w:t>
            </w:r>
          </w:p>
        </w:tc>
        <w:tc>
          <w:tcPr>
            <w:tcW w:w="458" w:type="pct"/>
            <w:tcBorders>
              <w:top w:val="single" w:sz="2" w:space="0" w:color="000000"/>
              <w:left w:val="single" w:sz="2" w:space="0" w:color="000000"/>
              <w:bottom w:val="single" w:sz="2" w:space="0" w:color="000000"/>
              <w:right w:val="single" w:sz="2" w:space="0" w:color="000000"/>
            </w:tcBorders>
          </w:tcPr>
          <w:p w14:paraId="5A56E9A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534EB430"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59F5727E"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3A660BD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CAMR001</w:t>
            </w:r>
          </w:p>
        </w:tc>
        <w:tc>
          <w:tcPr>
            <w:tcW w:w="397" w:type="pct"/>
            <w:tcBorders>
              <w:top w:val="single" w:sz="2" w:space="0" w:color="000000"/>
              <w:left w:val="single" w:sz="2" w:space="0" w:color="000000"/>
              <w:bottom w:val="single" w:sz="2" w:space="0" w:color="000000"/>
              <w:right w:val="single" w:sz="2" w:space="0" w:color="000000"/>
            </w:tcBorders>
          </w:tcPr>
          <w:p w14:paraId="77E0957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7DD2BAB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1851D93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the MIA line department in </w:t>
            </w:r>
            <w:proofErr w:type="spellStart"/>
            <w:r w:rsidRPr="004B1C5B">
              <w:rPr>
                <w:rFonts w:ascii="Calibri" w:eastAsia="Calibri" w:hAnsi="Calibri" w:cs="Calibri"/>
                <w:color w:val="000000"/>
                <w:kern w:val="0"/>
                <w:sz w:val="13"/>
                <w:szCs w:val="22"/>
                <w:lang w:eastAsia="en-US"/>
              </w:rPr>
              <w:t>Amran</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170711FD"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0549C5D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7A36B18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1F45504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36,539</w:t>
            </w:r>
          </w:p>
        </w:tc>
        <w:tc>
          <w:tcPr>
            <w:tcW w:w="268" w:type="pct"/>
            <w:tcBorders>
              <w:top w:val="single" w:sz="2" w:space="0" w:color="000000"/>
              <w:left w:val="single" w:sz="2" w:space="0" w:color="000000"/>
              <w:bottom w:val="single" w:sz="2" w:space="0" w:color="000000"/>
              <w:right w:val="single" w:sz="2" w:space="0" w:color="000000"/>
            </w:tcBorders>
          </w:tcPr>
          <w:p w14:paraId="41256B2A"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34,832</w:t>
            </w:r>
          </w:p>
        </w:tc>
        <w:tc>
          <w:tcPr>
            <w:tcW w:w="458" w:type="pct"/>
            <w:tcBorders>
              <w:top w:val="single" w:sz="2" w:space="0" w:color="000000"/>
              <w:left w:val="single" w:sz="2" w:space="0" w:color="000000"/>
              <w:bottom w:val="single" w:sz="2" w:space="0" w:color="000000"/>
              <w:right w:val="single" w:sz="2" w:space="0" w:color="000000"/>
            </w:tcBorders>
          </w:tcPr>
          <w:p w14:paraId="538D0D0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9/15/2010</w:t>
            </w:r>
          </w:p>
        </w:tc>
        <w:tc>
          <w:tcPr>
            <w:tcW w:w="456" w:type="pct"/>
            <w:tcBorders>
              <w:top w:val="single" w:sz="2" w:space="0" w:color="000000"/>
              <w:left w:val="single" w:sz="2" w:space="0" w:color="000000"/>
              <w:bottom w:val="single" w:sz="2" w:space="0" w:color="000000"/>
              <w:right w:val="single" w:sz="2" w:space="0" w:color="000000"/>
            </w:tcBorders>
          </w:tcPr>
          <w:p w14:paraId="6539155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5/15/2011</w:t>
            </w:r>
          </w:p>
        </w:tc>
      </w:tr>
      <w:tr w:rsidR="004B1C5B" w:rsidRPr="004B1C5B" w14:paraId="5C0AB37F"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3836203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CAMR002</w:t>
            </w:r>
          </w:p>
        </w:tc>
        <w:tc>
          <w:tcPr>
            <w:tcW w:w="397" w:type="pct"/>
            <w:tcBorders>
              <w:top w:val="single" w:sz="2" w:space="0" w:color="000000"/>
              <w:left w:val="single" w:sz="2" w:space="0" w:color="000000"/>
              <w:bottom w:val="single" w:sz="2" w:space="0" w:color="000000"/>
              <w:right w:val="single" w:sz="2" w:space="0" w:color="000000"/>
            </w:tcBorders>
          </w:tcPr>
          <w:p w14:paraId="0F7ED30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0F72360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2B8F111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Improving Delivery of Public Service at MAI in </w:t>
            </w:r>
            <w:proofErr w:type="spellStart"/>
            <w:r w:rsidRPr="004B1C5B">
              <w:rPr>
                <w:rFonts w:ascii="Calibri" w:eastAsia="Calibri" w:hAnsi="Calibri" w:cs="Calibri"/>
                <w:color w:val="000000"/>
                <w:kern w:val="0"/>
                <w:sz w:val="13"/>
                <w:szCs w:val="22"/>
                <w:lang w:eastAsia="en-US"/>
              </w:rPr>
              <w:t>Amran</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2A8E9C4F"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3C0F421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3067397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031413D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8,214</w:t>
            </w:r>
          </w:p>
        </w:tc>
        <w:tc>
          <w:tcPr>
            <w:tcW w:w="268" w:type="pct"/>
            <w:tcBorders>
              <w:top w:val="single" w:sz="2" w:space="0" w:color="000000"/>
              <w:left w:val="single" w:sz="2" w:space="0" w:color="000000"/>
              <w:bottom w:val="single" w:sz="2" w:space="0" w:color="000000"/>
              <w:right w:val="single" w:sz="2" w:space="0" w:color="000000"/>
            </w:tcBorders>
          </w:tcPr>
          <w:p w14:paraId="344942B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8,214</w:t>
            </w:r>
          </w:p>
        </w:tc>
        <w:tc>
          <w:tcPr>
            <w:tcW w:w="458" w:type="pct"/>
            <w:tcBorders>
              <w:top w:val="single" w:sz="2" w:space="0" w:color="000000"/>
              <w:left w:val="single" w:sz="2" w:space="0" w:color="000000"/>
              <w:bottom w:val="single" w:sz="2" w:space="0" w:color="000000"/>
              <w:right w:val="single" w:sz="2" w:space="0" w:color="000000"/>
            </w:tcBorders>
          </w:tcPr>
          <w:p w14:paraId="7991681B"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10/25/2010</w:t>
            </w:r>
          </w:p>
        </w:tc>
        <w:tc>
          <w:tcPr>
            <w:tcW w:w="456" w:type="pct"/>
            <w:tcBorders>
              <w:top w:val="single" w:sz="2" w:space="0" w:color="000000"/>
              <w:left w:val="single" w:sz="2" w:space="0" w:color="000000"/>
              <w:bottom w:val="single" w:sz="2" w:space="0" w:color="000000"/>
              <w:right w:val="single" w:sz="2" w:space="0" w:color="000000"/>
            </w:tcBorders>
          </w:tcPr>
          <w:p w14:paraId="5A53CDCA"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2/10/2011</w:t>
            </w:r>
          </w:p>
        </w:tc>
      </w:tr>
      <w:tr w:rsidR="004B1C5B" w:rsidRPr="004B1C5B" w14:paraId="367ED54D"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2194E54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CAMR011</w:t>
            </w:r>
          </w:p>
        </w:tc>
        <w:tc>
          <w:tcPr>
            <w:tcW w:w="397" w:type="pct"/>
            <w:tcBorders>
              <w:top w:val="single" w:sz="2" w:space="0" w:color="000000"/>
              <w:left w:val="single" w:sz="2" w:space="0" w:color="000000"/>
              <w:bottom w:val="single" w:sz="2" w:space="0" w:color="000000"/>
              <w:right w:val="single" w:sz="2" w:space="0" w:color="000000"/>
            </w:tcBorders>
          </w:tcPr>
          <w:p w14:paraId="682DB6D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3CCBC68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708BBE8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MIA </w:t>
            </w:r>
          </w:p>
          <w:p w14:paraId="3C19DFB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Phase 2</w:t>
            </w:r>
          </w:p>
        </w:tc>
        <w:tc>
          <w:tcPr>
            <w:tcW w:w="288" w:type="pct"/>
            <w:tcBorders>
              <w:top w:val="single" w:sz="2" w:space="0" w:color="000000"/>
              <w:left w:val="single" w:sz="2" w:space="0" w:color="000000"/>
              <w:bottom w:val="single" w:sz="2" w:space="0" w:color="000000"/>
              <w:right w:val="single" w:sz="2" w:space="0" w:color="000000"/>
            </w:tcBorders>
          </w:tcPr>
          <w:p w14:paraId="47A86E2F"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2397E0D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14992A7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52FEDDF6"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79,658</w:t>
            </w:r>
          </w:p>
        </w:tc>
        <w:tc>
          <w:tcPr>
            <w:tcW w:w="268" w:type="pct"/>
            <w:tcBorders>
              <w:top w:val="single" w:sz="2" w:space="0" w:color="000000"/>
              <w:left w:val="single" w:sz="2" w:space="0" w:color="000000"/>
              <w:bottom w:val="single" w:sz="2" w:space="0" w:color="000000"/>
              <w:right w:val="single" w:sz="2" w:space="0" w:color="000000"/>
            </w:tcBorders>
          </w:tcPr>
          <w:p w14:paraId="1696123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92,350</w:t>
            </w:r>
          </w:p>
        </w:tc>
        <w:tc>
          <w:tcPr>
            <w:tcW w:w="458" w:type="pct"/>
            <w:tcBorders>
              <w:top w:val="single" w:sz="2" w:space="0" w:color="000000"/>
              <w:left w:val="single" w:sz="2" w:space="0" w:color="000000"/>
              <w:bottom w:val="single" w:sz="2" w:space="0" w:color="000000"/>
              <w:right w:val="single" w:sz="2" w:space="0" w:color="000000"/>
            </w:tcBorders>
          </w:tcPr>
          <w:p w14:paraId="1644A3E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5/16/2011</w:t>
            </w:r>
          </w:p>
        </w:tc>
        <w:tc>
          <w:tcPr>
            <w:tcW w:w="456" w:type="pct"/>
            <w:tcBorders>
              <w:top w:val="single" w:sz="2" w:space="0" w:color="000000"/>
              <w:left w:val="single" w:sz="2" w:space="0" w:color="000000"/>
              <w:bottom w:val="single" w:sz="2" w:space="0" w:color="000000"/>
              <w:right w:val="single" w:sz="2" w:space="0" w:color="000000"/>
            </w:tcBorders>
          </w:tcPr>
          <w:p w14:paraId="62501D3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0F17A8D9" w14:textId="77777777" w:rsidTr="004B1C5B">
        <w:trPr>
          <w:trHeight w:val="93"/>
        </w:trPr>
        <w:tc>
          <w:tcPr>
            <w:tcW w:w="491" w:type="pct"/>
            <w:tcBorders>
              <w:top w:val="single" w:sz="2" w:space="0" w:color="000000"/>
              <w:left w:val="single" w:sz="2" w:space="0" w:color="000000"/>
              <w:bottom w:val="single" w:sz="2" w:space="0" w:color="000000"/>
              <w:right w:val="single" w:sz="2" w:space="0" w:color="000000"/>
            </w:tcBorders>
          </w:tcPr>
          <w:p w14:paraId="3AC9B58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CAMR018</w:t>
            </w:r>
          </w:p>
        </w:tc>
        <w:tc>
          <w:tcPr>
            <w:tcW w:w="397" w:type="pct"/>
            <w:tcBorders>
              <w:top w:val="single" w:sz="2" w:space="0" w:color="000000"/>
              <w:left w:val="single" w:sz="2" w:space="0" w:color="000000"/>
              <w:bottom w:val="single" w:sz="2" w:space="0" w:color="000000"/>
              <w:right w:val="single" w:sz="2" w:space="0" w:color="000000"/>
            </w:tcBorders>
          </w:tcPr>
          <w:p w14:paraId="6745CB9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7BA1427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7480AA4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Silver Water Filter Project</w:t>
            </w:r>
          </w:p>
        </w:tc>
        <w:tc>
          <w:tcPr>
            <w:tcW w:w="288" w:type="pct"/>
            <w:tcBorders>
              <w:top w:val="single" w:sz="2" w:space="0" w:color="000000"/>
              <w:left w:val="single" w:sz="2" w:space="0" w:color="000000"/>
              <w:bottom w:val="single" w:sz="2" w:space="0" w:color="000000"/>
              <w:right w:val="single" w:sz="2" w:space="0" w:color="000000"/>
            </w:tcBorders>
          </w:tcPr>
          <w:p w14:paraId="07120D3D"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5A9298B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44FA00E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4602200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99,433</w:t>
            </w:r>
          </w:p>
        </w:tc>
        <w:tc>
          <w:tcPr>
            <w:tcW w:w="268" w:type="pct"/>
            <w:tcBorders>
              <w:top w:val="single" w:sz="2" w:space="0" w:color="000000"/>
              <w:left w:val="single" w:sz="2" w:space="0" w:color="000000"/>
              <w:bottom w:val="single" w:sz="2" w:space="0" w:color="000000"/>
              <w:right w:val="single" w:sz="2" w:space="0" w:color="000000"/>
            </w:tcBorders>
          </w:tcPr>
          <w:p w14:paraId="5A943CA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99,851</w:t>
            </w:r>
          </w:p>
        </w:tc>
        <w:tc>
          <w:tcPr>
            <w:tcW w:w="458" w:type="pct"/>
            <w:tcBorders>
              <w:top w:val="single" w:sz="2" w:space="0" w:color="000000"/>
              <w:left w:val="single" w:sz="2" w:space="0" w:color="000000"/>
              <w:bottom w:val="single" w:sz="2" w:space="0" w:color="000000"/>
              <w:right w:val="single" w:sz="2" w:space="0" w:color="000000"/>
            </w:tcBorders>
          </w:tcPr>
          <w:p w14:paraId="03E8D4A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7/1/2011</w:t>
            </w:r>
          </w:p>
        </w:tc>
        <w:tc>
          <w:tcPr>
            <w:tcW w:w="456" w:type="pct"/>
            <w:tcBorders>
              <w:top w:val="single" w:sz="2" w:space="0" w:color="000000"/>
              <w:left w:val="single" w:sz="2" w:space="0" w:color="000000"/>
              <w:bottom w:val="single" w:sz="2" w:space="0" w:color="000000"/>
              <w:right w:val="single" w:sz="2" w:space="0" w:color="000000"/>
            </w:tcBorders>
          </w:tcPr>
          <w:p w14:paraId="1631C9CE"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12/31/2011</w:t>
            </w:r>
          </w:p>
        </w:tc>
      </w:tr>
      <w:tr w:rsidR="004B1C5B" w:rsidRPr="004B1C5B" w14:paraId="6350835A"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19B54B7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CAMR019</w:t>
            </w:r>
          </w:p>
        </w:tc>
        <w:tc>
          <w:tcPr>
            <w:tcW w:w="397" w:type="pct"/>
            <w:tcBorders>
              <w:top w:val="single" w:sz="2" w:space="0" w:color="000000"/>
              <w:left w:val="single" w:sz="2" w:space="0" w:color="000000"/>
              <w:bottom w:val="single" w:sz="2" w:space="0" w:color="000000"/>
              <w:right w:val="single" w:sz="2" w:space="0" w:color="000000"/>
            </w:tcBorders>
          </w:tcPr>
          <w:p w14:paraId="5B1D351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0A8AFF9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117CE35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7F2AF22C"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2D99733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ES-GFSI/2011/2012 Ag</w:t>
            </w:r>
          </w:p>
        </w:tc>
        <w:tc>
          <w:tcPr>
            <w:tcW w:w="336" w:type="pct"/>
            <w:tcBorders>
              <w:top w:val="single" w:sz="2" w:space="0" w:color="000000"/>
              <w:left w:val="single" w:sz="2" w:space="0" w:color="000000"/>
              <w:bottom w:val="single" w:sz="2" w:space="0" w:color="000000"/>
              <w:right w:val="single" w:sz="2" w:space="0" w:color="000000"/>
            </w:tcBorders>
          </w:tcPr>
          <w:p w14:paraId="72E5570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63495A4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76,535</w:t>
            </w:r>
          </w:p>
        </w:tc>
        <w:tc>
          <w:tcPr>
            <w:tcW w:w="268" w:type="pct"/>
            <w:tcBorders>
              <w:top w:val="single" w:sz="2" w:space="0" w:color="000000"/>
              <w:left w:val="single" w:sz="2" w:space="0" w:color="000000"/>
              <w:bottom w:val="single" w:sz="2" w:space="0" w:color="000000"/>
              <w:right w:val="single" w:sz="2" w:space="0" w:color="000000"/>
            </w:tcBorders>
          </w:tcPr>
          <w:p w14:paraId="101A080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99,998</w:t>
            </w:r>
          </w:p>
        </w:tc>
        <w:tc>
          <w:tcPr>
            <w:tcW w:w="458" w:type="pct"/>
            <w:tcBorders>
              <w:top w:val="single" w:sz="2" w:space="0" w:color="000000"/>
              <w:left w:val="single" w:sz="2" w:space="0" w:color="000000"/>
              <w:bottom w:val="single" w:sz="2" w:space="0" w:color="000000"/>
              <w:right w:val="single" w:sz="2" w:space="0" w:color="000000"/>
            </w:tcBorders>
          </w:tcPr>
          <w:p w14:paraId="51B2B60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4FFE214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5D07A455"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22CC019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CAMR020</w:t>
            </w:r>
          </w:p>
        </w:tc>
        <w:tc>
          <w:tcPr>
            <w:tcW w:w="397" w:type="pct"/>
            <w:tcBorders>
              <w:top w:val="single" w:sz="2" w:space="0" w:color="000000"/>
              <w:left w:val="single" w:sz="2" w:space="0" w:color="000000"/>
              <w:bottom w:val="single" w:sz="2" w:space="0" w:color="000000"/>
              <w:right w:val="single" w:sz="2" w:space="0" w:color="000000"/>
            </w:tcBorders>
          </w:tcPr>
          <w:p w14:paraId="0766CFC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0E3E0D2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7D8ADD9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Capacity building for beekeeping improvement in </w:t>
            </w:r>
            <w:proofErr w:type="spellStart"/>
            <w:r w:rsidRPr="004B1C5B">
              <w:rPr>
                <w:rFonts w:ascii="Calibri" w:eastAsia="Calibri" w:hAnsi="Calibri" w:cs="Calibri"/>
                <w:color w:val="000000"/>
                <w:kern w:val="0"/>
                <w:sz w:val="13"/>
                <w:szCs w:val="22"/>
                <w:lang w:eastAsia="en-US"/>
              </w:rPr>
              <w:t>Amran</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5364D16F"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5DC383D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DV-GFSI/2010/2011 Ag</w:t>
            </w:r>
          </w:p>
        </w:tc>
        <w:tc>
          <w:tcPr>
            <w:tcW w:w="336" w:type="pct"/>
            <w:tcBorders>
              <w:top w:val="single" w:sz="2" w:space="0" w:color="000000"/>
              <w:left w:val="single" w:sz="2" w:space="0" w:color="000000"/>
              <w:bottom w:val="single" w:sz="2" w:space="0" w:color="000000"/>
              <w:right w:val="single" w:sz="2" w:space="0" w:color="000000"/>
            </w:tcBorders>
          </w:tcPr>
          <w:p w14:paraId="30A593E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5B2761E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62,016</w:t>
            </w:r>
          </w:p>
        </w:tc>
        <w:tc>
          <w:tcPr>
            <w:tcW w:w="268" w:type="pct"/>
            <w:tcBorders>
              <w:top w:val="single" w:sz="2" w:space="0" w:color="000000"/>
              <w:left w:val="single" w:sz="2" w:space="0" w:color="000000"/>
              <w:bottom w:val="single" w:sz="2" w:space="0" w:color="000000"/>
              <w:right w:val="single" w:sz="2" w:space="0" w:color="000000"/>
            </w:tcBorders>
          </w:tcPr>
          <w:p w14:paraId="10E4A19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99,854</w:t>
            </w:r>
          </w:p>
        </w:tc>
        <w:tc>
          <w:tcPr>
            <w:tcW w:w="458" w:type="pct"/>
            <w:tcBorders>
              <w:top w:val="single" w:sz="2" w:space="0" w:color="000000"/>
              <w:left w:val="single" w:sz="2" w:space="0" w:color="000000"/>
              <w:bottom w:val="single" w:sz="2" w:space="0" w:color="000000"/>
              <w:right w:val="single" w:sz="2" w:space="0" w:color="000000"/>
            </w:tcBorders>
          </w:tcPr>
          <w:p w14:paraId="2E188F5A"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12/26/2011</w:t>
            </w:r>
          </w:p>
        </w:tc>
        <w:tc>
          <w:tcPr>
            <w:tcW w:w="456" w:type="pct"/>
            <w:tcBorders>
              <w:top w:val="single" w:sz="2" w:space="0" w:color="000000"/>
              <w:left w:val="single" w:sz="2" w:space="0" w:color="000000"/>
              <w:bottom w:val="single" w:sz="2" w:space="0" w:color="000000"/>
              <w:right w:val="single" w:sz="2" w:space="0" w:color="000000"/>
            </w:tcBorders>
          </w:tcPr>
          <w:p w14:paraId="7F40339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5/26/2013</w:t>
            </w:r>
          </w:p>
        </w:tc>
      </w:tr>
      <w:tr w:rsidR="004B1C5B" w:rsidRPr="004B1C5B" w14:paraId="334B9342"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09383C8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CDHL003</w:t>
            </w:r>
          </w:p>
        </w:tc>
        <w:tc>
          <w:tcPr>
            <w:tcW w:w="397" w:type="pct"/>
            <w:tcBorders>
              <w:top w:val="single" w:sz="2" w:space="0" w:color="000000"/>
              <w:left w:val="single" w:sz="2" w:space="0" w:color="000000"/>
              <w:bottom w:val="single" w:sz="2" w:space="0" w:color="000000"/>
              <w:right w:val="single" w:sz="2" w:space="0" w:color="000000"/>
            </w:tcBorders>
          </w:tcPr>
          <w:p w14:paraId="4D77C7B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0736615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4C40617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MAI in </w:t>
            </w:r>
          </w:p>
          <w:p w14:paraId="5CE770B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Al-</w:t>
            </w:r>
            <w:proofErr w:type="spellStart"/>
            <w:r w:rsidRPr="004B1C5B">
              <w:rPr>
                <w:rFonts w:ascii="Calibri" w:eastAsia="Calibri" w:hAnsi="Calibri" w:cs="Calibri"/>
                <w:color w:val="000000"/>
                <w:kern w:val="0"/>
                <w:sz w:val="13"/>
                <w:szCs w:val="22"/>
                <w:lang w:eastAsia="en-US"/>
              </w:rPr>
              <w:t>Dhale</w:t>
            </w:r>
            <w:proofErr w:type="spellEnd"/>
            <w:r w:rsidRPr="004B1C5B">
              <w:rPr>
                <w:rFonts w:ascii="Calibri" w:eastAsia="Calibri" w:hAnsi="Calibri" w:cs="Calibri"/>
                <w:color w:val="000000"/>
                <w:kern w:val="0"/>
                <w:sz w:val="13"/>
                <w:szCs w:val="22"/>
                <w:lang w:eastAsia="en-US"/>
              </w:rPr>
              <w:t xml:space="preserve"> Phase 1</w:t>
            </w:r>
          </w:p>
        </w:tc>
        <w:tc>
          <w:tcPr>
            <w:tcW w:w="288" w:type="pct"/>
            <w:tcBorders>
              <w:top w:val="single" w:sz="2" w:space="0" w:color="000000"/>
              <w:left w:val="single" w:sz="2" w:space="0" w:color="000000"/>
              <w:bottom w:val="single" w:sz="2" w:space="0" w:color="000000"/>
              <w:right w:val="single" w:sz="2" w:space="0" w:color="000000"/>
            </w:tcBorders>
          </w:tcPr>
          <w:p w14:paraId="35DCD515"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73E758F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0D4D3A3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66BE862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62,952</w:t>
            </w:r>
          </w:p>
        </w:tc>
        <w:tc>
          <w:tcPr>
            <w:tcW w:w="268" w:type="pct"/>
            <w:tcBorders>
              <w:top w:val="single" w:sz="2" w:space="0" w:color="000000"/>
              <w:left w:val="single" w:sz="2" w:space="0" w:color="000000"/>
              <w:bottom w:val="single" w:sz="2" w:space="0" w:color="000000"/>
              <w:right w:val="single" w:sz="2" w:space="0" w:color="000000"/>
            </w:tcBorders>
          </w:tcPr>
          <w:p w14:paraId="362E496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99,277</w:t>
            </w:r>
          </w:p>
        </w:tc>
        <w:tc>
          <w:tcPr>
            <w:tcW w:w="458" w:type="pct"/>
            <w:tcBorders>
              <w:top w:val="single" w:sz="2" w:space="0" w:color="000000"/>
              <w:left w:val="single" w:sz="2" w:space="0" w:color="000000"/>
              <w:bottom w:val="single" w:sz="2" w:space="0" w:color="000000"/>
              <w:right w:val="single" w:sz="2" w:space="0" w:color="000000"/>
            </w:tcBorders>
          </w:tcPr>
          <w:p w14:paraId="28C30B8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6/15/2011</w:t>
            </w:r>
          </w:p>
        </w:tc>
        <w:tc>
          <w:tcPr>
            <w:tcW w:w="456" w:type="pct"/>
            <w:tcBorders>
              <w:top w:val="single" w:sz="2" w:space="0" w:color="000000"/>
              <w:left w:val="single" w:sz="2" w:space="0" w:color="000000"/>
              <w:bottom w:val="single" w:sz="2" w:space="0" w:color="000000"/>
              <w:right w:val="single" w:sz="2" w:space="0" w:color="000000"/>
            </w:tcBorders>
          </w:tcPr>
          <w:p w14:paraId="5D9EE1D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318B6FD9"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755D18C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CDHL004</w:t>
            </w:r>
          </w:p>
        </w:tc>
        <w:tc>
          <w:tcPr>
            <w:tcW w:w="397" w:type="pct"/>
            <w:tcBorders>
              <w:top w:val="single" w:sz="2" w:space="0" w:color="000000"/>
              <w:left w:val="single" w:sz="2" w:space="0" w:color="000000"/>
              <w:bottom w:val="single" w:sz="2" w:space="0" w:color="000000"/>
              <w:right w:val="single" w:sz="2" w:space="0" w:color="000000"/>
            </w:tcBorders>
          </w:tcPr>
          <w:p w14:paraId="0F8B6C6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72CB29A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7709AAE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vAlign w:val="center"/>
          </w:tcPr>
          <w:p w14:paraId="48EE6BCF"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7DAAC2D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1B014F0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1C419DE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60,739</w:t>
            </w:r>
          </w:p>
        </w:tc>
        <w:tc>
          <w:tcPr>
            <w:tcW w:w="268" w:type="pct"/>
            <w:tcBorders>
              <w:top w:val="single" w:sz="2" w:space="0" w:color="000000"/>
              <w:left w:val="single" w:sz="2" w:space="0" w:color="000000"/>
              <w:bottom w:val="single" w:sz="2" w:space="0" w:color="000000"/>
              <w:right w:val="single" w:sz="2" w:space="0" w:color="000000"/>
            </w:tcBorders>
          </w:tcPr>
          <w:p w14:paraId="1C528E8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99,995</w:t>
            </w:r>
          </w:p>
        </w:tc>
        <w:tc>
          <w:tcPr>
            <w:tcW w:w="458" w:type="pct"/>
            <w:tcBorders>
              <w:top w:val="single" w:sz="2" w:space="0" w:color="000000"/>
              <w:left w:val="single" w:sz="2" w:space="0" w:color="000000"/>
              <w:bottom w:val="single" w:sz="2" w:space="0" w:color="000000"/>
              <w:right w:val="single" w:sz="2" w:space="0" w:color="000000"/>
            </w:tcBorders>
          </w:tcPr>
          <w:p w14:paraId="2632264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6CF296A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50F61130"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4D4E9B3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CDHL005</w:t>
            </w:r>
          </w:p>
        </w:tc>
        <w:tc>
          <w:tcPr>
            <w:tcW w:w="397" w:type="pct"/>
            <w:tcBorders>
              <w:top w:val="single" w:sz="2" w:space="0" w:color="000000"/>
              <w:left w:val="single" w:sz="2" w:space="0" w:color="000000"/>
              <w:bottom w:val="single" w:sz="2" w:space="0" w:color="000000"/>
              <w:right w:val="single" w:sz="2" w:space="0" w:color="000000"/>
            </w:tcBorders>
          </w:tcPr>
          <w:p w14:paraId="5BA48BF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5299F1B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76DB172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Capacity building for beekeeping improvement in Al-</w:t>
            </w:r>
            <w:proofErr w:type="spellStart"/>
            <w:r w:rsidRPr="004B1C5B">
              <w:rPr>
                <w:rFonts w:ascii="Calibri" w:eastAsia="Calibri" w:hAnsi="Calibri" w:cs="Calibri"/>
                <w:color w:val="000000"/>
                <w:kern w:val="0"/>
                <w:sz w:val="13"/>
                <w:szCs w:val="22"/>
                <w:lang w:eastAsia="en-US"/>
              </w:rPr>
              <w:t>Dhale</w:t>
            </w:r>
            <w:proofErr w:type="spellEnd"/>
            <w:r w:rsidRPr="004B1C5B">
              <w:rPr>
                <w:rFonts w:ascii="Calibri" w:eastAsia="Calibri" w:hAnsi="Calibri" w:cs="Calibri"/>
                <w:color w:val="000000"/>
                <w:kern w:val="0"/>
                <w:sz w:val="13"/>
                <w:szCs w:val="22"/>
                <w:lang w:eastAsia="en-US"/>
              </w:rPr>
              <w:t>: Phase 1</w:t>
            </w:r>
          </w:p>
        </w:tc>
        <w:tc>
          <w:tcPr>
            <w:tcW w:w="288" w:type="pct"/>
            <w:tcBorders>
              <w:top w:val="single" w:sz="2" w:space="0" w:color="000000"/>
              <w:left w:val="single" w:sz="2" w:space="0" w:color="000000"/>
              <w:bottom w:val="single" w:sz="2" w:space="0" w:color="000000"/>
              <w:right w:val="single" w:sz="2" w:space="0" w:color="000000"/>
            </w:tcBorders>
          </w:tcPr>
          <w:p w14:paraId="4E132D6C"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50C2596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ES-GFSI/2012/2013 Ag</w:t>
            </w:r>
          </w:p>
        </w:tc>
        <w:tc>
          <w:tcPr>
            <w:tcW w:w="336" w:type="pct"/>
            <w:tcBorders>
              <w:top w:val="single" w:sz="2" w:space="0" w:color="000000"/>
              <w:left w:val="single" w:sz="2" w:space="0" w:color="000000"/>
              <w:bottom w:val="single" w:sz="2" w:space="0" w:color="000000"/>
              <w:right w:val="single" w:sz="2" w:space="0" w:color="000000"/>
            </w:tcBorders>
          </w:tcPr>
          <w:p w14:paraId="4AEBD39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5420997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63,729</w:t>
            </w:r>
          </w:p>
        </w:tc>
        <w:tc>
          <w:tcPr>
            <w:tcW w:w="268" w:type="pct"/>
            <w:tcBorders>
              <w:top w:val="single" w:sz="2" w:space="0" w:color="000000"/>
              <w:left w:val="single" w:sz="2" w:space="0" w:color="000000"/>
              <w:bottom w:val="single" w:sz="2" w:space="0" w:color="000000"/>
              <w:right w:val="single" w:sz="2" w:space="0" w:color="000000"/>
            </w:tcBorders>
          </w:tcPr>
          <w:p w14:paraId="01ACA67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99,854</w:t>
            </w:r>
          </w:p>
        </w:tc>
        <w:tc>
          <w:tcPr>
            <w:tcW w:w="458" w:type="pct"/>
            <w:tcBorders>
              <w:top w:val="single" w:sz="2" w:space="0" w:color="000000"/>
              <w:left w:val="single" w:sz="2" w:space="0" w:color="000000"/>
              <w:bottom w:val="single" w:sz="2" w:space="0" w:color="000000"/>
              <w:right w:val="single" w:sz="2" w:space="0" w:color="000000"/>
            </w:tcBorders>
          </w:tcPr>
          <w:p w14:paraId="577A6E6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1/7/2012</w:t>
            </w:r>
          </w:p>
        </w:tc>
        <w:tc>
          <w:tcPr>
            <w:tcW w:w="456" w:type="pct"/>
            <w:tcBorders>
              <w:top w:val="single" w:sz="2" w:space="0" w:color="000000"/>
              <w:left w:val="single" w:sz="2" w:space="0" w:color="000000"/>
              <w:bottom w:val="single" w:sz="2" w:space="0" w:color="000000"/>
              <w:right w:val="single" w:sz="2" w:space="0" w:color="000000"/>
            </w:tcBorders>
          </w:tcPr>
          <w:p w14:paraId="0EEA637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6/7/2013</w:t>
            </w:r>
          </w:p>
        </w:tc>
      </w:tr>
      <w:tr w:rsidR="004B1C5B" w:rsidRPr="004B1C5B" w14:paraId="1B7E9453"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0AFE332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CDHL008</w:t>
            </w:r>
          </w:p>
        </w:tc>
        <w:tc>
          <w:tcPr>
            <w:tcW w:w="397" w:type="pct"/>
            <w:tcBorders>
              <w:top w:val="single" w:sz="2" w:space="0" w:color="000000"/>
              <w:left w:val="single" w:sz="2" w:space="0" w:color="000000"/>
              <w:bottom w:val="single" w:sz="2" w:space="0" w:color="000000"/>
              <w:right w:val="single" w:sz="2" w:space="0" w:color="000000"/>
            </w:tcBorders>
          </w:tcPr>
          <w:p w14:paraId="54FE564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3C40070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7F5B7F3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Improving Delivery of Public Service at MAI in Al-</w:t>
            </w:r>
            <w:proofErr w:type="spellStart"/>
            <w:r w:rsidRPr="004B1C5B">
              <w:rPr>
                <w:rFonts w:ascii="Calibri" w:eastAsia="Calibri" w:hAnsi="Calibri" w:cs="Calibri"/>
                <w:color w:val="000000"/>
                <w:kern w:val="0"/>
                <w:sz w:val="13"/>
                <w:szCs w:val="22"/>
                <w:lang w:eastAsia="en-US"/>
              </w:rPr>
              <w:t>Dhale</w:t>
            </w:r>
            <w:proofErr w:type="spellEnd"/>
          </w:p>
        </w:tc>
        <w:tc>
          <w:tcPr>
            <w:tcW w:w="288" w:type="pct"/>
            <w:tcBorders>
              <w:top w:val="single" w:sz="2" w:space="0" w:color="000000"/>
              <w:left w:val="single" w:sz="2" w:space="0" w:color="000000"/>
              <w:bottom w:val="single" w:sz="2" w:space="0" w:color="000000"/>
              <w:right w:val="single" w:sz="2" w:space="0" w:color="000000"/>
            </w:tcBorders>
            <w:vAlign w:val="center"/>
          </w:tcPr>
          <w:p w14:paraId="742B9C91"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48226D2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DV-GFSI/2010/2011 Ag</w:t>
            </w:r>
          </w:p>
        </w:tc>
        <w:tc>
          <w:tcPr>
            <w:tcW w:w="336" w:type="pct"/>
            <w:tcBorders>
              <w:top w:val="single" w:sz="2" w:space="0" w:color="000000"/>
              <w:left w:val="single" w:sz="2" w:space="0" w:color="000000"/>
              <w:bottom w:val="single" w:sz="2" w:space="0" w:color="000000"/>
              <w:right w:val="single" w:sz="2" w:space="0" w:color="000000"/>
            </w:tcBorders>
          </w:tcPr>
          <w:p w14:paraId="6BC30C9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34C80F3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22,298</w:t>
            </w:r>
          </w:p>
        </w:tc>
        <w:tc>
          <w:tcPr>
            <w:tcW w:w="268" w:type="pct"/>
            <w:tcBorders>
              <w:top w:val="single" w:sz="2" w:space="0" w:color="000000"/>
              <w:left w:val="single" w:sz="2" w:space="0" w:color="000000"/>
              <w:bottom w:val="single" w:sz="2" w:space="0" w:color="000000"/>
              <w:right w:val="single" w:sz="2" w:space="0" w:color="000000"/>
            </w:tcBorders>
          </w:tcPr>
          <w:p w14:paraId="79FCC110"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35,405</w:t>
            </w:r>
          </w:p>
        </w:tc>
        <w:tc>
          <w:tcPr>
            <w:tcW w:w="458" w:type="pct"/>
            <w:tcBorders>
              <w:top w:val="single" w:sz="2" w:space="0" w:color="000000"/>
              <w:left w:val="single" w:sz="2" w:space="0" w:color="000000"/>
              <w:bottom w:val="single" w:sz="2" w:space="0" w:color="000000"/>
              <w:right w:val="single" w:sz="2" w:space="0" w:color="000000"/>
            </w:tcBorders>
          </w:tcPr>
          <w:p w14:paraId="70878E5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10/1/2011</w:t>
            </w:r>
          </w:p>
        </w:tc>
        <w:tc>
          <w:tcPr>
            <w:tcW w:w="456" w:type="pct"/>
            <w:tcBorders>
              <w:top w:val="single" w:sz="2" w:space="0" w:color="000000"/>
              <w:left w:val="single" w:sz="2" w:space="0" w:color="000000"/>
              <w:bottom w:val="single" w:sz="2" w:space="0" w:color="000000"/>
              <w:right w:val="single" w:sz="2" w:space="0" w:color="000000"/>
            </w:tcBorders>
          </w:tcPr>
          <w:p w14:paraId="1B6C0EC0"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12/31/2011</w:t>
            </w:r>
          </w:p>
        </w:tc>
      </w:tr>
      <w:tr w:rsidR="004B1C5B" w:rsidRPr="004B1C5B" w14:paraId="57016A41"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620CECF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CJWF002</w:t>
            </w:r>
          </w:p>
        </w:tc>
        <w:tc>
          <w:tcPr>
            <w:tcW w:w="397" w:type="pct"/>
            <w:tcBorders>
              <w:top w:val="single" w:sz="2" w:space="0" w:color="000000"/>
              <w:left w:val="single" w:sz="2" w:space="0" w:color="000000"/>
              <w:bottom w:val="single" w:sz="2" w:space="0" w:color="000000"/>
              <w:right w:val="single" w:sz="2" w:space="0" w:color="000000"/>
            </w:tcBorders>
          </w:tcPr>
          <w:p w14:paraId="24EAF3F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649EA58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540C82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Building trust between farmers and the MAI line department in al-</w:t>
            </w:r>
            <w:proofErr w:type="spellStart"/>
            <w:r w:rsidRPr="004B1C5B">
              <w:rPr>
                <w:rFonts w:ascii="Calibri" w:eastAsia="Calibri" w:hAnsi="Calibri" w:cs="Calibri"/>
                <w:color w:val="000000"/>
                <w:kern w:val="0"/>
                <w:sz w:val="13"/>
                <w:szCs w:val="22"/>
                <w:lang w:eastAsia="en-US"/>
              </w:rPr>
              <w:t>Jawf</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114AEB57"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02332F6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00AEC1F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4B52D22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33,505</w:t>
            </w:r>
          </w:p>
        </w:tc>
        <w:tc>
          <w:tcPr>
            <w:tcW w:w="268" w:type="pct"/>
            <w:tcBorders>
              <w:top w:val="single" w:sz="2" w:space="0" w:color="000000"/>
              <w:left w:val="single" w:sz="2" w:space="0" w:color="000000"/>
              <w:bottom w:val="single" w:sz="2" w:space="0" w:color="000000"/>
              <w:right w:val="single" w:sz="2" w:space="0" w:color="000000"/>
            </w:tcBorders>
          </w:tcPr>
          <w:p w14:paraId="43551B52"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61,207</w:t>
            </w:r>
          </w:p>
        </w:tc>
        <w:tc>
          <w:tcPr>
            <w:tcW w:w="458" w:type="pct"/>
            <w:tcBorders>
              <w:top w:val="single" w:sz="2" w:space="0" w:color="000000"/>
              <w:left w:val="single" w:sz="2" w:space="0" w:color="000000"/>
              <w:bottom w:val="single" w:sz="2" w:space="0" w:color="000000"/>
              <w:right w:val="single" w:sz="2" w:space="0" w:color="000000"/>
            </w:tcBorders>
          </w:tcPr>
          <w:p w14:paraId="3305FAD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9/15/2010</w:t>
            </w:r>
          </w:p>
        </w:tc>
        <w:tc>
          <w:tcPr>
            <w:tcW w:w="456" w:type="pct"/>
            <w:tcBorders>
              <w:top w:val="single" w:sz="2" w:space="0" w:color="000000"/>
              <w:left w:val="single" w:sz="2" w:space="0" w:color="000000"/>
              <w:bottom w:val="single" w:sz="2" w:space="0" w:color="000000"/>
              <w:right w:val="single" w:sz="2" w:space="0" w:color="000000"/>
            </w:tcBorders>
          </w:tcPr>
          <w:p w14:paraId="07760DF0"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5/15/2011</w:t>
            </w:r>
          </w:p>
        </w:tc>
      </w:tr>
      <w:tr w:rsidR="004B1C5B" w:rsidRPr="004B1C5B" w14:paraId="31369AA9"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6C56370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CJWF003</w:t>
            </w:r>
          </w:p>
        </w:tc>
        <w:tc>
          <w:tcPr>
            <w:tcW w:w="397" w:type="pct"/>
            <w:tcBorders>
              <w:top w:val="single" w:sz="2" w:space="0" w:color="000000"/>
              <w:left w:val="single" w:sz="2" w:space="0" w:color="000000"/>
              <w:bottom w:val="single" w:sz="2" w:space="0" w:color="000000"/>
              <w:right w:val="single" w:sz="2" w:space="0" w:color="000000"/>
            </w:tcBorders>
          </w:tcPr>
          <w:p w14:paraId="428AB5B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5E6A8FD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91CFAD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Improving the Delivery of Public Services at </w:t>
            </w:r>
          </w:p>
          <w:p w14:paraId="27CF7B0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MAI in Al </w:t>
            </w:r>
            <w:proofErr w:type="spellStart"/>
            <w:r w:rsidRPr="004B1C5B">
              <w:rPr>
                <w:rFonts w:ascii="Calibri" w:eastAsia="Calibri" w:hAnsi="Calibri" w:cs="Calibri"/>
                <w:color w:val="000000"/>
                <w:kern w:val="0"/>
                <w:sz w:val="13"/>
                <w:szCs w:val="22"/>
                <w:lang w:eastAsia="en-US"/>
              </w:rPr>
              <w:t>Jawf</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5DB041A4"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4DD318F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3671237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2D69F8A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8,214</w:t>
            </w:r>
          </w:p>
        </w:tc>
        <w:tc>
          <w:tcPr>
            <w:tcW w:w="268" w:type="pct"/>
            <w:tcBorders>
              <w:top w:val="single" w:sz="2" w:space="0" w:color="000000"/>
              <w:left w:val="single" w:sz="2" w:space="0" w:color="000000"/>
              <w:bottom w:val="single" w:sz="2" w:space="0" w:color="000000"/>
              <w:right w:val="single" w:sz="2" w:space="0" w:color="000000"/>
            </w:tcBorders>
          </w:tcPr>
          <w:p w14:paraId="5575CF0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12,560</w:t>
            </w:r>
          </w:p>
        </w:tc>
        <w:tc>
          <w:tcPr>
            <w:tcW w:w="458" w:type="pct"/>
            <w:tcBorders>
              <w:top w:val="single" w:sz="2" w:space="0" w:color="000000"/>
              <w:left w:val="single" w:sz="2" w:space="0" w:color="000000"/>
              <w:bottom w:val="single" w:sz="2" w:space="0" w:color="000000"/>
              <w:right w:val="single" w:sz="2" w:space="0" w:color="000000"/>
            </w:tcBorders>
          </w:tcPr>
          <w:p w14:paraId="239412A4"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10/10/2010</w:t>
            </w:r>
          </w:p>
        </w:tc>
        <w:tc>
          <w:tcPr>
            <w:tcW w:w="456" w:type="pct"/>
            <w:tcBorders>
              <w:top w:val="single" w:sz="2" w:space="0" w:color="000000"/>
              <w:left w:val="single" w:sz="2" w:space="0" w:color="000000"/>
              <w:bottom w:val="single" w:sz="2" w:space="0" w:color="000000"/>
              <w:right w:val="single" w:sz="2" w:space="0" w:color="000000"/>
            </w:tcBorders>
          </w:tcPr>
          <w:p w14:paraId="029BE1E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2/10/2011</w:t>
            </w:r>
          </w:p>
        </w:tc>
      </w:tr>
      <w:tr w:rsidR="004B1C5B" w:rsidRPr="004B1C5B" w14:paraId="6F4D8A5C"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16D8184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CJWF017</w:t>
            </w:r>
          </w:p>
        </w:tc>
        <w:tc>
          <w:tcPr>
            <w:tcW w:w="397" w:type="pct"/>
            <w:tcBorders>
              <w:top w:val="single" w:sz="2" w:space="0" w:color="000000"/>
              <w:left w:val="single" w:sz="2" w:space="0" w:color="000000"/>
              <w:bottom w:val="single" w:sz="2" w:space="0" w:color="000000"/>
              <w:right w:val="single" w:sz="2" w:space="0" w:color="000000"/>
            </w:tcBorders>
          </w:tcPr>
          <w:p w14:paraId="7B27D57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42365F7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AF8916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MIA </w:t>
            </w:r>
          </w:p>
          <w:p w14:paraId="6CEFC37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Phase 2</w:t>
            </w:r>
          </w:p>
        </w:tc>
        <w:tc>
          <w:tcPr>
            <w:tcW w:w="288" w:type="pct"/>
            <w:tcBorders>
              <w:top w:val="single" w:sz="2" w:space="0" w:color="000000"/>
              <w:left w:val="single" w:sz="2" w:space="0" w:color="000000"/>
              <w:bottom w:val="single" w:sz="2" w:space="0" w:color="000000"/>
              <w:right w:val="single" w:sz="2" w:space="0" w:color="000000"/>
            </w:tcBorders>
          </w:tcPr>
          <w:p w14:paraId="452B516D"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29DF934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0122962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26E69A2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64,624</w:t>
            </w:r>
          </w:p>
        </w:tc>
        <w:tc>
          <w:tcPr>
            <w:tcW w:w="268" w:type="pct"/>
            <w:tcBorders>
              <w:top w:val="single" w:sz="2" w:space="0" w:color="000000"/>
              <w:left w:val="single" w:sz="2" w:space="0" w:color="000000"/>
              <w:bottom w:val="single" w:sz="2" w:space="0" w:color="000000"/>
              <w:right w:val="single" w:sz="2" w:space="0" w:color="000000"/>
            </w:tcBorders>
          </w:tcPr>
          <w:p w14:paraId="77B4910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92,350</w:t>
            </w:r>
          </w:p>
        </w:tc>
        <w:tc>
          <w:tcPr>
            <w:tcW w:w="458" w:type="pct"/>
            <w:tcBorders>
              <w:top w:val="single" w:sz="2" w:space="0" w:color="000000"/>
              <w:left w:val="single" w:sz="2" w:space="0" w:color="000000"/>
              <w:bottom w:val="single" w:sz="2" w:space="0" w:color="000000"/>
              <w:right w:val="single" w:sz="2" w:space="0" w:color="000000"/>
            </w:tcBorders>
          </w:tcPr>
          <w:p w14:paraId="652D7E9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5/16/2011</w:t>
            </w:r>
          </w:p>
        </w:tc>
        <w:tc>
          <w:tcPr>
            <w:tcW w:w="456" w:type="pct"/>
            <w:tcBorders>
              <w:top w:val="single" w:sz="2" w:space="0" w:color="000000"/>
              <w:left w:val="single" w:sz="2" w:space="0" w:color="000000"/>
              <w:bottom w:val="single" w:sz="2" w:space="0" w:color="000000"/>
              <w:right w:val="single" w:sz="2" w:space="0" w:color="000000"/>
            </w:tcBorders>
          </w:tcPr>
          <w:p w14:paraId="1D5F625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42B38CFD"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0CC1DFF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CJWF021</w:t>
            </w:r>
          </w:p>
        </w:tc>
        <w:tc>
          <w:tcPr>
            <w:tcW w:w="397" w:type="pct"/>
            <w:tcBorders>
              <w:top w:val="single" w:sz="2" w:space="0" w:color="000000"/>
              <w:left w:val="single" w:sz="2" w:space="0" w:color="000000"/>
              <w:bottom w:val="single" w:sz="2" w:space="0" w:color="000000"/>
              <w:right w:val="single" w:sz="2" w:space="0" w:color="000000"/>
            </w:tcBorders>
          </w:tcPr>
          <w:p w14:paraId="04B8BF0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3E86066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6B15FF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4DBC1EF6"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44FCAA1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2C1635A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6B1641A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68,460</w:t>
            </w:r>
          </w:p>
        </w:tc>
        <w:tc>
          <w:tcPr>
            <w:tcW w:w="268" w:type="pct"/>
            <w:tcBorders>
              <w:top w:val="single" w:sz="2" w:space="0" w:color="000000"/>
              <w:left w:val="single" w:sz="2" w:space="0" w:color="000000"/>
              <w:bottom w:val="single" w:sz="2" w:space="0" w:color="000000"/>
              <w:right w:val="single" w:sz="2" w:space="0" w:color="000000"/>
            </w:tcBorders>
          </w:tcPr>
          <w:p w14:paraId="4FE2988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99,998</w:t>
            </w:r>
          </w:p>
        </w:tc>
        <w:tc>
          <w:tcPr>
            <w:tcW w:w="458" w:type="pct"/>
            <w:tcBorders>
              <w:top w:val="single" w:sz="2" w:space="0" w:color="000000"/>
              <w:left w:val="single" w:sz="2" w:space="0" w:color="000000"/>
              <w:bottom w:val="single" w:sz="2" w:space="0" w:color="000000"/>
              <w:right w:val="single" w:sz="2" w:space="0" w:color="000000"/>
            </w:tcBorders>
          </w:tcPr>
          <w:p w14:paraId="4301AD6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32675EF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45F8983C"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7D349C8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CJWF022</w:t>
            </w:r>
          </w:p>
        </w:tc>
        <w:tc>
          <w:tcPr>
            <w:tcW w:w="397" w:type="pct"/>
            <w:tcBorders>
              <w:top w:val="single" w:sz="2" w:space="0" w:color="000000"/>
              <w:left w:val="single" w:sz="2" w:space="0" w:color="000000"/>
              <w:bottom w:val="single" w:sz="2" w:space="0" w:color="000000"/>
              <w:right w:val="single" w:sz="2" w:space="0" w:color="000000"/>
            </w:tcBorders>
          </w:tcPr>
          <w:p w14:paraId="6665BFF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6882F16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0273C18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Capacity building for beekeeping improvement in Al-</w:t>
            </w:r>
            <w:proofErr w:type="spellStart"/>
            <w:r w:rsidRPr="004B1C5B">
              <w:rPr>
                <w:rFonts w:ascii="Calibri" w:eastAsia="Calibri" w:hAnsi="Calibri" w:cs="Calibri"/>
                <w:color w:val="000000"/>
                <w:kern w:val="0"/>
                <w:sz w:val="13"/>
                <w:szCs w:val="22"/>
                <w:lang w:eastAsia="en-US"/>
              </w:rPr>
              <w:t>Jaff</w:t>
            </w:r>
            <w:proofErr w:type="spellEnd"/>
            <w:r w:rsidRPr="004B1C5B">
              <w:rPr>
                <w:rFonts w:ascii="Calibri" w:eastAsia="Calibri" w:hAnsi="Calibri" w:cs="Calibri"/>
                <w:color w:val="000000"/>
                <w:kern w:val="0"/>
                <w:sz w:val="13"/>
                <w:szCs w:val="22"/>
                <w:lang w:eastAsia="en-US"/>
              </w:rPr>
              <w:t>: Phase 1</w:t>
            </w:r>
          </w:p>
        </w:tc>
        <w:tc>
          <w:tcPr>
            <w:tcW w:w="288" w:type="pct"/>
            <w:tcBorders>
              <w:top w:val="single" w:sz="2" w:space="0" w:color="000000"/>
              <w:left w:val="single" w:sz="2" w:space="0" w:color="000000"/>
              <w:bottom w:val="single" w:sz="2" w:space="0" w:color="000000"/>
              <w:right w:val="single" w:sz="2" w:space="0" w:color="000000"/>
            </w:tcBorders>
          </w:tcPr>
          <w:p w14:paraId="2DD33779"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1B03ECF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ES-GFSI/2012/2013 Ag</w:t>
            </w:r>
          </w:p>
        </w:tc>
        <w:tc>
          <w:tcPr>
            <w:tcW w:w="336" w:type="pct"/>
            <w:tcBorders>
              <w:top w:val="single" w:sz="2" w:space="0" w:color="000000"/>
              <w:left w:val="single" w:sz="2" w:space="0" w:color="000000"/>
              <w:bottom w:val="single" w:sz="2" w:space="0" w:color="000000"/>
              <w:right w:val="single" w:sz="2" w:space="0" w:color="000000"/>
            </w:tcBorders>
          </w:tcPr>
          <w:p w14:paraId="00A749B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2CC437A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59,823</w:t>
            </w:r>
          </w:p>
        </w:tc>
        <w:tc>
          <w:tcPr>
            <w:tcW w:w="268" w:type="pct"/>
            <w:tcBorders>
              <w:top w:val="single" w:sz="2" w:space="0" w:color="000000"/>
              <w:left w:val="single" w:sz="2" w:space="0" w:color="000000"/>
              <w:bottom w:val="single" w:sz="2" w:space="0" w:color="000000"/>
              <w:right w:val="single" w:sz="2" w:space="0" w:color="000000"/>
            </w:tcBorders>
          </w:tcPr>
          <w:p w14:paraId="7E985F7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99,853</w:t>
            </w:r>
          </w:p>
        </w:tc>
        <w:tc>
          <w:tcPr>
            <w:tcW w:w="458" w:type="pct"/>
            <w:tcBorders>
              <w:top w:val="single" w:sz="2" w:space="0" w:color="000000"/>
              <w:left w:val="single" w:sz="2" w:space="0" w:color="000000"/>
              <w:bottom w:val="single" w:sz="2" w:space="0" w:color="000000"/>
              <w:right w:val="single" w:sz="2" w:space="0" w:color="000000"/>
            </w:tcBorders>
          </w:tcPr>
          <w:p w14:paraId="3692E3A8"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12/10/2011</w:t>
            </w:r>
          </w:p>
        </w:tc>
        <w:tc>
          <w:tcPr>
            <w:tcW w:w="456" w:type="pct"/>
            <w:tcBorders>
              <w:top w:val="single" w:sz="2" w:space="0" w:color="000000"/>
              <w:left w:val="single" w:sz="2" w:space="0" w:color="000000"/>
              <w:bottom w:val="single" w:sz="2" w:space="0" w:color="000000"/>
              <w:right w:val="single" w:sz="2" w:space="0" w:color="000000"/>
            </w:tcBorders>
          </w:tcPr>
          <w:p w14:paraId="3C3485AA"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5/9/2013</w:t>
            </w:r>
          </w:p>
        </w:tc>
      </w:tr>
      <w:tr w:rsidR="004B1C5B" w:rsidRPr="004B1C5B" w14:paraId="30F05DE2"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6CF5089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CLHJ012</w:t>
            </w:r>
          </w:p>
        </w:tc>
        <w:tc>
          <w:tcPr>
            <w:tcW w:w="397" w:type="pct"/>
            <w:tcBorders>
              <w:top w:val="single" w:sz="2" w:space="0" w:color="000000"/>
              <w:left w:val="single" w:sz="2" w:space="0" w:color="000000"/>
              <w:bottom w:val="single" w:sz="2" w:space="0" w:color="000000"/>
              <w:right w:val="single" w:sz="2" w:space="0" w:color="000000"/>
            </w:tcBorders>
          </w:tcPr>
          <w:p w14:paraId="0F577E0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2A8B492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C816EB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MAI in </w:t>
            </w:r>
          </w:p>
          <w:p w14:paraId="4C81931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proofErr w:type="spellStart"/>
            <w:r w:rsidRPr="004B1C5B">
              <w:rPr>
                <w:rFonts w:ascii="Calibri" w:eastAsia="Calibri" w:hAnsi="Calibri" w:cs="Calibri"/>
                <w:color w:val="000000"/>
                <w:kern w:val="0"/>
                <w:sz w:val="13"/>
                <w:szCs w:val="22"/>
                <w:lang w:eastAsia="en-US"/>
              </w:rPr>
              <w:t>Lahj</w:t>
            </w:r>
            <w:proofErr w:type="spellEnd"/>
            <w:r w:rsidRPr="004B1C5B">
              <w:rPr>
                <w:rFonts w:ascii="Calibri" w:eastAsia="Calibri" w:hAnsi="Calibri" w:cs="Calibri"/>
                <w:color w:val="000000"/>
                <w:kern w:val="0"/>
                <w:sz w:val="13"/>
                <w:szCs w:val="22"/>
                <w:lang w:eastAsia="en-US"/>
              </w:rPr>
              <w:t xml:space="preserve"> Phase 1</w:t>
            </w:r>
          </w:p>
        </w:tc>
        <w:tc>
          <w:tcPr>
            <w:tcW w:w="288" w:type="pct"/>
            <w:tcBorders>
              <w:top w:val="single" w:sz="2" w:space="0" w:color="000000"/>
              <w:left w:val="single" w:sz="2" w:space="0" w:color="000000"/>
              <w:bottom w:val="single" w:sz="2" w:space="0" w:color="000000"/>
              <w:right w:val="single" w:sz="2" w:space="0" w:color="000000"/>
            </w:tcBorders>
          </w:tcPr>
          <w:p w14:paraId="21F491B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MAI </w:t>
            </w:r>
            <w:proofErr w:type="spellStart"/>
            <w:r w:rsidRPr="004B1C5B">
              <w:rPr>
                <w:rFonts w:ascii="Calibri" w:eastAsia="Calibri" w:hAnsi="Calibri" w:cs="Calibri"/>
                <w:color w:val="000000"/>
                <w:kern w:val="0"/>
                <w:sz w:val="13"/>
                <w:szCs w:val="22"/>
                <w:lang w:eastAsia="en-US"/>
              </w:rPr>
              <w:t>Lahj</w:t>
            </w:r>
            <w:proofErr w:type="spellEnd"/>
          </w:p>
        </w:tc>
        <w:tc>
          <w:tcPr>
            <w:tcW w:w="432" w:type="pct"/>
            <w:tcBorders>
              <w:top w:val="single" w:sz="2" w:space="0" w:color="000000"/>
              <w:left w:val="single" w:sz="2" w:space="0" w:color="000000"/>
              <w:bottom w:val="single" w:sz="2" w:space="0" w:color="000000"/>
              <w:right w:val="single" w:sz="2" w:space="0" w:color="000000"/>
            </w:tcBorders>
          </w:tcPr>
          <w:p w14:paraId="3E8670A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469C440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73E9C0F0"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64,935</w:t>
            </w:r>
          </w:p>
        </w:tc>
        <w:tc>
          <w:tcPr>
            <w:tcW w:w="268" w:type="pct"/>
            <w:tcBorders>
              <w:top w:val="single" w:sz="2" w:space="0" w:color="000000"/>
              <w:left w:val="single" w:sz="2" w:space="0" w:color="000000"/>
              <w:bottom w:val="single" w:sz="2" w:space="0" w:color="000000"/>
              <w:right w:val="single" w:sz="2" w:space="0" w:color="000000"/>
            </w:tcBorders>
          </w:tcPr>
          <w:p w14:paraId="699BAA9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99,277</w:t>
            </w:r>
          </w:p>
        </w:tc>
        <w:tc>
          <w:tcPr>
            <w:tcW w:w="458" w:type="pct"/>
            <w:tcBorders>
              <w:top w:val="single" w:sz="2" w:space="0" w:color="000000"/>
              <w:left w:val="single" w:sz="2" w:space="0" w:color="000000"/>
              <w:bottom w:val="single" w:sz="2" w:space="0" w:color="000000"/>
              <w:right w:val="single" w:sz="2" w:space="0" w:color="000000"/>
            </w:tcBorders>
          </w:tcPr>
          <w:p w14:paraId="13EBBF1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6/15/2012</w:t>
            </w:r>
          </w:p>
        </w:tc>
        <w:tc>
          <w:tcPr>
            <w:tcW w:w="456" w:type="pct"/>
            <w:tcBorders>
              <w:top w:val="single" w:sz="2" w:space="0" w:color="000000"/>
              <w:left w:val="single" w:sz="2" w:space="0" w:color="000000"/>
              <w:bottom w:val="single" w:sz="2" w:space="0" w:color="000000"/>
              <w:right w:val="single" w:sz="2" w:space="0" w:color="000000"/>
            </w:tcBorders>
          </w:tcPr>
          <w:p w14:paraId="560FA316"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144C441A"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104E673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CLHJ017</w:t>
            </w:r>
          </w:p>
        </w:tc>
        <w:tc>
          <w:tcPr>
            <w:tcW w:w="397" w:type="pct"/>
            <w:tcBorders>
              <w:top w:val="single" w:sz="2" w:space="0" w:color="000000"/>
              <w:left w:val="single" w:sz="2" w:space="0" w:color="000000"/>
              <w:bottom w:val="single" w:sz="2" w:space="0" w:color="000000"/>
              <w:right w:val="single" w:sz="2" w:space="0" w:color="000000"/>
            </w:tcBorders>
          </w:tcPr>
          <w:p w14:paraId="2ADB7B9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4120D69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23D592C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536BFAE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MAI </w:t>
            </w:r>
            <w:proofErr w:type="spellStart"/>
            <w:r w:rsidRPr="004B1C5B">
              <w:rPr>
                <w:rFonts w:ascii="Calibri" w:eastAsia="Calibri" w:hAnsi="Calibri" w:cs="Calibri"/>
                <w:color w:val="000000"/>
                <w:kern w:val="0"/>
                <w:sz w:val="13"/>
                <w:szCs w:val="22"/>
                <w:lang w:eastAsia="en-US"/>
              </w:rPr>
              <w:t>Lahj</w:t>
            </w:r>
            <w:proofErr w:type="spellEnd"/>
          </w:p>
        </w:tc>
        <w:tc>
          <w:tcPr>
            <w:tcW w:w="432" w:type="pct"/>
            <w:tcBorders>
              <w:top w:val="single" w:sz="2" w:space="0" w:color="000000"/>
              <w:left w:val="single" w:sz="2" w:space="0" w:color="000000"/>
              <w:bottom w:val="single" w:sz="2" w:space="0" w:color="000000"/>
              <w:right w:val="single" w:sz="2" w:space="0" w:color="000000"/>
            </w:tcBorders>
          </w:tcPr>
          <w:p w14:paraId="7084AB3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2CA8FAC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69AA6FB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59,226</w:t>
            </w:r>
          </w:p>
        </w:tc>
        <w:tc>
          <w:tcPr>
            <w:tcW w:w="268" w:type="pct"/>
            <w:tcBorders>
              <w:top w:val="single" w:sz="2" w:space="0" w:color="000000"/>
              <w:left w:val="single" w:sz="2" w:space="0" w:color="000000"/>
              <w:bottom w:val="single" w:sz="2" w:space="0" w:color="000000"/>
              <w:right w:val="single" w:sz="2" w:space="0" w:color="000000"/>
            </w:tcBorders>
          </w:tcPr>
          <w:p w14:paraId="4A8C0F1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99,995</w:t>
            </w:r>
          </w:p>
        </w:tc>
        <w:tc>
          <w:tcPr>
            <w:tcW w:w="458" w:type="pct"/>
            <w:tcBorders>
              <w:top w:val="single" w:sz="2" w:space="0" w:color="000000"/>
              <w:left w:val="single" w:sz="2" w:space="0" w:color="000000"/>
              <w:bottom w:val="single" w:sz="2" w:space="0" w:color="000000"/>
              <w:right w:val="single" w:sz="2" w:space="0" w:color="000000"/>
            </w:tcBorders>
          </w:tcPr>
          <w:p w14:paraId="7A2B3F10"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681F4FF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5A982425"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4CDD4CD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CLHJ018</w:t>
            </w:r>
          </w:p>
        </w:tc>
        <w:tc>
          <w:tcPr>
            <w:tcW w:w="397" w:type="pct"/>
            <w:tcBorders>
              <w:top w:val="single" w:sz="2" w:space="0" w:color="000000"/>
              <w:left w:val="single" w:sz="2" w:space="0" w:color="000000"/>
              <w:bottom w:val="single" w:sz="2" w:space="0" w:color="000000"/>
              <w:right w:val="single" w:sz="2" w:space="0" w:color="000000"/>
            </w:tcBorders>
          </w:tcPr>
          <w:p w14:paraId="60D9EB8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232DC44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2DCFCC0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Capacity building for beekeeping improvement in </w:t>
            </w:r>
            <w:proofErr w:type="spellStart"/>
            <w:r w:rsidRPr="004B1C5B">
              <w:rPr>
                <w:rFonts w:ascii="Calibri" w:eastAsia="Calibri" w:hAnsi="Calibri" w:cs="Calibri"/>
                <w:color w:val="000000"/>
                <w:kern w:val="0"/>
                <w:sz w:val="13"/>
                <w:szCs w:val="22"/>
                <w:lang w:eastAsia="en-US"/>
              </w:rPr>
              <w:t>Lhaj</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17D2380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MAI </w:t>
            </w:r>
            <w:proofErr w:type="spellStart"/>
            <w:r w:rsidRPr="004B1C5B">
              <w:rPr>
                <w:rFonts w:ascii="Calibri" w:eastAsia="Calibri" w:hAnsi="Calibri" w:cs="Calibri"/>
                <w:color w:val="000000"/>
                <w:kern w:val="0"/>
                <w:sz w:val="13"/>
                <w:szCs w:val="22"/>
                <w:lang w:eastAsia="en-US"/>
              </w:rPr>
              <w:t>Lahj</w:t>
            </w:r>
            <w:proofErr w:type="spellEnd"/>
          </w:p>
        </w:tc>
        <w:tc>
          <w:tcPr>
            <w:tcW w:w="432" w:type="pct"/>
            <w:tcBorders>
              <w:top w:val="single" w:sz="2" w:space="0" w:color="000000"/>
              <w:left w:val="single" w:sz="2" w:space="0" w:color="000000"/>
              <w:bottom w:val="single" w:sz="2" w:space="0" w:color="000000"/>
              <w:right w:val="single" w:sz="2" w:space="0" w:color="000000"/>
            </w:tcBorders>
          </w:tcPr>
          <w:p w14:paraId="76BB389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ES-GFSI/2012/2013 Ag</w:t>
            </w:r>
          </w:p>
        </w:tc>
        <w:tc>
          <w:tcPr>
            <w:tcW w:w="336" w:type="pct"/>
            <w:tcBorders>
              <w:top w:val="single" w:sz="2" w:space="0" w:color="000000"/>
              <w:left w:val="single" w:sz="2" w:space="0" w:color="000000"/>
              <w:bottom w:val="single" w:sz="2" w:space="0" w:color="000000"/>
              <w:right w:val="single" w:sz="2" w:space="0" w:color="000000"/>
            </w:tcBorders>
          </w:tcPr>
          <w:p w14:paraId="07768B2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69C4A3D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62,977</w:t>
            </w:r>
          </w:p>
        </w:tc>
        <w:tc>
          <w:tcPr>
            <w:tcW w:w="268" w:type="pct"/>
            <w:tcBorders>
              <w:top w:val="single" w:sz="2" w:space="0" w:color="000000"/>
              <w:left w:val="single" w:sz="2" w:space="0" w:color="000000"/>
              <w:bottom w:val="single" w:sz="2" w:space="0" w:color="000000"/>
              <w:right w:val="single" w:sz="2" w:space="0" w:color="000000"/>
            </w:tcBorders>
          </w:tcPr>
          <w:p w14:paraId="37CE5F0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99,854</w:t>
            </w:r>
          </w:p>
        </w:tc>
        <w:tc>
          <w:tcPr>
            <w:tcW w:w="458" w:type="pct"/>
            <w:tcBorders>
              <w:top w:val="single" w:sz="2" w:space="0" w:color="000000"/>
              <w:left w:val="single" w:sz="2" w:space="0" w:color="000000"/>
              <w:bottom w:val="single" w:sz="2" w:space="0" w:color="000000"/>
              <w:right w:val="single" w:sz="2" w:space="0" w:color="000000"/>
            </w:tcBorders>
          </w:tcPr>
          <w:p w14:paraId="03213770"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12/10/2011</w:t>
            </w:r>
          </w:p>
        </w:tc>
        <w:tc>
          <w:tcPr>
            <w:tcW w:w="456" w:type="pct"/>
            <w:tcBorders>
              <w:top w:val="single" w:sz="2" w:space="0" w:color="000000"/>
              <w:left w:val="single" w:sz="2" w:space="0" w:color="000000"/>
              <w:bottom w:val="single" w:sz="2" w:space="0" w:color="000000"/>
              <w:right w:val="single" w:sz="2" w:space="0" w:color="000000"/>
            </w:tcBorders>
          </w:tcPr>
          <w:p w14:paraId="2C5882A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5/18/2013</w:t>
            </w:r>
          </w:p>
        </w:tc>
      </w:tr>
      <w:tr w:rsidR="004B1C5B" w:rsidRPr="004B1C5B" w14:paraId="2C325F4E"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19AF7F2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CLHJ022</w:t>
            </w:r>
          </w:p>
        </w:tc>
        <w:tc>
          <w:tcPr>
            <w:tcW w:w="397" w:type="pct"/>
            <w:tcBorders>
              <w:top w:val="single" w:sz="2" w:space="0" w:color="000000"/>
              <w:left w:val="single" w:sz="2" w:space="0" w:color="000000"/>
              <w:bottom w:val="single" w:sz="2" w:space="0" w:color="000000"/>
              <w:right w:val="single" w:sz="2" w:space="0" w:color="000000"/>
            </w:tcBorders>
          </w:tcPr>
          <w:p w14:paraId="7CACC6B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0B5131E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44F349E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Improving Delivery of Public Service at MAI in </w:t>
            </w:r>
            <w:proofErr w:type="spellStart"/>
            <w:r w:rsidRPr="004B1C5B">
              <w:rPr>
                <w:rFonts w:ascii="Calibri" w:eastAsia="Calibri" w:hAnsi="Calibri" w:cs="Calibri"/>
                <w:color w:val="000000"/>
                <w:kern w:val="0"/>
                <w:sz w:val="13"/>
                <w:szCs w:val="22"/>
                <w:lang w:eastAsia="en-US"/>
              </w:rPr>
              <w:t>Lehj</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4466C922"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363EE94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DV-GFSI/2010/2011 Ag</w:t>
            </w:r>
          </w:p>
        </w:tc>
        <w:tc>
          <w:tcPr>
            <w:tcW w:w="336" w:type="pct"/>
            <w:tcBorders>
              <w:top w:val="single" w:sz="2" w:space="0" w:color="000000"/>
              <w:left w:val="single" w:sz="2" w:space="0" w:color="000000"/>
              <w:bottom w:val="single" w:sz="2" w:space="0" w:color="000000"/>
              <w:right w:val="single" w:sz="2" w:space="0" w:color="000000"/>
            </w:tcBorders>
          </w:tcPr>
          <w:p w14:paraId="26873C8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2D29DFA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22,950</w:t>
            </w:r>
          </w:p>
        </w:tc>
        <w:tc>
          <w:tcPr>
            <w:tcW w:w="268" w:type="pct"/>
            <w:tcBorders>
              <w:top w:val="single" w:sz="2" w:space="0" w:color="000000"/>
              <w:left w:val="single" w:sz="2" w:space="0" w:color="000000"/>
              <w:bottom w:val="single" w:sz="2" w:space="0" w:color="000000"/>
              <w:right w:val="single" w:sz="2" w:space="0" w:color="000000"/>
            </w:tcBorders>
          </w:tcPr>
          <w:p w14:paraId="3A7711D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36,705</w:t>
            </w:r>
          </w:p>
        </w:tc>
        <w:tc>
          <w:tcPr>
            <w:tcW w:w="458" w:type="pct"/>
            <w:tcBorders>
              <w:top w:val="single" w:sz="2" w:space="0" w:color="000000"/>
              <w:left w:val="single" w:sz="2" w:space="0" w:color="000000"/>
              <w:bottom w:val="single" w:sz="2" w:space="0" w:color="000000"/>
              <w:right w:val="single" w:sz="2" w:space="0" w:color="000000"/>
            </w:tcBorders>
          </w:tcPr>
          <w:p w14:paraId="04F45A1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10/1/2011</w:t>
            </w:r>
          </w:p>
        </w:tc>
        <w:tc>
          <w:tcPr>
            <w:tcW w:w="456" w:type="pct"/>
            <w:tcBorders>
              <w:top w:val="single" w:sz="2" w:space="0" w:color="000000"/>
              <w:left w:val="single" w:sz="2" w:space="0" w:color="000000"/>
              <w:bottom w:val="single" w:sz="2" w:space="0" w:color="000000"/>
              <w:right w:val="single" w:sz="2" w:space="0" w:color="000000"/>
            </w:tcBorders>
          </w:tcPr>
          <w:p w14:paraId="2D302CC5"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12/31/2011</w:t>
            </w:r>
          </w:p>
        </w:tc>
      </w:tr>
      <w:tr w:rsidR="004B1C5B" w:rsidRPr="004B1C5B" w14:paraId="6655908C"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237EEFB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lastRenderedPageBreak/>
              <w:t>CMRB002</w:t>
            </w:r>
          </w:p>
        </w:tc>
        <w:tc>
          <w:tcPr>
            <w:tcW w:w="397" w:type="pct"/>
            <w:tcBorders>
              <w:top w:val="single" w:sz="2" w:space="0" w:color="000000"/>
              <w:left w:val="single" w:sz="2" w:space="0" w:color="000000"/>
              <w:bottom w:val="single" w:sz="2" w:space="0" w:color="000000"/>
              <w:right w:val="single" w:sz="2" w:space="0" w:color="000000"/>
            </w:tcBorders>
          </w:tcPr>
          <w:p w14:paraId="57BF9BD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6CCA8F2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1E385C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the MAI line department in </w:t>
            </w:r>
            <w:proofErr w:type="spellStart"/>
            <w:r w:rsidRPr="004B1C5B">
              <w:rPr>
                <w:rFonts w:ascii="Calibri" w:eastAsia="Calibri" w:hAnsi="Calibri" w:cs="Calibri"/>
                <w:color w:val="000000"/>
                <w:kern w:val="0"/>
                <w:sz w:val="13"/>
                <w:szCs w:val="22"/>
                <w:lang w:eastAsia="en-US"/>
              </w:rPr>
              <w:t>Marib</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00908B80"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44445D4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DV/2007/2008 </w:t>
            </w:r>
            <w:proofErr w:type="spellStart"/>
            <w:r w:rsidRPr="004B1C5B">
              <w:rPr>
                <w:rFonts w:ascii="Calibri" w:eastAsia="Calibri" w:hAnsi="Calibri" w:cs="Calibri"/>
                <w:color w:val="000000"/>
                <w:kern w:val="0"/>
                <w:sz w:val="13"/>
                <w:szCs w:val="22"/>
                <w:lang w:eastAsia="en-US"/>
              </w:rPr>
              <w:t>Cof</w:t>
            </w:r>
            <w:proofErr w:type="spellEnd"/>
          </w:p>
        </w:tc>
        <w:tc>
          <w:tcPr>
            <w:tcW w:w="336" w:type="pct"/>
            <w:tcBorders>
              <w:top w:val="single" w:sz="2" w:space="0" w:color="000000"/>
              <w:left w:val="single" w:sz="2" w:space="0" w:color="000000"/>
              <w:bottom w:val="single" w:sz="2" w:space="0" w:color="000000"/>
              <w:right w:val="single" w:sz="2" w:space="0" w:color="000000"/>
            </w:tcBorders>
          </w:tcPr>
          <w:p w14:paraId="0DBC4ED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0C2909F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38,538</w:t>
            </w:r>
          </w:p>
        </w:tc>
        <w:tc>
          <w:tcPr>
            <w:tcW w:w="268" w:type="pct"/>
            <w:tcBorders>
              <w:top w:val="single" w:sz="2" w:space="0" w:color="000000"/>
              <w:left w:val="single" w:sz="2" w:space="0" w:color="000000"/>
              <w:bottom w:val="single" w:sz="2" w:space="0" w:color="000000"/>
              <w:right w:val="single" w:sz="2" w:space="0" w:color="000000"/>
            </w:tcBorders>
          </w:tcPr>
          <w:p w14:paraId="1D70E2C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61,807</w:t>
            </w:r>
          </w:p>
        </w:tc>
        <w:tc>
          <w:tcPr>
            <w:tcW w:w="458" w:type="pct"/>
            <w:tcBorders>
              <w:top w:val="single" w:sz="2" w:space="0" w:color="000000"/>
              <w:left w:val="single" w:sz="2" w:space="0" w:color="000000"/>
              <w:bottom w:val="single" w:sz="2" w:space="0" w:color="000000"/>
              <w:right w:val="single" w:sz="2" w:space="0" w:color="000000"/>
            </w:tcBorders>
          </w:tcPr>
          <w:p w14:paraId="0EB820F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9/15/2010</w:t>
            </w:r>
          </w:p>
        </w:tc>
        <w:tc>
          <w:tcPr>
            <w:tcW w:w="456" w:type="pct"/>
            <w:tcBorders>
              <w:top w:val="single" w:sz="2" w:space="0" w:color="000000"/>
              <w:left w:val="single" w:sz="2" w:space="0" w:color="000000"/>
              <w:bottom w:val="single" w:sz="2" w:space="0" w:color="000000"/>
              <w:right w:val="single" w:sz="2" w:space="0" w:color="000000"/>
            </w:tcBorders>
          </w:tcPr>
          <w:p w14:paraId="48D6750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5/15/2011</w:t>
            </w:r>
          </w:p>
        </w:tc>
      </w:tr>
      <w:tr w:rsidR="004B1C5B" w:rsidRPr="004B1C5B" w14:paraId="7D7771BA"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7B972B5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CMRB018</w:t>
            </w:r>
          </w:p>
        </w:tc>
        <w:tc>
          <w:tcPr>
            <w:tcW w:w="397" w:type="pct"/>
            <w:tcBorders>
              <w:top w:val="single" w:sz="2" w:space="0" w:color="000000"/>
              <w:left w:val="single" w:sz="2" w:space="0" w:color="000000"/>
              <w:bottom w:val="single" w:sz="2" w:space="0" w:color="000000"/>
              <w:right w:val="single" w:sz="2" w:space="0" w:color="000000"/>
            </w:tcBorders>
          </w:tcPr>
          <w:p w14:paraId="71678D3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2CA054C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1DE08D1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Improving Delivery of Public Services at MAI in </w:t>
            </w:r>
            <w:proofErr w:type="spellStart"/>
            <w:r w:rsidRPr="004B1C5B">
              <w:rPr>
                <w:rFonts w:ascii="Calibri" w:eastAsia="Calibri" w:hAnsi="Calibri" w:cs="Calibri"/>
                <w:color w:val="000000"/>
                <w:kern w:val="0"/>
                <w:sz w:val="13"/>
                <w:szCs w:val="22"/>
                <w:lang w:eastAsia="en-US"/>
              </w:rPr>
              <w:t>Marib</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4A917370"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49065F7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148A030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0DA3A586"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8,214</w:t>
            </w:r>
          </w:p>
        </w:tc>
        <w:tc>
          <w:tcPr>
            <w:tcW w:w="268" w:type="pct"/>
            <w:tcBorders>
              <w:top w:val="single" w:sz="2" w:space="0" w:color="000000"/>
              <w:left w:val="single" w:sz="2" w:space="0" w:color="000000"/>
              <w:bottom w:val="single" w:sz="2" w:space="0" w:color="000000"/>
              <w:right w:val="single" w:sz="2" w:space="0" w:color="000000"/>
            </w:tcBorders>
          </w:tcPr>
          <w:p w14:paraId="5A11C81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12,560</w:t>
            </w:r>
          </w:p>
        </w:tc>
        <w:tc>
          <w:tcPr>
            <w:tcW w:w="458" w:type="pct"/>
            <w:tcBorders>
              <w:top w:val="single" w:sz="2" w:space="0" w:color="000000"/>
              <w:left w:val="single" w:sz="2" w:space="0" w:color="000000"/>
              <w:bottom w:val="single" w:sz="2" w:space="0" w:color="000000"/>
              <w:right w:val="single" w:sz="2" w:space="0" w:color="000000"/>
            </w:tcBorders>
          </w:tcPr>
          <w:p w14:paraId="77350B77"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10/25/2010</w:t>
            </w:r>
          </w:p>
        </w:tc>
        <w:tc>
          <w:tcPr>
            <w:tcW w:w="456" w:type="pct"/>
            <w:tcBorders>
              <w:top w:val="single" w:sz="2" w:space="0" w:color="000000"/>
              <w:left w:val="single" w:sz="2" w:space="0" w:color="000000"/>
              <w:bottom w:val="single" w:sz="2" w:space="0" w:color="000000"/>
              <w:right w:val="single" w:sz="2" w:space="0" w:color="000000"/>
            </w:tcBorders>
          </w:tcPr>
          <w:p w14:paraId="4905C586"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2/10/2011</w:t>
            </w:r>
          </w:p>
        </w:tc>
      </w:tr>
      <w:tr w:rsidR="004B1C5B" w:rsidRPr="004B1C5B" w14:paraId="365BBFB3"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6A52FAC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CMRB031</w:t>
            </w:r>
          </w:p>
        </w:tc>
        <w:tc>
          <w:tcPr>
            <w:tcW w:w="397" w:type="pct"/>
            <w:tcBorders>
              <w:top w:val="single" w:sz="2" w:space="0" w:color="000000"/>
              <w:left w:val="single" w:sz="2" w:space="0" w:color="000000"/>
              <w:bottom w:val="single" w:sz="2" w:space="0" w:color="000000"/>
              <w:right w:val="single" w:sz="2" w:space="0" w:color="000000"/>
            </w:tcBorders>
          </w:tcPr>
          <w:p w14:paraId="0C6BC19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1CEDBBA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6743F52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MIA </w:t>
            </w:r>
          </w:p>
          <w:p w14:paraId="352138C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Phase 2</w:t>
            </w:r>
          </w:p>
        </w:tc>
        <w:tc>
          <w:tcPr>
            <w:tcW w:w="288" w:type="pct"/>
            <w:tcBorders>
              <w:top w:val="single" w:sz="2" w:space="0" w:color="000000"/>
              <w:left w:val="single" w:sz="2" w:space="0" w:color="000000"/>
              <w:bottom w:val="single" w:sz="2" w:space="0" w:color="000000"/>
              <w:right w:val="single" w:sz="2" w:space="0" w:color="000000"/>
            </w:tcBorders>
          </w:tcPr>
          <w:p w14:paraId="568B1E8D"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321FEA4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0D6B849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70C9F2F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59,891</w:t>
            </w:r>
          </w:p>
        </w:tc>
        <w:tc>
          <w:tcPr>
            <w:tcW w:w="268" w:type="pct"/>
            <w:tcBorders>
              <w:top w:val="single" w:sz="2" w:space="0" w:color="000000"/>
              <w:left w:val="single" w:sz="2" w:space="0" w:color="000000"/>
              <w:bottom w:val="single" w:sz="2" w:space="0" w:color="000000"/>
              <w:right w:val="single" w:sz="2" w:space="0" w:color="000000"/>
            </w:tcBorders>
          </w:tcPr>
          <w:p w14:paraId="0E7BA9D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92,350</w:t>
            </w:r>
          </w:p>
        </w:tc>
        <w:tc>
          <w:tcPr>
            <w:tcW w:w="458" w:type="pct"/>
            <w:tcBorders>
              <w:top w:val="single" w:sz="2" w:space="0" w:color="000000"/>
              <w:left w:val="single" w:sz="2" w:space="0" w:color="000000"/>
              <w:bottom w:val="single" w:sz="2" w:space="0" w:color="000000"/>
              <w:right w:val="single" w:sz="2" w:space="0" w:color="000000"/>
            </w:tcBorders>
          </w:tcPr>
          <w:p w14:paraId="392FF73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5/16/2011</w:t>
            </w:r>
          </w:p>
        </w:tc>
        <w:tc>
          <w:tcPr>
            <w:tcW w:w="456" w:type="pct"/>
            <w:tcBorders>
              <w:top w:val="single" w:sz="2" w:space="0" w:color="000000"/>
              <w:left w:val="single" w:sz="2" w:space="0" w:color="000000"/>
              <w:bottom w:val="single" w:sz="2" w:space="0" w:color="000000"/>
              <w:right w:val="single" w:sz="2" w:space="0" w:color="000000"/>
            </w:tcBorders>
          </w:tcPr>
          <w:p w14:paraId="002C162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7D10BAA0"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78D5F97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CMRB043</w:t>
            </w:r>
          </w:p>
        </w:tc>
        <w:tc>
          <w:tcPr>
            <w:tcW w:w="397" w:type="pct"/>
            <w:tcBorders>
              <w:top w:val="single" w:sz="2" w:space="0" w:color="000000"/>
              <w:left w:val="single" w:sz="2" w:space="0" w:color="000000"/>
              <w:bottom w:val="single" w:sz="2" w:space="0" w:color="000000"/>
              <w:right w:val="single" w:sz="2" w:space="0" w:color="000000"/>
            </w:tcBorders>
          </w:tcPr>
          <w:p w14:paraId="43D01E6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222A221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456B993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4BE09A6F"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02915F8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1E0B8C2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3C0C652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58,825</w:t>
            </w:r>
          </w:p>
        </w:tc>
        <w:tc>
          <w:tcPr>
            <w:tcW w:w="268" w:type="pct"/>
            <w:tcBorders>
              <w:top w:val="single" w:sz="2" w:space="0" w:color="000000"/>
              <w:left w:val="single" w:sz="2" w:space="0" w:color="000000"/>
              <w:bottom w:val="single" w:sz="2" w:space="0" w:color="000000"/>
              <w:right w:val="single" w:sz="2" w:space="0" w:color="000000"/>
            </w:tcBorders>
          </w:tcPr>
          <w:p w14:paraId="429231E2"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99,998</w:t>
            </w:r>
          </w:p>
        </w:tc>
        <w:tc>
          <w:tcPr>
            <w:tcW w:w="458" w:type="pct"/>
            <w:tcBorders>
              <w:top w:val="single" w:sz="2" w:space="0" w:color="000000"/>
              <w:left w:val="single" w:sz="2" w:space="0" w:color="000000"/>
              <w:bottom w:val="single" w:sz="2" w:space="0" w:color="000000"/>
              <w:right w:val="single" w:sz="2" w:space="0" w:color="000000"/>
            </w:tcBorders>
          </w:tcPr>
          <w:p w14:paraId="7D90905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2DFDCF9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7063C97C"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05D47AD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CMRB044</w:t>
            </w:r>
          </w:p>
        </w:tc>
        <w:tc>
          <w:tcPr>
            <w:tcW w:w="397" w:type="pct"/>
            <w:tcBorders>
              <w:top w:val="single" w:sz="2" w:space="0" w:color="000000"/>
              <w:left w:val="single" w:sz="2" w:space="0" w:color="000000"/>
              <w:bottom w:val="single" w:sz="2" w:space="0" w:color="000000"/>
              <w:right w:val="single" w:sz="2" w:space="0" w:color="000000"/>
            </w:tcBorders>
          </w:tcPr>
          <w:p w14:paraId="437A827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4DEC1E0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76496DC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Capacity building for beekeeping improvement in </w:t>
            </w:r>
            <w:proofErr w:type="spellStart"/>
            <w:r w:rsidRPr="004B1C5B">
              <w:rPr>
                <w:rFonts w:ascii="Calibri" w:eastAsia="Calibri" w:hAnsi="Calibri" w:cs="Calibri"/>
                <w:color w:val="000000"/>
                <w:kern w:val="0"/>
                <w:sz w:val="13"/>
                <w:szCs w:val="22"/>
                <w:lang w:eastAsia="en-US"/>
              </w:rPr>
              <w:t>Marib</w:t>
            </w:r>
            <w:proofErr w:type="spellEnd"/>
            <w:r w:rsidRPr="004B1C5B">
              <w:rPr>
                <w:rFonts w:ascii="Calibri" w:eastAsia="Calibri" w:hAnsi="Calibri" w:cs="Calibri"/>
                <w:color w:val="000000"/>
                <w:kern w:val="0"/>
                <w:sz w:val="13"/>
                <w:szCs w:val="22"/>
                <w:lang w:eastAsia="en-US"/>
              </w:rPr>
              <w:t>: Phase 1</w:t>
            </w:r>
          </w:p>
        </w:tc>
        <w:tc>
          <w:tcPr>
            <w:tcW w:w="288" w:type="pct"/>
            <w:tcBorders>
              <w:top w:val="single" w:sz="2" w:space="0" w:color="000000"/>
              <w:left w:val="single" w:sz="2" w:space="0" w:color="000000"/>
              <w:bottom w:val="single" w:sz="2" w:space="0" w:color="000000"/>
              <w:right w:val="single" w:sz="2" w:space="0" w:color="000000"/>
            </w:tcBorders>
          </w:tcPr>
          <w:p w14:paraId="7A0546B4"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3776584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ES-GFSI/2012/2013 Ag</w:t>
            </w:r>
          </w:p>
        </w:tc>
        <w:tc>
          <w:tcPr>
            <w:tcW w:w="336" w:type="pct"/>
            <w:tcBorders>
              <w:top w:val="single" w:sz="2" w:space="0" w:color="000000"/>
              <w:left w:val="single" w:sz="2" w:space="0" w:color="000000"/>
              <w:bottom w:val="single" w:sz="2" w:space="0" w:color="000000"/>
              <w:right w:val="single" w:sz="2" w:space="0" w:color="000000"/>
            </w:tcBorders>
          </w:tcPr>
          <w:p w14:paraId="52269E5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2E95996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59,874</w:t>
            </w:r>
          </w:p>
        </w:tc>
        <w:tc>
          <w:tcPr>
            <w:tcW w:w="268" w:type="pct"/>
            <w:tcBorders>
              <w:top w:val="single" w:sz="2" w:space="0" w:color="000000"/>
              <w:left w:val="single" w:sz="2" w:space="0" w:color="000000"/>
              <w:bottom w:val="single" w:sz="2" w:space="0" w:color="000000"/>
              <w:right w:val="single" w:sz="2" w:space="0" w:color="000000"/>
            </w:tcBorders>
          </w:tcPr>
          <w:p w14:paraId="3C2A821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99,854</w:t>
            </w:r>
          </w:p>
        </w:tc>
        <w:tc>
          <w:tcPr>
            <w:tcW w:w="458" w:type="pct"/>
            <w:tcBorders>
              <w:top w:val="single" w:sz="2" w:space="0" w:color="000000"/>
              <w:left w:val="single" w:sz="2" w:space="0" w:color="000000"/>
              <w:bottom w:val="single" w:sz="2" w:space="0" w:color="000000"/>
              <w:right w:val="single" w:sz="2" w:space="0" w:color="000000"/>
            </w:tcBorders>
          </w:tcPr>
          <w:p w14:paraId="45CDBAB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1/7/2012</w:t>
            </w:r>
          </w:p>
        </w:tc>
        <w:tc>
          <w:tcPr>
            <w:tcW w:w="456" w:type="pct"/>
            <w:tcBorders>
              <w:top w:val="single" w:sz="2" w:space="0" w:color="000000"/>
              <w:left w:val="single" w:sz="2" w:space="0" w:color="000000"/>
              <w:bottom w:val="single" w:sz="2" w:space="0" w:color="000000"/>
              <w:right w:val="single" w:sz="2" w:space="0" w:color="000000"/>
            </w:tcBorders>
          </w:tcPr>
          <w:p w14:paraId="0081032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6/7/2013</w:t>
            </w:r>
          </w:p>
        </w:tc>
      </w:tr>
      <w:tr w:rsidR="004B1C5B" w:rsidRPr="004B1C5B" w14:paraId="5D1BCE2E"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3F3588B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CMRB045</w:t>
            </w:r>
          </w:p>
        </w:tc>
        <w:tc>
          <w:tcPr>
            <w:tcW w:w="397" w:type="pct"/>
            <w:tcBorders>
              <w:top w:val="single" w:sz="2" w:space="0" w:color="000000"/>
              <w:left w:val="single" w:sz="2" w:space="0" w:color="000000"/>
              <w:bottom w:val="single" w:sz="2" w:space="0" w:color="000000"/>
              <w:right w:val="single" w:sz="2" w:space="0" w:color="000000"/>
            </w:tcBorders>
          </w:tcPr>
          <w:p w14:paraId="03CAC4C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14ECAAA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565C0C7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Cleaning Dam Canals using cash for work</w:t>
            </w:r>
          </w:p>
        </w:tc>
        <w:tc>
          <w:tcPr>
            <w:tcW w:w="288" w:type="pct"/>
            <w:tcBorders>
              <w:top w:val="single" w:sz="2" w:space="0" w:color="000000"/>
              <w:left w:val="single" w:sz="2" w:space="0" w:color="000000"/>
              <w:bottom w:val="single" w:sz="2" w:space="0" w:color="000000"/>
              <w:right w:val="single" w:sz="2" w:space="0" w:color="000000"/>
            </w:tcBorders>
          </w:tcPr>
          <w:p w14:paraId="2456B009"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2CAC005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5D95F6D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5D2BDC9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102,364</w:t>
            </w:r>
          </w:p>
        </w:tc>
        <w:tc>
          <w:tcPr>
            <w:tcW w:w="268" w:type="pct"/>
            <w:tcBorders>
              <w:top w:val="single" w:sz="2" w:space="0" w:color="000000"/>
              <w:left w:val="single" w:sz="2" w:space="0" w:color="000000"/>
              <w:bottom w:val="single" w:sz="2" w:space="0" w:color="000000"/>
              <w:right w:val="single" w:sz="2" w:space="0" w:color="000000"/>
            </w:tcBorders>
          </w:tcPr>
          <w:p w14:paraId="76BA6D0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99,516</w:t>
            </w:r>
          </w:p>
        </w:tc>
        <w:tc>
          <w:tcPr>
            <w:tcW w:w="458" w:type="pct"/>
            <w:tcBorders>
              <w:top w:val="single" w:sz="2" w:space="0" w:color="000000"/>
              <w:left w:val="single" w:sz="2" w:space="0" w:color="000000"/>
              <w:bottom w:val="single" w:sz="2" w:space="0" w:color="000000"/>
              <w:right w:val="single" w:sz="2" w:space="0" w:color="000000"/>
            </w:tcBorders>
          </w:tcPr>
          <w:p w14:paraId="68F6E15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8/1/2011</w:t>
            </w:r>
          </w:p>
        </w:tc>
        <w:tc>
          <w:tcPr>
            <w:tcW w:w="456" w:type="pct"/>
            <w:tcBorders>
              <w:top w:val="single" w:sz="2" w:space="0" w:color="000000"/>
              <w:left w:val="single" w:sz="2" w:space="0" w:color="000000"/>
              <w:bottom w:val="single" w:sz="2" w:space="0" w:color="000000"/>
              <w:right w:val="single" w:sz="2" w:space="0" w:color="000000"/>
            </w:tcBorders>
          </w:tcPr>
          <w:p w14:paraId="622FC16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3A203B5F" w14:textId="77777777" w:rsidTr="004B1C5B">
        <w:trPr>
          <w:trHeight w:val="278"/>
        </w:trPr>
        <w:tc>
          <w:tcPr>
            <w:tcW w:w="491" w:type="pct"/>
            <w:tcBorders>
              <w:top w:val="single" w:sz="2" w:space="0" w:color="000000"/>
              <w:left w:val="single" w:sz="2" w:space="0" w:color="000000"/>
              <w:bottom w:val="single" w:sz="2" w:space="0" w:color="000000"/>
              <w:right w:val="single" w:sz="2" w:space="0" w:color="000000"/>
            </w:tcBorders>
            <w:vAlign w:val="bottom"/>
          </w:tcPr>
          <w:p w14:paraId="0EC1B04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CSAD001</w:t>
            </w:r>
          </w:p>
        </w:tc>
        <w:tc>
          <w:tcPr>
            <w:tcW w:w="397" w:type="pct"/>
            <w:tcBorders>
              <w:top w:val="single" w:sz="2" w:space="0" w:color="000000"/>
              <w:left w:val="single" w:sz="2" w:space="0" w:color="000000"/>
              <w:bottom w:val="single" w:sz="2" w:space="0" w:color="000000"/>
              <w:right w:val="single" w:sz="2" w:space="0" w:color="000000"/>
            </w:tcBorders>
            <w:vAlign w:val="bottom"/>
          </w:tcPr>
          <w:p w14:paraId="3794470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vAlign w:val="bottom"/>
          </w:tcPr>
          <w:p w14:paraId="4E76542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2C86356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the farmers and the </w:t>
            </w:r>
          </w:p>
          <w:p w14:paraId="33BA975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MAI line department in </w:t>
            </w:r>
            <w:proofErr w:type="spellStart"/>
            <w:r w:rsidRPr="004B1C5B">
              <w:rPr>
                <w:rFonts w:ascii="Calibri" w:eastAsia="Calibri" w:hAnsi="Calibri" w:cs="Calibri"/>
                <w:color w:val="000000"/>
                <w:kern w:val="0"/>
                <w:sz w:val="13"/>
                <w:szCs w:val="22"/>
                <w:lang w:eastAsia="en-US"/>
              </w:rPr>
              <w:t>Sa'adah</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184CBAED"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vAlign w:val="bottom"/>
          </w:tcPr>
          <w:p w14:paraId="52ABD32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vAlign w:val="bottom"/>
          </w:tcPr>
          <w:p w14:paraId="24D0CD8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vAlign w:val="bottom"/>
          </w:tcPr>
          <w:p w14:paraId="79694A4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50,541</w:t>
            </w:r>
          </w:p>
        </w:tc>
        <w:tc>
          <w:tcPr>
            <w:tcW w:w="268" w:type="pct"/>
            <w:tcBorders>
              <w:top w:val="single" w:sz="2" w:space="0" w:color="000000"/>
              <w:left w:val="single" w:sz="2" w:space="0" w:color="000000"/>
              <w:bottom w:val="single" w:sz="2" w:space="0" w:color="000000"/>
              <w:right w:val="single" w:sz="2" w:space="0" w:color="000000"/>
            </w:tcBorders>
            <w:vAlign w:val="bottom"/>
          </w:tcPr>
          <w:p w14:paraId="57541D6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71,581</w:t>
            </w:r>
          </w:p>
        </w:tc>
        <w:tc>
          <w:tcPr>
            <w:tcW w:w="458" w:type="pct"/>
            <w:tcBorders>
              <w:top w:val="single" w:sz="2" w:space="0" w:color="000000"/>
              <w:left w:val="single" w:sz="2" w:space="0" w:color="000000"/>
              <w:bottom w:val="single" w:sz="2" w:space="0" w:color="000000"/>
              <w:right w:val="single" w:sz="2" w:space="0" w:color="000000"/>
            </w:tcBorders>
            <w:vAlign w:val="bottom"/>
          </w:tcPr>
          <w:p w14:paraId="50F9B3F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9/15/2010</w:t>
            </w:r>
          </w:p>
        </w:tc>
        <w:tc>
          <w:tcPr>
            <w:tcW w:w="456" w:type="pct"/>
            <w:tcBorders>
              <w:top w:val="single" w:sz="2" w:space="0" w:color="000000"/>
              <w:left w:val="single" w:sz="2" w:space="0" w:color="000000"/>
              <w:bottom w:val="single" w:sz="2" w:space="0" w:color="000000"/>
              <w:right w:val="single" w:sz="2" w:space="0" w:color="000000"/>
            </w:tcBorders>
            <w:vAlign w:val="bottom"/>
          </w:tcPr>
          <w:p w14:paraId="1678FA1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5/15/2011</w:t>
            </w:r>
          </w:p>
        </w:tc>
      </w:tr>
      <w:tr w:rsidR="004B1C5B" w:rsidRPr="004B1C5B" w14:paraId="4067B225"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019289A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CSAD002</w:t>
            </w:r>
          </w:p>
        </w:tc>
        <w:tc>
          <w:tcPr>
            <w:tcW w:w="397" w:type="pct"/>
            <w:tcBorders>
              <w:top w:val="single" w:sz="2" w:space="0" w:color="000000"/>
              <w:left w:val="single" w:sz="2" w:space="0" w:color="000000"/>
              <w:bottom w:val="single" w:sz="2" w:space="0" w:color="000000"/>
              <w:right w:val="single" w:sz="2" w:space="0" w:color="000000"/>
            </w:tcBorders>
          </w:tcPr>
          <w:p w14:paraId="6DB677F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0C26464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3640D7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Improving the delivery of public services at </w:t>
            </w:r>
          </w:p>
          <w:p w14:paraId="2065034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MAI in </w:t>
            </w:r>
            <w:proofErr w:type="spellStart"/>
            <w:r w:rsidRPr="004B1C5B">
              <w:rPr>
                <w:rFonts w:ascii="Calibri" w:eastAsia="Calibri" w:hAnsi="Calibri" w:cs="Calibri"/>
                <w:color w:val="000000"/>
                <w:kern w:val="0"/>
                <w:sz w:val="13"/>
                <w:szCs w:val="22"/>
                <w:lang w:eastAsia="en-US"/>
              </w:rPr>
              <w:t>Saada</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5E3C1A27"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42C4361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7C5AF33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4831FC1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8,214</w:t>
            </w:r>
          </w:p>
        </w:tc>
        <w:tc>
          <w:tcPr>
            <w:tcW w:w="268" w:type="pct"/>
            <w:tcBorders>
              <w:top w:val="single" w:sz="2" w:space="0" w:color="000000"/>
              <w:left w:val="single" w:sz="2" w:space="0" w:color="000000"/>
              <w:bottom w:val="single" w:sz="2" w:space="0" w:color="000000"/>
              <w:right w:val="single" w:sz="2" w:space="0" w:color="000000"/>
            </w:tcBorders>
          </w:tcPr>
          <w:p w14:paraId="40A100A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12,560</w:t>
            </w:r>
          </w:p>
        </w:tc>
        <w:tc>
          <w:tcPr>
            <w:tcW w:w="458" w:type="pct"/>
            <w:tcBorders>
              <w:top w:val="single" w:sz="2" w:space="0" w:color="000000"/>
              <w:left w:val="single" w:sz="2" w:space="0" w:color="000000"/>
              <w:bottom w:val="single" w:sz="2" w:space="0" w:color="000000"/>
              <w:right w:val="single" w:sz="2" w:space="0" w:color="000000"/>
            </w:tcBorders>
          </w:tcPr>
          <w:p w14:paraId="7BA301FF"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10/25/2010</w:t>
            </w:r>
          </w:p>
        </w:tc>
        <w:tc>
          <w:tcPr>
            <w:tcW w:w="456" w:type="pct"/>
            <w:tcBorders>
              <w:top w:val="single" w:sz="2" w:space="0" w:color="000000"/>
              <w:left w:val="single" w:sz="2" w:space="0" w:color="000000"/>
              <w:bottom w:val="single" w:sz="2" w:space="0" w:color="000000"/>
              <w:right w:val="single" w:sz="2" w:space="0" w:color="000000"/>
            </w:tcBorders>
          </w:tcPr>
          <w:p w14:paraId="3790931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2/10/2011</w:t>
            </w:r>
          </w:p>
        </w:tc>
      </w:tr>
      <w:tr w:rsidR="004B1C5B" w:rsidRPr="004B1C5B" w14:paraId="733D0D6F"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652A18A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CSBW001</w:t>
            </w:r>
          </w:p>
        </w:tc>
        <w:tc>
          <w:tcPr>
            <w:tcW w:w="397" w:type="pct"/>
            <w:tcBorders>
              <w:top w:val="single" w:sz="2" w:space="0" w:color="000000"/>
              <w:left w:val="single" w:sz="2" w:space="0" w:color="000000"/>
              <w:bottom w:val="single" w:sz="2" w:space="0" w:color="000000"/>
              <w:right w:val="single" w:sz="2" w:space="0" w:color="000000"/>
            </w:tcBorders>
          </w:tcPr>
          <w:p w14:paraId="1B005EA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783C68B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408AF15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MAI line department in </w:t>
            </w:r>
            <w:proofErr w:type="spellStart"/>
            <w:r w:rsidRPr="004B1C5B">
              <w:rPr>
                <w:rFonts w:ascii="Calibri" w:eastAsia="Calibri" w:hAnsi="Calibri" w:cs="Calibri"/>
                <w:color w:val="000000"/>
                <w:kern w:val="0"/>
                <w:sz w:val="13"/>
                <w:szCs w:val="22"/>
                <w:lang w:eastAsia="en-US"/>
              </w:rPr>
              <w:t>Shabwa</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2D59E9AE"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6D6685D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1129437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770E65FA"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38,853</w:t>
            </w:r>
          </w:p>
        </w:tc>
        <w:tc>
          <w:tcPr>
            <w:tcW w:w="268" w:type="pct"/>
            <w:tcBorders>
              <w:top w:val="single" w:sz="2" w:space="0" w:color="000000"/>
              <w:left w:val="single" w:sz="2" w:space="0" w:color="000000"/>
              <w:bottom w:val="single" w:sz="2" w:space="0" w:color="000000"/>
              <w:right w:val="single" w:sz="2" w:space="0" w:color="000000"/>
            </w:tcBorders>
          </w:tcPr>
          <w:p w14:paraId="7E6B0CA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68,201</w:t>
            </w:r>
          </w:p>
        </w:tc>
        <w:tc>
          <w:tcPr>
            <w:tcW w:w="458" w:type="pct"/>
            <w:tcBorders>
              <w:top w:val="single" w:sz="2" w:space="0" w:color="000000"/>
              <w:left w:val="single" w:sz="2" w:space="0" w:color="000000"/>
              <w:bottom w:val="single" w:sz="2" w:space="0" w:color="000000"/>
              <w:right w:val="single" w:sz="2" w:space="0" w:color="000000"/>
            </w:tcBorders>
          </w:tcPr>
          <w:p w14:paraId="6BD20F3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9/15/2010</w:t>
            </w:r>
          </w:p>
        </w:tc>
        <w:tc>
          <w:tcPr>
            <w:tcW w:w="456" w:type="pct"/>
            <w:tcBorders>
              <w:top w:val="single" w:sz="2" w:space="0" w:color="000000"/>
              <w:left w:val="single" w:sz="2" w:space="0" w:color="000000"/>
              <w:bottom w:val="single" w:sz="2" w:space="0" w:color="000000"/>
              <w:right w:val="single" w:sz="2" w:space="0" w:color="000000"/>
            </w:tcBorders>
          </w:tcPr>
          <w:p w14:paraId="749E2D4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5/15/2011</w:t>
            </w:r>
          </w:p>
        </w:tc>
      </w:tr>
      <w:tr w:rsidR="004B1C5B" w:rsidRPr="004B1C5B" w14:paraId="3DA27780"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08393E2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CSBW002</w:t>
            </w:r>
          </w:p>
        </w:tc>
        <w:tc>
          <w:tcPr>
            <w:tcW w:w="397" w:type="pct"/>
            <w:tcBorders>
              <w:top w:val="single" w:sz="2" w:space="0" w:color="000000"/>
              <w:left w:val="single" w:sz="2" w:space="0" w:color="000000"/>
              <w:bottom w:val="single" w:sz="2" w:space="0" w:color="000000"/>
              <w:right w:val="single" w:sz="2" w:space="0" w:color="000000"/>
            </w:tcBorders>
          </w:tcPr>
          <w:p w14:paraId="17124E7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3459CF9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747E17A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Improving Delivery of Public Service at MAI in </w:t>
            </w:r>
            <w:proofErr w:type="spellStart"/>
            <w:r w:rsidRPr="004B1C5B">
              <w:rPr>
                <w:rFonts w:ascii="Calibri" w:eastAsia="Calibri" w:hAnsi="Calibri" w:cs="Calibri"/>
                <w:color w:val="000000"/>
                <w:kern w:val="0"/>
                <w:sz w:val="13"/>
                <w:szCs w:val="22"/>
                <w:lang w:eastAsia="en-US"/>
              </w:rPr>
              <w:t>Shabwa</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245DE079"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4079390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058DAEC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27774EC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8,321</w:t>
            </w:r>
          </w:p>
        </w:tc>
        <w:tc>
          <w:tcPr>
            <w:tcW w:w="268" w:type="pct"/>
            <w:tcBorders>
              <w:top w:val="single" w:sz="2" w:space="0" w:color="000000"/>
              <w:left w:val="single" w:sz="2" w:space="0" w:color="000000"/>
              <w:bottom w:val="single" w:sz="2" w:space="0" w:color="000000"/>
              <w:right w:val="single" w:sz="2" w:space="0" w:color="000000"/>
            </w:tcBorders>
          </w:tcPr>
          <w:p w14:paraId="2716088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12,560</w:t>
            </w:r>
          </w:p>
        </w:tc>
        <w:tc>
          <w:tcPr>
            <w:tcW w:w="458" w:type="pct"/>
            <w:tcBorders>
              <w:top w:val="single" w:sz="2" w:space="0" w:color="000000"/>
              <w:left w:val="single" w:sz="2" w:space="0" w:color="000000"/>
              <w:bottom w:val="single" w:sz="2" w:space="0" w:color="000000"/>
              <w:right w:val="single" w:sz="2" w:space="0" w:color="000000"/>
            </w:tcBorders>
          </w:tcPr>
          <w:p w14:paraId="1350F909"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10/25/2010</w:t>
            </w:r>
          </w:p>
        </w:tc>
        <w:tc>
          <w:tcPr>
            <w:tcW w:w="456" w:type="pct"/>
            <w:tcBorders>
              <w:top w:val="single" w:sz="2" w:space="0" w:color="000000"/>
              <w:left w:val="single" w:sz="2" w:space="0" w:color="000000"/>
              <w:bottom w:val="single" w:sz="2" w:space="0" w:color="000000"/>
              <w:right w:val="single" w:sz="2" w:space="0" w:color="000000"/>
            </w:tcBorders>
          </w:tcPr>
          <w:p w14:paraId="246E7C4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2/10/2011</w:t>
            </w:r>
          </w:p>
        </w:tc>
      </w:tr>
      <w:tr w:rsidR="004B1C5B" w:rsidRPr="004B1C5B" w14:paraId="6E060989"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1CCF3CD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CSBW009</w:t>
            </w:r>
          </w:p>
        </w:tc>
        <w:tc>
          <w:tcPr>
            <w:tcW w:w="397" w:type="pct"/>
            <w:tcBorders>
              <w:top w:val="single" w:sz="2" w:space="0" w:color="000000"/>
              <w:left w:val="single" w:sz="2" w:space="0" w:color="000000"/>
              <w:bottom w:val="single" w:sz="2" w:space="0" w:color="000000"/>
              <w:right w:val="single" w:sz="2" w:space="0" w:color="000000"/>
            </w:tcBorders>
          </w:tcPr>
          <w:p w14:paraId="555D1D8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7042AAB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489B42A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MIA </w:t>
            </w:r>
          </w:p>
          <w:p w14:paraId="075918B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Phase 2</w:t>
            </w:r>
          </w:p>
        </w:tc>
        <w:tc>
          <w:tcPr>
            <w:tcW w:w="288" w:type="pct"/>
            <w:tcBorders>
              <w:top w:val="single" w:sz="2" w:space="0" w:color="000000"/>
              <w:left w:val="single" w:sz="2" w:space="0" w:color="000000"/>
              <w:bottom w:val="single" w:sz="2" w:space="0" w:color="000000"/>
              <w:right w:val="single" w:sz="2" w:space="0" w:color="000000"/>
            </w:tcBorders>
          </w:tcPr>
          <w:p w14:paraId="00155390"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4D33683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4831187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1E8352B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66,014</w:t>
            </w:r>
          </w:p>
        </w:tc>
        <w:tc>
          <w:tcPr>
            <w:tcW w:w="268" w:type="pct"/>
            <w:tcBorders>
              <w:top w:val="single" w:sz="2" w:space="0" w:color="000000"/>
              <w:left w:val="single" w:sz="2" w:space="0" w:color="000000"/>
              <w:bottom w:val="single" w:sz="2" w:space="0" w:color="000000"/>
              <w:right w:val="single" w:sz="2" w:space="0" w:color="000000"/>
            </w:tcBorders>
          </w:tcPr>
          <w:p w14:paraId="2F09CC2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92,350</w:t>
            </w:r>
          </w:p>
        </w:tc>
        <w:tc>
          <w:tcPr>
            <w:tcW w:w="458" w:type="pct"/>
            <w:tcBorders>
              <w:top w:val="single" w:sz="2" w:space="0" w:color="000000"/>
              <w:left w:val="single" w:sz="2" w:space="0" w:color="000000"/>
              <w:bottom w:val="single" w:sz="2" w:space="0" w:color="000000"/>
              <w:right w:val="single" w:sz="2" w:space="0" w:color="000000"/>
            </w:tcBorders>
          </w:tcPr>
          <w:p w14:paraId="25EA473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5/16/2011</w:t>
            </w:r>
          </w:p>
        </w:tc>
        <w:tc>
          <w:tcPr>
            <w:tcW w:w="456" w:type="pct"/>
            <w:tcBorders>
              <w:top w:val="single" w:sz="2" w:space="0" w:color="000000"/>
              <w:left w:val="single" w:sz="2" w:space="0" w:color="000000"/>
              <w:bottom w:val="single" w:sz="2" w:space="0" w:color="000000"/>
              <w:right w:val="single" w:sz="2" w:space="0" w:color="000000"/>
            </w:tcBorders>
          </w:tcPr>
          <w:p w14:paraId="27BBE32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7599E015"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78A8B9B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CSBW025</w:t>
            </w:r>
          </w:p>
        </w:tc>
        <w:tc>
          <w:tcPr>
            <w:tcW w:w="397" w:type="pct"/>
            <w:tcBorders>
              <w:top w:val="single" w:sz="2" w:space="0" w:color="000000"/>
              <w:left w:val="single" w:sz="2" w:space="0" w:color="000000"/>
              <w:bottom w:val="single" w:sz="2" w:space="0" w:color="000000"/>
              <w:right w:val="single" w:sz="2" w:space="0" w:color="000000"/>
            </w:tcBorders>
          </w:tcPr>
          <w:p w14:paraId="7BE97F8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47CDC34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BC9F41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4DA58951"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6291D16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0F1B224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1EFDD62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62,289</w:t>
            </w:r>
          </w:p>
        </w:tc>
        <w:tc>
          <w:tcPr>
            <w:tcW w:w="268" w:type="pct"/>
            <w:tcBorders>
              <w:top w:val="single" w:sz="2" w:space="0" w:color="000000"/>
              <w:left w:val="single" w:sz="2" w:space="0" w:color="000000"/>
              <w:bottom w:val="single" w:sz="2" w:space="0" w:color="000000"/>
              <w:right w:val="single" w:sz="2" w:space="0" w:color="000000"/>
            </w:tcBorders>
          </w:tcPr>
          <w:p w14:paraId="0B0E6FE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99,998</w:t>
            </w:r>
          </w:p>
        </w:tc>
        <w:tc>
          <w:tcPr>
            <w:tcW w:w="458" w:type="pct"/>
            <w:tcBorders>
              <w:top w:val="single" w:sz="2" w:space="0" w:color="000000"/>
              <w:left w:val="single" w:sz="2" w:space="0" w:color="000000"/>
              <w:bottom w:val="single" w:sz="2" w:space="0" w:color="000000"/>
              <w:right w:val="single" w:sz="2" w:space="0" w:color="000000"/>
            </w:tcBorders>
          </w:tcPr>
          <w:p w14:paraId="43E734C0"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17DF8910"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19BE31DA"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2B368B7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CSBW026</w:t>
            </w:r>
          </w:p>
        </w:tc>
        <w:tc>
          <w:tcPr>
            <w:tcW w:w="397" w:type="pct"/>
            <w:tcBorders>
              <w:top w:val="single" w:sz="2" w:space="0" w:color="000000"/>
              <w:left w:val="single" w:sz="2" w:space="0" w:color="000000"/>
              <w:bottom w:val="single" w:sz="2" w:space="0" w:color="000000"/>
              <w:right w:val="single" w:sz="2" w:space="0" w:color="000000"/>
            </w:tcBorders>
          </w:tcPr>
          <w:p w14:paraId="6690A48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5603A7A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654393B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Capacity building for beekeeping improvement in </w:t>
            </w:r>
            <w:proofErr w:type="spellStart"/>
            <w:r w:rsidRPr="004B1C5B">
              <w:rPr>
                <w:rFonts w:ascii="Calibri" w:eastAsia="Calibri" w:hAnsi="Calibri" w:cs="Calibri"/>
                <w:color w:val="000000"/>
                <w:kern w:val="0"/>
                <w:sz w:val="13"/>
                <w:szCs w:val="22"/>
                <w:lang w:eastAsia="en-US"/>
              </w:rPr>
              <w:t>Shabwa</w:t>
            </w:r>
            <w:proofErr w:type="spellEnd"/>
            <w:r w:rsidRPr="004B1C5B">
              <w:rPr>
                <w:rFonts w:ascii="Calibri" w:eastAsia="Calibri" w:hAnsi="Calibri" w:cs="Calibri"/>
                <w:color w:val="000000"/>
                <w:kern w:val="0"/>
                <w:sz w:val="13"/>
                <w:szCs w:val="22"/>
                <w:lang w:eastAsia="en-US"/>
              </w:rPr>
              <w:t>: Phase 1</w:t>
            </w:r>
          </w:p>
        </w:tc>
        <w:tc>
          <w:tcPr>
            <w:tcW w:w="288" w:type="pct"/>
            <w:tcBorders>
              <w:top w:val="single" w:sz="2" w:space="0" w:color="000000"/>
              <w:left w:val="single" w:sz="2" w:space="0" w:color="000000"/>
              <w:bottom w:val="single" w:sz="2" w:space="0" w:color="000000"/>
              <w:right w:val="single" w:sz="2" w:space="0" w:color="000000"/>
            </w:tcBorders>
          </w:tcPr>
          <w:p w14:paraId="6C87FDAC"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381B8FE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146CFB8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33F9EC4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64,950</w:t>
            </w:r>
          </w:p>
        </w:tc>
        <w:tc>
          <w:tcPr>
            <w:tcW w:w="268" w:type="pct"/>
            <w:tcBorders>
              <w:top w:val="single" w:sz="2" w:space="0" w:color="000000"/>
              <w:left w:val="single" w:sz="2" w:space="0" w:color="000000"/>
              <w:bottom w:val="single" w:sz="2" w:space="0" w:color="000000"/>
              <w:right w:val="single" w:sz="2" w:space="0" w:color="000000"/>
            </w:tcBorders>
          </w:tcPr>
          <w:p w14:paraId="15EABDF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99,853</w:t>
            </w:r>
          </w:p>
        </w:tc>
        <w:tc>
          <w:tcPr>
            <w:tcW w:w="458" w:type="pct"/>
            <w:tcBorders>
              <w:top w:val="single" w:sz="2" w:space="0" w:color="000000"/>
              <w:left w:val="single" w:sz="2" w:space="0" w:color="000000"/>
              <w:bottom w:val="single" w:sz="2" w:space="0" w:color="000000"/>
              <w:right w:val="single" w:sz="2" w:space="0" w:color="000000"/>
            </w:tcBorders>
          </w:tcPr>
          <w:p w14:paraId="69862922"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1/7/2012</w:t>
            </w:r>
          </w:p>
        </w:tc>
        <w:tc>
          <w:tcPr>
            <w:tcW w:w="456" w:type="pct"/>
            <w:tcBorders>
              <w:top w:val="single" w:sz="2" w:space="0" w:color="000000"/>
              <w:left w:val="single" w:sz="2" w:space="0" w:color="000000"/>
              <w:bottom w:val="single" w:sz="2" w:space="0" w:color="000000"/>
              <w:right w:val="single" w:sz="2" w:space="0" w:color="000000"/>
            </w:tcBorders>
          </w:tcPr>
          <w:p w14:paraId="5AE4E1F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6/7/2013</w:t>
            </w:r>
          </w:p>
        </w:tc>
      </w:tr>
      <w:tr w:rsidR="004B1C5B" w:rsidRPr="004B1C5B" w14:paraId="317B1E24"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308B3F9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CYEM018</w:t>
            </w:r>
          </w:p>
        </w:tc>
        <w:tc>
          <w:tcPr>
            <w:tcW w:w="397" w:type="pct"/>
            <w:tcBorders>
              <w:top w:val="single" w:sz="2" w:space="0" w:color="000000"/>
              <w:left w:val="single" w:sz="2" w:space="0" w:color="000000"/>
              <w:bottom w:val="single" w:sz="2" w:space="0" w:color="000000"/>
              <w:right w:val="single" w:sz="2" w:space="0" w:color="000000"/>
            </w:tcBorders>
          </w:tcPr>
          <w:p w14:paraId="6913D4C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38D5D9D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7F12CBE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Capacity building to the prevent spread of </w:t>
            </w:r>
          </w:p>
          <w:p w14:paraId="0F24F24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PPR and Sheep Pox disease</w:t>
            </w:r>
          </w:p>
        </w:tc>
        <w:tc>
          <w:tcPr>
            <w:tcW w:w="288" w:type="pct"/>
            <w:tcBorders>
              <w:top w:val="single" w:sz="2" w:space="0" w:color="000000"/>
              <w:left w:val="single" w:sz="2" w:space="0" w:color="000000"/>
              <w:bottom w:val="single" w:sz="2" w:space="0" w:color="000000"/>
              <w:right w:val="single" w:sz="2" w:space="0" w:color="000000"/>
            </w:tcBorders>
          </w:tcPr>
          <w:p w14:paraId="176F386E"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20D4950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1664EDF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39097206"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100,246</w:t>
            </w:r>
          </w:p>
        </w:tc>
        <w:tc>
          <w:tcPr>
            <w:tcW w:w="268" w:type="pct"/>
            <w:tcBorders>
              <w:top w:val="single" w:sz="2" w:space="0" w:color="000000"/>
              <w:left w:val="single" w:sz="2" w:space="0" w:color="000000"/>
              <w:bottom w:val="single" w:sz="2" w:space="0" w:color="000000"/>
              <w:right w:val="single" w:sz="2" w:space="0" w:color="000000"/>
            </w:tcBorders>
          </w:tcPr>
          <w:p w14:paraId="3A68157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99,304</w:t>
            </w:r>
          </w:p>
        </w:tc>
        <w:tc>
          <w:tcPr>
            <w:tcW w:w="458" w:type="pct"/>
            <w:tcBorders>
              <w:top w:val="single" w:sz="2" w:space="0" w:color="000000"/>
              <w:left w:val="single" w:sz="2" w:space="0" w:color="000000"/>
              <w:bottom w:val="single" w:sz="2" w:space="0" w:color="000000"/>
              <w:right w:val="single" w:sz="2" w:space="0" w:color="000000"/>
            </w:tcBorders>
          </w:tcPr>
          <w:p w14:paraId="460D36E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4/30/2011</w:t>
            </w:r>
          </w:p>
        </w:tc>
        <w:tc>
          <w:tcPr>
            <w:tcW w:w="456" w:type="pct"/>
            <w:tcBorders>
              <w:top w:val="single" w:sz="2" w:space="0" w:color="000000"/>
              <w:left w:val="single" w:sz="2" w:space="0" w:color="000000"/>
              <w:bottom w:val="single" w:sz="2" w:space="0" w:color="000000"/>
              <w:right w:val="single" w:sz="2" w:space="0" w:color="000000"/>
            </w:tcBorders>
          </w:tcPr>
          <w:p w14:paraId="0400E5C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44A6E34F"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5B401CA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CYEM019</w:t>
            </w:r>
          </w:p>
        </w:tc>
        <w:tc>
          <w:tcPr>
            <w:tcW w:w="397" w:type="pct"/>
            <w:tcBorders>
              <w:top w:val="single" w:sz="2" w:space="0" w:color="000000"/>
              <w:left w:val="single" w:sz="2" w:space="0" w:color="000000"/>
              <w:bottom w:val="single" w:sz="2" w:space="0" w:color="000000"/>
              <w:right w:val="single" w:sz="2" w:space="0" w:color="000000"/>
            </w:tcBorders>
          </w:tcPr>
          <w:p w14:paraId="4598EB4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1686886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422C15E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Capacity building to prevent the spread of PPR and Sheep Pox disease.</w:t>
            </w:r>
          </w:p>
        </w:tc>
        <w:tc>
          <w:tcPr>
            <w:tcW w:w="288" w:type="pct"/>
            <w:tcBorders>
              <w:top w:val="single" w:sz="2" w:space="0" w:color="000000"/>
              <w:left w:val="single" w:sz="2" w:space="0" w:color="000000"/>
              <w:bottom w:val="single" w:sz="2" w:space="0" w:color="000000"/>
              <w:right w:val="single" w:sz="2" w:space="0" w:color="000000"/>
            </w:tcBorders>
          </w:tcPr>
          <w:p w14:paraId="305074F7"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19A3F6D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4242023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795B6C2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85,080</w:t>
            </w:r>
          </w:p>
        </w:tc>
        <w:tc>
          <w:tcPr>
            <w:tcW w:w="268" w:type="pct"/>
            <w:tcBorders>
              <w:top w:val="single" w:sz="2" w:space="0" w:color="000000"/>
              <w:left w:val="single" w:sz="2" w:space="0" w:color="000000"/>
              <w:bottom w:val="single" w:sz="2" w:space="0" w:color="000000"/>
              <w:right w:val="single" w:sz="2" w:space="0" w:color="000000"/>
            </w:tcBorders>
          </w:tcPr>
          <w:p w14:paraId="4350867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99,304</w:t>
            </w:r>
          </w:p>
        </w:tc>
        <w:tc>
          <w:tcPr>
            <w:tcW w:w="458" w:type="pct"/>
            <w:tcBorders>
              <w:top w:val="single" w:sz="2" w:space="0" w:color="000000"/>
              <w:left w:val="single" w:sz="2" w:space="0" w:color="000000"/>
              <w:bottom w:val="single" w:sz="2" w:space="0" w:color="000000"/>
              <w:right w:val="single" w:sz="2" w:space="0" w:color="000000"/>
            </w:tcBorders>
          </w:tcPr>
          <w:p w14:paraId="0343073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5/15/2011</w:t>
            </w:r>
          </w:p>
        </w:tc>
        <w:tc>
          <w:tcPr>
            <w:tcW w:w="456" w:type="pct"/>
            <w:tcBorders>
              <w:top w:val="single" w:sz="2" w:space="0" w:color="000000"/>
              <w:left w:val="single" w:sz="2" w:space="0" w:color="000000"/>
              <w:bottom w:val="single" w:sz="2" w:space="0" w:color="000000"/>
              <w:right w:val="single" w:sz="2" w:space="0" w:color="000000"/>
            </w:tcBorders>
          </w:tcPr>
          <w:p w14:paraId="3D78216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161ECF6E"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516B2B9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CYEM043</w:t>
            </w:r>
          </w:p>
        </w:tc>
        <w:tc>
          <w:tcPr>
            <w:tcW w:w="397" w:type="pct"/>
            <w:tcBorders>
              <w:top w:val="single" w:sz="2" w:space="0" w:color="000000"/>
              <w:left w:val="single" w:sz="2" w:space="0" w:color="000000"/>
              <w:bottom w:val="single" w:sz="2" w:space="0" w:color="000000"/>
              <w:right w:val="single" w:sz="2" w:space="0" w:color="000000"/>
            </w:tcBorders>
          </w:tcPr>
          <w:p w14:paraId="1773E3D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53F7D05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64FFBC3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41E58A4A"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1DF704B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287C8D1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Cash</w:t>
            </w:r>
          </w:p>
        </w:tc>
        <w:tc>
          <w:tcPr>
            <w:tcW w:w="451" w:type="pct"/>
            <w:tcBorders>
              <w:top w:val="single" w:sz="2" w:space="0" w:color="000000"/>
              <w:left w:val="single" w:sz="2" w:space="0" w:color="000000"/>
              <w:bottom w:val="single" w:sz="2" w:space="0" w:color="000000"/>
              <w:right w:val="single" w:sz="2" w:space="0" w:color="000000"/>
            </w:tcBorders>
          </w:tcPr>
          <w:p w14:paraId="4D3C7B9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99,868</w:t>
            </w:r>
          </w:p>
        </w:tc>
        <w:tc>
          <w:tcPr>
            <w:tcW w:w="268" w:type="pct"/>
            <w:tcBorders>
              <w:top w:val="single" w:sz="2" w:space="0" w:color="000000"/>
              <w:left w:val="single" w:sz="2" w:space="0" w:color="000000"/>
              <w:bottom w:val="single" w:sz="2" w:space="0" w:color="000000"/>
              <w:right w:val="single" w:sz="2" w:space="0" w:color="000000"/>
            </w:tcBorders>
          </w:tcPr>
          <w:p w14:paraId="245D8B4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99,956</w:t>
            </w:r>
          </w:p>
        </w:tc>
        <w:tc>
          <w:tcPr>
            <w:tcW w:w="458" w:type="pct"/>
            <w:tcBorders>
              <w:top w:val="single" w:sz="2" w:space="0" w:color="000000"/>
              <w:left w:val="single" w:sz="2" w:space="0" w:color="000000"/>
              <w:bottom w:val="single" w:sz="2" w:space="0" w:color="000000"/>
              <w:right w:val="single" w:sz="2" w:space="0" w:color="000000"/>
            </w:tcBorders>
          </w:tcPr>
          <w:p w14:paraId="33B5B4B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5CE346C5" w14:textId="77777777" w:rsidR="004B1C5B" w:rsidRPr="004B1C5B" w:rsidRDefault="004B1C5B" w:rsidP="004B1C5B">
            <w:pPr>
              <w:widowControl/>
              <w:suppressAutoHyphens w:val="0"/>
              <w:spacing w:line="259" w:lineRule="auto"/>
              <w:ind w:left="50"/>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10/20/2012</w:t>
            </w:r>
          </w:p>
        </w:tc>
      </w:tr>
      <w:tr w:rsidR="004B1C5B" w:rsidRPr="004B1C5B" w14:paraId="46DA4E90"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37087CF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CYEM044</w:t>
            </w:r>
          </w:p>
        </w:tc>
        <w:tc>
          <w:tcPr>
            <w:tcW w:w="397" w:type="pct"/>
            <w:tcBorders>
              <w:top w:val="single" w:sz="2" w:space="0" w:color="000000"/>
              <w:left w:val="single" w:sz="2" w:space="0" w:color="000000"/>
              <w:bottom w:val="single" w:sz="2" w:space="0" w:color="000000"/>
              <w:right w:val="single" w:sz="2" w:space="0" w:color="000000"/>
            </w:tcBorders>
          </w:tcPr>
          <w:p w14:paraId="5BAEC69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5B04F41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68158F9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1E318CC3" w14:textId="77777777" w:rsidR="004B1C5B" w:rsidRPr="004B1C5B" w:rsidRDefault="004B1C5B" w:rsidP="004B1C5B">
            <w:pPr>
              <w:widowControl/>
              <w:suppressAutoHyphens w:val="0"/>
              <w:spacing w:line="259" w:lineRule="auto"/>
              <w:jc w:val="both"/>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Al </w:t>
            </w:r>
            <w:proofErr w:type="spellStart"/>
            <w:r w:rsidRPr="004B1C5B">
              <w:rPr>
                <w:rFonts w:ascii="Calibri" w:eastAsia="Calibri" w:hAnsi="Calibri" w:cs="Calibri"/>
                <w:color w:val="000000"/>
                <w:kern w:val="0"/>
                <w:sz w:val="13"/>
                <w:szCs w:val="22"/>
                <w:lang w:eastAsia="en-US"/>
              </w:rPr>
              <w:t>Thuraya</w:t>
            </w:r>
            <w:proofErr w:type="spellEnd"/>
            <w:r w:rsidRPr="004B1C5B">
              <w:rPr>
                <w:rFonts w:ascii="Calibri" w:eastAsia="Calibri" w:hAnsi="Calibri" w:cs="Calibri"/>
                <w:color w:val="000000"/>
                <w:kern w:val="0"/>
                <w:sz w:val="13"/>
                <w:szCs w:val="22"/>
                <w:lang w:eastAsia="en-US"/>
              </w:rPr>
              <w:t xml:space="preserve"> for Agriculture </w:t>
            </w:r>
          </w:p>
          <w:p w14:paraId="6DF1DB9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Consulting</w:t>
            </w:r>
          </w:p>
        </w:tc>
        <w:tc>
          <w:tcPr>
            <w:tcW w:w="432" w:type="pct"/>
            <w:tcBorders>
              <w:top w:val="single" w:sz="2" w:space="0" w:color="000000"/>
              <w:left w:val="single" w:sz="2" w:space="0" w:color="000000"/>
              <w:bottom w:val="single" w:sz="2" w:space="0" w:color="000000"/>
              <w:right w:val="single" w:sz="2" w:space="0" w:color="000000"/>
            </w:tcBorders>
          </w:tcPr>
          <w:p w14:paraId="72815BD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67ADEF7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Cash</w:t>
            </w:r>
          </w:p>
        </w:tc>
        <w:tc>
          <w:tcPr>
            <w:tcW w:w="451" w:type="pct"/>
            <w:tcBorders>
              <w:top w:val="single" w:sz="2" w:space="0" w:color="000000"/>
              <w:left w:val="single" w:sz="2" w:space="0" w:color="000000"/>
              <w:bottom w:val="single" w:sz="2" w:space="0" w:color="000000"/>
              <w:right w:val="single" w:sz="2" w:space="0" w:color="000000"/>
            </w:tcBorders>
          </w:tcPr>
          <w:p w14:paraId="16C7D13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93,940</w:t>
            </w:r>
          </w:p>
        </w:tc>
        <w:tc>
          <w:tcPr>
            <w:tcW w:w="268" w:type="pct"/>
            <w:tcBorders>
              <w:top w:val="single" w:sz="2" w:space="0" w:color="000000"/>
              <w:left w:val="single" w:sz="2" w:space="0" w:color="000000"/>
              <w:bottom w:val="single" w:sz="2" w:space="0" w:color="000000"/>
              <w:right w:val="single" w:sz="2" w:space="0" w:color="000000"/>
            </w:tcBorders>
          </w:tcPr>
          <w:p w14:paraId="0AB2EF6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99,655</w:t>
            </w:r>
          </w:p>
        </w:tc>
        <w:tc>
          <w:tcPr>
            <w:tcW w:w="458" w:type="pct"/>
            <w:tcBorders>
              <w:top w:val="single" w:sz="2" w:space="0" w:color="000000"/>
              <w:left w:val="single" w:sz="2" w:space="0" w:color="000000"/>
              <w:bottom w:val="single" w:sz="2" w:space="0" w:color="000000"/>
              <w:right w:val="single" w:sz="2" w:space="0" w:color="000000"/>
            </w:tcBorders>
          </w:tcPr>
          <w:p w14:paraId="0D97C90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1308776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2FF458ED" w14:textId="77777777" w:rsidTr="004B1C5B">
        <w:trPr>
          <w:trHeight w:val="370"/>
        </w:trPr>
        <w:tc>
          <w:tcPr>
            <w:tcW w:w="491" w:type="pct"/>
            <w:tcBorders>
              <w:top w:val="single" w:sz="2" w:space="0" w:color="000000"/>
              <w:left w:val="single" w:sz="2" w:space="0" w:color="000000"/>
              <w:bottom w:val="single" w:sz="2" w:space="0" w:color="000000"/>
              <w:right w:val="single" w:sz="2" w:space="0" w:color="000000"/>
            </w:tcBorders>
            <w:vAlign w:val="bottom"/>
          </w:tcPr>
          <w:p w14:paraId="4004CC7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CYEM045</w:t>
            </w:r>
          </w:p>
        </w:tc>
        <w:tc>
          <w:tcPr>
            <w:tcW w:w="397" w:type="pct"/>
            <w:tcBorders>
              <w:top w:val="single" w:sz="2" w:space="0" w:color="000000"/>
              <w:left w:val="single" w:sz="2" w:space="0" w:color="000000"/>
              <w:bottom w:val="single" w:sz="2" w:space="0" w:color="000000"/>
              <w:right w:val="single" w:sz="2" w:space="0" w:color="000000"/>
            </w:tcBorders>
            <w:vAlign w:val="bottom"/>
          </w:tcPr>
          <w:p w14:paraId="1324EF7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vAlign w:val="bottom"/>
          </w:tcPr>
          <w:p w14:paraId="0B04445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vAlign w:val="bottom"/>
          </w:tcPr>
          <w:p w14:paraId="3DBF4ED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6F41857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 Yemeni Association for </w:t>
            </w:r>
          </w:p>
          <w:p w14:paraId="3FAB33B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proofErr w:type="spellStart"/>
            <w:r w:rsidRPr="004B1C5B">
              <w:rPr>
                <w:rFonts w:ascii="Calibri" w:eastAsia="Calibri" w:hAnsi="Calibri" w:cs="Calibri"/>
                <w:color w:val="000000"/>
                <w:kern w:val="0"/>
                <w:sz w:val="13"/>
                <w:szCs w:val="22"/>
                <w:lang w:eastAsia="en-US"/>
              </w:rPr>
              <w:t>Susstainable</w:t>
            </w:r>
            <w:proofErr w:type="spellEnd"/>
            <w:r w:rsidRPr="004B1C5B">
              <w:rPr>
                <w:rFonts w:ascii="Calibri" w:eastAsia="Calibri" w:hAnsi="Calibri" w:cs="Calibri"/>
                <w:color w:val="000000"/>
                <w:kern w:val="0"/>
                <w:sz w:val="13"/>
                <w:szCs w:val="22"/>
                <w:lang w:eastAsia="en-US"/>
              </w:rPr>
              <w:t xml:space="preserve">  Agriculture </w:t>
            </w:r>
          </w:p>
          <w:p w14:paraId="25EC314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Development (YASAD) </w:t>
            </w:r>
          </w:p>
        </w:tc>
        <w:tc>
          <w:tcPr>
            <w:tcW w:w="432" w:type="pct"/>
            <w:tcBorders>
              <w:top w:val="single" w:sz="2" w:space="0" w:color="000000"/>
              <w:left w:val="single" w:sz="2" w:space="0" w:color="000000"/>
              <w:bottom w:val="single" w:sz="2" w:space="0" w:color="000000"/>
              <w:right w:val="single" w:sz="2" w:space="0" w:color="000000"/>
            </w:tcBorders>
            <w:vAlign w:val="bottom"/>
          </w:tcPr>
          <w:p w14:paraId="712B27F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vAlign w:val="bottom"/>
          </w:tcPr>
          <w:p w14:paraId="1FA8166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Cash</w:t>
            </w:r>
          </w:p>
        </w:tc>
        <w:tc>
          <w:tcPr>
            <w:tcW w:w="451" w:type="pct"/>
            <w:tcBorders>
              <w:top w:val="single" w:sz="2" w:space="0" w:color="000000"/>
              <w:left w:val="single" w:sz="2" w:space="0" w:color="000000"/>
              <w:bottom w:val="single" w:sz="2" w:space="0" w:color="000000"/>
              <w:right w:val="single" w:sz="2" w:space="0" w:color="000000"/>
            </w:tcBorders>
            <w:vAlign w:val="bottom"/>
          </w:tcPr>
          <w:p w14:paraId="0E703CC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99,035</w:t>
            </w:r>
          </w:p>
        </w:tc>
        <w:tc>
          <w:tcPr>
            <w:tcW w:w="268" w:type="pct"/>
            <w:tcBorders>
              <w:top w:val="single" w:sz="2" w:space="0" w:color="000000"/>
              <w:left w:val="single" w:sz="2" w:space="0" w:color="000000"/>
              <w:bottom w:val="single" w:sz="2" w:space="0" w:color="000000"/>
              <w:right w:val="single" w:sz="2" w:space="0" w:color="000000"/>
            </w:tcBorders>
            <w:vAlign w:val="bottom"/>
          </w:tcPr>
          <w:p w14:paraId="02D812C2"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99,655</w:t>
            </w:r>
          </w:p>
        </w:tc>
        <w:tc>
          <w:tcPr>
            <w:tcW w:w="458" w:type="pct"/>
            <w:tcBorders>
              <w:top w:val="single" w:sz="2" w:space="0" w:color="000000"/>
              <w:left w:val="single" w:sz="2" w:space="0" w:color="000000"/>
              <w:bottom w:val="single" w:sz="2" w:space="0" w:color="000000"/>
              <w:right w:val="single" w:sz="2" w:space="0" w:color="000000"/>
            </w:tcBorders>
            <w:vAlign w:val="bottom"/>
          </w:tcPr>
          <w:p w14:paraId="3654510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vAlign w:val="bottom"/>
          </w:tcPr>
          <w:p w14:paraId="5BB4538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5C45A9BE" w14:textId="77777777" w:rsidTr="004B1C5B">
        <w:trPr>
          <w:trHeight w:val="370"/>
        </w:trPr>
        <w:tc>
          <w:tcPr>
            <w:tcW w:w="491" w:type="pct"/>
            <w:tcBorders>
              <w:top w:val="single" w:sz="2" w:space="0" w:color="000000"/>
              <w:left w:val="single" w:sz="2" w:space="0" w:color="000000"/>
              <w:bottom w:val="single" w:sz="2" w:space="0" w:color="000000"/>
              <w:right w:val="single" w:sz="2" w:space="0" w:color="000000"/>
            </w:tcBorders>
            <w:vAlign w:val="bottom"/>
          </w:tcPr>
          <w:p w14:paraId="4C04468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CYEM046</w:t>
            </w:r>
          </w:p>
        </w:tc>
        <w:tc>
          <w:tcPr>
            <w:tcW w:w="397" w:type="pct"/>
            <w:tcBorders>
              <w:top w:val="single" w:sz="2" w:space="0" w:color="000000"/>
              <w:left w:val="single" w:sz="2" w:space="0" w:color="000000"/>
              <w:bottom w:val="single" w:sz="2" w:space="0" w:color="000000"/>
              <w:right w:val="single" w:sz="2" w:space="0" w:color="000000"/>
            </w:tcBorders>
            <w:vAlign w:val="bottom"/>
          </w:tcPr>
          <w:p w14:paraId="5B11848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vAlign w:val="bottom"/>
          </w:tcPr>
          <w:p w14:paraId="4A1500D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vAlign w:val="bottom"/>
          </w:tcPr>
          <w:p w14:paraId="22CDDF8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4F04B99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 Yemeni Association for </w:t>
            </w:r>
          </w:p>
          <w:p w14:paraId="0351ED78" w14:textId="77777777" w:rsidR="004B1C5B" w:rsidRPr="004B1C5B" w:rsidRDefault="004B1C5B" w:rsidP="004B1C5B">
            <w:pPr>
              <w:widowControl/>
              <w:suppressAutoHyphens w:val="0"/>
              <w:spacing w:line="259" w:lineRule="auto"/>
              <w:jc w:val="both"/>
              <w:rPr>
                <w:rFonts w:ascii="Calibri" w:eastAsia="Calibri" w:hAnsi="Calibri" w:cs="Calibri"/>
                <w:color w:val="000000"/>
                <w:kern w:val="0"/>
                <w:sz w:val="13"/>
                <w:szCs w:val="22"/>
                <w:lang w:eastAsia="en-US"/>
              </w:rPr>
            </w:pPr>
            <w:proofErr w:type="spellStart"/>
            <w:r w:rsidRPr="004B1C5B">
              <w:rPr>
                <w:rFonts w:ascii="Calibri" w:eastAsia="Calibri" w:hAnsi="Calibri" w:cs="Calibri"/>
                <w:color w:val="000000"/>
                <w:kern w:val="0"/>
                <w:sz w:val="13"/>
                <w:szCs w:val="22"/>
                <w:lang w:eastAsia="en-US"/>
              </w:rPr>
              <w:t>Susstainable</w:t>
            </w:r>
            <w:proofErr w:type="spellEnd"/>
            <w:r w:rsidRPr="004B1C5B">
              <w:rPr>
                <w:rFonts w:ascii="Calibri" w:eastAsia="Calibri" w:hAnsi="Calibri" w:cs="Calibri"/>
                <w:color w:val="000000"/>
                <w:kern w:val="0"/>
                <w:sz w:val="13"/>
                <w:szCs w:val="22"/>
                <w:lang w:eastAsia="en-US"/>
              </w:rPr>
              <w:t xml:space="preserve">  Agriculture Development (YASAD) </w:t>
            </w:r>
          </w:p>
        </w:tc>
        <w:tc>
          <w:tcPr>
            <w:tcW w:w="432" w:type="pct"/>
            <w:tcBorders>
              <w:top w:val="single" w:sz="2" w:space="0" w:color="000000"/>
              <w:left w:val="single" w:sz="2" w:space="0" w:color="000000"/>
              <w:bottom w:val="single" w:sz="2" w:space="0" w:color="000000"/>
              <w:right w:val="single" w:sz="2" w:space="0" w:color="000000"/>
            </w:tcBorders>
            <w:vAlign w:val="bottom"/>
          </w:tcPr>
          <w:p w14:paraId="790FCCD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vAlign w:val="bottom"/>
          </w:tcPr>
          <w:p w14:paraId="6E3323E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Cash</w:t>
            </w:r>
          </w:p>
        </w:tc>
        <w:tc>
          <w:tcPr>
            <w:tcW w:w="451" w:type="pct"/>
            <w:tcBorders>
              <w:top w:val="single" w:sz="2" w:space="0" w:color="000000"/>
              <w:left w:val="single" w:sz="2" w:space="0" w:color="000000"/>
              <w:bottom w:val="single" w:sz="2" w:space="0" w:color="000000"/>
              <w:right w:val="single" w:sz="2" w:space="0" w:color="000000"/>
            </w:tcBorders>
            <w:vAlign w:val="bottom"/>
          </w:tcPr>
          <w:p w14:paraId="3AF67D16"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99,938</w:t>
            </w:r>
          </w:p>
        </w:tc>
        <w:tc>
          <w:tcPr>
            <w:tcW w:w="268" w:type="pct"/>
            <w:tcBorders>
              <w:top w:val="single" w:sz="2" w:space="0" w:color="000000"/>
              <w:left w:val="single" w:sz="2" w:space="0" w:color="000000"/>
              <w:bottom w:val="single" w:sz="2" w:space="0" w:color="000000"/>
              <w:right w:val="single" w:sz="2" w:space="0" w:color="000000"/>
            </w:tcBorders>
            <w:vAlign w:val="bottom"/>
          </w:tcPr>
          <w:p w14:paraId="1D29992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99,655</w:t>
            </w:r>
          </w:p>
        </w:tc>
        <w:tc>
          <w:tcPr>
            <w:tcW w:w="458" w:type="pct"/>
            <w:tcBorders>
              <w:top w:val="single" w:sz="2" w:space="0" w:color="000000"/>
              <w:left w:val="single" w:sz="2" w:space="0" w:color="000000"/>
              <w:bottom w:val="single" w:sz="2" w:space="0" w:color="000000"/>
              <w:right w:val="single" w:sz="2" w:space="0" w:color="000000"/>
            </w:tcBorders>
            <w:vAlign w:val="bottom"/>
          </w:tcPr>
          <w:p w14:paraId="5FE6013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vAlign w:val="bottom"/>
          </w:tcPr>
          <w:p w14:paraId="15C9080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4312CFE1"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778DB68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CYEM050</w:t>
            </w:r>
          </w:p>
        </w:tc>
        <w:tc>
          <w:tcPr>
            <w:tcW w:w="397" w:type="pct"/>
            <w:tcBorders>
              <w:top w:val="single" w:sz="2" w:space="0" w:color="000000"/>
              <w:left w:val="single" w:sz="2" w:space="0" w:color="000000"/>
              <w:bottom w:val="single" w:sz="2" w:space="0" w:color="000000"/>
              <w:right w:val="single" w:sz="2" w:space="0" w:color="000000"/>
            </w:tcBorders>
          </w:tcPr>
          <w:p w14:paraId="129FAD4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12C7A05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0F5FD74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Capacity building for beekeeping improvement in </w:t>
            </w:r>
            <w:proofErr w:type="spellStart"/>
            <w:r w:rsidRPr="004B1C5B">
              <w:rPr>
                <w:rFonts w:ascii="Calibri" w:eastAsia="Calibri" w:hAnsi="Calibri" w:cs="Calibri"/>
                <w:color w:val="000000"/>
                <w:kern w:val="0"/>
                <w:sz w:val="13"/>
                <w:szCs w:val="22"/>
                <w:lang w:eastAsia="en-US"/>
              </w:rPr>
              <w:t>Hadramout</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6AD2307B"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1C9AC44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ES/2009/2010 Ag</w:t>
            </w:r>
          </w:p>
        </w:tc>
        <w:tc>
          <w:tcPr>
            <w:tcW w:w="336" w:type="pct"/>
            <w:tcBorders>
              <w:top w:val="single" w:sz="2" w:space="0" w:color="000000"/>
              <w:left w:val="single" w:sz="2" w:space="0" w:color="000000"/>
              <w:bottom w:val="single" w:sz="2" w:space="0" w:color="000000"/>
              <w:right w:val="single" w:sz="2" w:space="0" w:color="000000"/>
            </w:tcBorders>
          </w:tcPr>
          <w:p w14:paraId="78690A0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70B34CE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73,005</w:t>
            </w:r>
          </w:p>
        </w:tc>
        <w:tc>
          <w:tcPr>
            <w:tcW w:w="268" w:type="pct"/>
            <w:tcBorders>
              <w:top w:val="single" w:sz="2" w:space="0" w:color="000000"/>
              <w:left w:val="single" w:sz="2" w:space="0" w:color="000000"/>
              <w:bottom w:val="single" w:sz="2" w:space="0" w:color="000000"/>
              <w:right w:val="single" w:sz="2" w:space="0" w:color="000000"/>
            </w:tcBorders>
          </w:tcPr>
          <w:p w14:paraId="299AB63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99,854</w:t>
            </w:r>
          </w:p>
        </w:tc>
        <w:tc>
          <w:tcPr>
            <w:tcW w:w="458" w:type="pct"/>
            <w:tcBorders>
              <w:top w:val="single" w:sz="2" w:space="0" w:color="000000"/>
              <w:left w:val="single" w:sz="2" w:space="0" w:color="000000"/>
              <w:bottom w:val="single" w:sz="2" w:space="0" w:color="000000"/>
              <w:right w:val="single" w:sz="2" w:space="0" w:color="000000"/>
            </w:tcBorders>
          </w:tcPr>
          <w:p w14:paraId="2F4CB2D9"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12/10/2011</w:t>
            </w:r>
          </w:p>
        </w:tc>
        <w:tc>
          <w:tcPr>
            <w:tcW w:w="456" w:type="pct"/>
            <w:tcBorders>
              <w:top w:val="single" w:sz="2" w:space="0" w:color="000000"/>
              <w:left w:val="single" w:sz="2" w:space="0" w:color="000000"/>
              <w:bottom w:val="single" w:sz="2" w:space="0" w:color="000000"/>
              <w:right w:val="single" w:sz="2" w:space="0" w:color="000000"/>
            </w:tcBorders>
          </w:tcPr>
          <w:p w14:paraId="2C75ED06"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5/9/2013</w:t>
            </w:r>
          </w:p>
        </w:tc>
      </w:tr>
      <w:tr w:rsidR="004B1C5B" w:rsidRPr="004B1C5B" w14:paraId="60CE8D25"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43BDB64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CYEM051</w:t>
            </w:r>
          </w:p>
        </w:tc>
        <w:tc>
          <w:tcPr>
            <w:tcW w:w="397" w:type="pct"/>
            <w:tcBorders>
              <w:top w:val="single" w:sz="2" w:space="0" w:color="000000"/>
              <w:left w:val="single" w:sz="2" w:space="0" w:color="000000"/>
              <w:bottom w:val="single" w:sz="2" w:space="0" w:color="000000"/>
              <w:right w:val="single" w:sz="2" w:space="0" w:color="000000"/>
            </w:tcBorders>
          </w:tcPr>
          <w:p w14:paraId="60062C2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67D827F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6A81DBC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Capacity building for beekeeping improvement in Sana'a</w:t>
            </w:r>
          </w:p>
        </w:tc>
        <w:tc>
          <w:tcPr>
            <w:tcW w:w="288" w:type="pct"/>
            <w:tcBorders>
              <w:top w:val="single" w:sz="2" w:space="0" w:color="000000"/>
              <w:left w:val="single" w:sz="2" w:space="0" w:color="000000"/>
              <w:bottom w:val="single" w:sz="2" w:space="0" w:color="000000"/>
              <w:right w:val="single" w:sz="2" w:space="0" w:color="000000"/>
            </w:tcBorders>
          </w:tcPr>
          <w:p w14:paraId="12D8A80D"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1CB3B6E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ES-GFSI/2011/2012 Ag</w:t>
            </w:r>
          </w:p>
        </w:tc>
        <w:tc>
          <w:tcPr>
            <w:tcW w:w="336" w:type="pct"/>
            <w:tcBorders>
              <w:top w:val="single" w:sz="2" w:space="0" w:color="000000"/>
              <w:left w:val="single" w:sz="2" w:space="0" w:color="000000"/>
              <w:bottom w:val="single" w:sz="2" w:space="0" w:color="000000"/>
              <w:right w:val="single" w:sz="2" w:space="0" w:color="000000"/>
            </w:tcBorders>
          </w:tcPr>
          <w:p w14:paraId="357C1D3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In-Kind</w:t>
            </w:r>
          </w:p>
        </w:tc>
        <w:tc>
          <w:tcPr>
            <w:tcW w:w="451" w:type="pct"/>
            <w:tcBorders>
              <w:top w:val="single" w:sz="2" w:space="0" w:color="000000"/>
              <w:left w:val="single" w:sz="2" w:space="0" w:color="000000"/>
              <w:bottom w:val="single" w:sz="2" w:space="0" w:color="000000"/>
              <w:right w:val="single" w:sz="2" w:space="0" w:color="000000"/>
            </w:tcBorders>
          </w:tcPr>
          <w:p w14:paraId="7578F53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60,367</w:t>
            </w:r>
          </w:p>
        </w:tc>
        <w:tc>
          <w:tcPr>
            <w:tcW w:w="268" w:type="pct"/>
            <w:tcBorders>
              <w:top w:val="single" w:sz="2" w:space="0" w:color="000000"/>
              <w:left w:val="single" w:sz="2" w:space="0" w:color="000000"/>
              <w:bottom w:val="single" w:sz="2" w:space="0" w:color="000000"/>
              <w:right w:val="single" w:sz="2" w:space="0" w:color="000000"/>
            </w:tcBorders>
          </w:tcPr>
          <w:p w14:paraId="3C64D21E"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99,853</w:t>
            </w:r>
          </w:p>
        </w:tc>
        <w:tc>
          <w:tcPr>
            <w:tcW w:w="458" w:type="pct"/>
            <w:tcBorders>
              <w:top w:val="single" w:sz="2" w:space="0" w:color="000000"/>
              <w:left w:val="single" w:sz="2" w:space="0" w:color="000000"/>
              <w:bottom w:val="single" w:sz="2" w:space="0" w:color="000000"/>
              <w:right w:val="single" w:sz="2" w:space="0" w:color="000000"/>
            </w:tcBorders>
          </w:tcPr>
          <w:p w14:paraId="02DDA224"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12/13/2011</w:t>
            </w:r>
          </w:p>
        </w:tc>
        <w:tc>
          <w:tcPr>
            <w:tcW w:w="456" w:type="pct"/>
            <w:tcBorders>
              <w:top w:val="single" w:sz="2" w:space="0" w:color="000000"/>
              <w:left w:val="single" w:sz="2" w:space="0" w:color="000000"/>
              <w:bottom w:val="single" w:sz="2" w:space="0" w:color="000000"/>
              <w:right w:val="single" w:sz="2" w:space="0" w:color="000000"/>
            </w:tcBorders>
          </w:tcPr>
          <w:p w14:paraId="0BA1FF5F"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5/13/2013</w:t>
            </w:r>
          </w:p>
        </w:tc>
      </w:tr>
      <w:tr w:rsidR="004B1C5B" w:rsidRPr="004B1C5B" w14:paraId="4BC29C12"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6F09A6A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CYEM062</w:t>
            </w:r>
          </w:p>
        </w:tc>
        <w:tc>
          <w:tcPr>
            <w:tcW w:w="397" w:type="pct"/>
            <w:tcBorders>
              <w:top w:val="single" w:sz="2" w:space="0" w:color="000000"/>
              <w:left w:val="single" w:sz="2" w:space="0" w:color="000000"/>
              <w:bottom w:val="single" w:sz="2" w:space="0" w:color="000000"/>
              <w:right w:val="single" w:sz="2" w:space="0" w:color="000000"/>
            </w:tcBorders>
          </w:tcPr>
          <w:p w14:paraId="604B975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4EF96E1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520277B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Household vegetable production for food security and income generation</w:t>
            </w:r>
          </w:p>
        </w:tc>
        <w:tc>
          <w:tcPr>
            <w:tcW w:w="288" w:type="pct"/>
            <w:tcBorders>
              <w:top w:val="single" w:sz="2" w:space="0" w:color="000000"/>
              <w:left w:val="single" w:sz="2" w:space="0" w:color="000000"/>
              <w:bottom w:val="single" w:sz="2" w:space="0" w:color="000000"/>
              <w:right w:val="single" w:sz="2" w:space="0" w:color="000000"/>
            </w:tcBorders>
          </w:tcPr>
          <w:p w14:paraId="43B7D397"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7E3D2A7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ES/2010/2011 Ag</w:t>
            </w:r>
          </w:p>
        </w:tc>
        <w:tc>
          <w:tcPr>
            <w:tcW w:w="336" w:type="pct"/>
            <w:tcBorders>
              <w:top w:val="single" w:sz="2" w:space="0" w:color="000000"/>
              <w:left w:val="single" w:sz="2" w:space="0" w:color="000000"/>
              <w:bottom w:val="single" w:sz="2" w:space="0" w:color="000000"/>
              <w:right w:val="single" w:sz="2" w:space="0" w:color="000000"/>
            </w:tcBorders>
          </w:tcPr>
          <w:p w14:paraId="0B92CC3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Cash</w:t>
            </w:r>
          </w:p>
        </w:tc>
        <w:tc>
          <w:tcPr>
            <w:tcW w:w="451" w:type="pct"/>
            <w:tcBorders>
              <w:top w:val="single" w:sz="2" w:space="0" w:color="000000"/>
              <w:left w:val="single" w:sz="2" w:space="0" w:color="000000"/>
              <w:bottom w:val="single" w:sz="2" w:space="0" w:color="000000"/>
              <w:right w:val="single" w:sz="2" w:space="0" w:color="000000"/>
            </w:tcBorders>
          </w:tcPr>
          <w:p w14:paraId="19B0D0EB"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102,000</w:t>
            </w:r>
          </w:p>
        </w:tc>
        <w:tc>
          <w:tcPr>
            <w:tcW w:w="268" w:type="pct"/>
            <w:tcBorders>
              <w:top w:val="single" w:sz="2" w:space="0" w:color="000000"/>
              <w:left w:val="single" w:sz="2" w:space="0" w:color="000000"/>
              <w:bottom w:val="single" w:sz="2" w:space="0" w:color="000000"/>
              <w:right w:val="single" w:sz="2" w:space="0" w:color="000000"/>
            </w:tcBorders>
          </w:tcPr>
          <w:p w14:paraId="2F4B7BAC"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99,956</w:t>
            </w:r>
          </w:p>
        </w:tc>
        <w:tc>
          <w:tcPr>
            <w:tcW w:w="458" w:type="pct"/>
            <w:tcBorders>
              <w:top w:val="single" w:sz="2" w:space="0" w:color="000000"/>
              <w:left w:val="single" w:sz="2" w:space="0" w:color="000000"/>
              <w:bottom w:val="single" w:sz="2" w:space="0" w:color="000000"/>
              <w:right w:val="single" w:sz="2" w:space="0" w:color="000000"/>
            </w:tcBorders>
          </w:tcPr>
          <w:p w14:paraId="7DD4471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9/1/2011</w:t>
            </w:r>
          </w:p>
        </w:tc>
        <w:tc>
          <w:tcPr>
            <w:tcW w:w="456" w:type="pct"/>
            <w:tcBorders>
              <w:top w:val="single" w:sz="2" w:space="0" w:color="000000"/>
              <w:left w:val="single" w:sz="2" w:space="0" w:color="000000"/>
              <w:bottom w:val="single" w:sz="2" w:space="0" w:color="000000"/>
              <w:right w:val="single" w:sz="2" w:space="0" w:color="000000"/>
            </w:tcBorders>
          </w:tcPr>
          <w:p w14:paraId="53B7C30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r>
      <w:tr w:rsidR="004B1C5B" w:rsidRPr="004B1C5B" w14:paraId="772382DD"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03EA29E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lastRenderedPageBreak/>
              <w:t>DIAGAMR001</w:t>
            </w:r>
          </w:p>
        </w:tc>
        <w:tc>
          <w:tcPr>
            <w:tcW w:w="397" w:type="pct"/>
            <w:tcBorders>
              <w:top w:val="single" w:sz="2" w:space="0" w:color="000000"/>
              <w:left w:val="single" w:sz="2" w:space="0" w:color="000000"/>
              <w:bottom w:val="single" w:sz="2" w:space="0" w:color="000000"/>
              <w:right w:val="single" w:sz="2" w:space="0" w:color="000000"/>
            </w:tcBorders>
          </w:tcPr>
          <w:p w14:paraId="4956EBD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26A3992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6D36A65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MAI in </w:t>
            </w:r>
          </w:p>
          <w:p w14:paraId="6498FEA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proofErr w:type="spellStart"/>
            <w:r w:rsidRPr="004B1C5B">
              <w:rPr>
                <w:rFonts w:ascii="Calibri" w:eastAsia="Calibri" w:hAnsi="Calibri" w:cs="Calibri"/>
                <w:color w:val="000000"/>
                <w:kern w:val="0"/>
                <w:sz w:val="13"/>
                <w:szCs w:val="22"/>
                <w:lang w:eastAsia="en-US"/>
              </w:rPr>
              <w:t>Amran</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5C6EF203"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27473BA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ES-GFSI/2011/2012 Ag</w:t>
            </w:r>
          </w:p>
        </w:tc>
        <w:tc>
          <w:tcPr>
            <w:tcW w:w="336" w:type="pct"/>
            <w:tcBorders>
              <w:top w:val="single" w:sz="2" w:space="0" w:color="000000"/>
              <w:left w:val="single" w:sz="2" w:space="0" w:color="000000"/>
              <w:bottom w:val="single" w:sz="2" w:space="0" w:color="000000"/>
              <w:right w:val="single" w:sz="2" w:space="0" w:color="000000"/>
            </w:tcBorders>
          </w:tcPr>
          <w:p w14:paraId="72C831F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Direct </w:t>
            </w:r>
          </w:p>
          <w:p w14:paraId="053272D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Implementation</w:t>
            </w:r>
          </w:p>
        </w:tc>
        <w:tc>
          <w:tcPr>
            <w:tcW w:w="451" w:type="pct"/>
            <w:tcBorders>
              <w:top w:val="single" w:sz="2" w:space="0" w:color="000000"/>
              <w:left w:val="single" w:sz="2" w:space="0" w:color="000000"/>
              <w:bottom w:val="single" w:sz="2" w:space="0" w:color="000000"/>
              <w:right w:val="single" w:sz="2" w:space="0" w:color="000000"/>
            </w:tcBorders>
            <w:shd w:val="clear" w:color="auto" w:fill="CCCCFF"/>
          </w:tcPr>
          <w:p w14:paraId="7B6CFB0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21,126</w:t>
            </w:r>
          </w:p>
        </w:tc>
        <w:tc>
          <w:tcPr>
            <w:tcW w:w="268" w:type="pct"/>
            <w:tcBorders>
              <w:top w:val="single" w:sz="2" w:space="0" w:color="000000"/>
              <w:left w:val="single" w:sz="2" w:space="0" w:color="000000"/>
              <w:bottom w:val="single" w:sz="2" w:space="0" w:color="000000"/>
              <w:right w:val="single" w:sz="2" w:space="0" w:color="000000"/>
            </w:tcBorders>
          </w:tcPr>
          <w:p w14:paraId="1EE6E940"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26,737</w:t>
            </w:r>
          </w:p>
        </w:tc>
        <w:tc>
          <w:tcPr>
            <w:tcW w:w="458" w:type="pct"/>
            <w:tcBorders>
              <w:top w:val="single" w:sz="2" w:space="0" w:color="000000"/>
              <w:left w:val="single" w:sz="2" w:space="0" w:color="000000"/>
              <w:bottom w:val="single" w:sz="2" w:space="0" w:color="000000"/>
              <w:right w:val="single" w:sz="2" w:space="0" w:color="000000"/>
            </w:tcBorders>
          </w:tcPr>
          <w:p w14:paraId="1B8F0E9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c>
          <w:tcPr>
            <w:tcW w:w="456" w:type="pct"/>
            <w:tcBorders>
              <w:top w:val="single" w:sz="2" w:space="0" w:color="000000"/>
              <w:left w:val="single" w:sz="2" w:space="0" w:color="000000"/>
              <w:bottom w:val="single" w:sz="2" w:space="0" w:color="000000"/>
              <w:right w:val="single" w:sz="2" w:space="0" w:color="000000"/>
            </w:tcBorders>
          </w:tcPr>
          <w:p w14:paraId="5A2FCEF5"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12/31/2012</w:t>
            </w:r>
          </w:p>
        </w:tc>
      </w:tr>
      <w:tr w:rsidR="004B1C5B" w:rsidRPr="004B1C5B" w14:paraId="0E31BE91"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28604DC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DIAGDHL001</w:t>
            </w:r>
          </w:p>
        </w:tc>
        <w:tc>
          <w:tcPr>
            <w:tcW w:w="397" w:type="pct"/>
            <w:tcBorders>
              <w:top w:val="single" w:sz="2" w:space="0" w:color="000000"/>
              <w:left w:val="single" w:sz="2" w:space="0" w:color="000000"/>
              <w:bottom w:val="single" w:sz="2" w:space="0" w:color="000000"/>
              <w:right w:val="single" w:sz="2" w:space="0" w:color="000000"/>
            </w:tcBorders>
          </w:tcPr>
          <w:p w14:paraId="1194779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07BC29A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5896D10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MAI in </w:t>
            </w:r>
          </w:p>
          <w:p w14:paraId="2CDE89FC"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Al-</w:t>
            </w:r>
            <w:proofErr w:type="spellStart"/>
            <w:r w:rsidRPr="004B1C5B">
              <w:rPr>
                <w:rFonts w:ascii="Calibri" w:eastAsia="Calibri" w:hAnsi="Calibri" w:cs="Calibri"/>
                <w:color w:val="000000"/>
                <w:kern w:val="0"/>
                <w:sz w:val="13"/>
                <w:szCs w:val="22"/>
                <w:lang w:eastAsia="en-US"/>
              </w:rPr>
              <w:t>Dhale</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70604D1B"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397AE65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ES-GFSI/2011/2012 Ag</w:t>
            </w:r>
          </w:p>
        </w:tc>
        <w:tc>
          <w:tcPr>
            <w:tcW w:w="336" w:type="pct"/>
            <w:tcBorders>
              <w:top w:val="single" w:sz="2" w:space="0" w:color="000000"/>
              <w:left w:val="single" w:sz="2" w:space="0" w:color="000000"/>
              <w:bottom w:val="single" w:sz="2" w:space="0" w:color="000000"/>
              <w:right w:val="single" w:sz="2" w:space="0" w:color="000000"/>
            </w:tcBorders>
          </w:tcPr>
          <w:p w14:paraId="3AE46ACE"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Direct </w:t>
            </w:r>
          </w:p>
          <w:p w14:paraId="67E245B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Implementation</w:t>
            </w:r>
          </w:p>
        </w:tc>
        <w:tc>
          <w:tcPr>
            <w:tcW w:w="451" w:type="pct"/>
            <w:tcBorders>
              <w:top w:val="single" w:sz="2" w:space="0" w:color="000000"/>
              <w:left w:val="single" w:sz="2" w:space="0" w:color="000000"/>
              <w:bottom w:val="single" w:sz="2" w:space="0" w:color="000000"/>
              <w:right w:val="single" w:sz="2" w:space="0" w:color="000000"/>
            </w:tcBorders>
            <w:shd w:val="clear" w:color="auto" w:fill="CCCCFF"/>
          </w:tcPr>
          <w:p w14:paraId="6E985D82"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11,445</w:t>
            </w:r>
          </w:p>
        </w:tc>
        <w:tc>
          <w:tcPr>
            <w:tcW w:w="268" w:type="pct"/>
            <w:tcBorders>
              <w:top w:val="single" w:sz="2" w:space="0" w:color="000000"/>
              <w:left w:val="single" w:sz="2" w:space="0" w:color="000000"/>
              <w:bottom w:val="single" w:sz="2" w:space="0" w:color="000000"/>
              <w:right w:val="single" w:sz="2" w:space="0" w:color="000000"/>
            </w:tcBorders>
          </w:tcPr>
          <w:p w14:paraId="664825A2"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28,162</w:t>
            </w:r>
          </w:p>
        </w:tc>
        <w:tc>
          <w:tcPr>
            <w:tcW w:w="458" w:type="pct"/>
            <w:tcBorders>
              <w:top w:val="single" w:sz="2" w:space="0" w:color="000000"/>
              <w:left w:val="single" w:sz="2" w:space="0" w:color="000000"/>
              <w:bottom w:val="single" w:sz="2" w:space="0" w:color="000000"/>
              <w:right w:val="single" w:sz="2" w:space="0" w:color="000000"/>
            </w:tcBorders>
          </w:tcPr>
          <w:p w14:paraId="78D896C8"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c>
          <w:tcPr>
            <w:tcW w:w="456" w:type="pct"/>
            <w:tcBorders>
              <w:top w:val="single" w:sz="2" w:space="0" w:color="000000"/>
              <w:left w:val="single" w:sz="2" w:space="0" w:color="000000"/>
              <w:bottom w:val="single" w:sz="2" w:space="0" w:color="000000"/>
              <w:right w:val="single" w:sz="2" w:space="0" w:color="000000"/>
            </w:tcBorders>
          </w:tcPr>
          <w:p w14:paraId="281D7C2E"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12/31/2012</w:t>
            </w:r>
          </w:p>
        </w:tc>
      </w:tr>
      <w:tr w:rsidR="004B1C5B" w:rsidRPr="004B1C5B" w14:paraId="5560076F"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25686997"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DIAGJWF001</w:t>
            </w:r>
          </w:p>
        </w:tc>
        <w:tc>
          <w:tcPr>
            <w:tcW w:w="397" w:type="pct"/>
            <w:tcBorders>
              <w:top w:val="single" w:sz="2" w:space="0" w:color="000000"/>
              <w:left w:val="single" w:sz="2" w:space="0" w:color="000000"/>
              <w:bottom w:val="single" w:sz="2" w:space="0" w:color="000000"/>
              <w:right w:val="single" w:sz="2" w:space="0" w:color="000000"/>
            </w:tcBorders>
          </w:tcPr>
          <w:p w14:paraId="31A7801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01E937E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6B12CBC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MAI in </w:t>
            </w:r>
          </w:p>
          <w:p w14:paraId="4B203483"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Al-</w:t>
            </w:r>
            <w:proofErr w:type="spellStart"/>
            <w:r w:rsidRPr="004B1C5B">
              <w:rPr>
                <w:rFonts w:ascii="Calibri" w:eastAsia="Calibri" w:hAnsi="Calibri" w:cs="Calibri"/>
                <w:color w:val="000000"/>
                <w:kern w:val="0"/>
                <w:sz w:val="13"/>
                <w:szCs w:val="22"/>
                <w:lang w:eastAsia="en-US"/>
              </w:rPr>
              <w:t>Jawf</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2D8B5E62"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56B09271"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ES-GFSI/2011/2012 Ag</w:t>
            </w:r>
          </w:p>
        </w:tc>
        <w:tc>
          <w:tcPr>
            <w:tcW w:w="336" w:type="pct"/>
            <w:tcBorders>
              <w:top w:val="single" w:sz="2" w:space="0" w:color="000000"/>
              <w:left w:val="single" w:sz="2" w:space="0" w:color="000000"/>
              <w:bottom w:val="single" w:sz="2" w:space="0" w:color="000000"/>
              <w:right w:val="single" w:sz="2" w:space="0" w:color="000000"/>
            </w:tcBorders>
          </w:tcPr>
          <w:p w14:paraId="4EEEE5C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Direct </w:t>
            </w:r>
          </w:p>
          <w:p w14:paraId="3DF1A5E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Implementation</w:t>
            </w:r>
          </w:p>
        </w:tc>
        <w:tc>
          <w:tcPr>
            <w:tcW w:w="451" w:type="pct"/>
            <w:tcBorders>
              <w:top w:val="single" w:sz="2" w:space="0" w:color="000000"/>
              <w:left w:val="single" w:sz="2" w:space="0" w:color="000000"/>
              <w:bottom w:val="single" w:sz="2" w:space="0" w:color="000000"/>
              <w:right w:val="single" w:sz="2" w:space="0" w:color="000000"/>
            </w:tcBorders>
            <w:shd w:val="clear" w:color="auto" w:fill="CCCCFF"/>
          </w:tcPr>
          <w:p w14:paraId="7A76B25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19,300</w:t>
            </w:r>
          </w:p>
        </w:tc>
        <w:tc>
          <w:tcPr>
            <w:tcW w:w="268" w:type="pct"/>
            <w:tcBorders>
              <w:top w:val="single" w:sz="2" w:space="0" w:color="000000"/>
              <w:left w:val="single" w:sz="2" w:space="0" w:color="000000"/>
              <w:bottom w:val="single" w:sz="2" w:space="0" w:color="000000"/>
              <w:right w:val="single" w:sz="2" w:space="0" w:color="000000"/>
            </w:tcBorders>
          </w:tcPr>
          <w:p w14:paraId="36A46D27"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26,737</w:t>
            </w:r>
          </w:p>
        </w:tc>
        <w:tc>
          <w:tcPr>
            <w:tcW w:w="458" w:type="pct"/>
            <w:tcBorders>
              <w:top w:val="single" w:sz="2" w:space="0" w:color="000000"/>
              <w:left w:val="single" w:sz="2" w:space="0" w:color="000000"/>
              <w:bottom w:val="single" w:sz="2" w:space="0" w:color="000000"/>
              <w:right w:val="single" w:sz="2" w:space="0" w:color="000000"/>
            </w:tcBorders>
          </w:tcPr>
          <w:p w14:paraId="5CFC37D3"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c>
          <w:tcPr>
            <w:tcW w:w="456" w:type="pct"/>
            <w:tcBorders>
              <w:top w:val="single" w:sz="2" w:space="0" w:color="000000"/>
              <w:left w:val="single" w:sz="2" w:space="0" w:color="000000"/>
              <w:bottom w:val="single" w:sz="2" w:space="0" w:color="000000"/>
              <w:right w:val="single" w:sz="2" w:space="0" w:color="000000"/>
            </w:tcBorders>
          </w:tcPr>
          <w:p w14:paraId="52F67E81"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12/31/2012</w:t>
            </w:r>
          </w:p>
        </w:tc>
      </w:tr>
      <w:tr w:rsidR="004B1C5B" w:rsidRPr="004B1C5B" w14:paraId="69804EDC" w14:textId="77777777" w:rsidTr="004B1C5B">
        <w:trPr>
          <w:trHeight w:val="185"/>
        </w:trPr>
        <w:tc>
          <w:tcPr>
            <w:tcW w:w="491" w:type="pct"/>
            <w:tcBorders>
              <w:top w:val="single" w:sz="2" w:space="0" w:color="000000"/>
              <w:left w:val="single" w:sz="2" w:space="0" w:color="000000"/>
              <w:bottom w:val="single" w:sz="2" w:space="0" w:color="000000"/>
              <w:right w:val="single" w:sz="2" w:space="0" w:color="000000"/>
            </w:tcBorders>
          </w:tcPr>
          <w:p w14:paraId="600A0EBB"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DIAGLHJ001</w:t>
            </w:r>
          </w:p>
        </w:tc>
        <w:tc>
          <w:tcPr>
            <w:tcW w:w="397" w:type="pct"/>
            <w:tcBorders>
              <w:top w:val="single" w:sz="2" w:space="0" w:color="000000"/>
              <w:left w:val="single" w:sz="2" w:space="0" w:color="000000"/>
              <w:bottom w:val="single" w:sz="2" w:space="0" w:color="000000"/>
              <w:right w:val="single" w:sz="2" w:space="0" w:color="000000"/>
            </w:tcBorders>
          </w:tcPr>
          <w:p w14:paraId="7CE3FAD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511BF5C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38B1D40D"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Building trust between farmers and MAI in </w:t>
            </w:r>
          </w:p>
          <w:p w14:paraId="1920C600"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proofErr w:type="spellStart"/>
            <w:r w:rsidRPr="004B1C5B">
              <w:rPr>
                <w:rFonts w:ascii="Calibri" w:eastAsia="Calibri" w:hAnsi="Calibri" w:cs="Calibri"/>
                <w:color w:val="000000"/>
                <w:kern w:val="0"/>
                <w:sz w:val="13"/>
                <w:szCs w:val="22"/>
                <w:lang w:eastAsia="en-US"/>
              </w:rPr>
              <w:t>Lahj</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1958A839"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793A4B5A"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ES-GFSI/2011/2012 Ag</w:t>
            </w:r>
          </w:p>
        </w:tc>
        <w:tc>
          <w:tcPr>
            <w:tcW w:w="336" w:type="pct"/>
            <w:tcBorders>
              <w:top w:val="single" w:sz="2" w:space="0" w:color="000000"/>
              <w:left w:val="single" w:sz="2" w:space="0" w:color="000000"/>
              <w:bottom w:val="single" w:sz="2" w:space="0" w:color="000000"/>
              <w:right w:val="single" w:sz="2" w:space="0" w:color="000000"/>
            </w:tcBorders>
          </w:tcPr>
          <w:p w14:paraId="4C69A1D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Direct </w:t>
            </w:r>
          </w:p>
          <w:p w14:paraId="0B71E54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Implementation</w:t>
            </w:r>
          </w:p>
        </w:tc>
        <w:tc>
          <w:tcPr>
            <w:tcW w:w="451" w:type="pct"/>
            <w:tcBorders>
              <w:top w:val="single" w:sz="2" w:space="0" w:color="000000"/>
              <w:left w:val="single" w:sz="2" w:space="0" w:color="000000"/>
              <w:bottom w:val="single" w:sz="2" w:space="0" w:color="000000"/>
              <w:right w:val="single" w:sz="2" w:space="0" w:color="000000"/>
            </w:tcBorders>
            <w:shd w:val="clear" w:color="auto" w:fill="CCCCFF"/>
          </w:tcPr>
          <w:p w14:paraId="2B76D062"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14,886</w:t>
            </w:r>
          </w:p>
        </w:tc>
        <w:tc>
          <w:tcPr>
            <w:tcW w:w="268" w:type="pct"/>
            <w:tcBorders>
              <w:top w:val="single" w:sz="2" w:space="0" w:color="000000"/>
              <w:left w:val="single" w:sz="2" w:space="0" w:color="000000"/>
              <w:bottom w:val="single" w:sz="2" w:space="0" w:color="000000"/>
              <w:right w:val="single" w:sz="2" w:space="0" w:color="000000"/>
            </w:tcBorders>
          </w:tcPr>
          <w:p w14:paraId="0824FA6D"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28,162</w:t>
            </w:r>
          </w:p>
        </w:tc>
        <w:tc>
          <w:tcPr>
            <w:tcW w:w="458" w:type="pct"/>
            <w:tcBorders>
              <w:top w:val="single" w:sz="2" w:space="0" w:color="000000"/>
              <w:left w:val="single" w:sz="2" w:space="0" w:color="000000"/>
              <w:bottom w:val="single" w:sz="2" w:space="0" w:color="000000"/>
              <w:right w:val="single" w:sz="2" w:space="0" w:color="000000"/>
            </w:tcBorders>
          </w:tcPr>
          <w:p w14:paraId="0DA7CB44"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6/30/2012</w:t>
            </w:r>
          </w:p>
        </w:tc>
        <w:tc>
          <w:tcPr>
            <w:tcW w:w="456" w:type="pct"/>
            <w:tcBorders>
              <w:top w:val="single" w:sz="2" w:space="0" w:color="000000"/>
              <w:left w:val="single" w:sz="2" w:space="0" w:color="000000"/>
              <w:bottom w:val="single" w:sz="2" w:space="0" w:color="000000"/>
              <w:right w:val="single" w:sz="2" w:space="0" w:color="000000"/>
            </w:tcBorders>
          </w:tcPr>
          <w:p w14:paraId="792DB4DC" w14:textId="77777777" w:rsidR="004B1C5B" w:rsidRPr="004B1C5B" w:rsidRDefault="004B1C5B" w:rsidP="004B1C5B">
            <w:pPr>
              <w:widowControl/>
              <w:suppressAutoHyphens w:val="0"/>
              <w:spacing w:line="259" w:lineRule="auto"/>
              <w:ind w:left="49"/>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12/31/2012</w:t>
            </w:r>
          </w:p>
        </w:tc>
      </w:tr>
      <w:tr w:rsidR="004B1C5B" w:rsidRPr="004B1C5B" w14:paraId="089BD6CE" w14:textId="77777777" w:rsidTr="004B1C5B">
        <w:trPr>
          <w:trHeight w:val="214"/>
        </w:trPr>
        <w:tc>
          <w:tcPr>
            <w:tcW w:w="491" w:type="pct"/>
            <w:tcBorders>
              <w:top w:val="single" w:sz="2" w:space="0" w:color="000000"/>
              <w:left w:val="single" w:sz="2" w:space="0" w:color="000000"/>
              <w:bottom w:val="single" w:sz="2" w:space="0" w:color="000000"/>
              <w:right w:val="single" w:sz="2" w:space="0" w:color="000000"/>
            </w:tcBorders>
          </w:tcPr>
          <w:p w14:paraId="7A5E4056"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DIAGMRB001</w:t>
            </w:r>
          </w:p>
        </w:tc>
        <w:tc>
          <w:tcPr>
            <w:tcW w:w="397" w:type="pct"/>
            <w:tcBorders>
              <w:top w:val="single" w:sz="2" w:space="0" w:color="000000"/>
              <w:left w:val="single" w:sz="2" w:space="0" w:color="000000"/>
              <w:bottom w:val="single" w:sz="2" w:space="0" w:color="000000"/>
              <w:right w:val="single" w:sz="2" w:space="0" w:color="000000"/>
            </w:tcBorders>
          </w:tcPr>
          <w:p w14:paraId="0CD70B19"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Agriculture</w:t>
            </w:r>
          </w:p>
        </w:tc>
        <w:tc>
          <w:tcPr>
            <w:tcW w:w="242" w:type="pct"/>
            <w:tcBorders>
              <w:top w:val="single" w:sz="2" w:space="0" w:color="000000"/>
              <w:left w:val="single" w:sz="2" w:space="0" w:color="000000"/>
              <w:bottom w:val="single" w:sz="2" w:space="0" w:color="000000"/>
              <w:right w:val="single" w:sz="2" w:space="0" w:color="000000"/>
            </w:tcBorders>
          </w:tcPr>
          <w:p w14:paraId="30D16845"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Closed</w:t>
            </w:r>
          </w:p>
        </w:tc>
        <w:tc>
          <w:tcPr>
            <w:tcW w:w="1181" w:type="pct"/>
            <w:tcBorders>
              <w:top w:val="single" w:sz="2" w:space="0" w:color="000000"/>
              <w:left w:val="single" w:sz="2" w:space="0" w:color="000000"/>
              <w:bottom w:val="single" w:sz="2" w:space="0" w:color="000000"/>
              <w:right w:val="single" w:sz="2" w:space="0" w:color="000000"/>
            </w:tcBorders>
          </w:tcPr>
          <w:p w14:paraId="6C99DCA8"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Cleaning </w:t>
            </w:r>
            <w:proofErr w:type="spellStart"/>
            <w:r w:rsidRPr="004B1C5B">
              <w:rPr>
                <w:rFonts w:ascii="Calibri" w:eastAsia="Calibri" w:hAnsi="Calibri" w:cs="Calibri"/>
                <w:color w:val="000000"/>
                <w:kern w:val="0"/>
                <w:sz w:val="13"/>
                <w:szCs w:val="22"/>
                <w:lang w:eastAsia="en-US"/>
              </w:rPr>
              <w:t>Marib</w:t>
            </w:r>
            <w:proofErr w:type="spellEnd"/>
            <w:r w:rsidRPr="004B1C5B">
              <w:rPr>
                <w:rFonts w:ascii="Calibri" w:eastAsia="Calibri" w:hAnsi="Calibri" w:cs="Calibri"/>
                <w:color w:val="000000"/>
                <w:kern w:val="0"/>
                <w:sz w:val="13"/>
                <w:szCs w:val="22"/>
                <w:lang w:eastAsia="en-US"/>
              </w:rPr>
              <w:t xml:space="preserve"> Dam Canals for labor intensive work in </w:t>
            </w:r>
            <w:proofErr w:type="spellStart"/>
            <w:r w:rsidRPr="004B1C5B">
              <w:rPr>
                <w:rFonts w:ascii="Calibri" w:eastAsia="Calibri" w:hAnsi="Calibri" w:cs="Calibri"/>
                <w:color w:val="000000"/>
                <w:kern w:val="0"/>
                <w:sz w:val="13"/>
                <w:szCs w:val="22"/>
                <w:lang w:eastAsia="en-US"/>
              </w:rPr>
              <w:t>Marib</w:t>
            </w:r>
            <w:proofErr w:type="spellEnd"/>
          </w:p>
        </w:tc>
        <w:tc>
          <w:tcPr>
            <w:tcW w:w="288" w:type="pct"/>
            <w:tcBorders>
              <w:top w:val="single" w:sz="2" w:space="0" w:color="000000"/>
              <w:left w:val="single" w:sz="2" w:space="0" w:color="000000"/>
              <w:bottom w:val="single" w:sz="2" w:space="0" w:color="000000"/>
              <w:right w:val="single" w:sz="2" w:space="0" w:color="000000"/>
            </w:tcBorders>
          </w:tcPr>
          <w:p w14:paraId="65B2FEB5" w14:textId="77777777" w:rsidR="004B1C5B" w:rsidRPr="004B1C5B" w:rsidRDefault="004B1C5B" w:rsidP="004B1C5B">
            <w:pPr>
              <w:widowControl/>
              <w:suppressAutoHyphens w:val="0"/>
              <w:spacing w:after="160" w:line="259" w:lineRule="auto"/>
              <w:rPr>
                <w:rFonts w:ascii="Calibri" w:eastAsia="Calibri" w:hAnsi="Calibri" w:cs="Calibri"/>
                <w:color w:val="000000"/>
                <w:kern w:val="0"/>
                <w:sz w:val="13"/>
                <w:szCs w:val="22"/>
                <w:lang w:eastAsia="en-US"/>
              </w:rPr>
            </w:pPr>
          </w:p>
        </w:tc>
        <w:tc>
          <w:tcPr>
            <w:tcW w:w="432" w:type="pct"/>
            <w:tcBorders>
              <w:top w:val="single" w:sz="2" w:space="0" w:color="000000"/>
              <w:left w:val="single" w:sz="2" w:space="0" w:color="000000"/>
              <w:bottom w:val="single" w:sz="2" w:space="0" w:color="000000"/>
              <w:right w:val="single" w:sz="2" w:space="0" w:color="000000"/>
            </w:tcBorders>
          </w:tcPr>
          <w:p w14:paraId="1EE25254"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ES-GFSI/2011/2012 Ag</w:t>
            </w:r>
          </w:p>
        </w:tc>
        <w:tc>
          <w:tcPr>
            <w:tcW w:w="336" w:type="pct"/>
            <w:tcBorders>
              <w:top w:val="single" w:sz="2" w:space="0" w:color="000000"/>
              <w:left w:val="single" w:sz="2" w:space="0" w:color="000000"/>
              <w:bottom w:val="single" w:sz="2" w:space="0" w:color="000000"/>
              <w:right w:val="single" w:sz="2" w:space="0" w:color="000000"/>
            </w:tcBorders>
          </w:tcPr>
          <w:p w14:paraId="6B7D1B8F"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 xml:space="preserve">Direct </w:t>
            </w:r>
          </w:p>
          <w:p w14:paraId="39971BE2" w14:textId="77777777" w:rsidR="004B1C5B" w:rsidRPr="004B1C5B" w:rsidRDefault="004B1C5B" w:rsidP="004B1C5B">
            <w:pPr>
              <w:widowControl/>
              <w:suppressAutoHyphens w:val="0"/>
              <w:spacing w:line="259" w:lineRule="auto"/>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Implementation</w:t>
            </w:r>
          </w:p>
        </w:tc>
        <w:tc>
          <w:tcPr>
            <w:tcW w:w="451" w:type="pct"/>
            <w:tcBorders>
              <w:top w:val="single" w:sz="2" w:space="0" w:color="000000"/>
              <w:left w:val="single" w:sz="2" w:space="0" w:color="000000"/>
              <w:bottom w:val="single" w:sz="2" w:space="0" w:color="000000"/>
              <w:right w:val="single" w:sz="2" w:space="0" w:color="000000"/>
            </w:tcBorders>
            <w:shd w:val="clear" w:color="auto" w:fill="CCCCFF"/>
          </w:tcPr>
          <w:p w14:paraId="75158C5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100,905</w:t>
            </w:r>
          </w:p>
        </w:tc>
        <w:tc>
          <w:tcPr>
            <w:tcW w:w="268" w:type="pct"/>
            <w:tcBorders>
              <w:top w:val="single" w:sz="2" w:space="0" w:color="000000"/>
              <w:left w:val="single" w:sz="2" w:space="0" w:color="000000"/>
              <w:bottom w:val="single" w:sz="2" w:space="0" w:color="000000"/>
              <w:right w:val="single" w:sz="2" w:space="0" w:color="000000"/>
            </w:tcBorders>
          </w:tcPr>
          <w:p w14:paraId="56B593E9"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95,896</w:t>
            </w:r>
          </w:p>
        </w:tc>
        <w:tc>
          <w:tcPr>
            <w:tcW w:w="458" w:type="pct"/>
            <w:tcBorders>
              <w:top w:val="single" w:sz="2" w:space="0" w:color="000000"/>
              <w:left w:val="single" w:sz="2" w:space="0" w:color="000000"/>
              <w:bottom w:val="single" w:sz="2" w:space="0" w:color="000000"/>
              <w:right w:val="single" w:sz="2" w:space="0" w:color="000000"/>
            </w:tcBorders>
          </w:tcPr>
          <w:p w14:paraId="0EF83561"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6/11/2012</w:t>
            </w:r>
          </w:p>
        </w:tc>
        <w:tc>
          <w:tcPr>
            <w:tcW w:w="456" w:type="pct"/>
            <w:tcBorders>
              <w:top w:val="single" w:sz="2" w:space="0" w:color="000000"/>
              <w:left w:val="single" w:sz="2" w:space="0" w:color="000000"/>
              <w:bottom w:val="single" w:sz="2" w:space="0" w:color="000000"/>
              <w:right w:val="single" w:sz="2" w:space="0" w:color="000000"/>
            </w:tcBorders>
          </w:tcPr>
          <w:p w14:paraId="632474A5" w14:textId="77777777" w:rsidR="004B1C5B" w:rsidRPr="004B1C5B" w:rsidRDefault="004B1C5B" w:rsidP="004B1C5B">
            <w:pPr>
              <w:widowControl/>
              <w:suppressAutoHyphens w:val="0"/>
              <w:spacing w:line="259" w:lineRule="auto"/>
              <w:ind w:right="6"/>
              <w:jc w:val="right"/>
              <w:rPr>
                <w:rFonts w:ascii="Calibri" w:eastAsia="Calibri" w:hAnsi="Calibri" w:cs="Calibri"/>
                <w:color w:val="000000"/>
                <w:kern w:val="0"/>
                <w:sz w:val="13"/>
                <w:szCs w:val="22"/>
                <w:lang w:eastAsia="en-US"/>
              </w:rPr>
            </w:pPr>
            <w:r w:rsidRPr="004B1C5B">
              <w:rPr>
                <w:rFonts w:ascii="Calibri" w:eastAsia="Calibri" w:hAnsi="Calibri" w:cs="Calibri"/>
                <w:color w:val="000000"/>
                <w:kern w:val="0"/>
                <w:sz w:val="13"/>
                <w:szCs w:val="22"/>
                <w:lang w:eastAsia="en-US"/>
              </w:rPr>
              <w:t>9/11/2012</w:t>
            </w:r>
          </w:p>
        </w:tc>
      </w:tr>
    </w:tbl>
    <w:p w14:paraId="2538D702" w14:textId="77777777" w:rsidR="004B1C5B" w:rsidRPr="004B1C5B" w:rsidRDefault="004B1C5B" w:rsidP="004B1C5B">
      <w:pPr>
        <w:rPr>
          <w:lang w:val="x-none"/>
        </w:rPr>
      </w:pPr>
    </w:p>
    <w:p w14:paraId="6576241A" w14:textId="77777777" w:rsidR="00422722" w:rsidRDefault="00422722">
      <w:pPr>
        <w:widowControl/>
        <w:suppressAutoHyphens w:val="0"/>
        <w:rPr>
          <w:b/>
          <w:color w:val="002060"/>
          <w:lang w:val="x-none"/>
        </w:rPr>
      </w:pPr>
      <w:bookmarkStart w:id="122" w:name="_Toc400754527"/>
      <w:r>
        <w:br w:type="page"/>
      </w:r>
    </w:p>
    <w:p w14:paraId="690B6B49" w14:textId="480AE814" w:rsidR="00893816" w:rsidRDefault="000A6719" w:rsidP="00492A98">
      <w:pPr>
        <w:pStyle w:val="Heading1"/>
        <w:rPr>
          <w:rFonts w:ascii="Gill Sans MT" w:hAnsi="Gill Sans MT"/>
        </w:rPr>
      </w:pPr>
      <w:r w:rsidRPr="00474AE8">
        <w:rPr>
          <w:rFonts w:ascii="Gill Sans MT" w:hAnsi="Gill Sans MT"/>
        </w:rPr>
        <w:lastRenderedPageBreak/>
        <w:t>Annex 5</w:t>
      </w:r>
      <w:r w:rsidR="007047EF" w:rsidRPr="00474AE8">
        <w:rPr>
          <w:rFonts w:ascii="Gill Sans MT" w:hAnsi="Gill Sans MT"/>
        </w:rPr>
        <w:t>.  Focus Group Discussions report by activity</w:t>
      </w:r>
      <w:bookmarkEnd w:id="122"/>
    </w:p>
    <w:p w14:paraId="361C86C5" w14:textId="77777777" w:rsidR="00875D91" w:rsidRPr="000A6719" w:rsidRDefault="00875D91" w:rsidP="00875D91"/>
    <w:p w14:paraId="7F6AF7E6" w14:textId="77777777" w:rsidR="00875D91" w:rsidRDefault="00875D91" w:rsidP="001346B2">
      <w:pPr>
        <w:pStyle w:val="Caption"/>
        <w:numPr>
          <w:ilvl w:val="0"/>
          <w:numId w:val="37"/>
        </w:numPr>
      </w:pPr>
      <w:bookmarkStart w:id="123" w:name="_Toc398712338"/>
      <w:r>
        <w:t xml:space="preserve">Participants: </w:t>
      </w:r>
      <w:r w:rsidRPr="00CB5A31">
        <w:t>Number of farmers included in the evaluation FG discussions by CLP intervention</w:t>
      </w:r>
      <w:bookmarkEnd w:id="123"/>
      <w:r w:rsidRPr="00CB5A31">
        <w:t xml:space="preserve"> </w:t>
      </w:r>
    </w:p>
    <w:p w14:paraId="45B52592" w14:textId="77777777" w:rsidR="00875D91" w:rsidRPr="005C30D9" w:rsidRDefault="00875D91" w:rsidP="00875D9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
        <w:gridCol w:w="1586"/>
        <w:gridCol w:w="5102"/>
        <w:gridCol w:w="732"/>
        <w:gridCol w:w="994"/>
        <w:gridCol w:w="726"/>
      </w:tblGrid>
      <w:tr w:rsidR="00875D91" w:rsidRPr="007D3F16" w14:paraId="4FC51328" w14:textId="77777777" w:rsidTr="00875D91">
        <w:trPr>
          <w:trHeight w:val="330"/>
        </w:trPr>
        <w:tc>
          <w:tcPr>
            <w:tcW w:w="228" w:type="pct"/>
            <w:noWrap/>
          </w:tcPr>
          <w:p w14:paraId="516F24FC" w14:textId="77777777" w:rsidR="00875D91" w:rsidRPr="007D3F16" w:rsidRDefault="00875D91" w:rsidP="00875D91">
            <w:pPr>
              <w:rPr>
                <w:rFonts w:ascii="Times New Roman" w:hAnsi="Times New Roman"/>
                <w:szCs w:val="22"/>
              </w:rPr>
            </w:pPr>
          </w:p>
        </w:tc>
        <w:tc>
          <w:tcPr>
            <w:tcW w:w="828" w:type="pct"/>
          </w:tcPr>
          <w:p w14:paraId="2FEAB44F" w14:textId="77777777" w:rsidR="00875D91" w:rsidRPr="003B3BEA" w:rsidRDefault="00875D91" w:rsidP="00875D91">
            <w:pPr>
              <w:rPr>
                <w:rFonts w:ascii="Times New Roman" w:hAnsi="Times New Roman"/>
                <w:sz w:val="20"/>
              </w:rPr>
            </w:pPr>
            <w:r>
              <w:rPr>
                <w:rFonts w:ascii="Times New Roman" w:hAnsi="Times New Roman"/>
                <w:sz w:val="20"/>
              </w:rPr>
              <w:t>CLP activity number</w:t>
            </w:r>
          </w:p>
        </w:tc>
        <w:tc>
          <w:tcPr>
            <w:tcW w:w="2664" w:type="pct"/>
          </w:tcPr>
          <w:p w14:paraId="5A140F97" w14:textId="77777777" w:rsidR="00875D91" w:rsidRPr="007D3F16" w:rsidRDefault="00875D91" w:rsidP="00875D91">
            <w:pPr>
              <w:rPr>
                <w:rFonts w:ascii="Times New Roman" w:hAnsi="Times New Roman"/>
                <w:szCs w:val="22"/>
              </w:rPr>
            </w:pPr>
            <w:r>
              <w:rPr>
                <w:rFonts w:ascii="Times New Roman" w:hAnsi="Times New Roman"/>
                <w:szCs w:val="22"/>
              </w:rPr>
              <w:t>CLP activity title</w:t>
            </w:r>
          </w:p>
        </w:tc>
        <w:tc>
          <w:tcPr>
            <w:tcW w:w="382" w:type="pct"/>
          </w:tcPr>
          <w:p w14:paraId="4EA70C57" w14:textId="77777777" w:rsidR="00875D91" w:rsidRPr="007D3F16" w:rsidRDefault="00875D91" w:rsidP="00875D91">
            <w:pPr>
              <w:jc w:val="right"/>
              <w:rPr>
                <w:rFonts w:ascii="Times New Roman" w:hAnsi="Times New Roman"/>
                <w:szCs w:val="22"/>
              </w:rPr>
            </w:pPr>
            <w:r>
              <w:rPr>
                <w:rFonts w:ascii="Calibri" w:hAnsi="Calibri"/>
                <w:color w:val="000000"/>
              </w:rPr>
              <w:t>Men</w:t>
            </w:r>
          </w:p>
        </w:tc>
        <w:tc>
          <w:tcPr>
            <w:tcW w:w="519" w:type="pct"/>
          </w:tcPr>
          <w:p w14:paraId="79914270" w14:textId="77777777" w:rsidR="00875D91" w:rsidRPr="007D3F16" w:rsidRDefault="00875D91" w:rsidP="00875D91">
            <w:pPr>
              <w:jc w:val="right"/>
              <w:rPr>
                <w:rFonts w:ascii="Times New Roman" w:hAnsi="Times New Roman"/>
                <w:szCs w:val="22"/>
              </w:rPr>
            </w:pPr>
            <w:r>
              <w:rPr>
                <w:rFonts w:ascii="Calibri" w:hAnsi="Calibri"/>
                <w:color w:val="000000"/>
              </w:rPr>
              <w:t>Women</w:t>
            </w:r>
          </w:p>
        </w:tc>
        <w:tc>
          <w:tcPr>
            <w:tcW w:w="379" w:type="pct"/>
            <w:noWrap/>
          </w:tcPr>
          <w:p w14:paraId="54AEC4E9" w14:textId="77777777" w:rsidR="00875D91" w:rsidRPr="007D3F16" w:rsidRDefault="00875D91" w:rsidP="00875D91">
            <w:pPr>
              <w:jc w:val="right"/>
              <w:rPr>
                <w:rFonts w:ascii="Times New Roman" w:hAnsi="Times New Roman"/>
                <w:szCs w:val="22"/>
              </w:rPr>
            </w:pPr>
            <w:r>
              <w:rPr>
                <w:rFonts w:ascii="Calibri" w:hAnsi="Calibri"/>
                <w:color w:val="000000"/>
              </w:rPr>
              <w:t>Total</w:t>
            </w:r>
          </w:p>
        </w:tc>
      </w:tr>
      <w:tr w:rsidR="00875D91" w:rsidRPr="007D3F16" w14:paraId="17D9B63F" w14:textId="77777777" w:rsidTr="00875D91">
        <w:trPr>
          <w:trHeight w:val="330"/>
        </w:trPr>
        <w:tc>
          <w:tcPr>
            <w:tcW w:w="228" w:type="pct"/>
            <w:noWrap/>
          </w:tcPr>
          <w:p w14:paraId="567CD0AD" w14:textId="77777777" w:rsidR="00875D91" w:rsidRPr="007D3F16" w:rsidRDefault="00875D91" w:rsidP="00875D91">
            <w:pPr>
              <w:rPr>
                <w:rFonts w:ascii="Times New Roman" w:hAnsi="Times New Roman"/>
                <w:szCs w:val="22"/>
              </w:rPr>
            </w:pPr>
            <w:r w:rsidRPr="007D3F16">
              <w:rPr>
                <w:rFonts w:ascii="Times New Roman" w:hAnsi="Times New Roman"/>
                <w:szCs w:val="22"/>
              </w:rPr>
              <w:t>1</w:t>
            </w:r>
          </w:p>
        </w:tc>
        <w:tc>
          <w:tcPr>
            <w:tcW w:w="828" w:type="pct"/>
          </w:tcPr>
          <w:p w14:paraId="0D5E7350" w14:textId="77777777" w:rsidR="00875D91" w:rsidRPr="003B3BEA" w:rsidRDefault="00875D91" w:rsidP="00875D91">
            <w:pPr>
              <w:rPr>
                <w:rFonts w:ascii="Times New Roman" w:hAnsi="Times New Roman"/>
                <w:sz w:val="20"/>
              </w:rPr>
            </w:pPr>
            <w:r w:rsidRPr="003B3BEA">
              <w:rPr>
                <w:rFonts w:ascii="Times New Roman" w:hAnsi="Times New Roman"/>
                <w:sz w:val="20"/>
              </w:rPr>
              <w:t>DIAGYEM007</w:t>
            </w:r>
          </w:p>
        </w:tc>
        <w:tc>
          <w:tcPr>
            <w:tcW w:w="2664" w:type="pct"/>
          </w:tcPr>
          <w:p w14:paraId="7B7A7E34" w14:textId="77777777" w:rsidR="00875D91" w:rsidRPr="007D3F16" w:rsidRDefault="00875D91" w:rsidP="00875D91">
            <w:pPr>
              <w:rPr>
                <w:rFonts w:ascii="Times New Roman" w:hAnsi="Times New Roman"/>
                <w:szCs w:val="22"/>
              </w:rPr>
            </w:pPr>
            <w:r w:rsidRPr="007D3F16">
              <w:rPr>
                <w:rFonts w:ascii="Times New Roman" w:hAnsi="Times New Roman"/>
                <w:szCs w:val="22"/>
              </w:rPr>
              <w:t xml:space="preserve">Campaign against tomato leaf minor </w:t>
            </w:r>
            <w:proofErr w:type="spellStart"/>
            <w:r w:rsidRPr="007D3F16">
              <w:rPr>
                <w:rFonts w:ascii="Times New Roman" w:hAnsi="Times New Roman"/>
                <w:szCs w:val="22"/>
              </w:rPr>
              <w:t>Tuta</w:t>
            </w:r>
            <w:proofErr w:type="spellEnd"/>
            <w:r>
              <w:rPr>
                <w:rFonts w:ascii="Times New Roman" w:hAnsi="Times New Roman"/>
                <w:szCs w:val="22"/>
              </w:rPr>
              <w:t xml:space="preserve"> </w:t>
            </w:r>
            <w:proofErr w:type="spellStart"/>
            <w:r>
              <w:rPr>
                <w:rFonts w:ascii="Times New Roman" w:hAnsi="Times New Roman"/>
                <w:szCs w:val="22"/>
              </w:rPr>
              <w:t>A</w:t>
            </w:r>
            <w:r w:rsidRPr="007D3F16">
              <w:rPr>
                <w:rFonts w:ascii="Times New Roman" w:hAnsi="Times New Roman"/>
                <w:szCs w:val="22"/>
              </w:rPr>
              <w:t>bsoluta</w:t>
            </w:r>
            <w:proofErr w:type="spellEnd"/>
          </w:p>
        </w:tc>
        <w:tc>
          <w:tcPr>
            <w:tcW w:w="382" w:type="pct"/>
          </w:tcPr>
          <w:p w14:paraId="25488F4C"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44</w:t>
            </w:r>
          </w:p>
        </w:tc>
        <w:tc>
          <w:tcPr>
            <w:tcW w:w="519" w:type="pct"/>
          </w:tcPr>
          <w:p w14:paraId="6BAE1A91"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w:t>
            </w:r>
          </w:p>
        </w:tc>
        <w:tc>
          <w:tcPr>
            <w:tcW w:w="379" w:type="pct"/>
            <w:noWrap/>
          </w:tcPr>
          <w:p w14:paraId="113E2337"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48</w:t>
            </w:r>
          </w:p>
        </w:tc>
      </w:tr>
      <w:tr w:rsidR="00875D91" w:rsidRPr="007D3F16" w14:paraId="648B63DA" w14:textId="77777777" w:rsidTr="00875D91">
        <w:trPr>
          <w:trHeight w:val="330"/>
        </w:trPr>
        <w:tc>
          <w:tcPr>
            <w:tcW w:w="228" w:type="pct"/>
            <w:noWrap/>
          </w:tcPr>
          <w:p w14:paraId="16314A62" w14:textId="77777777" w:rsidR="00875D91" w:rsidRPr="007D3F16" w:rsidRDefault="00875D91" w:rsidP="00875D91">
            <w:pPr>
              <w:rPr>
                <w:rFonts w:ascii="Times New Roman" w:hAnsi="Times New Roman"/>
                <w:szCs w:val="22"/>
              </w:rPr>
            </w:pPr>
            <w:r w:rsidRPr="007D3F16">
              <w:rPr>
                <w:rFonts w:ascii="Times New Roman" w:hAnsi="Times New Roman"/>
                <w:szCs w:val="22"/>
              </w:rPr>
              <w:t>2</w:t>
            </w:r>
          </w:p>
        </w:tc>
        <w:tc>
          <w:tcPr>
            <w:tcW w:w="828" w:type="pct"/>
          </w:tcPr>
          <w:p w14:paraId="7BFF4D9E" w14:textId="77777777" w:rsidR="00875D91" w:rsidRPr="003B3BEA" w:rsidRDefault="00875D91" w:rsidP="00875D91">
            <w:pPr>
              <w:rPr>
                <w:rFonts w:ascii="Times New Roman" w:hAnsi="Times New Roman"/>
                <w:sz w:val="20"/>
              </w:rPr>
            </w:pPr>
            <w:r w:rsidRPr="003B3BEA">
              <w:rPr>
                <w:rFonts w:ascii="Times New Roman" w:hAnsi="Times New Roman"/>
                <w:sz w:val="20"/>
              </w:rPr>
              <w:t>DIAGYEM004</w:t>
            </w:r>
          </w:p>
        </w:tc>
        <w:tc>
          <w:tcPr>
            <w:tcW w:w="2664" w:type="pct"/>
          </w:tcPr>
          <w:p w14:paraId="0C519333" w14:textId="77777777" w:rsidR="00875D91" w:rsidRPr="007D3F16" w:rsidRDefault="00875D91" w:rsidP="00875D91">
            <w:pPr>
              <w:rPr>
                <w:rFonts w:ascii="Times New Roman" w:hAnsi="Times New Roman"/>
                <w:szCs w:val="22"/>
              </w:rPr>
            </w:pPr>
            <w:r w:rsidRPr="007D3F16">
              <w:rPr>
                <w:rFonts w:ascii="Times New Roman" w:hAnsi="Times New Roman"/>
                <w:szCs w:val="22"/>
              </w:rPr>
              <w:t>Capacity building for high value horticultural production</w:t>
            </w:r>
          </w:p>
        </w:tc>
        <w:tc>
          <w:tcPr>
            <w:tcW w:w="382" w:type="pct"/>
            <w:noWrap/>
          </w:tcPr>
          <w:p w14:paraId="3088B51D"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54</w:t>
            </w:r>
          </w:p>
        </w:tc>
        <w:tc>
          <w:tcPr>
            <w:tcW w:w="519" w:type="pct"/>
            <w:noWrap/>
          </w:tcPr>
          <w:p w14:paraId="0798EC1C"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41</w:t>
            </w:r>
          </w:p>
        </w:tc>
        <w:tc>
          <w:tcPr>
            <w:tcW w:w="379" w:type="pct"/>
            <w:noWrap/>
          </w:tcPr>
          <w:p w14:paraId="10A6A818"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95</w:t>
            </w:r>
          </w:p>
        </w:tc>
      </w:tr>
      <w:tr w:rsidR="00875D91" w:rsidRPr="007D3F16" w14:paraId="7E7200A3" w14:textId="77777777" w:rsidTr="00875D91">
        <w:trPr>
          <w:trHeight w:val="330"/>
        </w:trPr>
        <w:tc>
          <w:tcPr>
            <w:tcW w:w="228" w:type="pct"/>
            <w:noWrap/>
          </w:tcPr>
          <w:p w14:paraId="528298CE" w14:textId="77777777" w:rsidR="00875D91" w:rsidRPr="007D3F16" w:rsidRDefault="00875D91" w:rsidP="00875D91">
            <w:pPr>
              <w:rPr>
                <w:rFonts w:ascii="Times New Roman" w:hAnsi="Times New Roman"/>
                <w:szCs w:val="22"/>
              </w:rPr>
            </w:pPr>
            <w:r w:rsidRPr="007D3F16">
              <w:rPr>
                <w:rFonts w:ascii="Times New Roman" w:hAnsi="Times New Roman"/>
                <w:szCs w:val="22"/>
              </w:rPr>
              <w:t>3</w:t>
            </w:r>
          </w:p>
        </w:tc>
        <w:tc>
          <w:tcPr>
            <w:tcW w:w="828" w:type="pct"/>
          </w:tcPr>
          <w:p w14:paraId="772D0547" w14:textId="77777777" w:rsidR="00875D91" w:rsidRPr="003B3BEA" w:rsidRDefault="00875D91" w:rsidP="00875D91">
            <w:pPr>
              <w:rPr>
                <w:rFonts w:ascii="Times New Roman" w:hAnsi="Times New Roman"/>
                <w:sz w:val="20"/>
              </w:rPr>
            </w:pPr>
            <w:r w:rsidRPr="003B3BEA">
              <w:rPr>
                <w:rFonts w:ascii="Times New Roman" w:hAnsi="Times New Roman"/>
                <w:sz w:val="20"/>
              </w:rPr>
              <w:t>DIAGYEM009</w:t>
            </w:r>
          </w:p>
        </w:tc>
        <w:tc>
          <w:tcPr>
            <w:tcW w:w="2664" w:type="pct"/>
          </w:tcPr>
          <w:p w14:paraId="15306AF5" w14:textId="77777777" w:rsidR="00875D91" w:rsidRPr="007D3F16" w:rsidRDefault="00875D91" w:rsidP="00875D91">
            <w:pPr>
              <w:rPr>
                <w:rFonts w:ascii="Times New Roman" w:hAnsi="Times New Roman"/>
                <w:szCs w:val="22"/>
              </w:rPr>
            </w:pPr>
            <w:r w:rsidRPr="007D3F16">
              <w:rPr>
                <w:rFonts w:ascii="Times New Roman" w:hAnsi="Times New Roman"/>
                <w:szCs w:val="22"/>
              </w:rPr>
              <w:t>Capacity building for high value horticultural production 2</w:t>
            </w:r>
          </w:p>
        </w:tc>
        <w:tc>
          <w:tcPr>
            <w:tcW w:w="382" w:type="pct"/>
            <w:noWrap/>
          </w:tcPr>
          <w:p w14:paraId="7D83FDB6"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6</w:t>
            </w:r>
          </w:p>
        </w:tc>
        <w:tc>
          <w:tcPr>
            <w:tcW w:w="519" w:type="pct"/>
            <w:noWrap/>
          </w:tcPr>
          <w:p w14:paraId="4BA91E9C"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8</w:t>
            </w:r>
          </w:p>
        </w:tc>
        <w:tc>
          <w:tcPr>
            <w:tcW w:w="379" w:type="pct"/>
            <w:noWrap/>
          </w:tcPr>
          <w:p w14:paraId="32082B4D"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14</w:t>
            </w:r>
          </w:p>
        </w:tc>
      </w:tr>
      <w:tr w:rsidR="00875D91" w:rsidRPr="007D3F16" w14:paraId="71B56C2D" w14:textId="77777777" w:rsidTr="00875D91">
        <w:trPr>
          <w:trHeight w:val="330"/>
        </w:trPr>
        <w:tc>
          <w:tcPr>
            <w:tcW w:w="228" w:type="pct"/>
            <w:noWrap/>
          </w:tcPr>
          <w:p w14:paraId="768F5AFB" w14:textId="77777777" w:rsidR="00875D91" w:rsidRPr="007D3F16" w:rsidRDefault="00875D91" w:rsidP="00875D91">
            <w:pPr>
              <w:rPr>
                <w:rFonts w:ascii="Times New Roman" w:hAnsi="Times New Roman"/>
                <w:szCs w:val="22"/>
              </w:rPr>
            </w:pPr>
            <w:r w:rsidRPr="007D3F16">
              <w:rPr>
                <w:rFonts w:ascii="Times New Roman" w:hAnsi="Times New Roman"/>
                <w:szCs w:val="22"/>
              </w:rPr>
              <w:t>4</w:t>
            </w:r>
          </w:p>
        </w:tc>
        <w:tc>
          <w:tcPr>
            <w:tcW w:w="828" w:type="pct"/>
          </w:tcPr>
          <w:p w14:paraId="74A2536E" w14:textId="77777777" w:rsidR="00875D91" w:rsidRPr="003B3BEA" w:rsidRDefault="00875D91" w:rsidP="00875D91">
            <w:pPr>
              <w:rPr>
                <w:rFonts w:ascii="Times New Roman" w:hAnsi="Times New Roman"/>
                <w:sz w:val="20"/>
              </w:rPr>
            </w:pPr>
            <w:r w:rsidRPr="003B3BEA">
              <w:rPr>
                <w:rFonts w:ascii="Times New Roman" w:hAnsi="Times New Roman"/>
                <w:sz w:val="20"/>
              </w:rPr>
              <w:t>DIAGYEM010</w:t>
            </w:r>
          </w:p>
        </w:tc>
        <w:tc>
          <w:tcPr>
            <w:tcW w:w="2664" w:type="pct"/>
          </w:tcPr>
          <w:p w14:paraId="126793BB" w14:textId="77777777" w:rsidR="00875D91" w:rsidRPr="007D3F16" w:rsidRDefault="00875D91" w:rsidP="00875D91">
            <w:pPr>
              <w:rPr>
                <w:rFonts w:ascii="Times New Roman" w:hAnsi="Times New Roman"/>
                <w:szCs w:val="22"/>
              </w:rPr>
            </w:pPr>
            <w:r w:rsidRPr="007D3F16">
              <w:rPr>
                <w:rFonts w:ascii="Times New Roman" w:hAnsi="Times New Roman"/>
                <w:szCs w:val="22"/>
              </w:rPr>
              <w:t>Capacity building for honey quality standards</w:t>
            </w:r>
          </w:p>
        </w:tc>
        <w:tc>
          <w:tcPr>
            <w:tcW w:w="382" w:type="pct"/>
            <w:noWrap/>
          </w:tcPr>
          <w:p w14:paraId="2A9B2EA6"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17</w:t>
            </w:r>
          </w:p>
        </w:tc>
        <w:tc>
          <w:tcPr>
            <w:tcW w:w="519" w:type="pct"/>
            <w:noWrap/>
          </w:tcPr>
          <w:p w14:paraId="1E59553F"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22</w:t>
            </w:r>
          </w:p>
        </w:tc>
        <w:tc>
          <w:tcPr>
            <w:tcW w:w="379" w:type="pct"/>
            <w:noWrap/>
          </w:tcPr>
          <w:p w14:paraId="64281B8A"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39</w:t>
            </w:r>
          </w:p>
        </w:tc>
      </w:tr>
      <w:tr w:rsidR="00875D91" w:rsidRPr="007D3F16" w14:paraId="43E192FA" w14:textId="77777777" w:rsidTr="00875D91">
        <w:trPr>
          <w:trHeight w:val="330"/>
        </w:trPr>
        <w:tc>
          <w:tcPr>
            <w:tcW w:w="228" w:type="pct"/>
            <w:noWrap/>
          </w:tcPr>
          <w:p w14:paraId="5803DB87" w14:textId="77777777" w:rsidR="00875D91" w:rsidRPr="007D3F16" w:rsidRDefault="00875D91" w:rsidP="00875D91">
            <w:pPr>
              <w:rPr>
                <w:rFonts w:ascii="Times New Roman" w:hAnsi="Times New Roman"/>
                <w:szCs w:val="22"/>
              </w:rPr>
            </w:pPr>
            <w:r w:rsidRPr="007D3F16">
              <w:rPr>
                <w:rFonts w:ascii="Times New Roman" w:hAnsi="Times New Roman"/>
                <w:szCs w:val="22"/>
              </w:rPr>
              <w:t>5</w:t>
            </w:r>
          </w:p>
        </w:tc>
        <w:tc>
          <w:tcPr>
            <w:tcW w:w="828" w:type="pct"/>
          </w:tcPr>
          <w:p w14:paraId="2709BA83" w14:textId="77777777" w:rsidR="00875D91" w:rsidRPr="003B3BEA" w:rsidRDefault="00875D91" w:rsidP="00875D91">
            <w:pPr>
              <w:rPr>
                <w:rFonts w:ascii="Times New Roman" w:hAnsi="Times New Roman"/>
                <w:sz w:val="20"/>
              </w:rPr>
            </w:pPr>
            <w:r w:rsidRPr="003B3BEA">
              <w:rPr>
                <w:rFonts w:ascii="Times New Roman" w:hAnsi="Times New Roman"/>
                <w:sz w:val="20"/>
              </w:rPr>
              <w:t>CYEM051</w:t>
            </w:r>
          </w:p>
        </w:tc>
        <w:tc>
          <w:tcPr>
            <w:tcW w:w="2664" w:type="pct"/>
          </w:tcPr>
          <w:p w14:paraId="3B44FFB8" w14:textId="77777777" w:rsidR="00875D91" w:rsidRPr="007D3F16" w:rsidRDefault="00875D91" w:rsidP="00875D91">
            <w:pPr>
              <w:rPr>
                <w:rFonts w:ascii="Times New Roman" w:hAnsi="Times New Roman"/>
                <w:szCs w:val="22"/>
              </w:rPr>
            </w:pPr>
            <w:r w:rsidRPr="007D3F16">
              <w:rPr>
                <w:rFonts w:ascii="Times New Roman" w:hAnsi="Times New Roman"/>
                <w:szCs w:val="22"/>
              </w:rPr>
              <w:t>Capacity building for beekeeping improvement in  Al-</w:t>
            </w:r>
            <w:proofErr w:type="spellStart"/>
            <w:r w:rsidRPr="007D3F16">
              <w:rPr>
                <w:rFonts w:ascii="Times New Roman" w:hAnsi="Times New Roman"/>
                <w:szCs w:val="22"/>
              </w:rPr>
              <w:t>Jawf</w:t>
            </w:r>
            <w:proofErr w:type="spellEnd"/>
            <w:r w:rsidRPr="007D3F16">
              <w:rPr>
                <w:rFonts w:ascii="Times New Roman" w:hAnsi="Times New Roman"/>
                <w:szCs w:val="22"/>
              </w:rPr>
              <w:t xml:space="preserve"> : Phase 1</w:t>
            </w:r>
          </w:p>
        </w:tc>
        <w:tc>
          <w:tcPr>
            <w:tcW w:w="382" w:type="pct"/>
            <w:noWrap/>
          </w:tcPr>
          <w:p w14:paraId="6112FE4C"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0</w:t>
            </w:r>
          </w:p>
        </w:tc>
        <w:tc>
          <w:tcPr>
            <w:tcW w:w="519" w:type="pct"/>
            <w:noWrap/>
          </w:tcPr>
          <w:p w14:paraId="30B29C40"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0</w:t>
            </w:r>
          </w:p>
        </w:tc>
        <w:tc>
          <w:tcPr>
            <w:tcW w:w="379" w:type="pct"/>
            <w:noWrap/>
          </w:tcPr>
          <w:p w14:paraId="4F2119A4"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0</w:t>
            </w:r>
          </w:p>
        </w:tc>
      </w:tr>
      <w:tr w:rsidR="00875D91" w:rsidRPr="007D3F16" w14:paraId="27B72D31" w14:textId="77777777" w:rsidTr="00875D91">
        <w:trPr>
          <w:trHeight w:val="330"/>
        </w:trPr>
        <w:tc>
          <w:tcPr>
            <w:tcW w:w="228" w:type="pct"/>
            <w:noWrap/>
          </w:tcPr>
          <w:p w14:paraId="3FD057F6" w14:textId="77777777" w:rsidR="00875D91" w:rsidRPr="007D3F16" w:rsidRDefault="00875D91" w:rsidP="00875D91">
            <w:pPr>
              <w:rPr>
                <w:rFonts w:ascii="Times New Roman" w:hAnsi="Times New Roman"/>
                <w:szCs w:val="22"/>
              </w:rPr>
            </w:pPr>
            <w:r w:rsidRPr="007D3F16">
              <w:rPr>
                <w:rFonts w:ascii="Times New Roman" w:hAnsi="Times New Roman"/>
                <w:szCs w:val="22"/>
              </w:rPr>
              <w:t>6</w:t>
            </w:r>
          </w:p>
        </w:tc>
        <w:tc>
          <w:tcPr>
            <w:tcW w:w="828" w:type="pct"/>
          </w:tcPr>
          <w:p w14:paraId="36CB5BB9" w14:textId="77777777" w:rsidR="00875D91" w:rsidRPr="003B3BEA" w:rsidRDefault="00875D91" w:rsidP="00875D91">
            <w:pPr>
              <w:rPr>
                <w:rFonts w:ascii="Times New Roman" w:hAnsi="Times New Roman"/>
                <w:sz w:val="20"/>
              </w:rPr>
            </w:pPr>
            <w:r w:rsidRPr="003B3BEA">
              <w:rPr>
                <w:rFonts w:ascii="Times New Roman" w:hAnsi="Times New Roman"/>
                <w:sz w:val="20"/>
              </w:rPr>
              <w:t>DIAGYEM002</w:t>
            </w:r>
          </w:p>
        </w:tc>
        <w:tc>
          <w:tcPr>
            <w:tcW w:w="2664" w:type="pct"/>
          </w:tcPr>
          <w:p w14:paraId="328A9C81" w14:textId="77777777" w:rsidR="00875D91" w:rsidRPr="007D3F16" w:rsidRDefault="00875D91" w:rsidP="00875D91">
            <w:pPr>
              <w:rPr>
                <w:rFonts w:ascii="Times New Roman" w:hAnsi="Times New Roman"/>
                <w:szCs w:val="22"/>
              </w:rPr>
            </w:pPr>
            <w:r w:rsidRPr="007D3F16">
              <w:rPr>
                <w:rFonts w:ascii="Times New Roman" w:hAnsi="Times New Roman"/>
                <w:szCs w:val="22"/>
              </w:rPr>
              <w:t>Demonstration of improved coffee production practices</w:t>
            </w:r>
          </w:p>
        </w:tc>
        <w:tc>
          <w:tcPr>
            <w:tcW w:w="382" w:type="pct"/>
            <w:noWrap/>
          </w:tcPr>
          <w:p w14:paraId="0AA2C19B"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77</w:t>
            </w:r>
          </w:p>
        </w:tc>
        <w:tc>
          <w:tcPr>
            <w:tcW w:w="519" w:type="pct"/>
            <w:noWrap/>
          </w:tcPr>
          <w:p w14:paraId="20EA0864"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57</w:t>
            </w:r>
          </w:p>
        </w:tc>
        <w:tc>
          <w:tcPr>
            <w:tcW w:w="379" w:type="pct"/>
            <w:noWrap/>
          </w:tcPr>
          <w:p w14:paraId="4D5096D4"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134</w:t>
            </w:r>
          </w:p>
        </w:tc>
      </w:tr>
      <w:tr w:rsidR="00875D91" w:rsidRPr="007D3F16" w14:paraId="1054C1D5" w14:textId="77777777" w:rsidTr="00875D91">
        <w:trPr>
          <w:trHeight w:val="330"/>
        </w:trPr>
        <w:tc>
          <w:tcPr>
            <w:tcW w:w="228" w:type="pct"/>
            <w:noWrap/>
          </w:tcPr>
          <w:p w14:paraId="394D730A" w14:textId="77777777" w:rsidR="00875D91" w:rsidRPr="007D3F16" w:rsidRDefault="00875D91" w:rsidP="00875D91">
            <w:pPr>
              <w:rPr>
                <w:rFonts w:ascii="Times New Roman" w:hAnsi="Times New Roman"/>
                <w:szCs w:val="22"/>
              </w:rPr>
            </w:pPr>
            <w:r w:rsidRPr="007D3F16">
              <w:rPr>
                <w:rFonts w:ascii="Times New Roman" w:hAnsi="Times New Roman"/>
                <w:szCs w:val="22"/>
              </w:rPr>
              <w:t>7</w:t>
            </w:r>
          </w:p>
        </w:tc>
        <w:tc>
          <w:tcPr>
            <w:tcW w:w="828" w:type="pct"/>
          </w:tcPr>
          <w:p w14:paraId="6B430FFC" w14:textId="77777777" w:rsidR="00875D91" w:rsidRPr="003B3BEA" w:rsidRDefault="00875D91" w:rsidP="00875D91">
            <w:pPr>
              <w:rPr>
                <w:rFonts w:ascii="Times New Roman" w:hAnsi="Times New Roman"/>
                <w:sz w:val="20"/>
              </w:rPr>
            </w:pPr>
            <w:r w:rsidRPr="003B3BEA">
              <w:rPr>
                <w:rFonts w:ascii="Times New Roman" w:hAnsi="Times New Roman"/>
                <w:sz w:val="20"/>
              </w:rPr>
              <w:t>DIAGYEM003</w:t>
            </w:r>
          </w:p>
        </w:tc>
        <w:tc>
          <w:tcPr>
            <w:tcW w:w="2664" w:type="pct"/>
          </w:tcPr>
          <w:p w14:paraId="06C93016" w14:textId="77777777" w:rsidR="00875D91" w:rsidRPr="007D3F16" w:rsidRDefault="00875D91" w:rsidP="00875D91">
            <w:pPr>
              <w:rPr>
                <w:rFonts w:ascii="Times New Roman" w:hAnsi="Times New Roman"/>
                <w:szCs w:val="22"/>
              </w:rPr>
            </w:pPr>
            <w:r w:rsidRPr="007D3F16">
              <w:rPr>
                <w:rFonts w:ascii="Times New Roman" w:hAnsi="Times New Roman"/>
                <w:szCs w:val="22"/>
              </w:rPr>
              <w:t>Demonstration of water management for coffee production</w:t>
            </w:r>
          </w:p>
        </w:tc>
        <w:tc>
          <w:tcPr>
            <w:tcW w:w="382" w:type="pct"/>
            <w:noWrap/>
          </w:tcPr>
          <w:p w14:paraId="6F466114"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68</w:t>
            </w:r>
          </w:p>
        </w:tc>
        <w:tc>
          <w:tcPr>
            <w:tcW w:w="519" w:type="pct"/>
            <w:noWrap/>
          </w:tcPr>
          <w:p w14:paraId="7A073918"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45</w:t>
            </w:r>
          </w:p>
        </w:tc>
        <w:tc>
          <w:tcPr>
            <w:tcW w:w="379" w:type="pct"/>
            <w:noWrap/>
          </w:tcPr>
          <w:p w14:paraId="02263F3D"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113</w:t>
            </w:r>
          </w:p>
        </w:tc>
      </w:tr>
      <w:tr w:rsidR="00875D91" w:rsidRPr="007D3F16" w14:paraId="3ECB2EE0" w14:textId="77777777" w:rsidTr="00875D91">
        <w:trPr>
          <w:trHeight w:val="330"/>
        </w:trPr>
        <w:tc>
          <w:tcPr>
            <w:tcW w:w="228" w:type="pct"/>
            <w:noWrap/>
          </w:tcPr>
          <w:p w14:paraId="1E9CC47A" w14:textId="77777777" w:rsidR="00875D91" w:rsidRPr="007D3F16" w:rsidRDefault="00875D91" w:rsidP="00875D91">
            <w:pPr>
              <w:rPr>
                <w:rFonts w:ascii="Times New Roman" w:hAnsi="Times New Roman"/>
                <w:szCs w:val="22"/>
              </w:rPr>
            </w:pPr>
            <w:r w:rsidRPr="007D3F16">
              <w:rPr>
                <w:rFonts w:ascii="Times New Roman" w:hAnsi="Times New Roman"/>
                <w:szCs w:val="22"/>
              </w:rPr>
              <w:t>8</w:t>
            </w:r>
          </w:p>
        </w:tc>
        <w:tc>
          <w:tcPr>
            <w:tcW w:w="828" w:type="pct"/>
          </w:tcPr>
          <w:p w14:paraId="7F2A3A5B" w14:textId="77777777" w:rsidR="00875D91" w:rsidRPr="003B3BEA" w:rsidRDefault="00875D91" w:rsidP="00875D91">
            <w:pPr>
              <w:rPr>
                <w:rFonts w:ascii="Times New Roman" w:hAnsi="Times New Roman"/>
                <w:sz w:val="20"/>
              </w:rPr>
            </w:pPr>
            <w:r w:rsidRPr="003B3BEA">
              <w:rPr>
                <w:rFonts w:ascii="Times New Roman" w:hAnsi="Times New Roman"/>
                <w:sz w:val="20"/>
              </w:rPr>
              <w:t>DIAGYEM008</w:t>
            </w:r>
          </w:p>
        </w:tc>
        <w:tc>
          <w:tcPr>
            <w:tcW w:w="2664" w:type="pct"/>
          </w:tcPr>
          <w:p w14:paraId="120DC48D" w14:textId="77777777" w:rsidR="00875D91" w:rsidRPr="007D3F16" w:rsidRDefault="00875D91" w:rsidP="00875D91">
            <w:pPr>
              <w:rPr>
                <w:rFonts w:ascii="Times New Roman" w:hAnsi="Times New Roman"/>
                <w:szCs w:val="22"/>
              </w:rPr>
            </w:pPr>
            <w:r w:rsidRPr="007D3F16">
              <w:rPr>
                <w:rFonts w:ascii="Times New Roman" w:hAnsi="Times New Roman"/>
                <w:szCs w:val="22"/>
              </w:rPr>
              <w:t>Demonstration of improved coffee production and postharvest handling</w:t>
            </w:r>
          </w:p>
        </w:tc>
        <w:tc>
          <w:tcPr>
            <w:tcW w:w="382" w:type="pct"/>
            <w:noWrap/>
          </w:tcPr>
          <w:p w14:paraId="353A02B5"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55</w:t>
            </w:r>
          </w:p>
        </w:tc>
        <w:tc>
          <w:tcPr>
            <w:tcW w:w="519" w:type="pct"/>
            <w:noWrap/>
          </w:tcPr>
          <w:p w14:paraId="0D86970C"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46</w:t>
            </w:r>
          </w:p>
        </w:tc>
        <w:tc>
          <w:tcPr>
            <w:tcW w:w="379" w:type="pct"/>
            <w:noWrap/>
          </w:tcPr>
          <w:p w14:paraId="7F5D7129"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101</w:t>
            </w:r>
          </w:p>
        </w:tc>
      </w:tr>
      <w:tr w:rsidR="00875D91" w:rsidRPr="007D3F16" w14:paraId="2A3B450B" w14:textId="77777777" w:rsidTr="00875D91">
        <w:trPr>
          <w:trHeight w:val="330"/>
        </w:trPr>
        <w:tc>
          <w:tcPr>
            <w:tcW w:w="228" w:type="pct"/>
            <w:noWrap/>
          </w:tcPr>
          <w:p w14:paraId="13D22051" w14:textId="77777777" w:rsidR="00875D91" w:rsidRPr="007D3F16" w:rsidRDefault="00875D91" w:rsidP="00875D91">
            <w:pPr>
              <w:rPr>
                <w:rFonts w:ascii="Times New Roman" w:hAnsi="Times New Roman"/>
                <w:szCs w:val="22"/>
              </w:rPr>
            </w:pPr>
            <w:r w:rsidRPr="007D3F16">
              <w:rPr>
                <w:rFonts w:ascii="Times New Roman" w:hAnsi="Times New Roman"/>
                <w:szCs w:val="22"/>
              </w:rPr>
              <w:t>9</w:t>
            </w:r>
          </w:p>
        </w:tc>
        <w:tc>
          <w:tcPr>
            <w:tcW w:w="828" w:type="pct"/>
          </w:tcPr>
          <w:p w14:paraId="7F2E8E33" w14:textId="77777777" w:rsidR="00875D91" w:rsidRPr="003B3BEA" w:rsidRDefault="00875D91" w:rsidP="00875D91">
            <w:pPr>
              <w:rPr>
                <w:rFonts w:ascii="Times New Roman" w:hAnsi="Times New Roman"/>
                <w:sz w:val="20"/>
              </w:rPr>
            </w:pPr>
            <w:r w:rsidRPr="003B3BEA">
              <w:rPr>
                <w:rFonts w:ascii="Times New Roman" w:hAnsi="Times New Roman"/>
                <w:sz w:val="20"/>
              </w:rPr>
              <w:t>CYEM018</w:t>
            </w:r>
          </w:p>
        </w:tc>
        <w:tc>
          <w:tcPr>
            <w:tcW w:w="2664" w:type="pct"/>
          </w:tcPr>
          <w:p w14:paraId="3812455F" w14:textId="77777777" w:rsidR="00875D91" w:rsidRPr="007D3F16" w:rsidRDefault="00875D91" w:rsidP="00875D91">
            <w:pPr>
              <w:rPr>
                <w:rFonts w:ascii="Times New Roman" w:hAnsi="Times New Roman"/>
                <w:szCs w:val="22"/>
              </w:rPr>
            </w:pPr>
            <w:r w:rsidRPr="007D3F16">
              <w:rPr>
                <w:rFonts w:ascii="Times New Roman" w:hAnsi="Times New Roman"/>
                <w:szCs w:val="22"/>
              </w:rPr>
              <w:t>Capacity building to the prevent spread of PPR and Sheep Pox disease</w:t>
            </w:r>
          </w:p>
        </w:tc>
        <w:tc>
          <w:tcPr>
            <w:tcW w:w="382" w:type="pct"/>
            <w:noWrap/>
          </w:tcPr>
          <w:p w14:paraId="2FFC1751"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14</w:t>
            </w:r>
          </w:p>
        </w:tc>
        <w:tc>
          <w:tcPr>
            <w:tcW w:w="519" w:type="pct"/>
            <w:noWrap/>
          </w:tcPr>
          <w:p w14:paraId="7517550A"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10</w:t>
            </w:r>
          </w:p>
        </w:tc>
        <w:tc>
          <w:tcPr>
            <w:tcW w:w="379" w:type="pct"/>
            <w:noWrap/>
          </w:tcPr>
          <w:p w14:paraId="1B265FF0"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24</w:t>
            </w:r>
          </w:p>
        </w:tc>
      </w:tr>
      <w:tr w:rsidR="00875D91" w:rsidRPr="007D3F16" w14:paraId="1E02E21A" w14:textId="77777777" w:rsidTr="00875D91">
        <w:trPr>
          <w:trHeight w:val="330"/>
        </w:trPr>
        <w:tc>
          <w:tcPr>
            <w:tcW w:w="228" w:type="pct"/>
            <w:noWrap/>
          </w:tcPr>
          <w:p w14:paraId="3ED47C15" w14:textId="77777777" w:rsidR="00875D91" w:rsidRPr="007D3F16" w:rsidRDefault="00875D91" w:rsidP="00875D91">
            <w:pPr>
              <w:rPr>
                <w:rFonts w:ascii="Times New Roman" w:hAnsi="Times New Roman"/>
                <w:szCs w:val="22"/>
              </w:rPr>
            </w:pPr>
            <w:r w:rsidRPr="007D3F16">
              <w:rPr>
                <w:rFonts w:ascii="Times New Roman" w:hAnsi="Times New Roman"/>
                <w:szCs w:val="22"/>
              </w:rPr>
              <w:t>10</w:t>
            </w:r>
          </w:p>
        </w:tc>
        <w:tc>
          <w:tcPr>
            <w:tcW w:w="828" w:type="pct"/>
          </w:tcPr>
          <w:p w14:paraId="78A8F73C" w14:textId="77777777" w:rsidR="00875D91" w:rsidRPr="003B3BEA" w:rsidRDefault="00875D91" w:rsidP="00875D91">
            <w:pPr>
              <w:rPr>
                <w:rFonts w:ascii="Times New Roman" w:hAnsi="Times New Roman"/>
                <w:sz w:val="20"/>
              </w:rPr>
            </w:pPr>
            <w:r w:rsidRPr="003B3BEA">
              <w:rPr>
                <w:rFonts w:ascii="Times New Roman" w:hAnsi="Times New Roman"/>
                <w:sz w:val="20"/>
              </w:rPr>
              <w:t>DIAGSAN004</w:t>
            </w:r>
          </w:p>
        </w:tc>
        <w:tc>
          <w:tcPr>
            <w:tcW w:w="2664" w:type="pct"/>
          </w:tcPr>
          <w:p w14:paraId="0521AF30" w14:textId="77777777" w:rsidR="00875D91" w:rsidRPr="007D3F16" w:rsidRDefault="00875D91" w:rsidP="00875D91">
            <w:pPr>
              <w:rPr>
                <w:rFonts w:ascii="Times New Roman" w:hAnsi="Times New Roman"/>
                <w:szCs w:val="22"/>
              </w:rPr>
            </w:pPr>
            <w:r w:rsidRPr="007D3F16">
              <w:rPr>
                <w:rFonts w:ascii="Times New Roman" w:hAnsi="Times New Roman"/>
                <w:szCs w:val="22"/>
              </w:rPr>
              <w:t xml:space="preserve">Demonstration of efficient irrigation system  </w:t>
            </w:r>
          </w:p>
        </w:tc>
        <w:tc>
          <w:tcPr>
            <w:tcW w:w="382" w:type="pct"/>
            <w:noWrap/>
          </w:tcPr>
          <w:p w14:paraId="784A779C"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40</w:t>
            </w:r>
          </w:p>
        </w:tc>
        <w:tc>
          <w:tcPr>
            <w:tcW w:w="519" w:type="pct"/>
            <w:noWrap/>
          </w:tcPr>
          <w:p w14:paraId="5BDB9E32"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22</w:t>
            </w:r>
          </w:p>
        </w:tc>
        <w:tc>
          <w:tcPr>
            <w:tcW w:w="379" w:type="pct"/>
            <w:noWrap/>
          </w:tcPr>
          <w:p w14:paraId="1350CE31"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62</w:t>
            </w:r>
          </w:p>
        </w:tc>
      </w:tr>
      <w:tr w:rsidR="00875D91" w:rsidRPr="007D3F16" w14:paraId="6FDDFF62" w14:textId="77777777" w:rsidTr="00875D91">
        <w:trPr>
          <w:trHeight w:val="330"/>
        </w:trPr>
        <w:tc>
          <w:tcPr>
            <w:tcW w:w="228" w:type="pct"/>
            <w:noWrap/>
          </w:tcPr>
          <w:p w14:paraId="6FA8D10A" w14:textId="77777777" w:rsidR="00875D91" w:rsidRPr="007D3F16" w:rsidRDefault="00875D91" w:rsidP="00875D91">
            <w:pPr>
              <w:rPr>
                <w:rFonts w:ascii="Times New Roman" w:hAnsi="Times New Roman"/>
                <w:szCs w:val="22"/>
              </w:rPr>
            </w:pPr>
            <w:r w:rsidRPr="007D3F16">
              <w:rPr>
                <w:rFonts w:ascii="Times New Roman" w:hAnsi="Times New Roman"/>
                <w:szCs w:val="22"/>
              </w:rPr>
              <w:t>11</w:t>
            </w:r>
          </w:p>
        </w:tc>
        <w:tc>
          <w:tcPr>
            <w:tcW w:w="828" w:type="pct"/>
          </w:tcPr>
          <w:p w14:paraId="3A68656B" w14:textId="77777777" w:rsidR="00875D91" w:rsidRPr="003B3BEA" w:rsidRDefault="00875D91" w:rsidP="00875D91">
            <w:pPr>
              <w:rPr>
                <w:rFonts w:ascii="Times New Roman" w:hAnsi="Times New Roman"/>
                <w:sz w:val="20"/>
              </w:rPr>
            </w:pPr>
            <w:r w:rsidRPr="003B3BEA">
              <w:rPr>
                <w:rFonts w:ascii="Times New Roman" w:hAnsi="Times New Roman"/>
                <w:sz w:val="20"/>
              </w:rPr>
              <w:t>DIAGSAN002</w:t>
            </w:r>
          </w:p>
        </w:tc>
        <w:tc>
          <w:tcPr>
            <w:tcW w:w="2664" w:type="pct"/>
          </w:tcPr>
          <w:p w14:paraId="52078C37" w14:textId="77777777" w:rsidR="00875D91" w:rsidRPr="007D3F16" w:rsidRDefault="00875D91" w:rsidP="00875D91">
            <w:pPr>
              <w:rPr>
                <w:rFonts w:ascii="Times New Roman" w:hAnsi="Times New Roman"/>
                <w:szCs w:val="22"/>
              </w:rPr>
            </w:pPr>
            <w:r w:rsidRPr="007D3F16">
              <w:rPr>
                <w:rFonts w:ascii="Times New Roman" w:hAnsi="Times New Roman"/>
                <w:szCs w:val="22"/>
              </w:rPr>
              <w:t xml:space="preserve">Demonstration of solar technology for agricultural use </w:t>
            </w:r>
            <w:smartTag w:uri="urn:schemas-microsoft-com:office:smarttags" w:element="place">
              <w:smartTag w:uri="urn:schemas-microsoft-com:office:smarttags" w:element="place">
                <w:r w:rsidRPr="007D3F16">
                  <w:rPr>
                    <w:rFonts w:ascii="Times New Roman" w:hAnsi="Times New Roman"/>
                    <w:szCs w:val="22"/>
                  </w:rPr>
                  <w:t>Sanaa</w:t>
                </w:r>
              </w:smartTag>
              <w:r w:rsidRPr="007D3F16">
                <w:rPr>
                  <w:rFonts w:ascii="Times New Roman" w:hAnsi="Times New Roman"/>
                  <w:szCs w:val="22"/>
                </w:rPr>
                <w:t xml:space="preserve"> </w:t>
              </w:r>
              <w:smartTag w:uri="urn:schemas-microsoft-com:office:smarttags" w:element="place">
                <w:r w:rsidRPr="007D3F16">
                  <w:rPr>
                    <w:rFonts w:ascii="Times New Roman" w:hAnsi="Times New Roman"/>
                    <w:szCs w:val="22"/>
                  </w:rPr>
                  <w:t>University</w:t>
                </w:r>
              </w:smartTag>
            </w:smartTag>
          </w:p>
        </w:tc>
        <w:tc>
          <w:tcPr>
            <w:tcW w:w="382" w:type="pct"/>
            <w:noWrap/>
          </w:tcPr>
          <w:p w14:paraId="069B0BBA"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6</w:t>
            </w:r>
          </w:p>
        </w:tc>
        <w:tc>
          <w:tcPr>
            <w:tcW w:w="519" w:type="pct"/>
            <w:noWrap/>
          </w:tcPr>
          <w:p w14:paraId="051D87B6"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15</w:t>
            </w:r>
          </w:p>
        </w:tc>
        <w:tc>
          <w:tcPr>
            <w:tcW w:w="379" w:type="pct"/>
            <w:noWrap/>
          </w:tcPr>
          <w:p w14:paraId="58EBF9E1"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21</w:t>
            </w:r>
          </w:p>
        </w:tc>
      </w:tr>
      <w:tr w:rsidR="00875D91" w:rsidRPr="007D3F16" w14:paraId="741A10BD" w14:textId="77777777" w:rsidTr="00875D91">
        <w:trPr>
          <w:trHeight w:val="330"/>
        </w:trPr>
        <w:tc>
          <w:tcPr>
            <w:tcW w:w="228" w:type="pct"/>
            <w:noWrap/>
          </w:tcPr>
          <w:p w14:paraId="329B39DB" w14:textId="77777777" w:rsidR="00875D91" w:rsidRPr="007D3F16" w:rsidRDefault="00875D91" w:rsidP="00875D91">
            <w:pPr>
              <w:rPr>
                <w:rFonts w:ascii="Times New Roman" w:hAnsi="Times New Roman"/>
                <w:szCs w:val="22"/>
              </w:rPr>
            </w:pPr>
            <w:r w:rsidRPr="007D3F16">
              <w:rPr>
                <w:rFonts w:ascii="Times New Roman" w:hAnsi="Times New Roman"/>
                <w:szCs w:val="22"/>
              </w:rPr>
              <w:t>12</w:t>
            </w:r>
          </w:p>
        </w:tc>
        <w:tc>
          <w:tcPr>
            <w:tcW w:w="828" w:type="pct"/>
          </w:tcPr>
          <w:p w14:paraId="080745BA" w14:textId="77777777" w:rsidR="00875D91" w:rsidRPr="003B3BEA" w:rsidRDefault="00875D91" w:rsidP="00875D91">
            <w:pPr>
              <w:rPr>
                <w:rFonts w:ascii="Times New Roman" w:hAnsi="Times New Roman"/>
                <w:sz w:val="20"/>
              </w:rPr>
            </w:pPr>
            <w:r w:rsidRPr="003B3BEA">
              <w:rPr>
                <w:rFonts w:ascii="Times New Roman" w:hAnsi="Times New Roman"/>
                <w:sz w:val="20"/>
              </w:rPr>
              <w:t>DIAGSAN005</w:t>
            </w:r>
          </w:p>
        </w:tc>
        <w:tc>
          <w:tcPr>
            <w:tcW w:w="2664" w:type="pct"/>
          </w:tcPr>
          <w:p w14:paraId="1A0AA8C5" w14:textId="77777777" w:rsidR="00875D91" w:rsidRPr="007D3F16" w:rsidRDefault="00875D91" w:rsidP="00875D91">
            <w:pPr>
              <w:rPr>
                <w:rFonts w:ascii="Times New Roman" w:hAnsi="Times New Roman"/>
                <w:szCs w:val="22"/>
              </w:rPr>
            </w:pPr>
            <w:r w:rsidRPr="007D3F16">
              <w:rPr>
                <w:rFonts w:ascii="Times New Roman" w:hAnsi="Times New Roman"/>
                <w:szCs w:val="22"/>
              </w:rPr>
              <w:t xml:space="preserve">Demonstration of solar-powered greenhouse  </w:t>
            </w:r>
          </w:p>
        </w:tc>
        <w:tc>
          <w:tcPr>
            <w:tcW w:w="382" w:type="pct"/>
            <w:noWrap/>
          </w:tcPr>
          <w:p w14:paraId="25F949E3"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28</w:t>
            </w:r>
          </w:p>
        </w:tc>
        <w:tc>
          <w:tcPr>
            <w:tcW w:w="519" w:type="pct"/>
            <w:noWrap/>
          </w:tcPr>
          <w:p w14:paraId="67944568"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17</w:t>
            </w:r>
          </w:p>
        </w:tc>
        <w:tc>
          <w:tcPr>
            <w:tcW w:w="379" w:type="pct"/>
            <w:noWrap/>
          </w:tcPr>
          <w:p w14:paraId="3E378C9C"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45</w:t>
            </w:r>
          </w:p>
        </w:tc>
      </w:tr>
      <w:tr w:rsidR="00875D91" w:rsidRPr="007D3F16" w14:paraId="5E35B2FA" w14:textId="77777777" w:rsidTr="00875D91">
        <w:trPr>
          <w:trHeight w:val="330"/>
        </w:trPr>
        <w:tc>
          <w:tcPr>
            <w:tcW w:w="228" w:type="pct"/>
            <w:noWrap/>
          </w:tcPr>
          <w:p w14:paraId="27011B39" w14:textId="77777777" w:rsidR="00875D91" w:rsidRPr="007D3F16" w:rsidRDefault="00875D91" w:rsidP="00875D91">
            <w:pPr>
              <w:rPr>
                <w:rFonts w:ascii="Times New Roman" w:hAnsi="Times New Roman"/>
                <w:szCs w:val="22"/>
              </w:rPr>
            </w:pPr>
            <w:r w:rsidRPr="007D3F16">
              <w:rPr>
                <w:rFonts w:ascii="Times New Roman" w:hAnsi="Times New Roman"/>
                <w:szCs w:val="22"/>
              </w:rPr>
              <w:t>13</w:t>
            </w:r>
          </w:p>
        </w:tc>
        <w:tc>
          <w:tcPr>
            <w:tcW w:w="828" w:type="pct"/>
          </w:tcPr>
          <w:p w14:paraId="707E1738" w14:textId="77777777" w:rsidR="00875D91" w:rsidRPr="003B3BEA" w:rsidRDefault="00875D91" w:rsidP="00875D91">
            <w:pPr>
              <w:rPr>
                <w:rFonts w:ascii="Times New Roman" w:hAnsi="Times New Roman"/>
                <w:sz w:val="20"/>
              </w:rPr>
            </w:pPr>
            <w:r w:rsidRPr="003B3BEA">
              <w:rPr>
                <w:rFonts w:ascii="Times New Roman" w:hAnsi="Times New Roman"/>
                <w:sz w:val="20"/>
              </w:rPr>
              <w:t>CYEM045</w:t>
            </w:r>
          </w:p>
        </w:tc>
        <w:tc>
          <w:tcPr>
            <w:tcW w:w="2664" w:type="pct"/>
          </w:tcPr>
          <w:p w14:paraId="304DC46B" w14:textId="77777777" w:rsidR="00875D91" w:rsidRPr="007D3F16" w:rsidRDefault="00875D91" w:rsidP="00875D91">
            <w:pPr>
              <w:rPr>
                <w:rFonts w:ascii="Times New Roman" w:hAnsi="Times New Roman"/>
                <w:szCs w:val="22"/>
              </w:rPr>
            </w:pPr>
            <w:r w:rsidRPr="007D3F16">
              <w:rPr>
                <w:rFonts w:ascii="Times New Roman" w:hAnsi="Times New Roman"/>
                <w:szCs w:val="22"/>
              </w:rPr>
              <w:t>Household  vegetable production for food security and income generation</w:t>
            </w:r>
          </w:p>
        </w:tc>
        <w:tc>
          <w:tcPr>
            <w:tcW w:w="382" w:type="pct"/>
            <w:noWrap/>
          </w:tcPr>
          <w:p w14:paraId="32750720"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18</w:t>
            </w:r>
          </w:p>
        </w:tc>
        <w:tc>
          <w:tcPr>
            <w:tcW w:w="519" w:type="pct"/>
            <w:noWrap/>
          </w:tcPr>
          <w:p w14:paraId="4E9F30B0"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0</w:t>
            </w:r>
          </w:p>
        </w:tc>
        <w:tc>
          <w:tcPr>
            <w:tcW w:w="379" w:type="pct"/>
            <w:noWrap/>
          </w:tcPr>
          <w:p w14:paraId="4C1BB684"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18</w:t>
            </w:r>
          </w:p>
        </w:tc>
      </w:tr>
      <w:tr w:rsidR="00875D91" w:rsidRPr="007D3F16" w14:paraId="6F900C34" w14:textId="77777777" w:rsidTr="00875D91">
        <w:trPr>
          <w:trHeight w:val="330"/>
        </w:trPr>
        <w:tc>
          <w:tcPr>
            <w:tcW w:w="228" w:type="pct"/>
            <w:noWrap/>
          </w:tcPr>
          <w:p w14:paraId="4D201688" w14:textId="77777777" w:rsidR="00875D91" w:rsidRPr="007D3F16" w:rsidRDefault="00875D91" w:rsidP="00875D91">
            <w:pPr>
              <w:rPr>
                <w:rFonts w:ascii="Times New Roman" w:hAnsi="Times New Roman"/>
                <w:szCs w:val="22"/>
              </w:rPr>
            </w:pPr>
            <w:r w:rsidRPr="007D3F16">
              <w:rPr>
                <w:rFonts w:ascii="Times New Roman" w:hAnsi="Times New Roman"/>
                <w:szCs w:val="22"/>
              </w:rPr>
              <w:t>14</w:t>
            </w:r>
          </w:p>
        </w:tc>
        <w:tc>
          <w:tcPr>
            <w:tcW w:w="828" w:type="pct"/>
          </w:tcPr>
          <w:p w14:paraId="630D46F5" w14:textId="77777777" w:rsidR="00875D91" w:rsidRPr="003B3BEA" w:rsidRDefault="00875D91" w:rsidP="00875D91">
            <w:pPr>
              <w:rPr>
                <w:rFonts w:ascii="Times New Roman" w:hAnsi="Times New Roman"/>
                <w:sz w:val="20"/>
              </w:rPr>
            </w:pPr>
            <w:r w:rsidRPr="003B3BEA">
              <w:rPr>
                <w:rFonts w:ascii="Times New Roman" w:hAnsi="Times New Roman"/>
                <w:sz w:val="20"/>
              </w:rPr>
              <w:t>--</w:t>
            </w:r>
          </w:p>
        </w:tc>
        <w:tc>
          <w:tcPr>
            <w:tcW w:w="2664" w:type="pct"/>
          </w:tcPr>
          <w:p w14:paraId="0F67FFE5" w14:textId="77777777" w:rsidR="00875D91" w:rsidRPr="007D3F16" w:rsidRDefault="00875D91" w:rsidP="00875D91">
            <w:pPr>
              <w:rPr>
                <w:rFonts w:ascii="Times New Roman" w:hAnsi="Times New Roman"/>
                <w:szCs w:val="22"/>
              </w:rPr>
            </w:pPr>
            <w:r w:rsidRPr="007D3F16">
              <w:rPr>
                <w:rFonts w:ascii="Times New Roman" w:hAnsi="Times New Roman"/>
                <w:szCs w:val="22"/>
              </w:rPr>
              <w:t>Household  chickens  production for food security and income generation</w:t>
            </w:r>
          </w:p>
        </w:tc>
        <w:tc>
          <w:tcPr>
            <w:tcW w:w="382" w:type="pct"/>
            <w:noWrap/>
          </w:tcPr>
          <w:p w14:paraId="23D0B455"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0</w:t>
            </w:r>
          </w:p>
        </w:tc>
        <w:tc>
          <w:tcPr>
            <w:tcW w:w="519" w:type="pct"/>
            <w:noWrap/>
          </w:tcPr>
          <w:p w14:paraId="18A2E6F1"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11</w:t>
            </w:r>
          </w:p>
        </w:tc>
        <w:tc>
          <w:tcPr>
            <w:tcW w:w="379" w:type="pct"/>
            <w:noWrap/>
          </w:tcPr>
          <w:p w14:paraId="3C8258A8"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11</w:t>
            </w:r>
          </w:p>
        </w:tc>
      </w:tr>
      <w:tr w:rsidR="00875D91" w:rsidRPr="007D3F16" w14:paraId="4E6B8328" w14:textId="77777777" w:rsidTr="00875D91">
        <w:trPr>
          <w:trHeight w:val="330"/>
        </w:trPr>
        <w:tc>
          <w:tcPr>
            <w:tcW w:w="228" w:type="pct"/>
            <w:noWrap/>
          </w:tcPr>
          <w:p w14:paraId="04312BAB" w14:textId="77777777" w:rsidR="00875D91" w:rsidRPr="007D3F16" w:rsidRDefault="00875D91" w:rsidP="00875D91">
            <w:pPr>
              <w:rPr>
                <w:rFonts w:ascii="Times New Roman" w:hAnsi="Times New Roman"/>
                <w:szCs w:val="22"/>
              </w:rPr>
            </w:pPr>
            <w:r w:rsidRPr="007D3F16">
              <w:rPr>
                <w:rFonts w:ascii="Times New Roman" w:hAnsi="Times New Roman"/>
                <w:szCs w:val="22"/>
              </w:rPr>
              <w:t>15</w:t>
            </w:r>
          </w:p>
        </w:tc>
        <w:tc>
          <w:tcPr>
            <w:tcW w:w="828" w:type="pct"/>
          </w:tcPr>
          <w:p w14:paraId="6D64ED80" w14:textId="77777777" w:rsidR="00875D91" w:rsidRPr="003B3BEA" w:rsidRDefault="00875D91" w:rsidP="00875D91">
            <w:pPr>
              <w:rPr>
                <w:rFonts w:ascii="Times New Roman" w:hAnsi="Times New Roman"/>
                <w:sz w:val="20"/>
              </w:rPr>
            </w:pPr>
            <w:r w:rsidRPr="003B3BEA">
              <w:rPr>
                <w:rFonts w:ascii="Times New Roman" w:hAnsi="Times New Roman"/>
                <w:sz w:val="20"/>
              </w:rPr>
              <w:t>CLHJ018</w:t>
            </w:r>
          </w:p>
        </w:tc>
        <w:tc>
          <w:tcPr>
            <w:tcW w:w="2664" w:type="pct"/>
          </w:tcPr>
          <w:p w14:paraId="53F8320C" w14:textId="77777777" w:rsidR="00875D91" w:rsidRPr="007D3F16" w:rsidRDefault="00875D91" w:rsidP="00875D91">
            <w:pPr>
              <w:rPr>
                <w:rFonts w:ascii="Times New Roman" w:hAnsi="Times New Roman"/>
                <w:szCs w:val="22"/>
              </w:rPr>
            </w:pPr>
            <w:r w:rsidRPr="007D3F16">
              <w:rPr>
                <w:rFonts w:ascii="Times New Roman" w:hAnsi="Times New Roman"/>
                <w:szCs w:val="22"/>
              </w:rPr>
              <w:t xml:space="preserve">Capacity building for beekeeping improvement in </w:t>
            </w:r>
            <w:proofErr w:type="spellStart"/>
            <w:r w:rsidRPr="007D3F16">
              <w:rPr>
                <w:rFonts w:ascii="Times New Roman" w:hAnsi="Times New Roman"/>
                <w:szCs w:val="22"/>
              </w:rPr>
              <w:t>Lahj</w:t>
            </w:r>
            <w:proofErr w:type="spellEnd"/>
            <w:r w:rsidRPr="007D3F16">
              <w:rPr>
                <w:rFonts w:ascii="Times New Roman" w:hAnsi="Times New Roman"/>
                <w:szCs w:val="22"/>
              </w:rPr>
              <w:t>:  Phase 1</w:t>
            </w:r>
          </w:p>
        </w:tc>
        <w:tc>
          <w:tcPr>
            <w:tcW w:w="382" w:type="pct"/>
          </w:tcPr>
          <w:p w14:paraId="73A4DB96"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w:t>
            </w:r>
          </w:p>
        </w:tc>
        <w:tc>
          <w:tcPr>
            <w:tcW w:w="519" w:type="pct"/>
          </w:tcPr>
          <w:p w14:paraId="1688F28B"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0</w:t>
            </w:r>
          </w:p>
        </w:tc>
        <w:tc>
          <w:tcPr>
            <w:tcW w:w="379" w:type="pct"/>
          </w:tcPr>
          <w:p w14:paraId="1ECD8B73"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1</w:t>
            </w:r>
          </w:p>
        </w:tc>
      </w:tr>
      <w:tr w:rsidR="00875D91" w:rsidRPr="007D3F16" w14:paraId="4AA80D7C" w14:textId="77777777" w:rsidTr="00875D91">
        <w:trPr>
          <w:trHeight w:val="330"/>
        </w:trPr>
        <w:tc>
          <w:tcPr>
            <w:tcW w:w="228" w:type="pct"/>
            <w:noWrap/>
          </w:tcPr>
          <w:p w14:paraId="0D938135" w14:textId="77777777" w:rsidR="00875D91" w:rsidRPr="007D3F16" w:rsidRDefault="00875D91" w:rsidP="00875D91">
            <w:pPr>
              <w:rPr>
                <w:rFonts w:ascii="Times New Roman" w:hAnsi="Times New Roman"/>
                <w:szCs w:val="22"/>
              </w:rPr>
            </w:pPr>
            <w:r w:rsidRPr="007D3F16">
              <w:rPr>
                <w:rFonts w:ascii="Times New Roman" w:hAnsi="Times New Roman"/>
                <w:szCs w:val="22"/>
              </w:rPr>
              <w:t>16</w:t>
            </w:r>
          </w:p>
        </w:tc>
        <w:tc>
          <w:tcPr>
            <w:tcW w:w="828" w:type="pct"/>
          </w:tcPr>
          <w:p w14:paraId="6ED08267" w14:textId="77777777" w:rsidR="00875D91" w:rsidRPr="003B3BEA" w:rsidRDefault="00875D91" w:rsidP="00875D91">
            <w:pPr>
              <w:rPr>
                <w:rFonts w:ascii="Times New Roman" w:hAnsi="Times New Roman"/>
                <w:sz w:val="20"/>
              </w:rPr>
            </w:pPr>
            <w:r w:rsidRPr="003B3BEA">
              <w:rPr>
                <w:rFonts w:ascii="Times New Roman" w:hAnsi="Times New Roman"/>
                <w:sz w:val="20"/>
              </w:rPr>
              <w:t>DIAGLHJ001</w:t>
            </w:r>
          </w:p>
        </w:tc>
        <w:tc>
          <w:tcPr>
            <w:tcW w:w="2664" w:type="pct"/>
          </w:tcPr>
          <w:p w14:paraId="50279371" w14:textId="77777777" w:rsidR="00875D91" w:rsidRPr="007D3F16" w:rsidRDefault="00875D91" w:rsidP="00875D91">
            <w:pPr>
              <w:rPr>
                <w:rFonts w:ascii="Times New Roman" w:hAnsi="Times New Roman"/>
                <w:szCs w:val="22"/>
              </w:rPr>
            </w:pPr>
            <w:r w:rsidRPr="007D3F16">
              <w:rPr>
                <w:rFonts w:ascii="Times New Roman" w:hAnsi="Times New Roman"/>
                <w:szCs w:val="22"/>
              </w:rPr>
              <w:t xml:space="preserve">Building trust between farmers and MAI in </w:t>
            </w:r>
            <w:proofErr w:type="spellStart"/>
            <w:r w:rsidRPr="007D3F16">
              <w:rPr>
                <w:rFonts w:ascii="Times New Roman" w:hAnsi="Times New Roman"/>
                <w:szCs w:val="22"/>
              </w:rPr>
              <w:t>Lahj</w:t>
            </w:r>
            <w:proofErr w:type="spellEnd"/>
          </w:p>
        </w:tc>
        <w:tc>
          <w:tcPr>
            <w:tcW w:w="382" w:type="pct"/>
          </w:tcPr>
          <w:p w14:paraId="195030CB"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0</w:t>
            </w:r>
          </w:p>
        </w:tc>
        <w:tc>
          <w:tcPr>
            <w:tcW w:w="519" w:type="pct"/>
          </w:tcPr>
          <w:p w14:paraId="346C8DF3"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w:t>
            </w:r>
          </w:p>
        </w:tc>
        <w:tc>
          <w:tcPr>
            <w:tcW w:w="379" w:type="pct"/>
          </w:tcPr>
          <w:p w14:paraId="438E7194"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w:t>
            </w:r>
          </w:p>
        </w:tc>
      </w:tr>
      <w:tr w:rsidR="00875D91" w:rsidRPr="007D3F16" w14:paraId="1DC4876E" w14:textId="77777777" w:rsidTr="00875D91">
        <w:trPr>
          <w:trHeight w:val="330"/>
        </w:trPr>
        <w:tc>
          <w:tcPr>
            <w:tcW w:w="228" w:type="pct"/>
            <w:noWrap/>
          </w:tcPr>
          <w:p w14:paraId="2C1A3C45" w14:textId="77777777" w:rsidR="00875D91" w:rsidRPr="007D3F16" w:rsidRDefault="00875D91" w:rsidP="00875D91">
            <w:pPr>
              <w:rPr>
                <w:rFonts w:ascii="Times New Roman" w:hAnsi="Times New Roman"/>
                <w:szCs w:val="22"/>
              </w:rPr>
            </w:pPr>
            <w:r w:rsidRPr="007D3F16">
              <w:rPr>
                <w:rFonts w:ascii="Times New Roman" w:hAnsi="Times New Roman"/>
                <w:szCs w:val="22"/>
              </w:rPr>
              <w:t>17</w:t>
            </w:r>
          </w:p>
        </w:tc>
        <w:tc>
          <w:tcPr>
            <w:tcW w:w="828" w:type="pct"/>
          </w:tcPr>
          <w:p w14:paraId="0586DDF7" w14:textId="77777777" w:rsidR="00875D91" w:rsidRPr="003B3BEA" w:rsidRDefault="00875D91" w:rsidP="00875D91">
            <w:pPr>
              <w:rPr>
                <w:rFonts w:ascii="Times New Roman" w:hAnsi="Times New Roman"/>
                <w:sz w:val="20"/>
              </w:rPr>
            </w:pPr>
            <w:r w:rsidRPr="003B3BEA">
              <w:rPr>
                <w:rFonts w:ascii="Times New Roman" w:hAnsi="Times New Roman"/>
                <w:sz w:val="20"/>
              </w:rPr>
              <w:t>CLHJ017</w:t>
            </w:r>
          </w:p>
        </w:tc>
        <w:tc>
          <w:tcPr>
            <w:tcW w:w="2664" w:type="pct"/>
          </w:tcPr>
          <w:p w14:paraId="21FDF75E" w14:textId="77777777" w:rsidR="00875D91" w:rsidRPr="007D3F16" w:rsidRDefault="00875D91" w:rsidP="00875D91">
            <w:pPr>
              <w:rPr>
                <w:rFonts w:ascii="Times New Roman" w:hAnsi="Times New Roman"/>
                <w:szCs w:val="22"/>
              </w:rPr>
            </w:pPr>
            <w:r w:rsidRPr="007D3F16">
              <w:rPr>
                <w:rFonts w:ascii="Times New Roman" w:hAnsi="Times New Roman"/>
                <w:szCs w:val="22"/>
              </w:rPr>
              <w:t>Household vegetable production for food security and  income  generation</w:t>
            </w:r>
          </w:p>
        </w:tc>
        <w:tc>
          <w:tcPr>
            <w:tcW w:w="382" w:type="pct"/>
          </w:tcPr>
          <w:p w14:paraId="27079230"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25</w:t>
            </w:r>
          </w:p>
        </w:tc>
        <w:tc>
          <w:tcPr>
            <w:tcW w:w="519" w:type="pct"/>
          </w:tcPr>
          <w:p w14:paraId="68800863"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 </w:t>
            </w:r>
          </w:p>
        </w:tc>
        <w:tc>
          <w:tcPr>
            <w:tcW w:w="379" w:type="pct"/>
          </w:tcPr>
          <w:p w14:paraId="12CEACB6"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25</w:t>
            </w:r>
          </w:p>
        </w:tc>
      </w:tr>
      <w:tr w:rsidR="00875D91" w:rsidRPr="007D3F16" w14:paraId="5E831EFA" w14:textId="77777777" w:rsidTr="00875D91">
        <w:trPr>
          <w:trHeight w:val="330"/>
        </w:trPr>
        <w:tc>
          <w:tcPr>
            <w:tcW w:w="228" w:type="pct"/>
            <w:noWrap/>
          </w:tcPr>
          <w:p w14:paraId="178C3B1D" w14:textId="77777777" w:rsidR="00875D91" w:rsidRPr="007D3F16" w:rsidRDefault="00875D91" w:rsidP="00875D91">
            <w:pPr>
              <w:rPr>
                <w:rFonts w:ascii="Times New Roman" w:hAnsi="Times New Roman"/>
                <w:szCs w:val="22"/>
              </w:rPr>
            </w:pPr>
          </w:p>
        </w:tc>
        <w:tc>
          <w:tcPr>
            <w:tcW w:w="828" w:type="pct"/>
          </w:tcPr>
          <w:p w14:paraId="79C48B31" w14:textId="77777777" w:rsidR="00875D91" w:rsidRPr="007D3F16" w:rsidRDefault="00875D91" w:rsidP="00875D91">
            <w:pPr>
              <w:rPr>
                <w:rFonts w:ascii="Times New Roman" w:hAnsi="Times New Roman"/>
                <w:szCs w:val="22"/>
              </w:rPr>
            </w:pPr>
            <w:r w:rsidRPr="007D3F16">
              <w:rPr>
                <w:rFonts w:ascii="Times New Roman" w:hAnsi="Times New Roman"/>
                <w:szCs w:val="22"/>
              </w:rPr>
              <w:t> Totals</w:t>
            </w:r>
          </w:p>
        </w:tc>
        <w:tc>
          <w:tcPr>
            <w:tcW w:w="2664" w:type="pct"/>
          </w:tcPr>
          <w:p w14:paraId="041CD7D5" w14:textId="77777777" w:rsidR="00875D91" w:rsidRPr="007D3F16" w:rsidRDefault="00875D91" w:rsidP="00875D91">
            <w:pPr>
              <w:rPr>
                <w:rFonts w:ascii="Times New Roman" w:hAnsi="Times New Roman"/>
                <w:szCs w:val="22"/>
              </w:rPr>
            </w:pPr>
            <w:r w:rsidRPr="007D3F16">
              <w:rPr>
                <w:rFonts w:ascii="Times New Roman" w:hAnsi="Times New Roman"/>
                <w:szCs w:val="22"/>
              </w:rPr>
              <w:t> </w:t>
            </w:r>
          </w:p>
        </w:tc>
        <w:tc>
          <w:tcPr>
            <w:tcW w:w="382" w:type="pct"/>
            <w:noWrap/>
          </w:tcPr>
          <w:p w14:paraId="6190B1C3"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453</w:t>
            </w:r>
          </w:p>
        </w:tc>
        <w:tc>
          <w:tcPr>
            <w:tcW w:w="519" w:type="pct"/>
            <w:noWrap/>
          </w:tcPr>
          <w:p w14:paraId="07006634"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302</w:t>
            </w:r>
          </w:p>
        </w:tc>
        <w:tc>
          <w:tcPr>
            <w:tcW w:w="379" w:type="pct"/>
            <w:noWrap/>
          </w:tcPr>
          <w:p w14:paraId="355D7CA2" w14:textId="77777777" w:rsidR="00875D91" w:rsidRPr="007D3F16" w:rsidRDefault="00875D91" w:rsidP="00875D91">
            <w:pPr>
              <w:jc w:val="right"/>
              <w:rPr>
                <w:rFonts w:ascii="Times New Roman" w:hAnsi="Times New Roman"/>
                <w:szCs w:val="22"/>
              </w:rPr>
            </w:pPr>
            <w:r w:rsidRPr="007D3F16">
              <w:rPr>
                <w:rFonts w:ascii="Times New Roman" w:hAnsi="Times New Roman"/>
                <w:szCs w:val="22"/>
              </w:rPr>
              <w:t>755</w:t>
            </w:r>
          </w:p>
        </w:tc>
      </w:tr>
    </w:tbl>
    <w:p w14:paraId="67484BA3" w14:textId="77777777" w:rsidR="00875D91" w:rsidRDefault="00875D91" w:rsidP="00875D91">
      <w:pPr>
        <w:rPr>
          <w:u w:val="single"/>
        </w:rPr>
      </w:pPr>
    </w:p>
    <w:p w14:paraId="5B8A9EDB" w14:textId="77777777" w:rsidR="00875D91" w:rsidRDefault="00875D91" w:rsidP="00875D91">
      <w:pPr>
        <w:spacing w:line="360" w:lineRule="auto"/>
        <w:jc w:val="both"/>
        <w:rPr>
          <w:rFonts w:ascii="Arial" w:hAnsi="Arial" w:cs="Arial"/>
          <w:b/>
          <w:u w:val="single"/>
        </w:rPr>
      </w:pPr>
    </w:p>
    <w:p w14:paraId="6FFD0DF3" w14:textId="77777777" w:rsidR="00875D91" w:rsidRDefault="00875D91" w:rsidP="00875D91">
      <w:pPr>
        <w:spacing w:line="360" w:lineRule="auto"/>
        <w:jc w:val="both"/>
        <w:rPr>
          <w:rFonts w:ascii="Arial" w:hAnsi="Arial" w:cs="Arial"/>
          <w:b/>
          <w:u w:val="single"/>
        </w:rPr>
      </w:pPr>
    </w:p>
    <w:p w14:paraId="792C194F" w14:textId="77777777" w:rsidR="00567783" w:rsidRDefault="00567783">
      <w:pPr>
        <w:widowControl/>
        <w:suppressAutoHyphens w:val="0"/>
        <w:rPr>
          <w:rFonts w:cs="TimesNewRoman"/>
          <w:b/>
          <w:u w:val="single"/>
        </w:rPr>
      </w:pPr>
      <w:r>
        <w:rPr>
          <w:rFonts w:cs="TimesNewRoman"/>
          <w:b/>
          <w:u w:val="single"/>
        </w:rPr>
        <w:br w:type="page"/>
      </w:r>
    </w:p>
    <w:p w14:paraId="5A0D0DAD" w14:textId="0DB523D3" w:rsidR="00875D91" w:rsidRPr="00567783" w:rsidRDefault="00875D91" w:rsidP="00D317BB">
      <w:pPr>
        <w:spacing w:before="120"/>
        <w:ind w:left="360"/>
        <w:jc w:val="both"/>
        <w:rPr>
          <w:rFonts w:cs="TimesNewRoman"/>
          <w:b/>
          <w:u w:val="single"/>
        </w:rPr>
      </w:pPr>
      <w:r w:rsidRPr="00567783">
        <w:rPr>
          <w:rFonts w:cs="TimesNewRoman"/>
          <w:b/>
          <w:u w:val="single"/>
        </w:rPr>
        <w:lastRenderedPageBreak/>
        <w:t>Focus group discussions results</w:t>
      </w:r>
    </w:p>
    <w:p w14:paraId="41D27CFD" w14:textId="77777777" w:rsidR="00875D91" w:rsidRDefault="00875D91" w:rsidP="00D317BB">
      <w:pPr>
        <w:keepNext/>
        <w:spacing w:line="360" w:lineRule="auto"/>
        <w:jc w:val="both"/>
        <w:rPr>
          <w:rFonts w:ascii="Arial" w:hAnsi="Arial" w:cs="Arial"/>
          <w:b/>
          <w:u w:val="single"/>
        </w:rPr>
      </w:pPr>
    </w:p>
    <w:p w14:paraId="4311D944" w14:textId="77777777" w:rsidR="00875D91" w:rsidRPr="009A4855" w:rsidRDefault="00875D91" w:rsidP="00D317BB">
      <w:pPr>
        <w:spacing w:before="120"/>
        <w:ind w:left="360"/>
        <w:jc w:val="both"/>
        <w:rPr>
          <w:rFonts w:cs="TimesNewRoman"/>
          <w:b/>
          <w:u w:val="single"/>
        </w:rPr>
      </w:pPr>
      <w:r w:rsidRPr="009A4855">
        <w:rPr>
          <w:rFonts w:cs="TimesNewRoman"/>
          <w:b/>
          <w:u w:val="single"/>
        </w:rPr>
        <w:t>I.  CLP Coffee interventions</w:t>
      </w:r>
    </w:p>
    <w:p w14:paraId="1EC8DA00" w14:textId="77777777" w:rsidR="00875D91" w:rsidRDefault="00875D91" w:rsidP="00D317BB">
      <w:pPr>
        <w:spacing w:line="360" w:lineRule="auto"/>
        <w:jc w:val="both"/>
        <w:rPr>
          <w:rFonts w:ascii="Arial" w:hAnsi="Arial" w:cs="Arial"/>
          <w:bCs/>
          <w:szCs w:val="22"/>
        </w:rPr>
      </w:pPr>
    </w:p>
    <w:p w14:paraId="1A5FF2BE" w14:textId="3F18E7E3" w:rsidR="00875D91" w:rsidRPr="00567783" w:rsidRDefault="00875D91" w:rsidP="00D317BB">
      <w:pPr>
        <w:spacing w:before="120"/>
        <w:ind w:left="360"/>
        <w:jc w:val="both"/>
        <w:rPr>
          <w:rFonts w:cs="TimesNewRoman"/>
        </w:rPr>
      </w:pPr>
      <w:r w:rsidRPr="00567783">
        <w:rPr>
          <w:rFonts w:cs="TimesNewRoman"/>
        </w:rPr>
        <w:t xml:space="preserve">Coffee farmers from the 5 governorates participated in FG </w:t>
      </w:r>
      <w:r w:rsidR="00422722" w:rsidRPr="00567783">
        <w:rPr>
          <w:rFonts w:cs="TimesNewRoman"/>
        </w:rPr>
        <w:t>discussions</w:t>
      </w:r>
      <w:r w:rsidRPr="00567783">
        <w:rPr>
          <w:rFonts w:cs="TimesNewRoman"/>
        </w:rPr>
        <w:t xml:space="preserve"> </w:t>
      </w:r>
    </w:p>
    <w:p w14:paraId="6DF01419" w14:textId="15091263" w:rsidR="00875D91" w:rsidRPr="009A4855" w:rsidRDefault="009A4855" w:rsidP="00D317BB">
      <w:pPr>
        <w:spacing w:before="120"/>
        <w:ind w:left="360"/>
        <w:jc w:val="both"/>
        <w:rPr>
          <w:rFonts w:cs="TimesNewRoman"/>
          <w:b/>
        </w:rPr>
      </w:pPr>
      <w:r w:rsidRPr="009A4855">
        <w:rPr>
          <w:rFonts w:cs="TimesNewRoman"/>
          <w:b/>
        </w:rPr>
        <w:t xml:space="preserve">1. </w:t>
      </w:r>
      <w:r w:rsidR="00875D91" w:rsidRPr="009A4855">
        <w:rPr>
          <w:rFonts w:cs="TimesNewRoman"/>
          <w:b/>
        </w:rPr>
        <w:t xml:space="preserve">Percentage who have </w:t>
      </w:r>
      <w:r w:rsidR="00422722" w:rsidRPr="009A4855">
        <w:rPr>
          <w:rFonts w:cs="TimesNewRoman"/>
          <w:b/>
        </w:rPr>
        <w:t>adopted</w:t>
      </w:r>
      <w:r w:rsidR="00875D91" w:rsidRPr="009A4855">
        <w:rPr>
          <w:rFonts w:cs="TimesNewRoman"/>
          <w:b/>
        </w:rPr>
        <w:t xml:space="preserve"> technology and practices:</w:t>
      </w:r>
    </w:p>
    <w:p w14:paraId="2E400250" w14:textId="77777777" w:rsidR="00875D91" w:rsidRPr="00567783" w:rsidRDefault="00875D91" w:rsidP="00D317BB">
      <w:pPr>
        <w:spacing w:before="120"/>
        <w:ind w:left="360"/>
        <w:jc w:val="both"/>
        <w:rPr>
          <w:rFonts w:cs="TimesNewRoman"/>
        </w:rPr>
      </w:pPr>
      <w:proofErr w:type="spellStart"/>
      <w:r w:rsidRPr="00567783">
        <w:rPr>
          <w:rFonts w:cs="TimesNewRoman"/>
        </w:rPr>
        <w:t>Taiz</w:t>
      </w:r>
      <w:proofErr w:type="spellEnd"/>
      <w:r w:rsidRPr="00567783">
        <w:rPr>
          <w:rFonts w:cs="TimesNewRoman"/>
        </w:rPr>
        <w:t>: 90%</w:t>
      </w:r>
    </w:p>
    <w:p w14:paraId="68A57B05" w14:textId="77777777" w:rsidR="00875D91" w:rsidRPr="00567783" w:rsidRDefault="00875D91" w:rsidP="00D317BB">
      <w:pPr>
        <w:spacing w:before="120"/>
        <w:ind w:left="360"/>
        <w:jc w:val="both"/>
        <w:rPr>
          <w:rFonts w:cs="TimesNewRoman"/>
        </w:rPr>
      </w:pPr>
      <w:proofErr w:type="spellStart"/>
      <w:r w:rsidRPr="00567783">
        <w:rPr>
          <w:rFonts w:cs="TimesNewRoman"/>
        </w:rPr>
        <w:t>Lahj</w:t>
      </w:r>
      <w:proofErr w:type="spellEnd"/>
      <w:r w:rsidRPr="00567783">
        <w:rPr>
          <w:rFonts w:cs="TimesNewRoman"/>
        </w:rPr>
        <w:t>: 62-80%</w:t>
      </w:r>
    </w:p>
    <w:p w14:paraId="2F6D655B" w14:textId="77777777" w:rsidR="00875D91" w:rsidRPr="00567783" w:rsidRDefault="00875D91" w:rsidP="00D317BB">
      <w:pPr>
        <w:spacing w:before="120"/>
        <w:ind w:left="360"/>
        <w:jc w:val="both"/>
        <w:rPr>
          <w:rFonts w:cs="TimesNewRoman"/>
        </w:rPr>
      </w:pPr>
      <w:proofErr w:type="spellStart"/>
      <w:r w:rsidRPr="00567783">
        <w:rPr>
          <w:rFonts w:cs="TimesNewRoman"/>
        </w:rPr>
        <w:t>Raymah</w:t>
      </w:r>
      <w:proofErr w:type="spellEnd"/>
      <w:r w:rsidRPr="00567783">
        <w:rPr>
          <w:rFonts w:cs="TimesNewRoman"/>
        </w:rPr>
        <w:t>: 90%</w:t>
      </w:r>
      <w:r w:rsidRPr="00567783">
        <w:rPr>
          <w:rFonts w:cs="TimesNewRoman"/>
        </w:rPr>
        <w:br/>
        <w:t>Sanaa: 100%</w:t>
      </w:r>
    </w:p>
    <w:p w14:paraId="12D6152D" w14:textId="77777777" w:rsidR="00875D91" w:rsidRPr="00567783" w:rsidRDefault="00875D91" w:rsidP="00D317BB">
      <w:pPr>
        <w:spacing w:before="120"/>
        <w:ind w:left="360"/>
        <w:jc w:val="both"/>
        <w:rPr>
          <w:rFonts w:cs="TimesNewRoman"/>
        </w:rPr>
      </w:pPr>
      <w:proofErr w:type="spellStart"/>
      <w:r w:rsidRPr="00567783">
        <w:rPr>
          <w:rFonts w:cs="TimesNewRoman"/>
        </w:rPr>
        <w:t>Ibb</w:t>
      </w:r>
      <w:proofErr w:type="spellEnd"/>
      <w:r w:rsidRPr="00567783">
        <w:rPr>
          <w:rFonts w:cs="TimesNewRoman"/>
        </w:rPr>
        <w:t>: 78%</w:t>
      </w:r>
    </w:p>
    <w:p w14:paraId="39F70CE8" w14:textId="77777777" w:rsidR="00875D91" w:rsidRPr="00567783" w:rsidRDefault="00875D91" w:rsidP="00D317BB">
      <w:pPr>
        <w:spacing w:before="120"/>
        <w:ind w:left="360"/>
        <w:jc w:val="both"/>
        <w:rPr>
          <w:rFonts w:cs="TimesNewRoman"/>
        </w:rPr>
      </w:pPr>
    </w:p>
    <w:p w14:paraId="55B6E48A" w14:textId="77777777" w:rsidR="00875D91" w:rsidRPr="009A4855" w:rsidRDefault="00875D91" w:rsidP="00D317BB">
      <w:pPr>
        <w:spacing w:before="120"/>
        <w:ind w:left="360"/>
        <w:jc w:val="both"/>
        <w:rPr>
          <w:rFonts w:cs="TimesNewRoman"/>
          <w:b/>
        </w:rPr>
      </w:pPr>
      <w:r w:rsidRPr="009A4855">
        <w:rPr>
          <w:rFonts w:cs="TimesNewRoman"/>
          <w:b/>
        </w:rPr>
        <w:t>1.1. Which practices or technologies have been adopted?</w:t>
      </w:r>
    </w:p>
    <w:p w14:paraId="646A6E2D" w14:textId="77777777" w:rsidR="00875D91" w:rsidRDefault="00875D91" w:rsidP="00D317BB">
      <w:pPr>
        <w:jc w:val="both"/>
        <w:rPr>
          <w:rFonts w:ascii="Calibri" w:hAnsi="Calibri"/>
          <w:color w:val="000000"/>
        </w:rPr>
      </w:pPr>
    </w:p>
    <w:p w14:paraId="6211B1B3" w14:textId="211D12EC" w:rsidR="00875D91" w:rsidRPr="00567783" w:rsidRDefault="00875D91" w:rsidP="00D317BB">
      <w:pPr>
        <w:spacing w:before="120"/>
        <w:ind w:left="360"/>
        <w:jc w:val="both"/>
        <w:rPr>
          <w:rFonts w:cs="TimesNewRoman"/>
        </w:rPr>
      </w:pPr>
      <w:r w:rsidRPr="00567783">
        <w:rPr>
          <w:rFonts w:cs="TimesNewRoman"/>
        </w:rPr>
        <w:t xml:space="preserve">Production practices; </w:t>
      </w:r>
      <w:r w:rsidR="00422722" w:rsidRPr="00567783">
        <w:rPr>
          <w:rFonts w:cs="TimesNewRoman"/>
        </w:rPr>
        <w:t>post-harvest</w:t>
      </w:r>
      <w:r w:rsidRPr="00567783">
        <w:rPr>
          <w:rFonts w:cs="TimesNewRoman"/>
        </w:rPr>
        <w:t xml:space="preserve"> techniques.  Drought problem and water shortage have limited applying some of these technologies and practices; improved irrigation, pest management, marketing; improved seedlings from nursery; pruning of coffee </w:t>
      </w:r>
      <w:r w:rsidR="00422722" w:rsidRPr="00567783">
        <w:rPr>
          <w:rFonts w:cs="TimesNewRoman"/>
        </w:rPr>
        <w:t>trees</w:t>
      </w:r>
      <w:r w:rsidRPr="00567783">
        <w:rPr>
          <w:rFonts w:cs="TimesNewRoman"/>
        </w:rPr>
        <w:t>; Fertilization and pest control - Trimming coffee trees, - Post-harvest dealing with crops, - The spaces between coffee trees; coffee cultivation, treatment coffee crop post-harvest, coffee marketing, management and operation of Nurseries in addition to how to choose a good seed and the process of sowing and the process of pest control and how to harvest, and the application of new techniques and methods in the process of drying and sorting coffee for coffee with high quality; coffee nursery operated by solar energy, improved coffee trees, preparing land, using organic fertilizers and recommended distance between the tree, storing coffee practices.</w:t>
      </w:r>
    </w:p>
    <w:p w14:paraId="7FC6B0BB" w14:textId="77777777" w:rsidR="00875D91" w:rsidRPr="00567783" w:rsidRDefault="00875D91" w:rsidP="00D317BB">
      <w:pPr>
        <w:spacing w:before="120"/>
        <w:ind w:left="360"/>
        <w:jc w:val="both"/>
        <w:rPr>
          <w:rFonts w:cs="TimesNewRoman"/>
        </w:rPr>
      </w:pPr>
      <w:r w:rsidRPr="00567783">
        <w:rPr>
          <w:rFonts w:cs="TimesNewRoman"/>
        </w:rPr>
        <w:t>Nursery or greenhouse installed on farm: nursery in Sanaa</w:t>
      </w:r>
    </w:p>
    <w:p w14:paraId="64AD78F0" w14:textId="77777777" w:rsidR="00875D91" w:rsidRPr="00567783" w:rsidRDefault="00875D91" w:rsidP="00D317BB">
      <w:pPr>
        <w:spacing w:before="120"/>
        <w:ind w:left="360"/>
        <w:jc w:val="both"/>
        <w:rPr>
          <w:rFonts w:cs="TimesNewRoman"/>
        </w:rPr>
      </w:pPr>
      <w:r w:rsidRPr="00567783">
        <w:rPr>
          <w:rFonts w:cs="TimesNewRoman"/>
        </w:rPr>
        <w:t xml:space="preserve">Use of greenhouse seedlings: yes for all except in </w:t>
      </w:r>
      <w:proofErr w:type="spellStart"/>
      <w:r w:rsidRPr="00567783">
        <w:rPr>
          <w:rFonts w:cs="TimesNewRoman"/>
        </w:rPr>
        <w:t>Lahj</w:t>
      </w:r>
      <w:proofErr w:type="spellEnd"/>
    </w:p>
    <w:p w14:paraId="62F987ED" w14:textId="77777777" w:rsidR="00875D91" w:rsidRPr="00567783" w:rsidRDefault="00875D91" w:rsidP="00D317BB">
      <w:pPr>
        <w:spacing w:before="120"/>
        <w:ind w:left="360"/>
        <w:jc w:val="both"/>
        <w:rPr>
          <w:rFonts w:cs="TimesNewRoman"/>
        </w:rPr>
      </w:pPr>
      <w:r w:rsidRPr="00567783">
        <w:rPr>
          <w:rFonts w:cs="TimesNewRoman"/>
        </w:rPr>
        <w:t>In-field Production practices: Yes for all groups</w:t>
      </w:r>
    </w:p>
    <w:p w14:paraId="5303BB64" w14:textId="77777777" w:rsidR="00875D91" w:rsidRPr="00567783" w:rsidRDefault="00875D91" w:rsidP="00D317BB">
      <w:pPr>
        <w:spacing w:before="120"/>
        <w:ind w:left="360"/>
        <w:jc w:val="both"/>
        <w:rPr>
          <w:rFonts w:cs="TimesNewRoman"/>
        </w:rPr>
      </w:pPr>
      <w:r w:rsidRPr="00567783">
        <w:rPr>
          <w:rFonts w:cs="TimesNewRoman"/>
        </w:rPr>
        <w:t>Irrigation technology:</w:t>
      </w:r>
    </w:p>
    <w:p w14:paraId="5138CB29" w14:textId="77777777" w:rsidR="00875D91" w:rsidRPr="00567783" w:rsidRDefault="00875D91" w:rsidP="00D317BB">
      <w:pPr>
        <w:spacing w:before="120"/>
        <w:ind w:left="360"/>
        <w:jc w:val="both"/>
        <w:rPr>
          <w:rFonts w:cs="TimesNewRoman"/>
        </w:rPr>
      </w:pPr>
      <w:r w:rsidRPr="00567783">
        <w:rPr>
          <w:rFonts w:cs="TimesNewRoman"/>
        </w:rPr>
        <w:t xml:space="preserve">Yes but we couldn't rationalize irrigation water despite of the large need to it because CLP didn't provide us with samples of modern irrigation systems such as drip irrigation system ".; yes in </w:t>
      </w:r>
      <w:proofErr w:type="spellStart"/>
      <w:r w:rsidRPr="00567783">
        <w:rPr>
          <w:rFonts w:cs="TimesNewRoman"/>
        </w:rPr>
        <w:t>Lahj</w:t>
      </w:r>
      <w:proofErr w:type="spellEnd"/>
      <w:r w:rsidRPr="00567783">
        <w:rPr>
          <w:rFonts w:cs="TimesNewRoman"/>
        </w:rPr>
        <w:t xml:space="preserve"> but no drip irrigation kits given out; in Sanaa 2 out of 15 did use drip irrigation, in </w:t>
      </w:r>
      <w:proofErr w:type="spellStart"/>
      <w:r w:rsidRPr="00567783">
        <w:rPr>
          <w:rFonts w:cs="TimesNewRoman"/>
        </w:rPr>
        <w:t>Ibb</w:t>
      </w:r>
      <w:proofErr w:type="spellEnd"/>
      <w:r w:rsidRPr="00567783">
        <w:rPr>
          <w:rFonts w:cs="TimesNewRoman"/>
        </w:rPr>
        <w:t xml:space="preserve"> 2 of 9.</w:t>
      </w:r>
    </w:p>
    <w:p w14:paraId="6D0E31E3" w14:textId="77777777" w:rsidR="00875D91" w:rsidRPr="00567783" w:rsidRDefault="00875D91" w:rsidP="00D317BB">
      <w:pPr>
        <w:spacing w:before="120"/>
        <w:ind w:left="360"/>
        <w:jc w:val="both"/>
        <w:rPr>
          <w:rFonts w:cs="TimesNewRoman"/>
        </w:rPr>
      </w:pPr>
      <w:r w:rsidRPr="00567783">
        <w:rPr>
          <w:rFonts w:cs="TimesNewRoman"/>
        </w:rPr>
        <w:t xml:space="preserve">Pest management: </w:t>
      </w:r>
      <w:proofErr w:type="spellStart"/>
      <w:r w:rsidRPr="00567783">
        <w:rPr>
          <w:rFonts w:cs="TimesNewRoman"/>
        </w:rPr>
        <w:t>Ibb</w:t>
      </w:r>
      <w:proofErr w:type="spellEnd"/>
      <w:r w:rsidRPr="00567783">
        <w:rPr>
          <w:rFonts w:cs="TimesNewRoman"/>
        </w:rPr>
        <w:t xml:space="preserve">, Sanaa and </w:t>
      </w:r>
      <w:proofErr w:type="spellStart"/>
      <w:r w:rsidRPr="00567783">
        <w:rPr>
          <w:rFonts w:cs="TimesNewRoman"/>
        </w:rPr>
        <w:t>Lahj</w:t>
      </w:r>
      <w:proofErr w:type="spellEnd"/>
    </w:p>
    <w:p w14:paraId="1C24E153" w14:textId="068F543E" w:rsidR="00875D91" w:rsidRPr="00567783" w:rsidRDefault="00422722" w:rsidP="00D317BB">
      <w:pPr>
        <w:spacing w:before="120"/>
        <w:ind w:left="360"/>
        <w:jc w:val="both"/>
        <w:rPr>
          <w:rFonts w:cs="TimesNewRoman"/>
        </w:rPr>
      </w:pPr>
      <w:r w:rsidRPr="00567783">
        <w:rPr>
          <w:rFonts w:cs="TimesNewRoman"/>
        </w:rPr>
        <w:t>Post-harvest</w:t>
      </w:r>
      <w:r w:rsidR="00875D91" w:rsidRPr="00567783">
        <w:rPr>
          <w:rFonts w:cs="TimesNewRoman"/>
        </w:rPr>
        <w:t xml:space="preserve"> techniques: All</w:t>
      </w:r>
    </w:p>
    <w:p w14:paraId="646445CD" w14:textId="77777777" w:rsidR="00875D91" w:rsidRPr="00567783" w:rsidRDefault="00875D91" w:rsidP="00D317BB">
      <w:pPr>
        <w:spacing w:before="120"/>
        <w:ind w:left="360"/>
        <w:jc w:val="both"/>
        <w:rPr>
          <w:rFonts w:cs="TimesNewRoman"/>
        </w:rPr>
      </w:pPr>
      <w:r w:rsidRPr="00567783">
        <w:rPr>
          <w:rFonts w:cs="TimesNewRoman"/>
        </w:rPr>
        <w:t>Marketing practices: yes for a few but not applicable to many because they had no crops yet.</w:t>
      </w:r>
    </w:p>
    <w:p w14:paraId="4715DC4B" w14:textId="77777777" w:rsidR="00875D91" w:rsidRPr="00567783" w:rsidRDefault="00875D91" w:rsidP="00D317BB">
      <w:pPr>
        <w:spacing w:before="120"/>
        <w:ind w:left="360"/>
        <w:jc w:val="both"/>
        <w:rPr>
          <w:rFonts w:cs="TimesNewRoman"/>
        </w:rPr>
      </w:pPr>
      <w:r w:rsidRPr="00567783">
        <w:rPr>
          <w:rFonts w:cs="TimesNewRoman"/>
        </w:rPr>
        <w:t>On which crops were practices/technologies applied? All coffee</w:t>
      </w:r>
    </w:p>
    <w:p w14:paraId="1EAAAAD6" w14:textId="77777777" w:rsidR="00875D91" w:rsidRPr="00567783" w:rsidRDefault="00875D91" w:rsidP="00D317BB">
      <w:pPr>
        <w:spacing w:before="120"/>
        <w:ind w:left="360"/>
        <w:jc w:val="both"/>
        <w:rPr>
          <w:rFonts w:cs="TimesNewRoman"/>
        </w:rPr>
      </w:pPr>
      <w:r w:rsidRPr="00567783">
        <w:rPr>
          <w:rFonts w:cs="TimesNewRoman"/>
        </w:rPr>
        <w:t xml:space="preserve">Why did you choose to adopt the technologies/practices on your farm? </w:t>
      </w:r>
    </w:p>
    <w:p w14:paraId="0DD54A72" w14:textId="7270403D" w:rsidR="00875D91" w:rsidRPr="00567783" w:rsidRDefault="00875D91" w:rsidP="00D317BB">
      <w:pPr>
        <w:spacing w:before="120"/>
        <w:ind w:left="360"/>
        <w:jc w:val="both"/>
        <w:rPr>
          <w:rFonts w:cs="TimesNewRoman"/>
        </w:rPr>
      </w:pPr>
      <w:r w:rsidRPr="00567783">
        <w:rPr>
          <w:rFonts w:cs="TimesNewRoman"/>
        </w:rPr>
        <w:t xml:space="preserve">Empirical observation of impact on trees; convinced of higher production lower cost; </w:t>
      </w:r>
      <w:r w:rsidR="00422722" w:rsidRPr="00567783">
        <w:rPr>
          <w:rFonts w:cs="TimesNewRoman"/>
        </w:rPr>
        <w:t>s</w:t>
      </w:r>
      <w:r w:rsidRPr="00567783">
        <w:rPr>
          <w:rFonts w:cs="TimesNewRoman"/>
        </w:rPr>
        <w:t>aw the difference between new methods and traditional ones; found what we were doing was wrong</w:t>
      </w:r>
      <w:r w:rsidR="00422722" w:rsidRPr="00567783">
        <w:rPr>
          <w:rFonts w:cs="TimesNewRoman"/>
        </w:rPr>
        <w:t>;</w:t>
      </w:r>
      <w:r w:rsidRPr="00567783">
        <w:rPr>
          <w:rFonts w:cs="TimesNewRoman"/>
        </w:rPr>
        <w:t xml:space="preserve"> </w:t>
      </w:r>
      <w:r w:rsidR="00422722" w:rsidRPr="00567783">
        <w:rPr>
          <w:rFonts w:cs="TimesNewRoman"/>
        </w:rPr>
        <w:t>because r</w:t>
      </w:r>
      <w:r w:rsidRPr="00567783">
        <w:rPr>
          <w:rFonts w:cs="TimesNewRoman"/>
        </w:rPr>
        <w:t>ecommended by CLP</w:t>
      </w:r>
      <w:r w:rsidR="00422722" w:rsidRPr="00567783">
        <w:rPr>
          <w:rFonts w:cs="TimesNewRoman"/>
        </w:rPr>
        <w:t>;</w:t>
      </w:r>
      <w:r w:rsidRPr="00567783">
        <w:rPr>
          <w:rFonts w:cs="TimesNewRoman"/>
        </w:rPr>
        <w:t xml:space="preserve"> Got support for doing it</w:t>
      </w:r>
      <w:r w:rsidR="00422722" w:rsidRPr="00567783">
        <w:rPr>
          <w:rFonts w:cs="TimesNewRoman"/>
        </w:rPr>
        <w:t>;</w:t>
      </w:r>
      <w:r w:rsidRPr="00567783">
        <w:rPr>
          <w:rFonts w:cs="TimesNewRoman"/>
        </w:rPr>
        <w:t xml:space="preserve"> like saving water and reducing costs.</w:t>
      </w:r>
    </w:p>
    <w:p w14:paraId="4A959DB4" w14:textId="77777777" w:rsidR="00875D91" w:rsidRPr="008917D7" w:rsidRDefault="00875D91" w:rsidP="00D317BB">
      <w:pPr>
        <w:ind w:left="360"/>
        <w:jc w:val="both"/>
        <w:rPr>
          <w:rFonts w:ascii="Calibri" w:hAnsi="Calibri"/>
          <w:color w:val="000000"/>
          <w:u w:val="single"/>
        </w:rPr>
      </w:pPr>
    </w:p>
    <w:p w14:paraId="68CFD542" w14:textId="77777777" w:rsidR="00875D91" w:rsidRPr="009A4855" w:rsidRDefault="00875D91" w:rsidP="00D317BB">
      <w:pPr>
        <w:spacing w:before="120"/>
        <w:ind w:left="360"/>
        <w:jc w:val="both"/>
        <w:rPr>
          <w:rFonts w:cs="TimesNewRoman"/>
          <w:b/>
        </w:rPr>
      </w:pPr>
      <w:r w:rsidRPr="009A4855">
        <w:rPr>
          <w:rFonts w:cs="TimesNewRoman"/>
          <w:b/>
        </w:rPr>
        <w:t>1.2. Impact on volume of crop production</w:t>
      </w:r>
    </w:p>
    <w:p w14:paraId="08354123" w14:textId="77777777" w:rsidR="00875D91" w:rsidRPr="009A4855" w:rsidRDefault="00875D91" w:rsidP="00D317BB">
      <w:pPr>
        <w:ind w:left="360"/>
        <w:jc w:val="both"/>
        <w:rPr>
          <w:rFonts w:cs="TimesNewRoman"/>
        </w:rPr>
      </w:pPr>
      <w:r w:rsidRPr="009A4855">
        <w:rPr>
          <w:rFonts w:cs="TimesNewRoman"/>
        </w:rPr>
        <w:t>Good, but results limited due to insufficient water for irrigation/ 70% of participants indicated that CLP activities ,which represented by three extension training courses conducted for 50 farmers,  gave farmers knowledge and experience that enable them improving the production capability of coffee, About 60% of participants agreed that adopting these new technologies and practices in their farms was because of their conviction that it will have a positive results, 80% of beneficiaries  introduced the new agricultural practices and technologies in coffee production according to the possibilities attained except drip irrigation system because there is not irrigation network (</w:t>
      </w:r>
      <w:proofErr w:type="spellStart"/>
      <w:r w:rsidRPr="009A4855">
        <w:rPr>
          <w:rFonts w:cs="TimesNewRoman"/>
        </w:rPr>
        <w:t>Lahj</w:t>
      </w:r>
      <w:proofErr w:type="spellEnd"/>
      <w:r w:rsidRPr="009A4855">
        <w:rPr>
          <w:rFonts w:cs="TimesNewRoman"/>
        </w:rPr>
        <w:t>);</w:t>
      </w:r>
    </w:p>
    <w:p w14:paraId="7E108E5D" w14:textId="77777777" w:rsidR="00875D91" w:rsidRDefault="00875D91" w:rsidP="00D317BB">
      <w:pPr>
        <w:jc w:val="both"/>
        <w:rPr>
          <w:rFonts w:ascii="Calibri" w:hAnsi="Calibri"/>
          <w:color w:val="000000"/>
        </w:rPr>
      </w:pPr>
    </w:p>
    <w:p w14:paraId="697CBD32" w14:textId="77777777" w:rsidR="00875D91" w:rsidRPr="009A4855" w:rsidRDefault="00875D91" w:rsidP="00D317BB">
      <w:pPr>
        <w:ind w:left="360"/>
        <w:jc w:val="both"/>
        <w:rPr>
          <w:rFonts w:cs="TimesNewRoman"/>
        </w:rPr>
      </w:pPr>
      <w:r w:rsidRPr="009A4855">
        <w:rPr>
          <w:rFonts w:cs="TimesNewRoman"/>
        </w:rPr>
        <w:t xml:space="preserve">30% increase in production, from 5 to 7 </w:t>
      </w:r>
      <w:proofErr w:type="spellStart"/>
      <w:r w:rsidRPr="009A4855">
        <w:rPr>
          <w:rFonts w:cs="TimesNewRoman"/>
        </w:rPr>
        <w:t>kgs</w:t>
      </w:r>
      <w:proofErr w:type="spellEnd"/>
      <w:r w:rsidRPr="009A4855">
        <w:rPr>
          <w:rFonts w:cs="TimesNewRoman"/>
        </w:rPr>
        <w:t xml:space="preserve"> per tree (Sanaa)</w:t>
      </w:r>
    </w:p>
    <w:p w14:paraId="71731588" w14:textId="77777777" w:rsidR="00875D91" w:rsidRDefault="00875D91" w:rsidP="00D317BB">
      <w:pPr>
        <w:ind w:left="360"/>
        <w:jc w:val="both"/>
        <w:rPr>
          <w:rFonts w:ascii="Calibri" w:hAnsi="Calibri"/>
          <w:color w:val="000000"/>
        </w:rPr>
      </w:pPr>
    </w:p>
    <w:p w14:paraId="670DF199"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xml:space="preserve">, </w:t>
      </w:r>
      <w:proofErr w:type="spellStart"/>
      <w:r w:rsidRPr="009A4855">
        <w:rPr>
          <w:rFonts w:cs="TimesNewRoman"/>
        </w:rPr>
        <w:t>Raymah</w:t>
      </w:r>
      <w:proofErr w:type="spellEnd"/>
      <w:r w:rsidRPr="009A4855">
        <w:rPr>
          <w:rFonts w:cs="TimesNewRoman"/>
        </w:rPr>
        <w:t xml:space="preserve"> and </w:t>
      </w:r>
      <w:proofErr w:type="spellStart"/>
      <w:r w:rsidRPr="009A4855">
        <w:rPr>
          <w:rFonts w:cs="TimesNewRoman"/>
        </w:rPr>
        <w:t>Taiz</w:t>
      </w:r>
      <w:proofErr w:type="spellEnd"/>
      <w:r w:rsidRPr="009A4855">
        <w:rPr>
          <w:rFonts w:cs="TimesNewRoman"/>
        </w:rPr>
        <w:t>: no production yet as trees are still young</w:t>
      </w:r>
    </w:p>
    <w:p w14:paraId="1CFA69B4" w14:textId="77777777" w:rsidR="00875D91" w:rsidRDefault="00875D91" w:rsidP="00D317BB">
      <w:pPr>
        <w:ind w:left="360"/>
        <w:jc w:val="both"/>
        <w:rPr>
          <w:rFonts w:ascii="Calibri" w:hAnsi="Calibri"/>
          <w:color w:val="000000"/>
        </w:rPr>
      </w:pPr>
    </w:p>
    <w:p w14:paraId="4DB5E02D" w14:textId="77777777" w:rsidR="00875D91" w:rsidRPr="00D47782" w:rsidRDefault="00875D91" w:rsidP="00D317BB">
      <w:pPr>
        <w:ind w:left="360"/>
        <w:jc w:val="both"/>
        <w:rPr>
          <w:rFonts w:cs="TimesNewRoman"/>
          <w:u w:val="single"/>
        </w:rPr>
      </w:pPr>
      <w:r w:rsidRPr="00D47782">
        <w:rPr>
          <w:rFonts w:cs="TimesNewRoman"/>
          <w:u w:val="single"/>
        </w:rPr>
        <w:t>Percentage change in volume of crops:</w:t>
      </w:r>
    </w:p>
    <w:p w14:paraId="72CABDD5" w14:textId="75AF0280" w:rsidR="00422722" w:rsidRPr="009A4855" w:rsidRDefault="00875D91" w:rsidP="00D317BB">
      <w:pPr>
        <w:ind w:left="360"/>
        <w:jc w:val="both"/>
        <w:rPr>
          <w:rFonts w:cs="TimesNewRoman"/>
        </w:rPr>
      </w:pPr>
      <w:proofErr w:type="spellStart"/>
      <w:r w:rsidRPr="009A4855">
        <w:rPr>
          <w:rFonts w:cs="TimesNewRoman"/>
        </w:rPr>
        <w:t>Lahj</w:t>
      </w:r>
      <w:proofErr w:type="spellEnd"/>
      <w:r w:rsidRPr="009A4855">
        <w:rPr>
          <w:rFonts w:cs="TimesNewRoman"/>
        </w:rPr>
        <w:t xml:space="preserve">: Six of participants indicated that the adoption of new agricultural practices and technologies on the level of coffee </w:t>
      </w:r>
      <w:r w:rsidR="00422722" w:rsidRPr="009A4855">
        <w:rPr>
          <w:rFonts w:cs="TimesNewRoman"/>
        </w:rPr>
        <w:t>production have</w:t>
      </w:r>
      <w:r w:rsidRPr="009A4855">
        <w:rPr>
          <w:rFonts w:cs="TimesNewRoman"/>
        </w:rPr>
        <w:t xml:space="preserve"> good impact. However, it should be noted here that the results would have been better if there were enough water for irrigation / drought problem have prevented our expectation, so the production in the last four years was low (about 5.5 Kg per coffee tree) four years ago the volume was 9 Kgs p</w:t>
      </w:r>
      <w:r w:rsidR="00422722" w:rsidRPr="009A4855">
        <w:rPr>
          <w:rFonts w:cs="TimesNewRoman"/>
        </w:rPr>
        <w:t>e</w:t>
      </w:r>
      <w:r w:rsidRPr="009A4855">
        <w:rPr>
          <w:rFonts w:cs="TimesNewRoman"/>
        </w:rPr>
        <w:t>r tree</w:t>
      </w:r>
      <w:r w:rsidR="00422722" w:rsidRPr="009A4855">
        <w:rPr>
          <w:rFonts w:cs="TimesNewRoman"/>
        </w:rPr>
        <w:t xml:space="preserve"> (</w:t>
      </w:r>
      <w:proofErr w:type="spellStart"/>
      <w:r w:rsidR="00422722" w:rsidRPr="009A4855">
        <w:rPr>
          <w:rFonts w:cs="TimesNewRoman"/>
        </w:rPr>
        <w:t>Lahj</w:t>
      </w:r>
      <w:proofErr w:type="spellEnd"/>
      <w:r w:rsidR="00422722" w:rsidRPr="009A4855">
        <w:rPr>
          <w:rFonts w:cs="TimesNewRoman"/>
        </w:rPr>
        <w:t>).</w:t>
      </w:r>
    </w:p>
    <w:p w14:paraId="55660A9E" w14:textId="0AEEE3B7" w:rsidR="00875D91" w:rsidRPr="00995420" w:rsidRDefault="00875D91" w:rsidP="00D317BB">
      <w:pPr>
        <w:ind w:left="360"/>
        <w:jc w:val="both"/>
        <w:rPr>
          <w:rFonts w:ascii="Calibri" w:hAnsi="Calibri"/>
          <w:color w:val="000000"/>
        </w:rPr>
      </w:pPr>
    </w:p>
    <w:p w14:paraId="46B23B4C" w14:textId="77777777" w:rsidR="00875D91" w:rsidRPr="00473DCF" w:rsidRDefault="00875D91" w:rsidP="00D317BB">
      <w:pPr>
        <w:jc w:val="both"/>
        <w:rPr>
          <w:rFonts w:ascii="Calibri" w:hAnsi="Calibri"/>
          <w:color w:val="000000"/>
        </w:rPr>
      </w:pPr>
    </w:p>
    <w:p w14:paraId="3E999BAA" w14:textId="77777777" w:rsidR="00875D91" w:rsidRPr="009A4855" w:rsidRDefault="00875D91" w:rsidP="00D317BB">
      <w:pPr>
        <w:spacing w:before="120"/>
        <w:ind w:left="360"/>
        <w:jc w:val="both"/>
        <w:rPr>
          <w:rFonts w:cs="TimesNewRoman"/>
          <w:b/>
        </w:rPr>
      </w:pPr>
      <w:r w:rsidRPr="009A4855">
        <w:rPr>
          <w:rFonts w:cs="TimesNewRoman"/>
          <w:b/>
        </w:rPr>
        <w:t>1.3. Impact on quality of produce</w:t>
      </w:r>
    </w:p>
    <w:p w14:paraId="25F5A66C" w14:textId="77777777" w:rsidR="00875D91" w:rsidRPr="009A4855" w:rsidRDefault="00875D91" w:rsidP="00D317BB">
      <w:pPr>
        <w:ind w:left="360"/>
        <w:jc w:val="both"/>
        <w:rPr>
          <w:rFonts w:cs="TimesNewRoman"/>
        </w:rPr>
      </w:pPr>
      <w:r w:rsidRPr="009A4855">
        <w:rPr>
          <w:rFonts w:cs="TimesNewRoman"/>
        </w:rPr>
        <w:t xml:space="preserve">Change in quality: </w:t>
      </w:r>
      <w:proofErr w:type="spellStart"/>
      <w:r w:rsidRPr="009A4855">
        <w:rPr>
          <w:rFonts w:cs="TimesNewRoman"/>
        </w:rPr>
        <w:t>Ibb</w:t>
      </w:r>
      <w:proofErr w:type="spellEnd"/>
      <w:r w:rsidRPr="009A4855">
        <w:rPr>
          <w:rFonts w:cs="TimesNewRoman"/>
        </w:rPr>
        <w:t xml:space="preserve">: I applied a pruning technique, I have observed the trees became stronger and healthier. The trees have a lot of flowers. This is an indicator to have a better harvest than before.” I adopted the pruning technique last season; the productivity of the coffee was increased from 40 </w:t>
      </w:r>
      <w:proofErr w:type="spellStart"/>
      <w:r w:rsidRPr="009A4855">
        <w:rPr>
          <w:rFonts w:cs="TimesNewRoman"/>
        </w:rPr>
        <w:t>Qadah</w:t>
      </w:r>
      <w:proofErr w:type="spellEnd"/>
      <w:r w:rsidRPr="009A4855">
        <w:rPr>
          <w:rFonts w:cs="TimesNewRoman"/>
        </w:rPr>
        <w:t xml:space="preserve"> (about 160Kg) to 60 </w:t>
      </w:r>
      <w:proofErr w:type="spellStart"/>
      <w:r w:rsidRPr="009A4855">
        <w:rPr>
          <w:rFonts w:cs="TimesNewRoman"/>
        </w:rPr>
        <w:t>Qadah</w:t>
      </w:r>
      <w:proofErr w:type="spellEnd"/>
      <w:r w:rsidRPr="009A4855">
        <w:rPr>
          <w:rFonts w:cs="TimesNewRoman"/>
        </w:rPr>
        <w:t xml:space="preserve"> (about 240 Kg).” the quality of coffee has several aspects such as the volume of beans getting bigger with strong smell.” Furthermore, the farmer added that “the adoption of post harvesting practice such as the proper time for harvesting, grading and drying practices contributed massively to the quality of coffee in terms of the taste, smell and color of the coffee. These new characteristics of the coffee give me advantage to sell the product in better price</w:t>
      </w:r>
    </w:p>
    <w:p w14:paraId="5BFE32A8" w14:textId="77777777" w:rsidR="00875D91" w:rsidRPr="009A4855" w:rsidRDefault="00875D91" w:rsidP="00D317BB">
      <w:pPr>
        <w:ind w:left="360"/>
        <w:jc w:val="both"/>
        <w:rPr>
          <w:rFonts w:cs="TimesNewRoman"/>
        </w:rPr>
      </w:pPr>
      <w:r w:rsidRPr="009A4855">
        <w:rPr>
          <w:rFonts w:cs="TimesNewRoman"/>
        </w:rPr>
        <w:t>Percentage change in pesticide use</w:t>
      </w:r>
    </w:p>
    <w:p w14:paraId="41EA446D" w14:textId="77777777" w:rsidR="00875D91" w:rsidRPr="008917D7" w:rsidRDefault="00875D91" w:rsidP="00D317BB">
      <w:pPr>
        <w:ind w:left="360"/>
        <w:jc w:val="both"/>
        <w:rPr>
          <w:rFonts w:ascii="Calibri" w:hAnsi="Calibri"/>
          <w:color w:val="000000"/>
        </w:rPr>
      </w:pPr>
    </w:p>
    <w:p w14:paraId="441D077E" w14:textId="77777777" w:rsidR="009A4855" w:rsidRDefault="009A4855" w:rsidP="00D317BB">
      <w:pPr>
        <w:spacing w:before="120"/>
        <w:ind w:left="360"/>
        <w:jc w:val="both"/>
        <w:rPr>
          <w:rFonts w:cs="TimesNewRoman"/>
          <w:b/>
        </w:rPr>
      </w:pPr>
    </w:p>
    <w:p w14:paraId="28B54005" w14:textId="4EB0EC1E" w:rsidR="009A4855" w:rsidRPr="009A4855" w:rsidRDefault="009A4855" w:rsidP="00D317BB">
      <w:pPr>
        <w:spacing w:before="120"/>
        <w:ind w:left="360"/>
        <w:jc w:val="both"/>
        <w:rPr>
          <w:rFonts w:cs="TimesNewRoman"/>
          <w:b/>
        </w:rPr>
      </w:pPr>
      <w:r>
        <w:rPr>
          <w:rFonts w:cs="TimesNewRoman"/>
          <w:b/>
        </w:rPr>
        <w:t xml:space="preserve">1.4. </w:t>
      </w:r>
      <w:r w:rsidR="00875D91" w:rsidRPr="009A4855">
        <w:rPr>
          <w:rFonts w:cs="TimesNewRoman"/>
          <w:b/>
        </w:rPr>
        <w:t>Impact on cost of production</w:t>
      </w:r>
    </w:p>
    <w:p w14:paraId="5838EE07" w14:textId="77777777" w:rsidR="009A4855" w:rsidRPr="009A4855" w:rsidRDefault="009A4855" w:rsidP="00D317BB">
      <w:pPr>
        <w:pStyle w:val="ListParagraph"/>
        <w:spacing w:before="120"/>
        <w:ind w:left="1080"/>
        <w:jc w:val="both"/>
        <w:rPr>
          <w:rFonts w:cs="TimesNewRoman"/>
          <w:b/>
        </w:rPr>
      </w:pPr>
    </w:p>
    <w:p w14:paraId="3BF4846D" w14:textId="3627B701" w:rsidR="00875D91" w:rsidRPr="009A4855" w:rsidRDefault="00875D91" w:rsidP="00D317BB">
      <w:pPr>
        <w:ind w:left="360"/>
        <w:jc w:val="both"/>
        <w:rPr>
          <w:rFonts w:cs="TimesNewRoman"/>
        </w:rPr>
      </w:pPr>
      <w:r w:rsidRPr="009A4855">
        <w:rPr>
          <w:rFonts w:cs="TimesNewRoman"/>
        </w:rPr>
        <w:t xml:space="preserve">Percentage change in cost of production: yes drip irrigation reduces costs; </w:t>
      </w:r>
      <w:proofErr w:type="spellStart"/>
      <w:r w:rsidRPr="009A4855">
        <w:rPr>
          <w:rFonts w:cs="TimesNewRoman"/>
        </w:rPr>
        <w:t>Lahj</w:t>
      </w:r>
      <w:proofErr w:type="spellEnd"/>
      <w:r w:rsidRPr="009A4855">
        <w:rPr>
          <w:rFonts w:cs="TimesNewRoman"/>
        </w:rPr>
        <w:t>: tota</w:t>
      </w:r>
      <w:r w:rsidR="00422722" w:rsidRPr="009A4855">
        <w:rPr>
          <w:rFonts w:cs="TimesNewRoman"/>
        </w:rPr>
        <w:t xml:space="preserve">l production cost increased by </w:t>
      </w:r>
      <w:r w:rsidRPr="009A4855">
        <w:rPr>
          <w:rFonts w:cs="TimesNewRoman"/>
        </w:rPr>
        <w:t>10 – 20% due to the increase of cost of irrigation water and pest control ; expenditures; 50% less in Sanaa.</w:t>
      </w:r>
    </w:p>
    <w:p w14:paraId="2E892CE1" w14:textId="77777777" w:rsidR="00875D91" w:rsidRPr="009A4855" w:rsidRDefault="00875D91" w:rsidP="00D317BB">
      <w:pPr>
        <w:jc w:val="both"/>
        <w:rPr>
          <w:rFonts w:cs="TimesNewRoman"/>
        </w:rPr>
      </w:pPr>
    </w:p>
    <w:p w14:paraId="5F8B8110" w14:textId="77777777" w:rsidR="00875D91" w:rsidRPr="009A4855" w:rsidRDefault="00875D91" w:rsidP="00D317BB">
      <w:pPr>
        <w:spacing w:before="120"/>
        <w:ind w:left="360"/>
        <w:jc w:val="both"/>
        <w:rPr>
          <w:rFonts w:cs="TimesNewRoman"/>
          <w:b/>
        </w:rPr>
      </w:pPr>
      <w:r w:rsidRPr="009A4855">
        <w:rPr>
          <w:rFonts w:cs="TimesNewRoman"/>
          <w:b/>
        </w:rPr>
        <w:t>1.5. Impact on water use</w:t>
      </w:r>
    </w:p>
    <w:p w14:paraId="05E32E0A" w14:textId="77777777" w:rsidR="00875D91" w:rsidRPr="009A4855" w:rsidRDefault="00875D91" w:rsidP="00D317BB">
      <w:pPr>
        <w:ind w:left="360"/>
        <w:jc w:val="both"/>
        <w:rPr>
          <w:rFonts w:cs="TimesNewRoman"/>
        </w:rPr>
      </w:pPr>
      <w:r w:rsidRPr="009A4855">
        <w:rPr>
          <w:rFonts w:cs="TimesNewRoman"/>
        </w:rPr>
        <w:t xml:space="preserve">The lack of a permanent source of irrigation where 70% of the farmers are dependent on irrigation of rain (rain cultivation; Greenhouse: Has not been adopted, and the participants agreed to their inability to purchase and installation of greenhouses where the cost is high- about 350-400 thousand riyals; </w:t>
      </w:r>
    </w:p>
    <w:p w14:paraId="7769E655" w14:textId="77777777" w:rsidR="00875D91" w:rsidRPr="009A4855" w:rsidRDefault="00875D91" w:rsidP="00D317BB">
      <w:pPr>
        <w:ind w:left="360"/>
        <w:jc w:val="both"/>
        <w:rPr>
          <w:rFonts w:cs="TimesNewRoman"/>
        </w:rPr>
      </w:pPr>
    </w:p>
    <w:p w14:paraId="34B64DA1" w14:textId="68096CC3" w:rsidR="00875D91" w:rsidRPr="009A4855" w:rsidRDefault="00875D91" w:rsidP="00D317BB">
      <w:pPr>
        <w:ind w:left="360"/>
        <w:jc w:val="both"/>
        <w:rPr>
          <w:rFonts w:cs="TimesNewRoman"/>
        </w:rPr>
      </w:pPr>
      <w:r w:rsidRPr="009A4855">
        <w:rPr>
          <w:rFonts w:cs="TimesNewRoman"/>
        </w:rPr>
        <w:t xml:space="preserve">Adopting of drip irrigation system led to decrease the production cost in terms of volume of water, </w:t>
      </w:r>
      <w:r w:rsidRPr="009A4855">
        <w:rPr>
          <w:rFonts w:cs="TimesNewRoman"/>
        </w:rPr>
        <w:lastRenderedPageBreak/>
        <w:t xml:space="preserve">labor, fuel and time.” The farmer explained that before adopting the system I was hired 3 persons to irrigate the field every one irrigation time. Their cost was about 4500 YR per day. However, after adopting the system, I need only one person who cost about 1500 YR., In addition, I used to spend 5 hours to irrigate the same area, but now we need only 2 hours to irrigate the coffee.” The farmer reported that the drip irrigation system saves more water, for example before the adoption we used to consume about 125 m3 for one time. However, after the adoption, we just need to use 25 m3 </w:t>
      </w:r>
      <w:r w:rsidR="00AC0D8B" w:rsidRPr="009A4855">
        <w:rPr>
          <w:rFonts w:cs="TimesNewRoman"/>
        </w:rPr>
        <w:t>every irrigation time.”</w:t>
      </w:r>
    </w:p>
    <w:p w14:paraId="50CCF1FA" w14:textId="77777777" w:rsidR="00875D91" w:rsidRPr="009A4855" w:rsidRDefault="00875D91" w:rsidP="00D317BB">
      <w:pPr>
        <w:ind w:left="360"/>
        <w:jc w:val="both"/>
        <w:rPr>
          <w:rFonts w:cs="TimesNewRoman"/>
        </w:rPr>
      </w:pPr>
    </w:p>
    <w:p w14:paraId="616BF183" w14:textId="77777777" w:rsidR="00875D91" w:rsidRPr="009A4855" w:rsidRDefault="00875D91" w:rsidP="00D317BB">
      <w:pPr>
        <w:ind w:left="360"/>
        <w:jc w:val="both"/>
        <w:rPr>
          <w:rFonts w:cs="TimesNewRoman"/>
        </w:rPr>
      </w:pPr>
      <w:r w:rsidRPr="009A4855">
        <w:rPr>
          <w:rFonts w:cs="TimesNewRoman"/>
        </w:rPr>
        <w:t xml:space="preserve">Shortage of water anyway so using less water by not by choice; water was less but because of drought. CLP didn't provide coffee farmers in </w:t>
      </w:r>
      <w:proofErr w:type="spellStart"/>
      <w:r w:rsidRPr="009A4855">
        <w:rPr>
          <w:rFonts w:cs="TimesNewRoman"/>
        </w:rPr>
        <w:t>Yahur</w:t>
      </w:r>
      <w:proofErr w:type="spellEnd"/>
      <w:r w:rsidRPr="009A4855">
        <w:rPr>
          <w:rFonts w:cs="TimesNewRoman"/>
        </w:rPr>
        <w:t xml:space="preserve"> with drip irrigation network; </w:t>
      </w:r>
    </w:p>
    <w:p w14:paraId="051D2BCD" w14:textId="77777777" w:rsidR="00875D91" w:rsidRPr="00995420" w:rsidRDefault="00875D91" w:rsidP="00D317BB">
      <w:pPr>
        <w:jc w:val="both"/>
        <w:rPr>
          <w:rFonts w:ascii="Calibri" w:hAnsi="Calibri"/>
          <w:color w:val="000000"/>
        </w:rPr>
      </w:pPr>
    </w:p>
    <w:p w14:paraId="4B25F897" w14:textId="77777777" w:rsidR="00875D91" w:rsidRPr="009A4855" w:rsidRDefault="00875D91" w:rsidP="00D317BB">
      <w:pPr>
        <w:spacing w:before="120"/>
        <w:ind w:left="360"/>
        <w:jc w:val="both"/>
        <w:rPr>
          <w:rFonts w:cs="TimesNewRoman"/>
          <w:b/>
        </w:rPr>
      </w:pPr>
      <w:r w:rsidRPr="009A4855">
        <w:rPr>
          <w:rFonts w:cs="TimesNewRoman"/>
          <w:b/>
        </w:rPr>
        <w:t>1.6. Impact on family income</w:t>
      </w:r>
    </w:p>
    <w:p w14:paraId="0ABE9DA3" w14:textId="77777777" w:rsidR="00875D91" w:rsidRPr="009A4855" w:rsidRDefault="00875D91" w:rsidP="00D317BB">
      <w:pPr>
        <w:ind w:left="360"/>
        <w:jc w:val="both"/>
        <w:rPr>
          <w:rFonts w:cs="TimesNewRoman"/>
        </w:rPr>
      </w:pPr>
      <w:r w:rsidRPr="009A4855">
        <w:rPr>
          <w:rFonts w:cs="TimesNewRoman"/>
        </w:rPr>
        <w:t xml:space="preserve">Change in family income: </w:t>
      </w:r>
      <w:proofErr w:type="spellStart"/>
      <w:r w:rsidRPr="009A4855">
        <w:rPr>
          <w:rFonts w:cs="TimesNewRoman"/>
        </w:rPr>
        <w:t>Ibb</w:t>
      </w:r>
      <w:proofErr w:type="spellEnd"/>
      <w:r w:rsidRPr="009A4855">
        <w:rPr>
          <w:rFonts w:cs="TimesNewRoman"/>
        </w:rPr>
        <w:t>: “after adopting coffee nursery, supported by CLP, I have sold more than 1500 trees. I earn about 200,000 YR”.   And “I am still having about 3500 trees to be sold in the future.”</w:t>
      </w:r>
    </w:p>
    <w:p w14:paraId="4DB23574" w14:textId="77777777" w:rsidR="00875D91" w:rsidRDefault="00875D91" w:rsidP="00D317BB">
      <w:pPr>
        <w:jc w:val="both"/>
        <w:rPr>
          <w:rFonts w:ascii="Calibri" w:hAnsi="Calibri"/>
          <w:b/>
          <w:bCs/>
          <w:color w:val="000000"/>
        </w:rPr>
      </w:pPr>
    </w:p>
    <w:p w14:paraId="48B988AB" w14:textId="77777777" w:rsidR="00875D91" w:rsidRPr="009A4855" w:rsidRDefault="00875D91" w:rsidP="00D317BB">
      <w:pPr>
        <w:spacing w:before="120"/>
        <w:ind w:left="360"/>
        <w:jc w:val="both"/>
        <w:rPr>
          <w:rFonts w:cs="TimesNewRoman"/>
          <w:b/>
        </w:rPr>
      </w:pPr>
      <w:r w:rsidRPr="009A4855">
        <w:rPr>
          <w:rFonts w:cs="TimesNewRoman"/>
          <w:b/>
        </w:rPr>
        <w:t>1.7. Percentage who will continue using new practice/technologies</w:t>
      </w:r>
    </w:p>
    <w:p w14:paraId="1BF3569C" w14:textId="77777777" w:rsidR="009A4855" w:rsidRDefault="009A4855" w:rsidP="00D317BB">
      <w:pPr>
        <w:ind w:left="360"/>
        <w:jc w:val="both"/>
        <w:rPr>
          <w:rFonts w:cs="TimesNewRoman"/>
        </w:rPr>
      </w:pPr>
    </w:p>
    <w:p w14:paraId="10BCE6AF" w14:textId="77777777" w:rsidR="00875D91" w:rsidRPr="009A4855" w:rsidRDefault="00875D91" w:rsidP="00D317BB">
      <w:pPr>
        <w:ind w:left="360"/>
        <w:jc w:val="both"/>
        <w:rPr>
          <w:rFonts w:cs="TimesNewRoman"/>
        </w:rPr>
      </w:pPr>
      <w:r w:rsidRPr="009A4855">
        <w:rPr>
          <w:rFonts w:cs="TimesNewRoman"/>
        </w:rPr>
        <w:t>Yes, we will continue the adoption of practice and technologies that promoted by CLP such as pruning trees, pest management, using fertilizers, etc.” However, “we cannot adopt the drip irrigation system or pumping water by solar technique, these technologies cost high amount of money which is not available” We are small farmers not a rich farmer.”   Farmers added.</w:t>
      </w:r>
    </w:p>
    <w:p w14:paraId="39EA83E4" w14:textId="77777777" w:rsidR="00875D91" w:rsidRPr="009A4855" w:rsidRDefault="00875D91" w:rsidP="00D317BB">
      <w:pPr>
        <w:ind w:left="360"/>
        <w:jc w:val="both"/>
        <w:rPr>
          <w:rFonts w:cs="TimesNewRoman"/>
        </w:rPr>
      </w:pPr>
    </w:p>
    <w:p w14:paraId="74D2A422" w14:textId="77777777" w:rsidR="00875D91" w:rsidRPr="009A4855" w:rsidRDefault="00875D91" w:rsidP="00D317BB">
      <w:pPr>
        <w:ind w:left="360"/>
        <w:jc w:val="both"/>
        <w:rPr>
          <w:rFonts w:cs="TimesNewRoman"/>
        </w:rPr>
      </w:pPr>
      <w:r w:rsidRPr="009A4855">
        <w:rPr>
          <w:rFonts w:cs="TimesNewRoman"/>
        </w:rPr>
        <w:t xml:space="preserve">In </w:t>
      </w:r>
      <w:proofErr w:type="spellStart"/>
      <w:r w:rsidRPr="009A4855">
        <w:rPr>
          <w:rFonts w:cs="TimesNewRoman"/>
        </w:rPr>
        <w:t>Lahj</w:t>
      </w:r>
      <w:proofErr w:type="spellEnd"/>
      <w:r w:rsidRPr="009A4855">
        <w:rPr>
          <w:rFonts w:cs="TimesNewRoman"/>
        </w:rPr>
        <w:t xml:space="preserve"> 90% of participants said that they plan to continue; in </w:t>
      </w:r>
      <w:proofErr w:type="spellStart"/>
      <w:r w:rsidRPr="009A4855">
        <w:rPr>
          <w:rFonts w:cs="TimesNewRoman"/>
        </w:rPr>
        <w:t>Taiz</w:t>
      </w:r>
      <w:proofErr w:type="spellEnd"/>
      <w:r w:rsidRPr="009A4855">
        <w:rPr>
          <w:rFonts w:cs="TimesNewRoman"/>
        </w:rPr>
        <w:t xml:space="preserve"> all plan to expand areas with drip irrigation</w:t>
      </w:r>
    </w:p>
    <w:p w14:paraId="4FEF922E" w14:textId="77777777" w:rsidR="00875D91" w:rsidRPr="009A4855" w:rsidRDefault="00875D91" w:rsidP="00D317BB">
      <w:pPr>
        <w:ind w:left="360"/>
        <w:jc w:val="both"/>
        <w:rPr>
          <w:rFonts w:cs="TimesNewRoman"/>
        </w:rPr>
      </w:pPr>
    </w:p>
    <w:p w14:paraId="34C7C2DB" w14:textId="77777777" w:rsidR="00875D91" w:rsidRPr="009A4855" w:rsidRDefault="00875D91" w:rsidP="00D317BB">
      <w:pPr>
        <w:ind w:left="360"/>
        <w:jc w:val="both"/>
        <w:rPr>
          <w:rFonts w:cs="TimesNewRoman"/>
        </w:rPr>
      </w:pPr>
      <w:r w:rsidRPr="009A4855">
        <w:rPr>
          <w:rFonts w:cs="TimesNewRoman"/>
        </w:rPr>
        <w:t>Any practices/technologies you've chosen not to adopt: in Sanaa, water irrigation because 70% of farmers depend on rain.</w:t>
      </w:r>
    </w:p>
    <w:p w14:paraId="6E8B24B9" w14:textId="77777777" w:rsidR="00875D91" w:rsidRPr="009A4855" w:rsidRDefault="00875D91" w:rsidP="00D317BB">
      <w:pPr>
        <w:ind w:left="360"/>
        <w:jc w:val="both"/>
        <w:rPr>
          <w:rFonts w:cs="TimesNewRoman"/>
        </w:rPr>
      </w:pPr>
    </w:p>
    <w:p w14:paraId="65A084C3" w14:textId="77777777" w:rsidR="009A4855" w:rsidRDefault="00875D91" w:rsidP="00D317BB">
      <w:pPr>
        <w:ind w:left="360"/>
        <w:jc w:val="both"/>
        <w:rPr>
          <w:rFonts w:cs="TimesNewRoman"/>
        </w:rPr>
      </w:pPr>
      <w:r w:rsidRPr="009A4855">
        <w:rPr>
          <w:rFonts w:cs="TimesNewRoman"/>
          <w:u w:val="single"/>
        </w:rPr>
        <w:t>Reason for not adopting</w:t>
      </w:r>
      <w:r w:rsidRPr="009A4855">
        <w:rPr>
          <w:rFonts w:cs="TimesNewRoman"/>
        </w:rPr>
        <w:t xml:space="preserve">: </w:t>
      </w:r>
    </w:p>
    <w:p w14:paraId="0154CA5A" w14:textId="77777777" w:rsidR="009A4855" w:rsidRDefault="009A4855" w:rsidP="00D317BB">
      <w:pPr>
        <w:ind w:left="360"/>
        <w:jc w:val="both"/>
        <w:rPr>
          <w:rFonts w:cs="TimesNewRoman"/>
        </w:rPr>
      </w:pPr>
    </w:p>
    <w:p w14:paraId="6B0CACE3" w14:textId="30D5FA62" w:rsidR="00875D91" w:rsidRPr="009A4855" w:rsidRDefault="009A4855" w:rsidP="00D317BB">
      <w:pPr>
        <w:ind w:left="360"/>
        <w:jc w:val="both"/>
        <w:rPr>
          <w:rFonts w:cs="TimesNewRoman"/>
        </w:rPr>
      </w:pPr>
      <w:r>
        <w:rPr>
          <w:rFonts w:cs="TimesNewRoman"/>
        </w:rPr>
        <w:t>I</w:t>
      </w:r>
      <w:r w:rsidR="00875D91" w:rsidRPr="009A4855">
        <w:rPr>
          <w:rFonts w:cs="TimesNewRoman"/>
        </w:rPr>
        <w:t xml:space="preserve">n Sanaa, 70% of farmers depend on rain; </w:t>
      </w:r>
      <w:proofErr w:type="spellStart"/>
      <w:r w:rsidR="00875D91" w:rsidRPr="009A4855">
        <w:rPr>
          <w:rFonts w:cs="TimesNewRoman"/>
        </w:rPr>
        <w:t>Ibb</w:t>
      </w:r>
      <w:proofErr w:type="spellEnd"/>
      <w:r w:rsidR="00875D91" w:rsidRPr="009A4855">
        <w:rPr>
          <w:rFonts w:cs="TimesNewRoman"/>
        </w:rPr>
        <w:t xml:space="preserve">: we cannot adopt the drip irrigation system or solar pump technologies due to our financial limitation, shortage of underground water; </w:t>
      </w:r>
      <w:proofErr w:type="spellStart"/>
      <w:r w:rsidR="00875D91" w:rsidRPr="009A4855">
        <w:rPr>
          <w:rFonts w:cs="TimesNewRoman"/>
        </w:rPr>
        <w:t>Ibb</w:t>
      </w:r>
      <w:proofErr w:type="spellEnd"/>
      <w:r w:rsidR="00875D91" w:rsidRPr="009A4855">
        <w:rPr>
          <w:rFonts w:cs="TimesNewRoman"/>
        </w:rPr>
        <w:t>: 77% said “the factors that influence the non-adoption of drip irrigation system and solar pump technologies are: the sacristy of a permanent source of water, the high prices of greenhouses, drip irrigation system and other inputs as primary barriers to adoption.”; Sanaa: cost and lack of water sources.</w:t>
      </w:r>
    </w:p>
    <w:p w14:paraId="60517F04" w14:textId="77777777" w:rsidR="00875D91" w:rsidRPr="009A4855" w:rsidRDefault="00875D91" w:rsidP="00D317BB">
      <w:pPr>
        <w:ind w:left="360"/>
        <w:jc w:val="both"/>
        <w:rPr>
          <w:rFonts w:cs="TimesNewRoman"/>
        </w:rPr>
      </w:pPr>
    </w:p>
    <w:p w14:paraId="3182B4B7" w14:textId="77777777" w:rsidR="00875D91" w:rsidRPr="009A4855" w:rsidRDefault="00875D91" w:rsidP="00D317BB">
      <w:pPr>
        <w:ind w:left="360"/>
        <w:jc w:val="both"/>
        <w:rPr>
          <w:rFonts w:cs="TimesNewRoman"/>
          <w:u w:val="single"/>
        </w:rPr>
      </w:pPr>
      <w:r w:rsidRPr="009A4855">
        <w:rPr>
          <w:rFonts w:cs="TimesNewRoman"/>
          <w:u w:val="single"/>
        </w:rPr>
        <w:t>Will you adopt practices/technologies in future?</w:t>
      </w:r>
    </w:p>
    <w:p w14:paraId="7DCE1249" w14:textId="77777777" w:rsidR="009A4855" w:rsidRDefault="009A4855" w:rsidP="00D317BB">
      <w:pPr>
        <w:ind w:left="360"/>
        <w:jc w:val="both"/>
        <w:rPr>
          <w:rFonts w:cs="TimesNewRoman"/>
        </w:rPr>
      </w:pPr>
    </w:p>
    <w:p w14:paraId="7E5B9868"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xml:space="preserve">: 90% of the beneficiaries said, we are ready to adopt any new techniques or methods in the future with the help of the CLP; </w:t>
      </w:r>
      <w:proofErr w:type="spellStart"/>
      <w:r w:rsidRPr="009A4855">
        <w:rPr>
          <w:rFonts w:cs="TimesNewRoman"/>
        </w:rPr>
        <w:t>Ibb</w:t>
      </w:r>
      <w:proofErr w:type="spellEnd"/>
      <w:r w:rsidRPr="009A4855">
        <w:rPr>
          <w:rFonts w:cs="TimesNewRoman"/>
        </w:rPr>
        <w:t xml:space="preserve">: we plan to adopt agricultural practices and inputs that relatively cheap, not complex and available in the town; 90% in </w:t>
      </w:r>
      <w:proofErr w:type="spellStart"/>
      <w:r w:rsidRPr="009A4855">
        <w:rPr>
          <w:rFonts w:cs="TimesNewRoman"/>
        </w:rPr>
        <w:t>Lahj</w:t>
      </w:r>
      <w:proofErr w:type="spellEnd"/>
      <w:r w:rsidRPr="009A4855">
        <w:rPr>
          <w:rFonts w:cs="TimesNewRoman"/>
        </w:rPr>
        <w:t>.</w:t>
      </w:r>
    </w:p>
    <w:p w14:paraId="1AF2DC5F" w14:textId="77777777" w:rsidR="00875D91" w:rsidRPr="009A4855" w:rsidRDefault="00875D91" w:rsidP="00D317BB">
      <w:pPr>
        <w:ind w:left="360"/>
        <w:jc w:val="both"/>
        <w:rPr>
          <w:rFonts w:cs="TimesNewRoman"/>
        </w:rPr>
      </w:pPr>
    </w:p>
    <w:p w14:paraId="71FCF576" w14:textId="0314CA8F" w:rsidR="00875D91" w:rsidRPr="009A4855" w:rsidRDefault="00875D91" w:rsidP="00D317BB">
      <w:pPr>
        <w:ind w:left="360"/>
        <w:jc w:val="both"/>
        <w:rPr>
          <w:rFonts w:cs="TimesNewRoman"/>
          <w:u w:val="single"/>
        </w:rPr>
      </w:pPr>
      <w:r w:rsidRPr="009A4855">
        <w:rPr>
          <w:rFonts w:cs="TimesNewRoman"/>
          <w:u w:val="single"/>
        </w:rPr>
        <w:t xml:space="preserve">Which technologies will you </w:t>
      </w:r>
      <w:r w:rsidR="00AC0D8B" w:rsidRPr="009A4855">
        <w:rPr>
          <w:rFonts w:cs="TimesNewRoman"/>
          <w:u w:val="single"/>
        </w:rPr>
        <w:t>adopt?</w:t>
      </w:r>
    </w:p>
    <w:p w14:paraId="745F0EF7" w14:textId="77777777" w:rsidR="009A4855" w:rsidRDefault="009A4855" w:rsidP="00D317BB">
      <w:pPr>
        <w:ind w:left="360"/>
        <w:jc w:val="both"/>
        <w:rPr>
          <w:rFonts w:cs="TimesNewRoman"/>
        </w:rPr>
      </w:pPr>
    </w:p>
    <w:p w14:paraId="10619E9D" w14:textId="77777777" w:rsidR="00875D91" w:rsidRPr="009A4855" w:rsidRDefault="00875D91" w:rsidP="00D317BB">
      <w:pPr>
        <w:ind w:left="360"/>
        <w:jc w:val="both"/>
        <w:rPr>
          <w:rFonts w:cs="TimesNewRoman"/>
        </w:rPr>
      </w:pPr>
      <w:proofErr w:type="spellStart"/>
      <w:r w:rsidRPr="009A4855">
        <w:rPr>
          <w:rFonts w:cs="TimesNewRoman"/>
        </w:rPr>
        <w:t>Lahj</w:t>
      </w:r>
      <w:proofErr w:type="spellEnd"/>
      <w:r w:rsidRPr="009A4855">
        <w:rPr>
          <w:rFonts w:cs="TimesNewRoman"/>
        </w:rPr>
        <w:t xml:space="preserve">: 90% = drip irrigation; </w:t>
      </w:r>
      <w:proofErr w:type="spellStart"/>
      <w:r w:rsidRPr="009A4855">
        <w:rPr>
          <w:rFonts w:cs="TimesNewRoman"/>
        </w:rPr>
        <w:t>Taiz</w:t>
      </w:r>
      <w:proofErr w:type="spellEnd"/>
      <w:r w:rsidRPr="009A4855">
        <w:rPr>
          <w:rFonts w:cs="TimesNewRoman"/>
        </w:rPr>
        <w:t xml:space="preserve">: Drip irrigation for old coffee fields, replace old coffee trees with new seedlings if production in current new fields shows an increase; using manure instead of white fertilizer; </w:t>
      </w:r>
      <w:proofErr w:type="spellStart"/>
      <w:r w:rsidRPr="009A4855">
        <w:rPr>
          <w:rFonts w:cs="TimesNewRoman"/>
        </w:rPr>
        <w:t>Raymah</w:t>
      </w:r>
      <w:proofErr w:type="spellEnd"/>
      <w:r w:rsidRPr="009A4855">
        <w:rPr>
          <w:rFonts w:cs="TimesNewRoman"/>
        </w:rPr>
        <w:t xml:space="preserve">: Habilitation and rehabilitation the agricultural terraces farmland neglected with the help of the project if it is possible that, in addition to the establishment of tanks to harvest rain </w:t>
      </w:r>
      <w:r w:rsidRPr="009A4855">
        <w:rPr>
          <w:rFonts w:cs="TimesNewRoman"/>
        </w:rPr>
        <w:lastRenderedPageBreak/>
        <w:t xml:space="preserve">water; Sanaa: drip irrigation; </w:t>
      </w:r>
      <w:proofErr w:type="spellStart"/>
      <w:r w:rsidRPr="009A4855">
        <w:rPr>
          <w:rFonts w:cs="TimesNewRoman"/>
        </w:rPr>
        <w:t>Ibb</w:t>
      </w:r>
      <w:proofErr w:type="spellEnd"/>
      <w:r w:rsidRPr="009A4855">
        <w:rPr>
          <w:rFonts w:cs="TimesNewRoman"/>
        </w:rPr>
        <w:t xml:space="preserve">: we are planning to adopt the practices which do not cost a lot of money, such as pruning, post harvesting techniques- Drip irrigation system, in-field production practices, preparing and using organic fertilizers, pest management practices and </w:t>
      </w:r>
      <w:proofErr w:type="spellStart"/>
      <w:r w:rsidRPr="009A4855">
        <w:rPr>
          <w:rFonts w:cs="TimesNewRoman"/>
        </w:rPr>
        <w:t>post harvest</w:t>
      </w:r>
      <w:proofErr w:type="spellEnd"/>
      <w:r w:rsidRPr="009A4855">
        <w:rPr>
          <w:rFonts w:cs="TimesNewRoman"/>
        </w:rPr>
        <w:t xml:space="preserve"> techniques</w:t>
      </w:r>
    </w:p>
    <w:p w14:paraId="0C0EB27F" w14:textId="77777777" w:rsidR="00875D91" w:rsidRPr="009A4855" w:rsidRDefault="00875D91" w:rsidP="00D317BB">
      <w:pPr>
        <w:ind w:left="360"/>
        <w:jc w:val="both"/>
        <w:rPr>
          <w:rFonts w:cs="TimesNewRoman"/>
        </w:rPr>
      </w:pPr>
    </w:p>
    <w:p w14:paraId="2AE2743A" w14:textId="77777777" w:rsidR="00875D91" w:rsidRPr="009A4855" w:rsidRDefault="00875D91" w:rsidP="00D317BB">
      <w:pPr>
        <w:ind w:left="360"/>
        <w:jc w:val="both"/>
        <w:rPr>
          <w:rFonts w:cs="TimesNewRoman"/>
          <w:u w:val="single"/>
        </w:rPr>
      </w:pPr>
      <w:r w:rsidRPr="009A4855">
        <w:rPr>
          <w:rFonts w:cs="TimesNewRoman"/>
          <w:u w:val="single"/>
        </w:rPr>
        <w:t>What conditions are needed in order to adopt?</w:t>
      </w:r>
    </w:p>
    <w:p w14:paraId="4C91907D" w14:textId="77777777" w:rsidR="00875D91" w:rsidRPr="009A4855" w:rsidRDefault="00875D91" w:rsidP="00D317BB">
      <w:pPr>
        <w:ind w:left="360"/>
        <w:jc w:val="both"/>
        <w:rPr>
          <w:rFonts w:cs="TimesNewRoman"/>
        </w:rPr>
      </w:pPr>
    </w:p>
    <w:p w14:paraId="0760E6D4" w14:textId="77777777" w:rsidR="00875D91" w:rsidRPr="009A4855" w:rsidRDefault="00875D91" w:rsidP="00D317BB">
      <w:pPr>
        <w:ind w:left="360"/>
        <w:jc w:val="both"/>
        <w:rPr>
          <w:rFonts w:cs="TimesNewRoman"/>
        </w:rPr>
      </w:pPr>
      <w:proofErr w:type="spellStart"/>
      <w:r w:rsidRPr="009A4855">
        <w:rPr>
          <w:rFonts w:cs="TimesNewRoman"/>
        </w:rPr>
        <w:t>Lahj</w:t>
      </w:r>
      <w:proofErr w:type="spellEnd"/>
      <w:r w:rsidRPr="009A4855">
        <w:rPr>
          <w:rFonts w:cs="TimesNewRoman"/>
        </w:rPr>
        <w:t xml:space="preserve">: Support, guidance, monitoring and follow-up; "In order to adopt those practices and technologies, we need to provide us with necessary support and  guidance as well as to continuously monitoring and following-up the implementation of  drip irrigation system "; </w:t>
      </w:r>
      <w:proofErr w:type="spellStart"/>
      <w:r w:rsidRPr="009A4855">
        <w:rPr>
          <w:rFonts w:cs="TimesNewRoman"/>
        </w:rPr>
        <w:t>Ibb</w:t>
      </w:r>
      <w:proofErr w:type="spellEnd"/>
      <w:r w:rsidRPr="009A4855">
        <w:rPr>
          <w:rFonts w:cs="TimesNewRoman"/>
        </w:rPr>
        <w:t xml:space="preserve">: 77% specifically mentioned that they need financial assistance which enables them to adopt drip irrigation system; </w:t>
      </w:r>
      <w:proofErr w:type="spellStart"/>
      <w:r w:rsidRPr="009A4855">
        <w:rPr>
          <w:rFonts w:cs="TimesNewRoman"/>
        </w:rPr>
        <w:t>Raymah</w:t>
      </w:r>
      <w:proofErr w:type="spellEnd"/>
      <w:r w:rsidRPr="009A4855">
        <w:rPr>
          <w:rFonts w:cs="TimesNewRoman"/>
        </w:rPr>
        <w:t xml:space="preserve"> and Sanaa: water availability</w:t>
      </w:r>
    </w:p>
    <w:p w14:paraId="2B83F735" w14:textId="77777777" w:rsidR="00875D91" w:rsidRPr="009A4855" w:rsidRDefault="00875D91" w:rsidP="00D317BB">
      <w:pPr>
        <w:ind w:left="360"/>
        <w:jc w:val="both"/>
        <w:rPr>
          <w:rFonts w:cs="TimesNewRoman"/>
        </w:rPr>
      </w:pPr>
    </w:p>
    <w:p w14:paraId="00AF7BD5" w14:textId="0034516B" w:rsidR="00875D91" w:rsidRPr="009A4855" w:rsidRDefault="00875D91" w:rsidP="00D317BB">
      <w:pPr>
        <w:ind w:left="360"/>
        <w:jc w:val="both"/>
        <w:rPr>
          <w:rFonts w:cs="TimesNewRoman"/>
          <w:u w:val="single"/>
        </w:rPr>
      </w:pPr>
      <w:r w:rsidRPr="009A4855">
        <w:rPr>
          <w:rFonts w:cs="TimesNewRoman"/>
          <w:u w:val="single"/>
        </w:rPr>
        <w:t>Have other farmers adopted</w:t>
      </w:r>
      <w:r w:rsidR="00AC0D8B" w:rsidRPr="009A4855">
        <w:rPr>
          <w:rFonts w:cs="TimesNewRoman"/>
          <w:u w:val="single"/>
        </w:rPr>
        <w:t>?</w:t>
      </w:r>
      <w:r w:rsidRPr="009A4855">
        <w:rPr>
          <w:rFonts w:cs="TimesNewRoman"/>
          <w:u w:val="single"/>
        </w:rPr>
        <w:t xml:space="preserve"> </w:t>
      </w:r>
    </w:p>
    <w:p w14:paraId="672E4A1B"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xml:space="preserve">: 44% said “they heard that many coffee farmers adopted improved seedling coffee, pruning technique, and pest management practices”. </w:t>
      </w:r>
      <w:proofErr w:type="spellStart"/>
      <w:r w:rsidRPr="009A4855">
        <w:rPr>
          <w:rFonts w:cs="TimesNewRoman"/>
        </w:rPr>
        <w:t>Lahj</w:t>
      </w:r>
      <w:proofErr w:type="spellEnd"/>
      <w:r w:rsidRPr="009A4855">
        <w:rPr>
          <w:rFonts w:cs="TimesNewRoman"/>
        </w:rPr>
        <w:t xml:space="preserve">, Sanaa and </w:t>
      </w:r>
      <w:proofErr w:type="spellStart"/>
      <w:r w:rsidRPr="009A4855">
        <w:rPr>
          <w:rFonts w:cs="TimesNewRoman"/>
        </w:rPr>
        <w:t>Taiz</w:t>
      </w:r>
      <w:proofErr w:type="spellEnd"/>
      <w:r w:rsidRPr="009A4855">
        <w:rPr>
          <w:rFonts w:cs="TimesNewRoman"/>
        </w:rPr>
        <w:t>: yes</w:t>
      </w:r>
    </w:p>
    <w:p w14:paraId="75DDE2B2" w14:textId="77777777" w:rsidR="00875D91" w:rsidRPr="009A4855" w:rsidRDefault="00875D91" w:rsidP="00D317BB">
      <w:pPr>
        <w:ind w:left="360"/>
        <w:jc w:val="both"/>
        <w:rPr>
          <w:rFonts w:cs="TimesNewRoman"/>
        </w:rPr>
      </w:pPr>
    </w:p>
    <w:p w14:paraId="5C4EB9C1" w14:textId="77777777" w:rsidR="00875D91" w:rsidRPr="009A4855" w:rsidRDefault="00875D91" w:rsidP="00D317BB">
      <w:pPr>
        <w:ind w:left="360"/>
        <w:jc w:val="both"/>
        <w:rPr>
          <w:rFonts w:cs="TimesNewRoman"/>
          <w:u w:val="single"/>
        </w:rPr>
      </w:pPr>
      <w:r w:rsidRPr="009A4855">
        <w:rPr>
          <w:rFonts w:cs="TimesNewRoman"/>
          <w:u w:val="single"/>
        </w:rPr>
        <w:t>Which practices/technologies have other farmers adopted?</w:t>
      </w:r>
    </w:p>
    <w:p w14:paraId="5338FAF4" w14:textId="77777777" w:rsidR="00875D91" w:rsidRPr="009A4855" w:rsidRDefault="00875D91" w:rsidP="00D317BB">
      <w:pPr>
        <w:ind w:left="360"/>
        <w:jc w:val="both"/>
        <w:rPr>
          <w:rFonts w:cs="TimesNewRoman"/>
        </w:rPr>
      </w:pPr>
      <w:r w:rsidRPr="009A4855">
        <w:rPr>
          <w:rFonts w:cs="TimesNewRoman"/>
        </w:rPr>
        <w:t>Production practices, Trimming coffee trees, Post-harvest dealing with coffee crop, Identifying spaces between coffee trees; Trimming coffee trees, Post-harvest dealing with coffee crop, Identifying spaces between coffee trees; We observed the adoption of agricultural practices; post-harvest technology and pruning of coffee with some farmers in the neighborhood; farmers who adopted the new agricultural practices such as pruning, organic fertilizer and the farmers who bought new coffee trees that brought it from the nursery are happy to adopt those practices.</w:t>
      </w:r>
    </w:p>
    <w:p w14:paraId="4C003450" w14:textId="77777777" w:rsidR="00875D91" w:rsidRDefault="00875D91" w:rsidP="00D317BB">
      <w:pPr>
        <w:ind w:left="360"/>
        <w:jc w:val="both"/>
        <w:rPr>
          <w:rFonts w:ascii="Calibri" w:hAnsi="Calibri"/>
          <w:color w:val="000000"/>
        </w:rPr>
      </w:pPr>
    </w:p>
    <w:p w14:paraId="3EE3BA74" w14:textId="77777777" w:rsidR="00875D91" w:rsidRPr="009A4855" w:rsidRDefault="00875D91" w:rsidP="00D317BB">
      <w:pPr>
        <w:spacing w:before="120"/>
        <w:ind w:left="360"/>
        <w:jc w:val="both"/>
        <w:rPr>
          <w:rFonts w:cs="TimesNewRoman"/>
          <w:b/>
        </w:rPr>
      </w:pPr>
      <w:r w:rsidRPr="009A4855">
        <w:rPr>
          <w:rFonts w:cs="TimesNewRoman"/>
          <w:b/>
        </w:rPr>
        <w:t xml:space="preserve">2. Change in perception of MAI Extension Services </w:t>
      </w:r>
    </w:p>
    <w:p w14:paraId="614E6810" w14:textId="77777777" w:rsidR="009A4855" w:rsidRDefault="009A4855" w:rsidP="00D317BB">
      <w:pPr>
        <w:ind w:left="360"/>
        <w:jc w:val="both"/>
        <w:rPr>
          <w:rFonts w:cs="TimesNewRoman"/>
        </w:rPr>
      </w:pPr>
    </w:p>
    <w:p w14:paraId="4174C25E" w14:textId="77777777" w:rsidR="00875D91" w:rsidRPr="009A4855" w:rsidRDefault="00875D91" w:rsidP="00D317BB">
      <w:pPr>
        <w:ind w:left="360"/>
        <w:jc w:val="both"/>
        <w:rPr>
          <w:rFonts w:cs="TimesNewRoman"/>
        </w:rPr>
      </w:pPr>
      <w:r w:rsidRPr="009A4855">
        <w:rPr>
          <w:rFonts w:cs="TimesNewRoman"/>
        </w:rPr>
        <w:t xml:space="preserve">In </w:t>
      </w:r>
      <w:proofErr w:type="spellStart"/>
      <w:r w:rsidRPr="009A4855">
        <w:rPr>
          <w:rFonts w:cs="TimesNewRoman"/>
        </w:rPr>
        <w:t>Ibb</w:t>
      </w:r>
      <w:proofErr w:type="spellEnd"/>
      <w:r w:rsidRPr="009A4855">
        <w:rPr>
          <w:rFonts w:cs="TimesNewRoman"/>
        </w:rPr>
        <w:t xml:space="preserve">: All FGD participants agreed that “before CLP, the extension services workers have never visited our fields. Now, the situation becomes better, we have seen extension workers came from the </w:t>
      </w:r>
      <w:proofErr w:type="spellStart"/>
      <w:r w:rsidRPr="009A4855">
        <w:rPr>
          <w:rFonts w:cs="TimesNewRoman"/>
        </w:rPr>
        <w:t>Ibb</w:t>
      </w:r>
      <w:proofErr w:type="spellEnd"/>
      <w:r w:rsidRPr="009A4855">
        <w:rPr>
          <w:rFonts w:cs="TimesNewRoman"/>
        </w:rPr>
        <w:t xml:space="preserve"> office with CLP staff to our village. They try to help us by providing advisory services related to coffee crop and other horticulture crops. However, we are not sure if they will continue to visit us after the CLP project ended</w:t>
      </w:r>
    </w:p>
    <w:p w14:paraId="37515BE7" w14:textId="77777777" w:rsidR="00875D91" w:rsidRPr="009A4855" w:rsidRDefault="00875D91" w:rsidP="00D317BB">
      <w:pPr>
        <w:ind w:left="360"/>
        <w:jc w:val="both"/>
        <w:rPr>
          <w:rFonts w:cs="TimesNewRoman"/>
        </w:rPr>
      </w:pPr>
      <w:r w:rsidRPr="009A4855">
        <w:rPr>
          <w:rFonts w:cs="TimesNewRoman"/>
        </w:rPr>
        <w:t xml:space="preserve">In </w:t>
      </w:r>
      <w:proofErr w:type="spellStart"/>
      <w:r w:rsidRPr="009A4855">
        <w:rPr>
          <w:rFonts w:cs="TimesNewRoman"/>
        </w:rPr>
        <w:t>Raymah</w:t>
      </w:r>
      <w:proofErr w:type="spellEnd"/>
      <w:r w:rsidRPr="009A4855">
        <w:rPr>
          <w:rFonts w:cs="TimesNewRoman"/>
        </w:rPr>
        <w:t>: 100% said there is no activity services done by the Ministry of Agriculture and Irrigation.</w:t>
      </w:r>
    </w:p>
    <w:p w14:paraId="473F78E5" w14:textId="77777777" w:rsidR="00875D91" w:rsidRPr="009A4855" w:rsidRDefault="00875D91" w:rsidP="00D317BB">
      <w:pPr>
        <w:ind w:left="360"/>
        <w:jc w:val="both"/>
        <w:rPr>
          <w:rFonts w:cs="TimesNewRoman"/>
        </w:rPr>
      </w:pPr>
    </w:p>
    <w:p w14:paraId="690DCA12" w14:textId="5EE7653E" w:rsidR="00875D91" w:rsidRPr="009A4855" w:rsidRDefault="00875D91" w:rsidP="00D317BB">
      <w:pPr>
        <w:ind w:left="360"/>
        <w:jc w:val="both"/>
        <w:rPr>
          <w:rFonts w:cs="TimesNewRoman"/>
        </w:rPr>
      </w:pPr>
      <w:r w:rsidRPr="009A4855">
        <w:rPr>
          <w:rFonts w:cs="TimesNewRoman"/>
        </w:rPr>
        <w:t xml:space="preserve">Sanaa: Participants agreed that they benefited from the interventions of the CLP more than the services of the ministry of agriculture. Some participants stated that; they have already attended the training sessions, but they were unable to determine whether those courses funded by the CLP or from the ministry. According to two of the </w:t>
      </w:r>
      <w:r w:rsidR="00AC0D8B" w:rsidRPr="009A4855">
        <w:rPr>
          <w:rFonts w:cs="TimesNewRoman"/>
        </w:rPr>
        <w:t>respondents “</w:t>
      </w:r>
      <w:r w:rsidRPr="009A4855">
        <w:rPr>
          <w:rFonts w:cs="TimesNewRoman"/>
        </w:rPr>
        <w:t>we have already received training on c</w:t>
      </w:r>
      <w:r w:rsidR="00AC0D8B" w:rsidRPr="009A4855">
        <w:rPr>
          <w:rFonts w:cs="TimesNewRoman"/>
        </w:rPr>
        <w:t xml:space="preserve">offee by the ministry in 2013, </w:t>
      </w:r>
      <w:r w:rsidRPr="009A4855">
        <w:rPr>
          <w:rFonts w:cs="TimesNewRoman"/>
        </w:rPr>
        <w:t>one of the participants received special training in olives and one farmer</w:t>
      </w:r>
      <w:r w:rsidR="00AC0D8B" w:rsidRPr="009A4855">
        <w:rPr>
          <w:rFonts w:cs="TimesNewRoman"/>
        </w:rPr>
        <w:t xml:space="preserve"> was trained</w:t>
      </w:r>
      <w:r w:rsidRPr="009A4855">
        <w:rPr>
          <w:rFonts w:cs="TimesNewRoman"/>
        </w:rPr>
        <w:t xml:space="preserve"> in the field of veterinary medicine.</w:t>
      </w:r>
    </w:p>
    <w:p w14:paraId="510E0F6C" w14:textId="77777777" w:rsidR="00875D91" w:rsidRDefault="00875D91" w:rsidP="00D317BB">
      <w:pPr>
        <w:jc w:val="both"/>
        <w:rPr>
          <w:rFonts w:ascii="Calibri" w:hAnsi="Calibri"/>
          <w:b/>
          <w:bCs/>
          <w:color w:val="000000"/>
        </w:rPr>
      </w:pPr>
    </w:p>
    <w:p w14:paraId="237277E1" w14:textId="77777777" w:rsidR="00875D91" w:rsidRPr="009A4855" w:rsidRDefault="00875D91" w:rsidP="00D317BB">
      <w:pPr>
        <w:spacing w:before="120"/>
        <w:ind w:left="360"/>
        <w:jc w:val="both"/>
        <w:rPr>
          <w:rFonts w:cs="TimesNewRoman"/>
          <w:b/>
        </w:rPr>
      </w:pPr>
      <w:r w:rsidRPr="009A4855">
        <w:rPr>
          <w:rFonts w:cs="TimesNewRoman"/>
          <w:b/>
        </w:rPr>
        <w:t>3. Recommended activities for future projects:</w:t>
      </w:r>
    </w:p>
    <w:p w14:paraId="796DBDD0" w14:textId="77777777" w:rsidR="00875D91" w:rsidRDefault="00875D91" w:rsidP="00D317BB">
      <w:pPr>
        <w:jc w:val="both"/>
        <w:rPr>
          <w:rFonts w:ascii="Calibri" w:hAnsi="Calibri"/>
          <w:color w:val="000000"/>
        </w:rPr>
      </w:pPr>
    </w:p>
    <w:p w14:paraId="0217D4EB" w14:textId="77777777" w:rsidR="00875D91" w:rsidRPr="00811DF0" w:rsidRDefault="00875D91" w:rsidP="00D317BB">
      <w:pPr>
        <w:jc w:val="both"/>
        <w:rPr>
          <w:rFonts w:ascii="Calibri" w:hAnsi="Calibri"/>
          <w:b/>
          <w:bCs/>
          <w:color w:val="000000"/>
        </w:rPr>
      </w:pPr>
      <w:proofErr w:type="spellStart"/>
      <w:r w:rsidRPr="009A4855">
        <w:rPr>
          <w:rFonts w:cs="TimesNewRoman"/>
        </w:rPr>
        <w:t>Lahj</w:t>
      </w:r>
      <w:proofErr w:type="spellEnd"/>
      <w:r w:rsidRPr="00811DF0">
        <w:rPr>
          <w:rFonts w:ascii="Calibri" w:hAnsi="Calibri"/>
          <w:b/>
          <w:bCs/>
          <w:color w:val="000000"/>
        </w:rPr>
        <w:t>:</w:t>
      </w:r>
    </w:p>
    <w:p w14:paraId="674FF4B0"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Building dams and underground cisterns to store water and the extending of irrigation networks to the fields of the coffee farmers.</w:t>
      </w:r>
    </w:p>
    <w:p w14:paraId="016B026C"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Supporting the farmers with the modern irrigation units (drip irrigation network).</w:t>
      </w:r>
    </w:p>
    <w:p w14:paraId="0148A4BB"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Helping the farmers to deepen the wells.</w:t>
      </w:r>
    </w:p>
    <w:p w14:paraId="5AE455F3"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lastRenderedPageBreak/>
        <w:t>Expediting the operation of the nursery provided by the project in order to respond to the requirements of the farmers from seedlings at appropriate prices.</w:t>
      </w:r>
    </w:p>
    <w:p w14:paraId="04C24394"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Support the farmers with four water trucks (as a temporary solution).</w:t>
      </w:r>
    </w:p>
    <w:p w14:paraId="2BA72609"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Holding training courses for all coffee farmers as well as intensifying the agricultural extension </w:t>
      </w:r>
    </w:p>
    <w:p w14:paraId="466AF39F"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Providing irrigation water for the coffee cultivation and improve the productive capacity of farmers.</w:t>
      </w:r>
    </w:p>
    <w:p w14:paraId="1010F820"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Increasing coffee production and improve its quality.</w:t>
      </w:r>
    </w:p>
    <w:p w14:paraId="760BA389"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Encouraging farmers to continue to grow coffee instead of </w:t>
      </w:r>
      <w:proofErr w:type="spellStart"/>
      <w:r w:rsidRPr="009A4855">
        <w:rPr>
          <w:rFonts w:cs="TimesNewRoman"/>
        </w:rPr>
        <w:t>qat</w:t>
      </w:r>
      <w:proofErr w:type="spellEnd"/>
      <w:r w:rsidRPr="009A4855">
        <w:rPr>
          <w:rFonts w:cs="TimesNewRoman"/>
        </w:rPr>
        <w:t>.</w:t>
      </w:r>
    </w:p>
    <w:p w14:paraId="378DBCA6"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Supporting the prices of coffee by the </w:t>
      </w:r>
      <w:proofErr w:type="spellStart"/>
      <w:r w:rsidRPr="009A4855">
        <w:rPr>
          <w:rFonts w:cs="TimesNewRoman"/>
        </w:rPr>
        <w:t>Sta</w:t>
      </w:r>
      <w:proofErr w:type="spellEnd"/>
    </w:p>
    <w:p w14:paraId="538B0C23"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One of participants indicated that that it was better that CLP gives priority of its activities in irrigation water/ (A) Five of participants indicated that it was better that CLP focuses its activities on rationalization of water consumption through providing farmers with drip irrigation networks  as well as instructing farmers on how to use them</w:t>
      </w:r>
    </w:p>
    <w:p w14:paraId="697BE6D1" w14:textId="77777777" w:rsidR="009A4855" w:rsidRDefault="009A4855" w:rsidP="00D317BB">
      <w:pPr>
        <w:spacing w:line="360" w:lineRule="auto"/>
        <w:jc w:val="both"/>
        <w:rPr>
          <w:rFonts w:cs="TimesNewRoman"/>
        </w:rPr>
      </w:pPr>
    </w:p>
    <w:p w14:paraId="185D80C5" w14:textId="77777777" w:rsidR="00875D91" w:rsidRDefault="00875D91" w:rsidP="00D317BB">
      <w:pPr>
        <w:spacing w:line="360" w:lineRule="auto"/>
        <w:jc w:val="both"/>
        <w:rPr>
          <w:rFonts w:ascii="Arial" w:hAnsi="Arial" w:cs="Arial"/>
          <w:b/>
          <w:szCs w:val="22"/>
        </w:rPr>
      </w:pPr>
      <w:proofErr w:type="spellStart"/>
      <w:r w:rsidRPr="009A4855">
        <w:rPr>
          <w:rFonts w:cs="TimesNewRoman"/>
        </w:rPr>
        <w:t>Raymah</w:t>
      </w:r>
      <w:proofErr w:type="spellEnd"/>
      <w:r>
        <w:rPr>
          <w:rFonts w:ascii="Arial" w:hAnsi="Arial" w:cs="Arial"/>
          <w:b/>
          <w:szCs w:val="22"/>
        </w:rPr>
        <w:t xml:space="preserve">: </w:t>
      </w:r>
    </w:p>
    <w:p w14:paraId="5621C82D"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Habilitation and rehabilitation of the agricultural terraces.</w:t>
      </w:r>
    </w:p>
    <w:p w14:paraId="6909528B"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Improve the capacity of farmers and providing material support such as white loans (interest-free loans)</w:t>
      </w:r>
    </w:p>
    <w:p w14:paraId="25B0836D"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The introduction of improved seeds adapted to the natural conditions of the area.</w:t>
      </w:r>
    </w:p>
    <w:p w14:paraId="7FAEB9C5"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To assist in the process of finding a technique to sort the quality of the coffee product</w:t>
      </w:r>
    </w:p>
    <w:p w14:paraId="6D19BE37"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Building a large collection tanks for use in irrigation coffee crop</w:t>
      </w:r>
    </w:p>
    <w:p w14:paraId="0FA3235E"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Continuous communication between farmers and funders to meet training courses and provide advice and guidance and exchange of results between the two sides</w:t>
      </w:r>
    </w:p>
    <w:p w14:paraId="00908978" w14:textId="77777777" w:rsidR="00875D91" w:rsidRDefault="00875D91" w:rsidP="00D317BB">
      <w:pPr>
        <w:spacing w:line="360" w:lineRule="auto"/>
        <w:jc w:val="both"/>
        <w:rPr>
          <w:rFonts w:ascii="Arial" w:hAnsi="Arial" w:cs="Arial"/>
          <w:b/>
          <w:szCs w:val="22"/>
        </w:rPr>
      </w:pPr>
    </w:p>
    <w:p w14:paraId="43F67C89" w14:textId="77777777" w:rsidR="00875D91" w:rsidRDefault="00875D91" w:rsidP="00D317BB">
      <w:pPr>
        <w:spacing w:line="360" w:lineRule="auto"/>
        <w:jc w:val="both"/>
        <w:rPr>
          <w:rFonts w:ascii="Arial" w:hAnsi="Arial" w:cs="Arial"/>
          <w:b/>
          <w:szCs w:val="22"/>
        </w:rPr>
      </w:pPr>
      <w:r w:rsidRPr="009A4855">
        <w:rPr>
          <w:rFonts w:cs="TimesNewRoman"/>
        </w:rPr>
        <w:t>Sanaa</w:t>
      </w:r>
      <w:r>
        <w:rPr>
          <w:rFonts w:ascii="Arial" w:hAnsi="Arial" w:cs="Arial"/>
          <w:b/>
          <w:szCs w:val="22"/>
        </w:rPr>
        <w:t>:</w:t>
      </w:r>
    </w:p>
    <w:p w14:paraId="62147999"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It will be more effective and profitable if such investments like greenhouses and vegetable nurseries are not given to one or two rich farming families but provided to farmer's associations, if available in the area, or assist small and poor farmers to organize themselves and establish CBOs, farmers associations or any type of community organization. There are some risks, providing vegetable nurseries to one farming family because such schemes require marketing and distribution experience to dispose millions of seedlings produced within very short period of time which needs a lot of investment to own transportation means, arrange distribution agents in several areas and very efficient management; a farming family can't deal with such business and will certainly fail after one or two years, it is recommended that vegetable nurseries are given to an efficient community organization and much better to a private businessman</w:t>
      </w:r>
    </w:p>
    <w:p w14:paraId="4689C21E" w14:textId="77777777" w:rsidR="00875D91" w:rsidRDefault="00875D91" w:rsidP="00D317BB">
      <w:pPr>
        <w:spacing w:line="360" w:lineRule="auto"/>
        <w:jc w:val="both"/>
        <w:rPr>
          <w:rFonts w:ascii="Arial" w:hAnsi="Arial" w:cs="Arial"/>
          <w:b/>
          <w:szCs w:val="22"/>
        </w:rPr>
      </w:pPr>
      <w:proofErr w:type="spellStart"/>
      <w:r w:rsidRPr="009A4855">
        <w:rPr>
          <w:rFonts w:cs="TimesNewRoman"/>
        </w:rPr>
        <w:t>Taiz</w:t>
      </w:r>
      <w:proofErr w:type="spellEnd"/>
      <w:r>
        <w:rPr>
          <w:rFonts w:ascii="Arial" w:hAnsi="Arial" w:cs="Arial"/>
          <w:b/>
          <w:szCs w:val="22"/>
        </w:rPr>
        <w:t xml:space="preserve">: </w:t>
      </w:r>
    </w:p>
    <w:p w14:paraId="2DE8C314" w14:textId="087BD7EE"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Demand for women empowerment activities that are more related to women (livestock, handicrafts, food processing, </w:t>
      </w:r>
      <w:r w:rsidR="00AC0D8B" w:rsidRPr="009A4855">
        <w:rPr>
          <w:rFonts w:cs="TimesNewRoman"/>
        </w:rPr>
        <w:t>housekeeping</w:t>
      </w:r>
      <w:r w:rsidRPr="009A4855">
        <w:rPr>
          <w:rFonts w:cs="TimesNewRoman"/>
        </w:rPr>
        <w:t>, beekeeping, management)</w:t>
      </w:r>
    </w:p>
    <w:p w14:paraId="5590A95C" w14:textId="77777777" w:rsidR="00875D91" w:rsidRDefault="00875D91" w:rsidP="00D317BB">
      <w:pPr>
        <w:spacing w:line="360" w:lineRule="auto"/>
        <w:jc w:val="both"/>
        <w:rPr>
          <w:rFonts w:ascii="Arial" w:hAnsi="Arial" w:cs="Arial"/>
          <w:b/>
          <w:szCs w:val="22"/>
        </w:rPr>
      </w:pPr>
    </w:p>
    <w:p w14:paraId="29BE191F" w14:textId="77777777" w:rsidR="00875D91" w:rsidRPr="009A4855" w:rsidRDefault="00875D91" w:rsidP="00D317BB">
      <w:pPr>
        <w:spacing w:line="360" w:lineRule="auto"/>
        <w:jc w:val="both"/>
        <w:rPr>
          <w:rFonts w:cs="TimesNewRoman"/>
        </w:rPr>
      </w:pPr>
      <w:r w:rsidRPr="009A4855">
        <w:rPr>
          <w:rFonts w:cs="TimesNewRoman"/>
        </w:rPr>
        <w:t>Below is a detailed table on the coffee demonstration sites CLP installed.</w:t>
      </w:r>
      <w:r w:rsidRPr="009A4855">
        <w:rPr>
          <w:rFonts w:cs="TimesNewRoman"/>
        </w:rPr>
        <w:br w:type="page"/>
      </w:r>
    </w:p>
    <w:p w14:paraId="7CD686E9" w14:textId="77777777" w:rsidR="00875D91" w:rsidRPr="00E409B7" w:rsidRDefault="00875D91" w:rsidP="00D317BB">
      <w:pPr>
        <w:spacing w:line="360" w:lineRule="auto"/>
        <w:jc w:val="both"/>
        <w:rPr>
          <w:rFonts w:ascii="Arial" w:hAnsi="Arial" w:cs="Arial"/>
          <w:b/>
          <w:szCs w:val="22"/>
        </w:rPr>
      </w:pPr>
      <w:r>
        <w:rPr>
          <w:rFonts w:ascii="Arial" w:hAnsi="Arial" w:cs="Arial"/>
          <w:b/>
          <w:szCs w:val="22"/>
        </w:rPr>
        <w:lastRenderedPageBreak/>
        <w:t xml:space="preserve">CLP </w:t>
      </w:r>
      <w:r w:rsidRPr="00E409B7">
        <w:rPr>
          <w:rFonts w:ascii="Arial" w:hAnsi="Arial" w:cs="Arial"/>
          <w:b/>
          <w:szCs w:val="22"/>
        </w:rPr>
        <w:t>Coffee demo-S</w:t>
      </w:r>
      <w:r>
        <w:rPr>
          <w:rFonts w:ascii="Arial" w:hAnsi="Arial" w:cs="Arial"/>
          <w:b/>
          <w:szCs w:val="22"/>
        </w:rPr>
        <w:t xml:space="preserve">ites  </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3"/>
        <w:gridCol w:w="1142"/>
        <w:gridCol w:w="1556"/>
        <w:gridCol w:w="1408"/>
        <w:gridCol w:w="1234"/>
        <w:gridCol w:w="1364"/>
        <w:gridCol w:w="1364"/>
        <w:gridCol w:w="1361"/>
      </w:tblGrid>
      <w:tr w:rsidR="00875D91" w:rsidRPr="0028699B" w14:paraId="67D75B9B" w14:textId="77777777" w:rsidTr="00875D91">
        <w:trPr>
          <w:trHeight w:val="570"/>
        </w:trPr>
        <w:tc>
          <w:tcPr>
            <w:tcW w:w="2345" w:type="dxa"/>
            <w:gridSpan w:val="2"/>
            <w:vAlign w:val="center"/>
          </w:tcPr>
          <w:p w14:paraId="4D0291E1" w14:textId="77777777" w:rsidR="00875D91" w:rsidRPr="0028699B" w:rsidRDefault="00875D91" w:rsidP="00D317BB">
            <w:pPr>
              <w:jc w:val="both"/>
              <w:rPr>
                <w:rFonts w:ascii="Calibri" w:hAnsi="Calibri"/>
                <w:b/>
                <w:bCs/>
              </w:rPr>
            </w:pPr>
            <w:r w:rsidRPr="0028699B">
              <w:rPr>
                <w:rFonts w:ascii="Calibri" w:hAnsi="Calibri"/>
                <w:b/>
                <w:bCs/>
              </w:rPr>
              <w:t>Activity</w:t>
            </w:r>
          </w:p>
        </w:tc>
        <w:tc>
          <w:tcPr>
            <w:tcW w:w="1556" w:type="dxa"/>
            <w:vAlign w:val="center"/>
          </w:tcPr>
          <w:p w14:paraId="76A33AAE" w14:textId="77777777" w:rsidR="00875D91" w:rsidRPr="0028699B" w:rsidRDefault="00875D91" w:rsidP="00D317BB">
            <w:pPr>
              <w:jc w:val="both"/>
              <w:rPr>
                <w:rFonts w:ascii="Calibri" w:hAnsi="Calibri"/>
                <w:b/>
                <w:bCs/>
              </w:rPr>
            </w:pPr>
            <w:r w:rsidRPr="0028699B">
              <w:rPr>
                <w:rFonts w:ascii="Calibri" w:hAnsi="Calibri"/>
                <w:b/>
                <w:bCs/>
              </w:rPr>
              <w:t>Sana’a</w:t>
            </w:r>
          </w:p>
        </w:tc>
        <w:tc>
          <w:tcPr>
            <w:tcW w:w="1408" w:type="dxa"/>
            <w:vAlign w:val="center"/>
          </w:tcPr>
          <w:p w14:paraId="6F0F0C29" w14:textId="77777777" w:rsidR="00875D91" w:rsidRPr="0028699B" w:rsidRDefault="00875D91" w:rsidP="00D317BB">
            <w:pPr>
              <w:jc w:val="both"/>
              <w:rPr>
                <w:rFonts w:ascii="Calibri" w:hAnsi="Calibri"/>
                <w:b/>
                <w:bCs/>
              </w:rPr>
            </w:pPr>
            <w:proofErr w:type="spellStart"/>
            <w:r w:rsidRPr="0028699B">
              <w:rPr>
                <w:rFonts w:ascii="Calibri" w:hAnsi="Calibri"/>
                <w:b/>
                <w:bCs/>
              </w:rPr>
              <w:t>Taiz</w:t>
            </w:r>
            <w:proofErr w:type="spellEnd"/>
          </w:p>
        </w:tc>
        <w:tc>
          <w:tcPr>
            <w:tcW w:w="1234" w:type="dxa"/>
            <w:vAlign w:val="center"/>
          </w:tcPr>
          <w:p w14:paraId="2F5270EA" w14:textId="77777777" w:rsidR="00875D91" w:rsidRPr="0028699B" w:rsidRDefault="00875D91" w:rsidP="00D317BB">
            <w:pPr>
              <w:jc w:val="both"/>
              <w:rPr>
                <w:rFonts w:ascii="Calibri" w:hAnsi="Calibri"/>
                <w:b/>
                <w:bCs/>
              </w:rPr>
            </w:pPr>
            <w:r w:rsidRPr="0028699B">
              <w:rPr>
                <w:rFonts w:ascii="Calibri" w:hAnsi="Calibri"/>
                <w:b/>
                <w:bCs/>
              </w:rPr>
              <w:t>IBB</w:t>
            </w:r>
          </w:p>
        </w:tc>
        <w:tc>
          <w:tcPr>
            <w:tcW w:w="1364" w:type="dxa"/>
            <w:vAlign w:val="center"/>
          </w:tcPr>
          <w:p w14:paraId="08C289C4" w14:textId="77777777" w:rsidR="00875D91" w:rsidRPr="0028699B" w:rsidRDefault="00875D91" w:rsidP="00D317BB">
            <w:pPr>
              <w:jc w:val="both"/>
              <w:rPr>
                <w:rFonts w:ascii="Calibri" w:hAnsi="Calibri"/>
                <w:b/>
                <w:bCs/>
              </w:rPr>
            </w:pPr>
            <w:proofErr w:type="spellStart"/>
            <w:r w:rsidRPr="0028699B">
              <w:rPr>
                <w:rFonts w:ascii="Calibri" w:hAnsi="Calibri"/>
                <w:b/>
                <w:bCs/>
              </w:rPr>
              <w:t>Dhamar</w:t>
            </w:r>
            <w:proofErr w:type="spellEnd"/>
          </w:p>
        </w:tc>
        <w:tc>
          <w:tcPr>
            <w:tcW w:w="1364" w:type="dxa"/>
            <w:vAlign w:val="center"/>
          </w:tcPr>
          <w:p w14:paraId="2A2BE5FE" w14:textId="77777777" w:rsidR="00875D91" w:rsidRPr="0028699B" w:rsidRDefault="00875D91" w:rsidP="00D317BB">
            <w:pPr>
              <w:jc w:val="both"/>
              <w:rPr>
                <w:rFonts w:ascii="Calibri" w:hAnsi="Calibri"/>
                <w:b/>
                <w:bCs/>
              </w:rPr>
            </w:pPr>
            <w:proofErr w:type="spellStart"/>
            <w:r w:rsidRPr="0028699B">
              <w:rPr>
                <w:rFonts w:ascii="Calibri" w:hAnsi="Calibri"/>
                <w:b/>
                <w:bCs/>
              </w:rPr>
              <w:t>Raymah</w:t>
            </w:r>
            <w:proofErr w:type="spellEnd"/>
          </w:p>
        </w:tc>
        <w:tc>
          <w:tcPr>
            <w:tcW w:w="1361" w:type="dxa"/>
            <w:vAlign w:val="center"/>
          </w:tcPr>
          <w:p w14:paraId="7123072E" w14:textId="77777777" w:rsidR="00875D91" w:rsidRPr="0028699B" w:rsidRDefault="00875D91" w:rsidP="00D317BB">
            <w:pPr>
              <w:jc w:val="both"/>
              <w:rPr>
                <w:rFonts w:ascii="Calibri" w:hAnsi="Calibri"/>
                <w:b/>
                <w:bCs/>
              </w:rPr>
            </w:pPr>
            <w:proofErr w:type="spellStart"/>
            <w:r w:rsidRPr="0028699B">
              <w:rPr>
                <w:rFonts w:ascii="Calibri" w:hAnsi="Calibri"/>
                <w:b/>
                <w:bCs/>
              </w:rPr>
              <w:t>Lahej</w:t>
            </w:r>
            <w:proofErr w:type="spellEnd"/>
          </w:p>
        </w:tc>
      </w:tr>
      <w:tr w:rsidR="00875D91" w:rsidRPr="00473DCF" w14:paraId="0E7B2C1A" w14:textId="77777777" w:rsidTr="00875D91">
        <w:trPr>
          <w:trHeight w:val="585"/>
        </w:trPr>
        <w:tc>
          <w:tcPr>
            <w:tcW w:w="1203" w:type="dxa"/>
            <w:vMerge w:val="restart"/>
            <w:vAlign w:val="center"/>
          </w:tcPr>
          <w:p w14:paraId="4BE238BA" w14:textId="77777777" w:rsidR="00875D91" w:rsidRPr="0028699B" w:rsidRDefault="00875D91" w:rsidP="00D317BB">
            <w:pPr>
              <w:jc w:val="both"/>
              <w:rPr>
                <w:rFonts w:ascii="Calibri" w:hAnsi="Calibri"/>
                <w:b/>
                <w:bCs/>
                <w:sz w:val="18"/>
                <w:szCs w:val="18"/>
              </w:rPr>
            </w:pPr>
            <w:r w:rsidRPr="0028699B">
              <w:rPr>
                <w:rFonts w:ascii="Calibri" w:hAnsi="Calibri"/>
                <w:b/>
                <w:bCs/>
                <w:sz w:val="18"/>
                <w:szCs w:val="18"/>
              </w:rPr>
              <w:t>Coffee demo pilot</w:t>
            </w:r>
          </w:p>
        </w:tc>
        <w:tc>
          <w:tcPr>
            <w:tcW w:w="1142" w:type="dxa"/>
            <w:vAlign w:val="center"/>
          </w:tcPr>
          <w:p w14:paraId="40A7153B" w14:textId="77777777" w:rsidR="00875D91" w:rsidRPr="0028699B" w:rsidRDefault="00875D91" w:rsidP="00D317BB">
            <w:pPr>
              <w:jc w:val="both"/>
              <w:rPr>
                <w:rFonts w:ascii="Calibri" w:hAnsi="Calibri"/>
                <w:sz w:val="18"/>
                <w:szCs w:val="18"/>
              </w:rPr>
            </w:pPr>
            <w:r w:rsidRPr="0028699B">
              <w:rPr>
                <w:rFonts w:ascii="Calibri" w:hAnsi="Calibri"/>
                <w:sz w:val="18"/>
                <w:szCs w:val="18"/>
              </w:rPr>
              <w:t>Site name</w:t>
            </w:r>
          </w:p>
        </w:tc>
        <w:tc>
          <w:tcPr>
            <w:tcW w:w="1556" w:type="dxa"/>
            <w:vAlign w:val="center"/>
          </w:tcPr>
          <w:p w14:paraId="64E65438" w14:textId="77777777" w:rsidR="00875D91" w:rsidRPr="00473DCF" w:rsidRDefault="00875D91" w:rsidP="00D317BB">
            <w:pPr>
              <w:jc w:val="both"/>
              <w:rPr>
                <w:rFonts w:ascii="Calibri" w:hAnsi="Calibri"/>
                <w:sz w:val="18"/>
                <w:szCs w:val="18"/>
                <w:lang w:val="es-ES"/>
              </w:rPr>
            </w:pPr>
            <w:proofErr w:type="spellStart"/>
            <w:r w:rsidRPr="00473DCF">
              <w:rPr>
                <w:rFonts w:ascii="Calibri" w:hAnsi="Calibri"/>
                <w:sz w:val="18"/>
                <w:szCs w:val="18"/>
                <w:lang w:val="es-ES"/>
              </w:rPr>
              <w:t>Bait</w:t>
            </w:r>
            <w:proofErr w:type="spellEnd"/>
            <w:r w:rsidRPr="00473DCF">
              <w:rPr>
                <w:rFonts w:ascii="Calibri" w:hAnsi="Calibri"/>
                <w:sz w:val="18"/>
                <w:szCs w:val="18"/>
                <w:lang w:val="es-ES"/>
              </w:rPr>
              <w:t xml:space="preserve"> Al-</w:t>
            </w:r>
            <w:proofErr w:type="spellStart"/>
            <w:r w:rsidRPr="00473DCF">
              <w:rPr>
                <w:rFonts w:ascii="Calibri" w:hAnsi="Calibri"/>
                <w:sz w:val="18"/>
                <w:szCs w:val="18"/>
                <w:lang w:val="es-ES"/>
              </w:rPr>
              <w:t>Qanis</w:t>
            </w:r>
            <w:proofErr w:type="spellEnd"/>
          </w:p>
          <w:p w14:paraId="7339D5BC" w14:textId="77777777" w:rsidR="00875D91" w:rsidRPr="00473DCF" w:rsidRDefault="00875D91" w:rsidP="00D317BB">
            <w:pPr>
              <w:jc w:val="both"/>
              <w:rPr>
                <w:rFonts w:ascii="Calibri" w:hAnsi="Calibri"/>
                <w:sz w:val="18"/>
                <w:szCs w:val="18"/>
                <w:lang w:val="es-ES"/>
              </w:rPr>
            </w:pPr>
            <w:r w:rsidRPr="00473DCF">
              <w:rPr>
                <w:rFonts w:ascii="Calibri" w:hAnsi="Calibri"/>
                <w:sz w:val="16"/>
                <w:szCs w:val="16"/>
                <w:lang w:val="es-ES"/>
              </w:rPr>
              <w:t>N 15˚ 04’10.39”</w:t>
            </w:r>
            <w:r w:rsidRPr="00473DCF">
              <w:rPr>
                <w:rFonts w:ascii="Calibri" w:hAnsi="Calibri"/>
                <w:sz w:val="16"/>
                <w:szCs w:val="16"/>
                <w:lang w:val="es-ES"/>
              </w:rPr>
              <w:br/>
              <w:t>E 43˚ 41’41.61”</w:t>
            </w:r>
          </w:p>
        </w:tc>
        <w:tc>
          <w:tcPr>
            <w:tcW w:w="1408" w:type="dxa"/>
            <w:vAlign w:val="center"/>
          </w:tcPr>
          <w:p w14:paraId="0CC994FF" w14:textId="77777777" w:rsidR="00875D91" w:rsidRPr="00473DCF" w:rsidRDefault="00875D91" w:rsidP="00D317BB">
            <w:pPr>
              <w:jc w:val="both"/>
              <w:rPr>
                <w:rFonts w:ascii="Calibri" w:hAnsi="Calibri"/>
                <w:sz w:val="18"/>
                <w:szCs w:val="18"/>
                <w:lang w:val="es-ES"/>
              </w:rPr>
            </w:pPr>
            <w:proofErr w:type="spellStart"/>
            <w:r w:rsidRPr="00473DCF">
              <w:rPr>
                <w:rFonts w:ascii="Calibri" w:hAnsi="Calibri"/>
                <w:sz w:val="18"/>
                <w:szCs w:val="18"/>
                <w:lang w:val="es-ES"/>
              </w:rPr>
              <w:t>WadiTalooq</w:t>
            </w:r>
            <w:proofErr w:type="spellEnd"/>
            <w:r w:rsidRPr="00473DCF">
              <w:rPr>
                <w:rFonts w:ascii="Calibri" w:hAnsi="Calibri"/>
                <w:sz w:val="18"/>
                <w:szCs w:val="18"/>
                <w:lang w:val="es-ES"/>
              </w:rPr>
              <w:br/>
              <w:t>N 13˚ 08’ 31.3</w:t>
            </w:r>
            <w:r w:rsidRPr="00473DCF">
              <w:rPr>
                <w:rFonts w:ascii="Calibri" w:hAnsi="Calibri"/>
                <w:sz w:val="16"/>
                <w:szCs w:val="16"/>
                <w:lang w:val="es-ES"/>
              </w:rPr>
              <w:t>”</w:t>
            </w:r>
            <w:r w:rsidRPr="00473DCF">
              <w:rPr>
                <w:rFonts w:ascii="Calibri" w:hAnsi="Calibri"/>
                <w:sz w:val="18"/>
                <w:szCs w:val="18"/>
                <w:lang w:val="es-ES"/>
              </w:rPr>
              <w:br/>
              <w:t>E 43˚ 11’57.8</w:t>
            </w:r>
            <w:r w:rsidRPr="00473DCF">
              <w:rPr>
                <w:rFonts w:ascii="Calibri" w:hAnsi="Calibri"/>
                <w:sz w:val="16"/>
                <w:szCs w:val="16"/>
                <w:lang w:val="es-ES"/>
              </w:rPr>
              <w:t>”</w:t>
            </w:r>
          </w:p>
        </w:tc>
        <w:tc>
          <w:tcPr>
            <w:tcW w:w="1234" w:type="dxa"/>
            <w:vAlign w:val="center"/>
          </w:tcPr>
          <w:p w14:paraId="2C65AC51" w14:textId="77777777" w:rsidR="00875D91" w:rsidRPr="0028699B" w:rsidRDefault="00875D91" w:rsidP="00D317BB">
            <w:pPr>
              <w:jc w:val="both"/>
              <w:rPr>
                <w:rFonts w:ascii="Calibri" w:hAnsi="Calibri"/>
                <w:sz w:val="16"/>
                <w:szCs w:val="16"/>
              </w:rPr>
            </w:pPr>
            <w:proofErr w:type="spellStart"/>
            <w:r w:rsidRPr="0028699B">
              <w:rPr>
                <w:rFonts w:ascii="Calibri" w:hAnsi="Calibri"/>
                <w:sz w:val="16"/>
                <w:szCs w:val="16"/>
              </w:rPr>
              <w:t>WadiRfood</w:t>
            </w:r>
            <w:proofErr w:type="spellEnd"/>
            <w:r w:rsidRPr="0028699B">
              <w:rPr>
                <w:rFonts w:ascii="Calibri" w:hAnsi="Calibri"/>
                <w:sz w:val="16"/>
                <w:szCs w:val="16"/>
              </w:rPr>
              <w:t>/ Al-</w:t>
            </w:r>
            <w:proofErr w:type="spellStart"/>
            <w:r>
              <w:rPr>
                <w:rFonts w:ascii="Calibri" w:hAnsi="Calibri"/>
                <w:sz w:val="16"/>
                <w:szCs w:val="16"/>
              </w:rPr>
              <w:t>Makhader</w:t>
            </w:r>
            <w:proofErr w:type="spellEnd"/>
            <w:r>
              <w:rPr>
                <w:rFonts w:ascii="Calibri" w:hAnsi="Calibri"/>
                <w:sz w:val="16"/>
                <w:szCs w:val="16"/>
              </w:rPr>
              <w:br/>
              <w:t>N 14˚ 2’09.23</w:t>
            </w:r>
            <w:r>
              <w:rPr>
                <w:rFonts w:ascii="Calibri" w:hAnsi="Calibri"/>
                <w:sz w:val="16"/>
                <w:szCs w:val="16"/>
              </w:rPr>
              <w:br/>
              <w:t xml:space="preserve">E </w:t>
            </w:r>
            <w:r w:rsidRPr="0028699B">
              <w:rPr>
                <w:rFonts w:ascii="Calibri" w:hAnsi="Calibri"/>
                <w:sz w:val="16"/>
                <w:szCs w:val="16"/>
              </w:rPr>
              <w:t xml:space="preserve">44˚ 7’10.03 </w:t>
            </w:r>
          </w:p>
        </w:tc>
        <w:tc>
          <w:tcPr>
            <w:tcW w:w="1364" w:type="dxa"/>
            <w:vAlign w:val="center"/>
          </w:tcPr>
          <w:p w14:paraId="5390634F" w14:textId="77777777" w:rsidR="00875D91" w:rsidRPr="00473DCF" w:rsidRDefault="00875D91" w:rsidP="00D317BB">
            <w:pPr>
              <w:jc w:val="both"/>
              <w:rPr>
                <w:rFonts w:ascii="Calibri" w:hAnsi="Calibri"/>
                <w:sz w:val="16"/>
                <w:szCs w:val="16"/>
                <w:lang w:val="es-ES"/>
              </w:rPr>
            </w:pPr>
            <w:proofErr w:type="spellStart"/>
            <w:r w:rsidRPr="00473DCF">
              <w:rPr>
                <w:rFonts w:ascii="Calibri" w:hAnsi="Calibri"/>
                <w:sz w:val="16"/>
                <w:szCs w:val="16"/>
                <w:lang w:val="es-ES"/>
              </w:rPr>
              <w:t>Madinat</w:t>
            </w:r>
            <w:proofErr w:type="spellEnd"/>
            <w:r w:rsidRPr="00473DCF">
              <w:rPr>
                <w:rFonts w:ascii="Calibri" w:hAnsi="Calibri"/>
                <w:sz w:val="16"/>
                <w:szCs w:val="16"/>
                <w:lang w:val="es-ES"/>
              </w:rPr>
              <w:t xml:space="preserve"> Al-</w:t>
            </w:r>
            <w:proofErr w:type="spellStart"/>
            <w:r w:rsidRPr="00473DCF">
              <w:rPr>
                <w:rFonts w:ascii="Calibri" w:hAnsi="Calibri"/>
                <w:sz w:val="16"/>
                <w:szCs w:val="16"/>
                <w:lang w:val="es-ES"/>
              </w:rPr>
              <w:t>Sharq</w:t>
            </w:r>
            <w:proofErr w:type="spellEnd"/>
            <w:r w:rsidRPr="00473DCF">
              <w:rPr>
                <w:rFonts w:ascii="Calibri" w:hAnsi="Calibri"/>
                <w:sz w:val="16"/>
                <w:szCs w:val="16"/>
                <w:lang w:val="es-ES"/>
              </w:rPr>
              <w:t xml:space="preserve">/ </w:t>
            </w:r>
            <w:proofErr w:type="spellStart"/>
            <w:r w:rsidRPr="00473DCF">
              <w:rPr>
                <w:rFonts w:ascii="Calibri" w:hAnsi="Calibri"/>
                <w:sz w:val="16"/>
                <w:szCs w:val="16"/>
                <w:lang w:val="es-ES"/>
              </w:rPr>
              <w:t>Almitrab</w:t>
            </w:r>
            <w:proofErr w:type="spellEnd"/>
            <w:r w:rsidRPr="00473DCF">
              <w:rPr>
                <w:rFonts w:ascii="Calibri" w:hAnsi="Calibri"/>
                <w:sz w:val="16"/>
                <w:szCs w:val="16"/>
                <w:lang w:val="es-ES"/>
              </w:rPr>
              <w:br/>
              <w:t>N 14˚6’ 38.99</w:t>
            </w:r>
            <w:r w:rsidRPr="00473DCF">
              <w:rPr>
                <w:rFonts w:ascii="Calibri" w:hAnsi="Calibri"/>
                <w:sz w:val="16"/>
                <w:szCs w:val="16"/>
                <w:lang w:val="es-ES"/>
              </w:rPr>
              <w:br/>
              <w:t xml:space="preserve">E 43˚4’ 57.10 </w:t>
            </w:r>
          </w:p>
        </w:tc>
        <w:tc>
          <w:tcPr>
            <w:tcW w:w="1364" w:type="dxa"/>
            <w:vAlign w:val="center"/>
          </w:tcPr>
          <w:p w14:paraId="653EBD44" w14:textId="77777777" w:rsidR="00875D91" w:rsidRPr="00473DCF" w:rsidRDefault="00875D91" w:rsidP="00D317BB">
            <w:pPr>
              <w:jc w:val="both"/>
              <w:rPr>
                <w:rFonts w:ascii="Calibri" w:hAnsi="Calibri"/>
                <w:sz w:val="16"/>
                <w:szCs w:val="16"/>
                <w:lang w:val="es-ES"/>
              </w:rPr>
            </w:pPr>
            <w:r w:rsidRPr="00473DCF">
              <w:rPr>
                <w:rFonts w:ascii="Calibri" w:hAnsi="Calibri"/>
                <w:sz w:val="16"/>
                <w:szCs w:val="16"/>
                <w:lang w:val="es-ES"/>
              </w:rPr>
              <w:t>Al-</w:t>
            </w:r>
            <w:proofErr w:type="spellStart"/>
            <w:r w:rsidRPr="00473DCF">
              <w:rPr>
                <w:rFonts w:ascii="Calibri" w:hAnsi="Calibri"/>
                <w:sz w:val="16"/>
                <w:szCs w:val="16"/>
                <w:lang w:val="es-ES"/>
              </w:rPr>
              <w:t>Kadaha</w:t>
            </w:r>
            <w:proofErr w:type="spellEnd"/>
          </w:p>
          <w:p w14:paraId="32EFC54D" w14:textId="77777777" w:rsidR="00875D91" w:rsidRPr="00473DCF" w:rsidRDefault="00875D91" w:rsidP="00D317BB">
            <w:pPr>
              <w:jc w:val="both"/>
              <w:rPr>
                <w:rFonts w:ascii="Calibri" w:hAnsi="Calibri"/>
                <w:sz w:val="16"/>
                <w:szCs w:val="16"/>
                <w:lang w:val="es-ES"/>
              </w:rPr>
            </w:pPr>
            <w:r w:rsidRPr="00473DCF">
              <w:rPr>
                <w:rFonts w:ascii="Calibri" w:hAnsi="Calibri"/>
                <w:sz w:val="16"/>
                <w:szCs w:val="16"/>
                <w:lang w:val="es-ES"/>
              </w:rPr>
              <w:t>N 14˚ 41’32.35"</w:t>
            </w:r>
            <w:r w:rsidRPr="00473DCF">
              <w:rPr>
                <w:rFonts w:ascii="Calibri" w:hAnsi="Calibri"/>
                <w:sz w:val="16"/>
                <w:szCs w:val="16"/>
                <w:lang w:val="es-ES"/>
              </w:rPr>
              <w:br/>
              <w:t>E 43˚ 35’51.01”</w:t>
            </w:r>
          </w:p>
        </w:tc>
        <w:tc>
          <w:tcPr>
            <w:tcW w:w="1361" w:type="dxa"/>
            <w:vAlign w:val="center"/>
          </w:tcPr>
          <w:p w14:paraId="3370EE85" w14:textId="77777777" w:rsidR="00875D91" w:rsidRPr="00473DCF" w:rsidRDefault="00875D91" w:rsidP="00D317BB">
            <w:pPr>
              <w:jc w:val="both"/>
              <w:rPr>
                <w:rFonts w:ascii="Calibri" w:hAnsi="Calibri"/>
                <w:sz w:val="16"/>
                <w:szCs w:val="16"/>
                <w:lang w:val="es-ES"/>
              </w:rPr>
            </w:pPr>
            <w:r w:rsidRPr="00473DCF">
              <w:rPr>
                <w:rFonts w:ascii="Calibri" w:hAnsi="Calibri"/>
                <w:sz w:val="16"/>
                <w:szCs w:val="16"/>
                <w:lang w:val="es-ES"/>
              </w:rPr>
              <w:t>Di-</w:t>
            </w:r>
            <w:proofErr w:type="spellStart"/>
            <w:r w:rsidRPr="00473DCF">
              <w:rPr>
                <w:rFonts w:ascii="Calibri" w:hAnsi="Calibri"/>
                <w:sz w:val="16"/>
                <w:szCs w:val="16"/>
                <w:lang w:val="es-ES"/>
              </w:rPr>
              <w:t>nakhib</w:t>
            </w:r>
            <w:proofErr w:type="spellEnd"/>
            <w:r w:rsidRPr="00473DCF">
              <w:rPr>
                <w:rFonts w:ascii="Calibri" w:hAnsi="Calibri"/>
                <w:sz w:val="16"/>
                <w:szCs w:val="16"/>
                <w:lang w:val="es-ES"/>
              </w:rPr>
              <w:t>, Al-</w:t>
            </w:r>
            <w:proofErr w:type="spellStart"/>
            <w:r w:rsidRPr="00473DCF">
              <w:rPr>
                <w:rFonts w:ascii="Calibri" w:hAnsi="Calibri"/>
                <w:sz w:val="16"/>
                <w:szCs w:val="16"/>
                <w:lang w:val="es-ES"/>
              </w:rPr>
              <w:t>Hanakah</w:t>
            </w:r>
            <w:proofErr w:type="spellEnd"/>
            <w:r w:rsidRPr="00473DCF">
              <w:rPr>
                <w:rFonts w:ascii="Calibri" w:hAnsi="Calibri"/>
                <w:sz w:val="16"/>
                <w:szCs w:val="16"/>
                <w:lang w:val="es-ES"/>
              </w:rPr>
              <w:br/>
              <w:t>N 13˚ 51’17.33”</w:t>
            </w:r>
            <w:r w:rsidRPr="00473DCF">
              <w:rPr>
                <w:rFonts w:ascii="Calibri" w:hAnsi="Calibri"/>
                <w:sz w:val="16"/>
                <w:szCs w:val="16"/>
                <w:lang w:val="es-ES"/>
              </w:rPr>
              <w:br/>
              <w:t>E 45˚ 17’54.32”</w:t>
            </w:r>
          </w:p>
        </w:tc>
      </w:tr>
      <w:tr w:rsidR="00875D91" w:rsidRPr="0028699B" w14:paraId="5CFFEFA2" w14:textId="77777777" w:rsidTr="00875D91">
        <w:trPr>
          <w:trHeight w:val="414"/>
        </w:trPr>
        <w:tc>
          <w:tcPr>
            <w:tcW w:w="1203" w:type="dxa"/>
            <w:vMerge/>
            <w:vAlign w:val="center"/>
          </w:tcPr>
          <w:p w14:paraId="2657955F" w14:textId="77777777" w:rsidR="00875D91" w:rsidRPr="00473DCF" w:rsidRDefault="00875D91" w:rsidP="00D317BB">
            <w:pPr>
              <w:jc w:val="both"/>
              <w:rPr>
                <w:rFonts w:ascii="Calibri" w:hAnsi="Calibri"/>
                <w:b/>
                <w:bCs/>
                <w:sz w:val="18"/>
                <w:szCs w:val="18"/>
                <w:lang w:val="es-ES"/>
              </w:rPr>
            </w:pPr>
          </w:p>
        </w:tc>
        <w:tc>
          <w:tcPr>
            <w:tcW w:w="1142" w:type="dxa"/>
            <w:vAlign w:val="center"/>
          </w:tcPr>
          <w:p w14:paraId="090A32A2" w14:textId="77777777" w:rsidR="00875D91" w:rsidRPr="0028699B" w:rsidRDefault="00875D91" w:rsidP="00D317BB">
            <w:pPr>
              <w:jc w:val="both"/>
              <w:rPr>
                <w:rFonts w:ascii="Calibri" w:hAnsi="Calibri"/>
                <w:sz w:val="18"/>
                <w:szCs w:val="18"/>
              </w:rPr>
            </w:pPr>
            <w:r w:rsidRPr="0028699B">
              <w:rPr>
                <w:rFonts w:ascii="Calibri" w:hAnsi="Calibri"/>
                <w:sz w:val="18"/>
                <w:szCs w:val="18"/>
              </w:rPr>
              <w:t>Field size</w:t>
            </w:r>
          </w:p>
        </w:tc>
        <w:tc>
          <w:tcPr>
            <w:tcW w:w="1556" w:type="dxa"/>
            <w:vAlign w:val="center"/>
          </w:tcPr>
          <w:p w14:paraId="67453183" w14:textId="77777777" w:rsidR="00875D91" w:rsidRPr="0028699B" w:rsidRDefault="00875D91" w:rsidP="00D317BB">
            <w:pPr>
              <w:jc w:val="both"/>
              <w:rPr>
                <w:rFonts w:ascii="Calibri" w:hAnsi="Calibri"/>
                <w:sz w:val="18"/>
                <w:szCs w:val="18"/>
              </w:rPr>
            </w:pPr>
            <w:r w:rsidRPr="0028699B">
              <w:rPr>
                <w:rFonts w:ascii="Calibri" w:hAnsi="Calibri"/>
                <w:sz w:val="18"/>
                <w:szCs w:val="18"/>
              </w:rPr>
              <w:t>8.00 ha</w:t>
            </w:r>
          </w:p>
        </w:tc>
        <w:tc>
          <w:tcPr>
            <w:tcW w:w="1408" w:type="dxa"/>
            <w:vAlign w:val="center"/>
          </w:tcPr>
          <w:p w14:paraId="6489656D" w14:textId="77777777" w:rsidR="00875D91" w:rsidRPr="0028699B" w:rsidRDefault="00875D91" w:rsidP="00D317BB">
            <w:pPr>
              <w:jc w:val="both"/>
              <w:rPr>
                <w:rFonts w:ascii="Calibri" w:hAnsi="Calibri"/>
                <w:sz w:val="18"/>
                <w:szCs w:val="18"/>
              </w:rPr>
            </w:pPr>
            <w:r w:rsidRPr="0028699B">
              <w:rPr>
                <w:rFonts w:ascii="Calibri" w:hAnsi="Calibri"/>
                <w:sz w:val="18"/>
                <w:szCs w:val="18"/>
              </w:rPr>
              <w:t>1.00 ha</w:t>
            </w:r>
          </w:p>
        </w:tc>
        <w:tc>
          <w:tcPr>
            <w:tcW w:w="1234" w:type="dxa"/>
            <w:vAlign w:val="center"/>
          </w:tcPr>
          <w:p w14:paraId="0604E396" w14:textId="77777777" w:rsidR="00875D91" w:rsidRPr="0028699B" w:rsidRDefault="00875D91" w:rsidP="00D317BB">
            <w:pPr>
              <w:jc w:val="both"/>
              <w:rPr>
                <w:rFonts w:ascii="Calibri" w:hAnsi="Calibri"/>
                <w:sz w:val="18"/>
                <w:szCs w:val="18"/>
              </w:rPr>
            </w:pPr>
            <w:r w:rsidRPr="0028699B">
              <w:rPr>
                <w:rFonts w:ascii="Calibri" w:hAnsi="Calibri"/>
                <w:sz w:val="18"/>
                <w:szCs w:val="18"/>
              </w:rPr>
              <w:t>0.53 ha</w:t>
            </w:r>
          </w:p>
        </w:tc>
        <w:tc>
          <w:tcPr>
            <w:tcW w:w="1364" w:type="dxa"/>
            <w:vAlign w:val="center"/>
          </w:tcPr>
          <w:p w14:paraId="049BB4EE" w14:textId="77777777" w:rsidR="00875D91" w:rsidRPr="0028699B" w:rsidRDefault="00875D91" w:rsidP="00D317BB">
            <w:pPr>
              <w:jc w:val="both"/>
              <w:rPr>
                <w:rFonts w:ascii="Calibri" w:hAnsi="Calibri"/>
                <w:sz w:val="18"/>
                <w:szCs w:val="18"/>
              </w:rPr>
            </w:pPr>
            <w:r w:rsidRPr="0028699B">
              <w:rPr>
                <w:rFonts w:ascii="Calibri" w:hAnsi="Calibri"/>
                <w:sz w:val="18"/>
                <w:szCs w:val="18"/>
              </w:rPr>
              <w:t>0.36 ha</w:t>
            </w:r>
          </w:p>
        </w:tc>
        <w:tc>
          <w:tcPr>
            <w:tcW w:w="1364" w:type="dxa"/>
            <w:vAlign w:val="center"/>
          </w:tcPr>
          <w:p w14:paraId="6478D438" w14:textId="77777777" w:rsidR="00875D91" w:rsidRPr="0028699B" w:rsidRDefault="00875D91" w:rsidP="00D317BB">
            <w:pPr>
              <w:jc w:val="both"/>
              <w:rPr>
                <w:rFonts w:ascii="Calibri" w:hAnsi="Calibri"/>
                <w:sz w:val="18"/>
                <w:szCs w:val="18"/>
              </w:rPr>
            </w:pPr>
            <w:r w:rsidRPr="0028699B">
              <w:rPr>
                <w:rFonts w:ascii="Calibri" w:hAnsi="Calibri"/>
                <w:sz w:val="18"/>
                <w:szCs w:val="18"/>
              </w:rPr>
              <w:t>2.42 ha</w:t>
            </w:r>
          </w:p>
        </w:tc>
        <w:tc>
          <w:tcPr>
            <w:tcW w:w="1361" w:type="dxa"/>
            <w:vAlign w:val="center"/>
          </w:tcPr>
          <w:p w14:paraId="0A72464F" w14:textId="77777777" w:rsidR="00875D91" w:rsidRPr="0028699B" w:rsidRDefault="00875D91" w:rsidP="00D317BB">
            <w:pPr>
              <w:jc w:val="both"/>
              <w:rPr>
                <w:rFonts w:ascii="Calibri" w:hAnsi="Calibri"/>
                <w:sz w:val="18"/>
                <w:szCs w:val="18"/>
              </w:rPr>
            </w:pPr>
            <w:r w:rsidRPr="0028699B">
              <w:rPr>
                <w:rFonts w:ascii="Calibri" w:hAnsi="Calibri"/>
                <w:sz w:val="18"/>
                <w:szCs w:val="18"/>
              </w:rPr>
              <w:t>0.40 ha</w:t>
            </w:r>
          </w:p>
        </w:tc>
      </w:tr>
      <w:tr w:rsidR="00875D91" w:rsidRPr="0028699B" w14:paraId="6B432C73" w14:textId="77777777" w:rsidTr="00875D91">
        <w:trPr>
          <w:trHeight w:val="397"/>
        </w:trPr>
        <w:tc>
          <w:tcPr>
            <w:tcW w:w="1203" w:type="dxa"/>
            <w:vMerge/>
            <w:vAlign w:val="center"/>
          </w:tcPr>
          <w:p w14:paraId="6198F6C3" w14:textId="77777777" w:rsidR="00875D91" w:rsidRPr="0028699B" w:rsidRDefault="00875D91" w:rsidP="00D317BB">
            <w:pPr>
              <w:jc w:val="both"/>
              <w:rPr>
                <w:rFonts w:ascii="Calibri" w:hAnsi="Calibri"/>
                <w:b/>
                <w:bCs/>
                <w:sz w:val="18"/>
                <w:szCs w:val="18"/>
              </w:rPr>
            </w:pPr>
          </w:p>
        </w:tc>
        <w:tc>
          <w:tcPr>
            <w:tcW w:w="1142" w:type="dxa"/>
            <w:vAlign w:val="center"/>
          </w:tcPr>
          <w:p w14:paraId="443F79AC" w14:textId="77777777" w:rsidR="00875D91" w:rsidRPr="0028699B" w:rsidRDefault="00875D91" w:rsidP="00D317BB">
            <w:pPr>
              <w:jc w:val="both"/>
              <w:rPr>
                <w:rFonts w:ascii="Calibri" w:hAnsi="Calibri"/>
                <w:sz w:val="18"/>
                <w:szCs w:val="18"/>
              </w:rPr>
            </w:pPr>
            <w:r w:rsidRPr="0028699B">
              <w:rPr>
                <w:rFonts w:ascii="Calibri" w:hAnsi="Calibri"/>
                <w:sz w:val="18"/>
                <w:szCs w:val="18"/>
              </w:rPr>
              <w:t># of plants</w:t>
            </w:r>
          </w:p>
        </w:tc>
        <w:tc>
          <w:tcPr>
            <w:tcW w:w="1556" w:type="dxa"/>
            <w:vAlign w:val="center"/>
          </w:tcPr>
          <w:p w14:paraId="522B855D" w14:textId="77777777" w:rsidR="00875D91" w:rsidRPr="0028699B" w:rsidRDefault="00875D91" w:rsidP="00D317BB">
            <w:pPr>
              <w:jc w:val="both"/>
              <w:rPr>
                <w:rFonts w:ascii="Calibri" w:hAnsi="Calibri"/>
                <w:sz w:val="18"/>
                <w:szCs w:val="18"/>
              </w:rPr>
            </w:pPr>
            <w:r w:rsidRPr="0028699B">
              <w:rPr>
                <w:rFonts w:ascii="Calibri" w:hAnsi="Calibri"/>
                <w:sz w:val="18"/>
                <w:szCs w:val="18"/>
              </w:rPr>
              <w:t>2700</w:t>
            </w:r>
          </w:p>
        </w:tc>
        <w:tc>
          <w:tcPr>
            <w:tcW w:w="1408" w:type="dxa"/>
            <w:vAlign w:val="center"/>
          </w:tcPr>
          <w:p w14:paraId="6AA81E5E" w14:textId="77777777" w:rsidR="00875D91" w:rsidRPr="0028699B" w:rsidRDefault="00875D91" w:rsidP="00D317BB">
            <w:pPr>
              <w:jc w:val="both"/>
              <w:rPr>
                <w:rFonts w:ascii="Calibri" w:hAnsi="Calibri"/>
                <w:sz w:val="18"/>
                <w:szCs w:val="18"/>
              </w:rPr>
            </w:pPr>
            <w:r w:rsidRPr="0028699B">
              <w:rPr>
                <w:rFonts w:ascii="Calibri" w:hAnsi="Calibri"/>
                <w:sz w:val="18"/>
                <w:szCs w:val="18"/>
              </w:rPr>
              <w:t>2700</w:t>
            </w:r>
          </w:p>
        </w:tc>
        <w:tc>
          <w:tcPr>
            <w:tcW w:w="1234" w:type="dxa"/>
            <w:vAlign w:val="center"/>
          </w:tcPr>
          <w:p w14:paraId="4EA1F754" w14:textId="77777777" w:rsidR="00875D91" w:rsidRPr="0028699B" w:rsidRDefault="00875D91" w:rsidP="00D317BB">
            <w:pPr>
              <w:jc w:val="both"/>
              <w:rPr>
                <w:rFonts w:ascii="Calibri" w:hAnsi="Calibri"/>
                <w:sz w:val="18"/>
                <w:szCs w:val="18"/>
              </w:rPr>
            </w:pPr>
            <w:r w:rsidRPr="0028699B">
              <w:rPr>
                <w:rFonts w:ascii="Calibri" w:hAnsi="Calibri"/>
                <w:sz w:val="18"/>
                <w:szCs w:val="18"/>
              </w:rPr>
              <w:t>2700</w:t>
            </w:r>
          </w:p>
        </w:tc>
        <w:tc>
          <w:tcPr>
            <w:tcW w:w="1364" w:type="dxa"/>
            <w:vAlign w:val="center"/>
          </w:tcPr>
          <w:p w14:paraId="369A4308" w14:textId="77777777" w:rsidR="00875D91" w:rsidRPr="0028699B" w:rsidRDefault="00875D91" w:rsidP="00D317BB">
            <w:pPr>
              <w:jc w:val="both"/>
              <w:rPr>
                <w:rFonts w:ascii="Calibri" w:hAnsi="Calibri"/>
                <w:sz w:val="18"/>
                <w:szCs w:val="18"/>
              </w:rPr>
            </w:pPr>
            <w:r w:rsidRPr="0028699B">
              <w:rPr>
                <w:rFonts w:ascii="Calibri" w:hAnsi="Calibri"/>
                <w:sz w:val="18"/>
                <w:szCs w:val="18"/>
              </w:rPr>
              <w:t>2700</w:t>
            </w:r>
          </w:p>
        </w:tc>
        <w:tc>
          <w:tcPr>
            <w:tcW w:w="1364" w:type="dxa"/>
            <w:vAlign w:val="center"/>
          </w:tcPr>
          <w:p w14:paraId="570A6ADD" w14:textId="77777777" w:rsidR="00875D91" w:rsidRPr="0028699B" w:rsidRDefault="00875D91" w:rsidP="00D317BB">
            <w:pPr>
              <w:jc w:val="both"/>
              <w:rPr>
                <w:rFonts w:ascii="Calibri" w:hAnsi="Calibri"/>
                <w:sz w:val="18"/>
                <w:szCs w:val="18"/>
              </w:rPr>
            </w:pPr>
            <w:r w:rsidRPr="0028699B">
              <w:rPr>
                <w:rFonts w:ascii="Calibri" w:hAnsi="Calibri"/>
                <w:sz w:val="18"/>
                <w:szCs w:val="18"/>
              </w:rPr>
              <w:t>2</w:t>
            </w:r>
            <w:r>
              <w:rPr>
                <w:rFonts w:ascii="Calibri" w:hAnsi="Calibri"/>
                <w:sz w:val="18"/>
                <w:szCs w:val="18"/>
              </w:rPr>
              <w:t>7</w:t>
            </w:r>
            <w:r w:rsidRPr="0028699B">
              <w:rPr>
                <w:rFonts w:ascii="Calibri" w:hAnsi="Calibri"/>
                <w:sz w:val="18"/>
                <w:szCs w:val="18"/>
              </w:rPr>
              <w:t>00</w:t>
            </w:r>
          </w:p>
        </w:tc>
        <w:tc>
          <w:tcPr>
            <w:tcW w:w="1361" w:type="dxa"/>
            <w:vAlign w:val="center"/>
          </w:tcPr>
          <w:p w14:paraId="45B27BC6" w14:textId="77777777" w:rsidR="00875D91" w:rsidRPr="0028699B" w:rsidRDefault="00875D91" w:rsidP="00D317BB">
            <w:pPr>
              <w:jc w:val="both"/>
              <w:rPr>
                <w:rFonts w:ascii="Calibri" w:hAnsi="Calibri"/>
                <w:sz w:val="18"/>
                <w:szCs w:val="18"/>
              </w:rPr>
            </w:pPr>
            <w:r>
              <w:rPr>
                <w:rFonts w:ascii="Calibri" w:hAnsi="Calibri"/>
                <w:sz w:val="18"/>
                <w:szCs w:val="18"/>
              </w:rPr>
              <w:t>27</w:t>
            </w:r>
            <w:r w:rsidRPr="0028699B">
              <w:rPr>
                <w:rFonts w:ascii="Calibri" w:hAnsi="Calibri"/>
                <w:sz w:val="18"/>
                <w:szCs w:val="18"/>
              </w:rPr>
              <w:t>00</w:t>
            </w:r>
          </w:p>
        </w:tc>
      </w:tr>
      <w:tr w:rsidR="00875D91" w:rsidRPr="0028699B" w14:paraId="693D1504" w14:textId="77777777" w:rsidTr="00875D91">
        <w:trPr>
          <w:trHeight w:val="423"/>
        </w:trPr>
        <w:tc>
          <w:tcPr>
            <w:tcW w:w="1203" w:type="dxa"/>
            <w:vMerge/>
            <w:vAlign w:val="center"/>
          </w:tcPr>
          <w:p w14:paraId="0B0D2999" w14:textId="77777777" w:rsidR="00875D91" w:rsidRPr="0028699B" w:rsidRDefault="00875D91" w:rsidP="00D317BB">
            <w:pPr>
              <w:jc w:val="both"/>
              <w:rPr>
                <w:rFonts w:ascii="Calibri" w:hAnsi="Calibri"/>
                <w:b/>
                <w:bCs/>
                <w:sz w:val="18"/>
                <w:szCs w:val="18"/>
              </w:rPr>
            </w:pPr>
          </w:p>
        </w:tc>
        <w:tc>
          <w:tcPr>
            <w:tcW w:w="1142" w:type="dxa"/>
            <w:vAlign w:val="center"/>
          </w:tcPr>
          <w:p w14:paraId="130182C4" w14:textId="77777777" w:rsidR="00875D91" w:rsidRPr="0028699B" w:rsidRDefault="00875D91" w:rsidP="00D317BB">
            <w:pPr>
              <w:jc w:val="both"/>
              <w:rPr>
                <w:rFonts w:ascii="Calibri" w:hAnsi="Calibri"/>
                <w:sz w:val="18"/>
                <w:szCs w:val="18"/>
              </w:rPr>
            </w:pPr>
            <w:r w:rsidRPr="0028699B">
              <w:rPr>
                <w:rFonts w:ascii="Calibri" w:hAnsi="Calibri"/>
                <w:sz w:val="18"/>
                <w:szCs w:val="18"/>
              </w:rPr>
              <w:t>variety</w:t>
            </w:r>
          </w:p>
        </w:tc>
        <w:tc>
          <w:tcPr>
            <w:tcW w:w="1556" w:type="dxa"/>
            <w:vAlign w:val="center"/>
          </w:tcPr>
          <w:p w14:paraId="3C0244D0" w14:textId="77777777" w:rsidR="00875D91" w:rsidRPr="0028699B" w:rsidRDefault="00875D91" w:rsidP="00D317BB">
            <w:pPr>
              <w:jc w:val="both"/>
              <w:rPr>
                <w:rFonts w:ascii="Calibri" w:hAnsi="Calibri"/>
                <w:sz w:val="18"/>
                <w:szCs w:val="18"/>
              </w:rPr>
            </w:pPr>
            <w:proofErr w:type="spellStart"/>
            <w:r w:rsidRPr="0028699B">
              <w:rPr>
                <w:rFonts w:ascii="Calibri" w:hAnsi="Calibri"/>
                <w:sz w:val="18"/>
                <w:szCs w:val="18"/>
              </w:rPr>
              <w:t>Odeyni</w:t>
            </w:r>
            <w:proofErr w:type="spellEnd"/>
          </w:p>
        </w:tc>
        <w:tc>
          <w:tcPr>
            <w:tcW w:w="1408" w:type="dxa"/>
            <w:vAlign w:val="center"/>
          </w:tcPr>
          <w:p w14:paraId="3E16AE76" w14:textId="77777777" w:rsidR="00875D91" w:rsidRPr="0028699B" w:rsidRDefault="00875D91" w:rsidP="00D317BB">
            <w:pPr>
              <w:jc w:val="both"/>
              <w:rPr>
                <w:rFonts w:ascii="Calibri" w:hAnsi="Calibri"/>
                <w:sz w:val="18"/>
                <w:szCs w:val="18"/>
              </w:rPr>
            </w:pPr>
            <w:proofErr w:type="spellStart"/>
            <w:r w:rsidRPr="0028699B">
              <w:rPr>
                <w:rFonts w:ascii="Calibri" w:hAnsi="Calibri"/>
                <w:sz w:val="18"/>
                <w:szCs w:val="18"/>
              </w:rPr>
              <w:t>Hamadi</w:t>
            </w:r>
            <w:proofErr w:type="spellEnd"/>
            <w:r w:rsidRPr="0028699B">
              <w:rPr>
                <w:rFonts w:ascii="Calibri" w:hAnsi="Calibri"/>
                <w:sz w:val="18"/>
                <w:szCs w:val="18"/>
              </w:rPr>
              <w:t>/</w:t>
            </w:r>
            <w:proofErr w:type="spellStart"/>
            <w:r w:rsidRPr="0028699B">
              <w:rPr>
                <w:rFonts w:ascii="Calibri" w:hAnsi="Calibri"/>
                <w:sz w:val="18"/>
                <w:szCs w:val="18"/>
              </w:rPr>
              <w:t>Dawairi</w:t>
            </w:r>
            <w:proofErr w:type="spellEnd"/>
          </w:p>
        </w:tc>
        <w:tc>
          <w:tcPr>
            <w:tcW w:w="1234" w:type="dxa"/>
            <w:vAlign w:val="center"/>
          </w:tcPr>
          <w:p w14:paraId="072FC8FA" w14:textId="77777777" w:rsidR="00875D91" w:rsidRPr="0028699B" w:rsidRDefault="00875D91" w:rsidP="00D317BB">
            <w:pPr>
              <w:jc w:val="both"/>
              <w:rPr>
                <w:rFonts w:ascii="Calibri" w:hAnsi="Calibri"/>
                <w:sz w:val="18"/>
                <w:szCs w:val="18"/>
              </w:rPr>
            </w:pPr>
            <w:proofErr w:type="spellStart"/>
            <w:r w:rsidRPr="0028699B">
              <w:rPr>
                <w:rFonts w:ascii="Calibri" w:hAnsi="Calibri"/>
                <w:sz w:val="18"/>
                <w:szCs w:val="18"/>
              </w:rPr>
              <w:t>Dawairi</w:t>
            </w:r>
            <w:proofErr w:type="spellEnd"/>
          </w:p>
        </w:tc>
        <w:tc>
          <w:tcPr>
            <w:tcW w:w="1364" w:type="dxa"/>
            <w:vAlign w:val="center"/>
          </w:tcPr>
          <w:p w14:paraId="4F3DC5B5" w14:textId="77777777" w:rsidR="00875D91" w:rsidRPr="0028699B" w:rsidRDefault="00875D91" w:rsidP="00D317BB">
            <w:pPr>
              <w:jc w:val="both"/>
              <w:rPr>
                <w:rFonts w:ascii="Calibri" w:hAnsi="Calibri"/>
                <w:sz w:val="18"/>
                <w:szCs w:val="18"/>
              </w:rPr>
            </w:pPr>
            <w:proofErr w:type="spellStart"/>
            <w:r w:rsidRPr="0028699B">
              <w:rPr>
                <w:rFonts w:ascii="Calibri" w:hAnsi="Calibri"/>
                <w:sz w:val="18"/>
                <w:szCs w:val="18"/>
              </w:rPr>
              <w:t>Odeyni</w:t>
            </w:r>
            <w:proofErr w:type="spellEnd"/>
            <w:r w:rsidRPr="0028699B">
              <w:rPr>
                <w:rFonts w:ascii="Calibri" w:hAnsi="Calibri"/>
                <w:sz w:val="18"/>
                <w:szCs w:val="18"/>
              </w:rPr>
              <w:t>/</w:t>
            </w:r>
            <w:proofErr w:type="spellStart"/>
            <w:r w:rsidRPr="0028699B">
              <w:rPr>
                <w:rFonts w:ascii="Calibri" w:hAnsi="Calibri"/>
                <w:sz w:val="18"/>
                <w:szCs w:val="18"/>
              </w:rPr>
              <w:t>Dawairi</w:t>
            </w:r>
            <w:proofErr w:type="spellEnd"/>
          </w:p>
        </w:tc>
        <w:tc>
          <w:tcPr>
            <w:tcW w:w="1364" w:type="dxa"/>
            <w:vAlign w:val="center"/>
          </w:tcPr>
          <w:p w14:paraId="0FD69503" w14:textId="77777777" w:rsidR="00875D91" w:rsidRPr="0028699B" w:rsidRDefault="00875D91" w:rsidP="00D317BB">
            <w:pPr>
              <w:jc w:val="both"/>
              <w:rPr>
                <w:rFonts w:ascii="Calibri" w:hAnsi="Calibri"/>
                <w:sz w:val="18"/>
                <w:szCs w:val="18"/>
              </w:rPr>
            </w:pPr>
            <w:proofErr w:type="spellStart"/>
            <w:r w:rsidRPr="0028699B">
              <w:rPr>
                <w:rFonts w:ascii="Calibri" w:hAnsi="Calibri"/>
                <w:sz w:val="18"/>
                <w:szCs w:val="18"/>
              </w:rPr>
              <w:t>Odeyni</w:t>
            </w:r>
            <w:proofErr w:type="spellEnd"/>
            <w:r w:rsidRPr="0028699B">
              <w:rPr>
                <w:rFonts w:ascii="Calibri" w:hAnsi="Calibri"/>
                <w:sz w:val="18"/>
                <w:szCs w:val="18"/>
              </w:rPr>
              <w:t>/</w:t>
            </w:r>
            <w:proofErr w:type="spellStart"/>
            <w:r w:rsidRPr="0028699B">
              <w:rPr>
                <w:rFonts w:ascii="Calibri" w:hAnsi="Calibri"/>
                <w:sz w:val="18"/>
                <w:szCs w:val="18"/>
              </w:rPr>
              <w:t>Dawairi</w:t>
            </w:r>
            <w:proofErr w:type="spellEnd"/>
          </w:p>
        </w:tc>
        <w:tc>
          <w:tcPr>
            <w:tcW w:w="1361" w:type="dxa"/>
            <w:vAlign w:val="center"/>
          </w:tcPr>
          <w:p w14:paraId="361F48EA" w14:textId="77777777" w:rsidR="00875D91" w:rsidRPr="0028699B" w:rsidRDefault="00875D91" w:rsidP="00D317BB">
            <w:pPr>
              <w:jc w:val="both"/>
              <w:rPr>
                <w:rFonts w:ascii="Calibri" w:hAnsi="Calibri"/>
                <w:sz w:val="18"/>
                <w:szCs w:val="18"/>
              </w:rPr>
            </w:pPr>
            <w:proofErr w:type="spellStart"/>
            <w:r w:rsidRPr="0028699B">
              <w:rPr>
                <w:rFonts w:ascii="Calibri" w:hAnsi="Calibri"/>
                <w:sz w:val="18"/>
                <w:szCs w:val="18"/>
              </w:rPr>
              <w:t>Odeyni</w:t>
            </w:r>
            <w:proofErr w:type="spellEnd"/>
          </w:p>
        </w:tc>
      </w:tr>
      <w:tr w:rsidR="00875D91" w:rsidRPr="0028699B" w14:paraId="2A66DAA0" w14:textId="77777777" w:rsidTr="00875D91">
        <w:trPr>
          <w:trHeight w:val="387"/>
        </w:trPr>
        <w:tc>
          <w:tcPr>
            <w:tcW w:w="1203" w:type="dxa"/>
            <w:vMerge/>
            <w:vAlign w:val="center"/>
          </w:tcPr>
          <w:p w14:paraId="675C3CC0" w14:textId="77777777" w:rsidR="00875D91" w:rsidRPr="0028699B" w:rsidRDefault="00875D91" w:rsidP="00D317BB">
            <w:pPr>
              <w:jc w:val="both"/>
              <w:rPr>
                <w:rFonts w:ascii="Calibri" w:hAnsi="Calibri"/>
                <w:b/>
                <w:bCs/>
                <w:sz w:val="18"/>
                <w:szCs w:val="18"/>
              </w:rPr>
            </w:pPr>
          </w:p>
        </w:tc>
        <w:tc>
          <w:tcPr>
            <w:tcW w:w="1142" w:type="dxa"/>
            <w:vAlign w:val="center"/>
          </w:tcPr>
          <w:p w14:paraId="58938D15" w14:textId="77777777" w:rsidR="00875D91" w:rsidRPr="0028699B" w:rsidRDefault="00875D91" w:rsidP="00D317BB">
            <w:pPr>
              <w:jc w:val="both"/>
              <w:rPr>
                <w:rFonts w:ascii="Calibri" w:hAnsi="Calibri"/>
                <w:sz w:val="18"/>
                <w:szCs w:val="18"/>
              </w:rPr>
            </w:pPr>
            <w:r w:rsidRPr="0028699B">
              <w:rPr>
                <w:rFonts w:ascii="Calibri" w:hAnsi="Calibri"/>
                <w:sz w:val="18"/>
                <w:szCs w:val="18"/>
              </w:rPr>
              <w:t>date planted</w:t>
            </w:r>
          </w:p>
        </w:tc>
        <w:tc>
          <w:tcPr>
            <w:tcW w:w="1556" w:type="dxa"/>
            <w:vAlign w:val="center"/>
          </w:tcPr>
          <w:p w14:paraId="2F9837B8" w14:textId="77777777" w:rsidR="00875D91" w:rsidRPr="0028699B" w:rsidRDefault="00875D91" w:rsidP="00D317BB">
            <w:pPr>
              <w:jc w:val="both"/>
              <w:rPr>
                <w:rFonts w:ascii="Calibri" w:hAnsi="Calibri"/>
                <w:sz w:val="18"/>
                <w:szCs w:val="18"/>
              </w:rPr>
            </w:pPr>
            <w:r w:rsidRPr="0028699B">
              <w:rPr>
                <w:rFonts w:ascii="Calibri" w:hAnsi="Calibri"/>
                <w:sz w:val="18"/>
                <w:szCs w:val="18"/>
              </w:rPr>
              <w:t>15/04/2013</w:t>
            </w:r>
          </w:p>
        </w:tc>
        <w:tc>
          <w:tcPr>
            <w:tcW w:w="1408" w:type="dxa"/>
            <w:vAlign w:val="center"/>
          </w:tcPr>
          <w:p w14:paraId="7D9E668E" w14:textId="77777777" w:rsidR="00875D91" w:rsidRPr="0028699B" w:rsidRDefault="00875D91" w:rsidP="00D317BB">
            <w:pPr>
              <w:jc w:val="both"/>
              <w:rPr>
                <w:rFonts w:ascii="Calibri" w:hAnsi="Calibri"/>
                <w:sz w:val="18"/>
                <w:szCs w:val="18"/>
              </w:rPr>
            </w:pPr>
            <w:r w:rsidRPr="0028699B">
              <w:rPr>
                <w:rFonts w:ascii="Calibri" w:hAnsi="Calibri"/>
                <w:sz w:val="18"/>
                <w:szCs w:val="18"/>
              </w:rPr>
              <w:t>10/11/2013</w:t>
            </w:r>
          </w:p>
        </w:tc>
        <w:tc>
          <w:tcPr>
            <w:tcW w:w="1234" w:type="dxa"/>
            <w:vAlign w:val="center"/>
          </w:tcPr>
          <w:p w14:paraId="40D15830" w14:textId="77777777" w:rsidR="00875D91" w:rsidRPr="0028699B" w:rsidRDefault="00875D91" w:rsidP="00D317BB">
            <w:pPr>
              <w:jc w:val="both"/>
              <w:rPr>
                <w:rFonts w:ascii="Calibri" w:hAnsi="Calibri"/>
                <w:sz w:val="18"/>
                <w:szCs w:val="18"/>
              </w:rPr>
            </w:pPr>
            <w:r w:rsidRPr="0028699B">
              <w:rPr>
                <w:rFonts w:ascii="Calibri" w:hAnsi="Calibri"/>
                <w:sz w:val="18"/>
                <w:szCs w:val="18"/>
              </w:rPr>
              <w:t>23/06/2013</w:t>
            </w:r>
          </w:p>
        </w:tc>
        <w:tc>
          <w:tcPr>
            <w:tcW w:w="1364" w:type="dxa"/>
            <w:vAlign w:val="center"/>
          </w:tcPr>
          <w:p w14:paraId="3A30F3FE" w14:textId="77777777" w:rsidR="00875D91" w:rsidRPr="0028699B" w:rsidRDefault="00875D91" w:rsidP="00D317BB">
            <w:pPr>
              <w:jc w:val="both"/>
              <w:rPr>
                <w:rFonts w:ascii="Calibri" w:hAnsi="Calibri"/>
                <w:sz w:val="18"/>
                <w:szCs w:val="18"/>
              </w:rPr>
            </w:pPr>
            <w:r w:rsidRPr="0028699B">
              <w:rPr>
                <w:rFonts w:ascii="Calibri" w:hAnsi="Calibri"/>
                <w:sz w:val="18"/>
                <w:szCs w:val="18"/>
              </w:rPr>
              <w:t>5/5/2013</w:t>
            </w:r>
          </w:p>
        </w:tc>
        <w:tc>
          <w:tcPr>
            <w:tcW w:w="1364" w:type="dxa"/>
            <w:vAlign w:val="center"/>
          </w:tcPr>
          <w:p w14:paraId="030D26DA" w14:textId="77777777" w:rsidR="00875D91" w:rsidRPr="0028699B" w:rsidRDefault="00875D91" w:rsidP="00D317BB">
            <w:pPr>
              <w:jc w:val="both"/>
              <w:rPr>
                <w:rFonts w:ascii="Calibri" w:hAnsi="Calibri"/>
                <w:sz w:val="18"/>
                <w:szCs w:val="18"/>
              </w:rPr>
            </w:pPr>
            <w:r w:rsidRPr="0028699B">
              <w:rPr>
                <w:rFonts w:ascii="Calibri" w:hAnsi="Calibri"/>
                <w:sz w:val="18"/>
                <w:szCs w:val="18"/>
              </w:rPr>
              <w:t>10/4/2013</w:t>
            </w:r>
          </w:p>
        </w:tc>
        <w:tc>
          <w:tcPr>
            <w:tcW w:w="1361" w:type="dxa"/>
            <w:vAlign w:val="center"/>
          </w:tcPr>
          <w:p w14:paraId="2A9828ED" w14:textId="77777777" w:rsidR="00875D91" w:rsidRPr="0028699B" w:rsidRDefault="00875D91" w:rsidP="00D317BB">
            <w:pPr>
              <w:jc w:val="both"/>
              <w:rPr>
                <w:rFonts w:ascii="Calibri" w:hAnsi="Calibri"/>
                <w:sz w:val="18"/>
                <w:szCs w:val="18"/>
              </w:rPr>
            </w:pPr>
            <w:r w:rsidRPr="0028699B">
              <w:rPr>
                <w:rFonts w:ascii="Calibri" w:hAnsi="Calibri"/>
                <w:sz w:val="18"/>
                <w:szCs w:val="18"/>
              </w:rPr>
              <w:t>28/05/2013</w:t>
            </w:r>
          </w:p>
        </w:tc>
      </w:tr>
      <w:tr w:rsidR="00875D91" w:rsidRPr="0028699B" w14:paraId="50F51302" w14:textId="77777777" w:rsidTr="00875D91">
        <w:trPr>
          <w:trHeight w:val="585"/>
        </w:trPr>
        <w:tc>
          <w:tcPr>
            <w:tcW w:w="1203" w:type="dxa"/>
            <w:vMerge/>
            <w:vAlign w:val="center"/>
          </w:tcPr>
          <w:p w14:paraId="46DE0464" w14:textId="77777777" w:rsidR="00875D91" w:rsidRPr="0028699B" w:rsidRDefault="00875D91" w:rsidP="00D317BB">
            <w:pPr>
              <w:jc w:val="both"/>
              <w:rPr>
                <w:rFonts w:ascii="Calibri" w:hAnsi="Calibri"/>
                <w:b/>
                <w:bCs/>
                <w:sz w:val="18"/>
                <w:szCs w:val="18"/>
              </w:rPr>
            </w:pPr>
          </w:p>
        </w:tc>
        <w:tc>
          <w:tcPr>
            <w:tcW w:w="1142" w:type="dxa"/>
            <w:vAlign w:val="center"/>
          </w:tcPr>
          <w:p w14:paraId="4E5B491E" w14:textId="77777777" w:rsidR="00875D91" w:rsidRPr="0028699B" w:rsidRDefault="00875D91" w:rsidP="00D317BB">
            <w:pPr>
              <w:jc w:val="both"/>
              <w:rPr>
                <w:rFonts w:ascii="Calibri" w:hAnsi="Calibri"/>
                <w:sz w:val="18"/>
                <w:szCs w:val="18"/>
              </w:rPr>
            </w:pPr>
            <w:r w:rsidRPr="0028699B">
              <w:rPr>
                <w:rFonts w:ascii="Calibri" w:hAnsi="Calibri"/>
                <w:sz w:val="18"/>
                <w:szCs w:val="18"/>
              </w:rPr>
              <w:t>distance between Plants</w:t>
            </w:r>
            <w:r>
              <w:rPr>
                <w:rFonts w:ascii="Calibri" w:hAnsi="Calibri"/>
                <w:sz w:val="18"/>
                <w:szCs w:val="18"/>
              </w:rPr>
              <w:t xml:space="preserve"> and</w:t>
            </w:r>
            <w:r w:rsidRPr="0028699B">
              <w:rPr>
                <w:rFonts w:ascii="Calibri" w:hAnsi="Calibri"/>
                <w:sz w:val="18"/>
                <w:szCs w:val="18"/>
              </w:rPr>
              <w:t xml:space="preserve"> row</w:t>
            </w:r>
            <w:r>
              <w:rPr>
                <w:rFonts w:ascii="Calibri" w:hAnsi="Calibri"/>
                <w:sz w:val="18"/>
                <w:szCs w:val="18"/>
              </w:rPr>
              <w:t>s</w:t>
            </w:r>
          </w:p>
        </w:tc>
        <w:tc>
          <w:tcPr>
            <w:tcW w:w="1556" w:type="dxa"/>
            <w:vAlign w:val="center"/>
          </w:tcPr>
          <w:p w14:paraId="1F10E71B" w14:textId="77777777" w:rsidR="00875D91" w:rsidRPr="0028699B" w:rsidRDefault="00875D91" w:rsidP="00D317BB">
            <w:pPr>
              <w:jc w:val="both"/>
              <w:rPr>
                <w:rFonts w:ascii="Calibri" w:hAnsi="Calibri"/>
                <w:sz w:val="18"/>
                <w:szCs w:val="18"/>
              </w:rPr>
            </w:pPr>
            <w:r w:rsidRPr="0028699B">
              <w:rPr>
                <w:rFonts w:ascii="Calibri" w:hAnsi="Calibri"/>
                <w:sz w:val="18"/>
                <w:szCs w:val="18"/>
              </w:rPr>
              <w:t>2.5</w:t>
            </w:r>
            <w:r>
              <w:rPr>
                <w:rFonts w:ascii="Calibri" w:hAnsi="Calibri"/>
                <w:sz w:val="18"/>
                <w:szCs w:val="18"/>
              </w:rPr>
              <w:t xml:space="preserve"> * 2.5</w:t>
            </w:r>
            <w:r w:rsidRPr="0028699B">
              <w:rPr>
                <w:rFonts w:ascii="Calibri" w:hAnsi="Calibri"/>
                <w:sz w:val="18"/>
                <w:szCs w:val="18"/>
              </w:rPr>
              <w:t xml:space="preserve"> m</w:t>
            </w:r>
          </w:p>
        </w:tc>
        <w:tc>
          <w:tcPr>
            <w:tcW w:w="1408" w:type="dxa"/>
            <w:vAlign w:val="center"/>
          </w:tcPr>
          <w:p w14:paraId="667EBD2A" w14:textId="77777777" w:rsidR="00875D91" w:rsidRPr="0028699B" w:rsidRDefault="00875D91" w:rsidP="00D317BB">
            <w:pPr>
              <w:jc w:val="both"/>
              <w:rPr>
                <w:rFonts w:ascii="Calibri" w:hAnsi="Calibri"/>
                <w:sz w:val="18"/>
                <w:szCs w:val="18"/>
              </w:rPr>
            </w:pPr>
            <w:r w:rsidRPr="0028699B">
              <w:rPr>
                <w:rFonts w:ascii="Calibri" w:hAnsi="Calibri"/>
                <w:sz w:val="18"/>
                <w:szCs w:val="18"/>
              </w:rPr>
              <w:t>2.5</w:t>
            </w:r>
            <w:r>
              <w:rPr>
                <w:rFonts w:ascii="Calibri" w:hAnsi="Calibri"/>
                <w:sz w:val="18"/>
                <w:szCs w:val="18"/>
              </w:rPr>
              <w:t xml:space="preserve"> * 2</w:t>
            </w:r>
            <w:r w:rsidRPr="0028699B">
              <w:rPr>
                <w:rFonts w:ascii="Calibri" w:hAnsi="Calibri"/>
                <w:sz w:val="18"/>
                <w:szCs w:val="18"/>
              </w:rPr>
              <w:t xml:space="preserve"> m</w:t>
            </w:r>
          </w:p>
        </w:tc>
        <w:tc>
          <w:tcPr>
            <w:tcW w:w="1234" w:type="dxa"/>
            <w:vAlign w:val="center"/>
          </w:tcPr>
          <w:p w14:paraId="272BE39A" w14:textId="77777777" w:rsidR="00875D91" w:rsidRPr="0028699B" w:rsidRDefault="00875D91" w:rsidP="00D317BB">
            <w:pPr>
              <w:jc w:val="both"/>
              <w:rPr>
                <w:rFonts w:ascii="Calibri" w:hAnsi="Calibri"/>
                <w:sz w:val="18"/>
                <w:szCs w:val="18"/>
              </w:rPr>
            </w:pPr>
            <w:r w:rsidRPr="0028699B">
              <w:rPr>
                <w:rFonts w:ascii="Calibri" w:hAnsi="Calibri"/>
                <w:sz w:val="18"/>
                <w:szCs w:val="18"/>
              </w:rPr>
              <w:t>2.5</w:t>
            </w:r>
            <w:r>
              <w:rPr>
                <w:rFonts w:ascii="Calibri" w:hAnsi="Calibri"/>
                <w:sz w:val="18"/>
                <w:szCs w:val="18"/>
              </w:rPr>
              <w:t xml:space="preserve"> * 2.5</w:t>
            </w:r>
            <w:r w:rsidRPr="0028699B">
              <w:rPr>
                <w:rFonts w:ascii="Calibri" w:hAnsi="Calibri"/>
                <w:sz w:val="18"/>
                <w:szCs w:val="18"/>
              </w:rPr>
              <w:t xml:space="preserve"> m</w:t>
            </w:r>
          </w:p>
        </w:tc>
        <w:tc>
          <w:tcPr>
            <w:tcW w:w="1364" w:type="dxa"/>
            <w:vAlign w:val="center"/>
          </w:tcPr>
          <w:p w14:paraId="59C761A3" w14:textId="77777777" w:rsidR="00875D91" w:rsidRPr="0028699B" w:rsidRDefault="00875D91" w:rsidP="00D317BB">
            <w:pPr>
              <w:jc w:val="both"/>
              <w:rPr>
                <w:rFonts w:ascii="Calibri" w:hAnsi="Calibri"/>
                <w:sz w:val="18"/>
                <w:szCs w:val="18"/>
              </w:rPr>
            </w:pPr>
            <w:r w:rsidRPr="0028699B">
              <w:rPr>
                <w:rFonts w:ascii="Calibri" w:hAnsi="Calibri"/>
                <w:sz w:val="18"/>
                <w:szCs w:val="18"/>
              </w:rPr>
              <w:t>2.5</w:t>
            </w:r>
            <w:r>
              <w:rPr>
                <w:rFonts w:ascii="Calibri" w:hAnsi="Calibri"/>
                <w:sz w:val="18"/>
                <w:szCs w:val="18"/>
              </w:rPr>
              <w:t xml:space="preserve"> * 2.5</w:t>
            </w:r>
            <w:r w:rsidRPr="0028699B">
              <w:rPr>
                <w:rFonts w:ascii="Calibri" w:hAnsi="Calibri"/>
                <w:sz w:val="18"/>
                <w:szCs w:val="18"/>
              </w:rPr>
              <w:t xml:space="preserve"> m</w:t>
            </w:r>
          </w:p>
        </w:tc>
        <w:tc>
          <w:tcPr>
            <w:tcW w:w="1364" w:type="dxa"/>
            <w:vAlign w:val="center"/>
          </w:tcPr>
          <w:p w14:paraId="50F98A1F" w14:textId="77777777" w:rsidR="00875D91" w:rsidRPr="0028699B" w:rsidRDefault="00875D91" w:rsidP="00D317BB">
            <w:pPr>
              <w:jc w:val="both"/>
              <w:rPr>
                <w:rFonts w:ascii="Calibri" w:hAnsi="Calibri"/>
                <w:sz w:val="18"/>
                <w:szCs w:val="18"/>
              </w:rPr>
            </w:pPr>
            <w:r>
              <w:rPr>
                <w:rFonts w:ascii="Calibri" w:hAnsi="Calibri"/>
                <w:sz w:val="18"/>
                <w:szCs w:val="18"/>
              </w:rPr>
              <w:t>2 * 2</w:t>
            </w:r>
            <w:r w:rsidRPr="0028699B">
              <w:rPr>
                <w:rFonts w:ascii="Calibri" w:hAnsi="Calibri"/>
                <w:sz w:val="18"/>
                <w:szCs w:val="18"/>
              </w:rPr>
              <w:t xml:space="preserve"> m</w:t>
            </w:r>
          </w:p>
        </w:tc>
        <w:tc>
          <w:tcPr>
            <w:tcW w:w="1361" w:type="dxa"/>
            <w:vAlign w:val="center"/>
          </w:tcPr>
          <w:p w14:paraId="1034B449" w14:textId="77777777" w:rsidR="00875D91" w:rsidRPr="0028699B" w:rsidRDefault="00875D91" w:rsidP="00D317BB">
            <w:pPr>
              <w:jc w:val="both"/>
              <w:rPr>
                <w:rFonts w:ascii="Calibri" w:hAnsi="Calibri"/>
                <w:sz w:val="18"/>
                <w:szCs w:val="18"/>
              </w:rPr>
            </w:pPr>
            <w:r w:rsidRPr="0028699B">
              <w:rPr>
                <w:rFonts w:ascii="Calibri" w:hAnsi="Calibri"/>
                <w:sz w:val="18"/>
                <w:szCs w:val="18"/>
              </w:rPr>
              <w:t>2.5</w:t>
            </w:r>
            <w:r>
              <w:rPr>
                <w:rFonts w:ascii="Calibri" w:hAnsi="Calibri"/>
                <w:sz w:val="18"/>
                <w:szCs w:val="18"/>
              </w:rPr>
              <w:t xml:space="preserve"> * 2.5</w:t>
            </w:r>
            <w:r w:rsidRPr="0028699B">
              <w:rPr>
                <w:rFonts w:ascii="Calibri" w:hAnsi="Calibri"/>
                <w:sz w:val="18"/>
                <w:szCs w:val="18"/>
              </w:rPr>
              <w:t xml:space="preserve"> m</w:t>
            </w:r>
          </w:p>
        </w:tc>
      </w:tr>
      <w:tr w:rsidR="00875D91" w:rsidRPr="0028699B" w14:paraId="6B60865E" w14:textId="77777777" w:rsidTr="00875D91">
        <w:trPr>
          <w:trHeight w:val="930"/>
        </w:trPr>
        <w:tc>
          <w:tcPr>
            <w:tcW w:w="1203" w:type="dxa"/>
            <w:vAlign w:val="center"/>
          </w:tcPr>
          <w:p w14:paraId="64E7204C" w14:textId="77777777" w:rsidR="00875D91" w:rsidRPr="0028699B" w:rsidRDefault="00875D91" w:rsidP="00D317BB">
            <w:pPr>
              <w:jc w:val="both"/>
              <w:rPr>
                <w:rFonts w:ascii="Calibri" w:hAnsi="Calibri"/>
                <w:b/>
                <w:bCs/>
                <w:sz w:val="18"/>
                <w:szCs w:val="18"/>
              </w:rPr>
            </w:pPr>
            <w:r>
              <w:rPr>
                <w:rFonts w:ascii="Calibri" w:hAnsi="Calibri"/>
                <w:b/>
                <w:bCs/>
                <w:sz w:val="18"/>
                <w:szCs w:val="18"/>
              </w:rPr>
              <w:t xml:space="preserve">Water Resources </w:t>
            </w:r>
          </w:p>
        </w:tc>
        <w:tc>
          <w:tcPr>
            <w:tcW w:w="1142" w:type="dxa"/>
            <w:vAlign w:val="center"/>
          </w:tcPr>
          <w:p w14:paraId="11CEE505" w14:textId="77777777" w:rsidR="00875D91" w:rsidRDefault="00875D91" w:rsidP="00D317BB">
            <w:pPr>
              <w:jc w:val="both"/>
              <w:rPr>
                <w:rFonts w:ascii="Calibri" w:hAnsi="Calibri"/>
                <w:sz w:val="18"/>
                <w:szCs w:val="18"/>
              </w:rPr>
            </w:pPr>
            <w:r>
              <w:rPr>
                <w:rFonts w:ascii="Calibri" w:hAnsi="Calibri"/>
                <w:sz w:val="18"/>
                <w:szCs w:val="18"/>
              </w:rPr>
              <w:t>GW or WH</w:t>
            </w:r>
          </w:p>
        </w:tc>
        <w:tc>
          <w:tcPr>
            <w:tcW w:w="1556" w:type="dxa"/>
            <w:vAlign w:val="center"/>
          </w:tcPr>
          <w:p w14:paraId="4934A963" w14:textId="77777777" w:rsidR="00875D91" w:rsidRPr="0028699B" w:rsidRDefault="00875D91" w:rsidP="00D317BB">
            <w:pPr>
              <w:jc w:val="both"/>
              <w:rPr>
                <w:rFonts w:ascii="Calibri" w:hAnsi="Calibri"/>
                <w:sz w:val="18"/>
                <w:szCs w:val="18"/>
              </w:rPr>
            </w:pPr>
            <w:r>
              <w:rPr>
                <w:rFonts w:ascii="Calibri" w:hAnsi="Calibri"/>
                <w:sz w:val="18"/>
                <w:szCs w:val="18"/>
              </w:rPr>
              <w:t>Water harvesting (Dam)</w:t>
            </w:r>
          </w:p>
        </w:tc>
        <w:tc>
          <w:tcPr>
            <w:tcW w:w="1408" w:type="dxa"/>
            <w:vAlign w:val="center"/>
          </w:tcPr>
          <w:p w14:paraId="04531A21" w14:textId="77777777" w:rsidR="00875D91" w:rsidRPr="0028699B" w:rsidRDefault="00875D91" w:rsidP="00D317BB">
            <w:pPr>
              <w:jc w:val="both"/>
              <w:rPr>
                <w:rFonts w:ascii="Calibri" w:hAnsi="Calibri"/>
                <w:sz w:val="18"/>
                <w:szCs w:val="18"/>
              </w:rPr>
            </w:pPr>
            <w:r>
              <w:rPr>
                <w:rFonts w:ascii="Calibri" w:hAnsi="Calibri"/>
                <w:sz w:val="18"/>
                <w:szCs w:val="18"/>
              </w:rPr>
              <w:t>Water harvesting Tank</w:t>
            </w:r>
          </w:p>
        </w:tc>
        <w:tc>
          <w:tcPr>
            <w:tcW w:w="1234" w:type="dxa"/>
            <w:vAlign w:val="center"/>
          </w:tcPr>
          <w:p w14:paraId="031E0B54" w14:textId="77777777" w:rsidR="00875D91" w:rsidRPr="0028699B" w:rsidRDefault="00875D91" w:rsidP="00D317BB">
            <w:pPr>
              <w:jc w:val="both"/>
              <w:rPr>
                <w:rFonts w:ascii="Calibri" w:hAnsi="Calibri"/>
                <w:sz w:val="18"/>
                <w:szCs w:val="18"/>
              </w:rPr>
            </w:pPr>
            <w:r>
              <w:rPr>
                <w:rFonts w:ascii="Calibri" w:hAnsi="Calibri"/>
                <w:sz w:val="18"/>
                <w:szCs w:val="18"/>
              </w:rPr>
              <w:t xml:space="preserve">Groundwater </w:t>
            </w:r>
          </w:p>
        </w:tc>
        <w:tc>
          <w:tcPr>
            <w:tcW w:w="1364" w:type="dxa"/>
            <w:vAlign w:val="center"/>
          </w:tcPr>
          <w:p w14:paraId="32A556DB" w14:textId="77777777" w:rsidR="00875D91" w:rsidRPr="0028699B" w:rsidRDefault="00875D91" w:rsidP="00D317BB">
            <w:pPr>
              <w:jc w:val="both"/>
              <w:rPr>
                <w:rFonts w:ascii="Calibri" w:hAnsi="Calibri"/>
                <w:sz w:val="18"/>
                <w:szCs w:val="18"/>
              </w:rPr>
            </w:pPr>
            <w:r>
              <w:rPr>
                <w:rFonts w:ascii="Calibri" w:hAnsi="Calibri"/>
                <w:sz w:val="18"/>
                <w:szCs w:val="18"/>
              </w:rPr>
              <w:t xml:space="preserve">Groundwater + Water harvesting Tank </w:t>
            </w:r>
          </w:p>
        </w:tc>
        <w:tc>
          <w:tcPr>
            <w:tcW w:w="1364" w:type="dxa"/>
            <w:vAlign w:val="center"/>
          </w:tcPr>
          <w:p w14:paraId="0C01D207" w14:textId="77777777" w:rsidR="00875D91" w:rsidRPr="0028699B" w:rsidRDefault="00875D91" w:rsidP="00D317BB">
            <w:pPr>
              <w:jc w:val="both"/>
              <w:rPr>
                <w:rFonts w:ascii="Calibri" w:hAnsi="Calibri"/>
                <w:sz w:val="18"/>
                <w:szCs w:val="18"/>
              </w:rPr>
            </w:pPr>
            <w:r>
              <w:rPr>
                <w:rFonts w:ascii="Calibri" w:hAnsi="Calibri"/>
                <w:sz w:val="18"/>
                <w:szCs w:val="18"/>
              </w:rPr>
              <w:t>Water harvesting Tank</w:t>
            </w:r>
          </w:p>
        </w:tc>
        <w:tc>
          <w:tcPr>
            <w:tcW w:w="1361" w:type="dxa"/>
            <w:vAlign w:val="center"/>
          </w:tcPr>
          <w:p w14:paraId="3CE2FF14" w14:textId="77777777" w:rsidR="00875D91" w:rsidRPr="0028699B" w:rsidRDefault="00875D91" w:rsidP="00D317BB">
            <w:pPr>
              <w:jc w:val="both"/>
              <w:rPr>
                <w:rFonts w:ascii="Calibri" w:hAnsi="Calibri"/>
                <w:sz w:val="18"/>
                <w:szCs w:val="18"/>
              </w:rPr>
            </w:pPr>
            <w:r>
              <w:rPr>
                <w:rFonts w:ascii="Calibri" w:hAnsi="Calibri"/>
                <w:sz w:val="18"/>
                <w:szCs w:val="18"/>
              </w:rPr>
              <w:t>Groundwater</w:t>
            </w:r>
          </w:p>
        </w:tc>
      </w:tr>
      <w:tr w:rsidR="00875D91" w:rsidRPr="0028699B" w14:paraId="3C00D617" w14:textId="77777777" w:rsidTr="00875D91">
        <w:trPr>
          <w:trHeight w:val="930"/>
        </w:trPr>
        <w:tc>
          <w:tcPr>
            <w:tcW w:w="1203" w:type="dxa"/>
            <w:vAlign w:val="center"/>
          </w:tcPr>
          <w:p w14:paraId="710FB7C3" w14:textId="77777777" w:rsidR="00875D91" w:rsidRPr="0028699B" w:rsidRDefault="00875D91" w:rsidP="00D317BB">
            <w:pPr>
              <w:jc w:val="both"/>
              <w:rPr>
                <w:rFonts w:ascii="Calibri" w:hAnsi="Calibri"/>
                <w:b/>
                <w:bCs/>
                <w:sz w:val="18"/>
                <w:szCs w:val="18"/>
              </w:rPr>
            </w:pPr>
            <w:r w:rsidRPr="0028699B">
              <w:rPr>
                <w:rFonts w:ascii="Calibri" w:hAnsi="Calibri"/>
                <w:b/>
                <w:bCs/>
                <w:sz w:val="18"/>
                <w:szCs w:val="18"/>
              </w:rPr>
              <w:t xml:space="preserve">Water Tank in the coffee Demo-Pilot </w:t>
            </w:r>
          </w:p>
        </w:tc>
        <w:tc>
          <w:tcPr>
            <w:tcW w:w="1142" w:type="dxa"/>
            <w:vAlign w:val="center"/>
          </w:tcPr>
          <w:p w14:paraId="0309982C" w14:textId="77777777" w:rsidR="00875D91" w:rsidRPr="0028699B" w:rsidRDefault="00875D91" w:rsidP="00D317BB">
            <w:pPr>
              <w:jc w:val="both"/>
              <w:rPr>
                <w:rFonts w:ascii="Calibri" w:hAnsi="Calibri"/>
                <w:sz w:val="18"/>
                <w:szCs w:val="18"/>
              </w:rPr>
            </w:pPr>
            <w:r>
              <w:rPr>
                <w:rFonts w:ascii="Calibri" w:hAnsi="Calibri"/>
                <w:sz w:val="18"/>
                <w:szCs w:val="18"/>
              </w:rPr>
              <w:t>Capacity (m3)</w:t>
            </w:r>
          </w:p>
        </w:tc>
        <w:tc>
          <w:tcPr>
            <w:tcW w:w="1556" w:type="dxa"/>
            <w:vAlign w:val="center"/>
          </w:tcPr>
          <w:p w14:paraId="221F8BDB" w14:textId="77777777" w:rsidR="00875D91" w:rsidRPr="0028699B" w:rsidRDefault="00875D91" w:rsidP="00D317BB">
            <w:pPr>
              <w:jc w:val="both"/>
              <w:rPr>
                <w:rFonts w:ascii="Calibri" w:hAnsi="Calibri"/>
                <w:sz w:val="18"/>
                <w:szCs w:val="18"/>
              </w:rPr>
            </w:pPr>
            <w:r w:rsidRPr="0028699B">
              <w:rPr>
                <w:rFonts w:ascii="Calibri" w:hAnsi="Calibri"/>
                <w:sz w:val="18"/>
                <w:szCs w:val="18"/>
              </w:rPr>
              <w:t xml:space="preserve">dam </w:t>
            </w:r>
            <w:r>
              <w:rPr>
                <w:rFonts w:ascii="Calibri" w:hAnsi="Calibri"/>
                <w:sz w:val="18"/>
                <w:szCs w:val="18"/>
              </w:rPr>
              <w:t>capacity 70000 m3</w:t>
            </w:r>
          </w:p>
        </w:tc>
        <w:tc>
          <w:tcPr>
            <w:tcW w:w="1408" w:type="dxa"/>
            <w:vAlign w:val="center"/>
          </w:tcPr>
          <w:p w14:paraId="2F45090F" w14:textId="77777777" w:rsidR="00875D91" w:rsidRPr="0028699B" w:rsidRDefault="00875D91" w:rsidP="00D317BB">
            <w:pPr>
              <w:jc w:val="both"/>
              <w:rPr>
                <w:rFonts w:ascii="Calibri" w:hAnsi="Calibri"/>
                <w:sz w:val="18"/>
                <w:szCs w:val="18"/>
              </w:rPr>
            </w:pPr>
            <w:r w:rsidRPr="0028699B">
              <w:rPr>
                <w:rFonts w:ascii="Calibri" w:hAnsi="Calibri"/>
                <w:sz w:val="18"/>
                <w:szCs w:val="18"/>
              </w:rPr>
              <w:t>150 m3</w:t>
            </w:r>
          </w:p>
        </w:tc>
        <w:tc>
          <w:tcPr>
            <w:tcW w:w="1234" w:type="dxa"/>
            <w:vAlign w:val="center"/>
          </w:tcPr>
          <w:p w14:paraId="06794D49" w14:textId="77777777" w:rsidR="00875D91" w:rsidRPr="0028699B" w:rsidRDefault="00875D91" w:rsidP="00D317BB">
            <w:pPr>
              <w:jc w:val="both"/>
              <w:rPr>
                <w:rFonts w:ascii="Calibri" w:hAnsi="Calibri"/>
                <w:sz w:val="18"/>
                <w:szCs w:val="18"/>
              </w:rPr>
            </w:pPr>
            <w:r w:rsidRPr="0028699B">
              <w:rPr>
                <w:rFonts w:ascii="Calibri" w:hAnsi="Calibri"/>
                <w:sz w:val="18"/>
                <w:szCs w:val="18"/>
              </w:rPr>
              <w:t xml:space="preserve">25 m3 </w:t>
            </w:r>
          </w:p>
        </w:tc>
        <w:tc>
          <w:tcPr>
            <w:tcW w:w="1364" w:type="dxa"/>
            <w:vAlign w:val="center"/>
          </w:tcPr>
          <w:p w14:paraId="76968BE9" w14:textId="77777777" w:rsidR="00875D91" w:rsidRPr="0028699B" w:rsidRDefault="00875D91" w:rsidP="00D317BB">
            <w:pPr>
              <w:jc w:val="both"/>
              <w:rPr>
                <w:rFonts w:ascii="Calibri" w:hAnsi="Calibri"/>
                <w:sz w:val="18"/>
                <w:szCs w:val="18"/>
              </w:rPr>
            </w:pPr>
            <w:r w:rsidRPr="0028699B">
              <w:rPr>
                <w:rFonts w:ascii="Calibri" w:hAnsi="Calibri"/>
                <w:sz w:val="18"/>
                <w:szCs w:val="18"/>
              </w:rPr>
              <w:t xml:space="preserve"> 100 m3 Water harvesting tank</w:t>
            </w:r>
          </w:p>
        </w:tc>
        <w:tc>
          <w:tcPr>
            <w:tcW w:w="1364" w:type="dxa"/>
            <w:vAlign w:val="center"/>
          </w:tcPr>
          <w:p w14:paraId="088251CC" w14:textId="77777777" w:rsidR="00875D91" w:rsidRPr="0028699B" w:rsidRDefault="00875D91" w:rsidP="00D317BB">
            <w:pPr>
              <w:jc w:val="both"/>
              <w:rPr>
                <w:rFonts w:ascii="Calibri" w:hAnsi="Calibri"/>
                <w:sz w:val="18"/>
                <w:szCs w:val="18"/>
              </w:rPr>
            </w:pPr>
            <w:r w:rsidRPr="0028699B">
              <w:rPr>
                <w:rFonts w:ascii="Calibri" w:hAnsi="Calibri"/>
                <w:sz w:val="18"/>
                <w:szCs w:val="18"/>
              </w:rPr>
              <w:t xml:space="preserve">100 m3 </w:t>
            </w:r>
          </w:p>
        </w:tc>
        <w:tc>
          <w:tcPr>
            <w:tcW w:w="1361" w:type="dxa"/>
            <w:vAlign w:val="center"/>
          </w:tcPr>
          <w:p w14:paraId="0A88C52C" w14:textId="77777777" w:rsidR="00875D91" w:rsidRPr="0028699B" w:rsidRDefault="00875D91" w:rsidP="00D317BB">
            <w:pPr>
              <w:jc w:val="both"/>
              <w:rPr>
                <w:rFonts w:ascii="Calibri" w:hAnsi="Calibri"/>
                <w:sz w:val="18"/>
                <w:szCs w:val="18"/>
              </w:rPr>
            </w:pPr>
            <w:r w:rsidRPr="0028699B">
              <w:rPr>
                <w:rFonts w:ascii="Calibri" w:hAnsi="Calibri"/>
                <w:sz w:val="18"/>
                <w:szCs w:val="18"/>
              </w:rPr>
              <w:t xml:space="preserve">50 m3 </w:t>
            </w:r>
          </w:p>
        </w:tc>
      </w:tr>
      <w:tr w:rsidR="00875D91" w:rsidRPr="0028699B" w14:paraId="2D0A05C1" w14:textId="77777777" w:rsidTr="00875D91">
        <w:trPr>
          <w:trHeight w:val="426"/>
        </w:trPr>
        <w:tc>
          <w:tcPr>
            <w:tcW w:w="1203" w:type="dxa"/>
            <w:vAlign w:val="center"/>
          </w:tcPr>
          <w:p w14:paraId="07221789" w14:textId="77777777" w:rsidR="00875D91" w:rsidRPr="0028699B" w:rsidRDefault="00875D91" w:rsidP="00D317BB">
            <w:pPr>
              <w:jc w:val="both"/>
              <w:rPr>
                <w:rFonts w:ascii="Calibri" w:hAnsi="Calibri"/>
                <w:b/>
                <w:bCs/>
                <w:sz w:val="18"/>
                <w:szCs w:val="18"/>
              </w:rPr>
            </w:pPr>
            <w:r w:rsidRPr="0028699B">
              <w:rPr>
                <w:rFonts w:ascii="Calibri" w:hAnsi="Calibri"/>
                <w:b/>
                <w:bCs/>
                <w:sz w:val="18"/>
                <w:szCs w:val="18"/>
              </w:rPr>
              <w:t>Solar Pump</w:t>
            </w:r>
          </w:p>
        </w:tc>
        <w:tc>
          <w:tcPr>
            <w:tcW w:w="1142" w:type="dxa"/>
            <w:vAlign w:val="center"/>
          </w:tcPr>
          <w:p w14:paraId="41ED9AD1" w14:textId="77777777" w:rsidR="00875D91" w:rsidRPr="0028699B" w:rsidRDefault="00875D91" w:rsidP="00D317BB">
            <w:pPr>
              <w:jc w:val="both"/>
              <w:rPr>
                <w:rFonts w:ascii="Calibri" w:hAnsi="Calibri"/>
                <w:sz w:val="18"/>
                <w:szCs w:val="18"/>
              </w:rPr>
            </w:pPr>
            <w:r w:rsidRPr="0028699B">
              <w:rPr>
                <w:rFonts w:ascii="Calibri" w:hAnsi="Calibri"/>
                <w:sz w:val="18"/>
                <w:szCs w:val="18"/>
              </w:rPr>
              <w:t> Complete solar power unit</w:t>
            </w:r>
          </w:p>
        </w:tc>
        <w:tc>
          <w:tcPr>
            <w:tcW w:w="1556" w:type="dxa"/>
            <w:vAlign w:val="center"/>
          </w:tcPr>
          <w:p w14:paraId="535918AB" w14:textId="77777777" w:rsidR="00875D91" w:rsidRPr="0028699B" w:rsidRDefault="00875D91" w:rsidP="00D317BB">
            <w:pPr>
              <w:jc w:val="both"/>
              <w:rPr>
                <w:rFonts w:ascii="Calibri" w:hAnsi="Calibri"/>
                <w:sz w:val="18"/>
                <w:szCs w:val="18"/>
              </w:rPr>
            </w:pPr>
            <w:r>
              <w:rPr>
                <w:rFonts w:ascii="Calibri" w:hAnsi="Calibri"/>
                <w:sz w:val="18"/>
                <w:szCs w:val="18"/>
              </w:rPr>
              <w:t>by Gravity</w:t>
            </w:r>
          </w:p>
        </w:tc>
        <w:tc>
          <w:tcPr>
            <w:tcW w:w="1408" w:type="dxa"/>
            <w:vAlign w:val="center"/>
          </w:tcPr>
          <w:p w14:paraId="1C1442AC" w14:textId="77777777" w:rsidR="00875D91" w:rsidRPr="0028699B" w:rsidRDefault="00875D91" w:rsidP="00D317BB">
            <w:pPr>
              <w:jc w:val="both"/>
              <w:rPr>
                <w:rFonts w:ascii="Calibri" w:hAnsi="Calibri"/>
                <w:sz w:val="18"/>
                <w:szCs w:val="18"/>
              </w:rPr>
            </w:pPr>
            <w:r>
              <w:rPr>
                <w:rFonts w:ascii="Calibri" w:hAnsi="Calibri"/>
                <w:sz w:val="18"/>
                <w:szCs w:val="18"/>
              </w:rPr>
              <w:t>by Gravity</w:t>
            </w:r>
          </w:p>
        </w:tc>
        <w:tc>
          <w:tcPr>
            <w:tcW w:w="1234" w:type="dxa"/>
            <w:shd w:val="clear" w:color="000000" w:fill="FFFFFF"/>
            <w:vAlign w:val="center"/>
          </w:tcPr>
          <w:p w14:paraId="504E7F33" w14:textId="77777777" w:rsidR="00875D91" w:rsidRPr="0028699B" w:rsidRDefault="00875D91" w:rsidP="00D317BB">
            <w:pPr>
              <w:jc w:val="both"/>
              <w:rPr>
                <w:rFonts w:ascii="Calibri" w:hAnsi="Calibri"/>
                <w:sz w:val="18"/>
                <w:szCs w:val="18"/>
              </w:rPr>
            </w:pPr>
            <w:r w:rsidRPr="0028699B">
              <w:rPr>
                <w:rFonts w:ascii="Calibri" w:hAnsi="Calibri"/>
                <w:sz w:val="18"/>
                <w:szCs w:val="18"/>
              </w:rPr>
              <w:t>Yes</w:t>
            </w:r>
          </w:p>
        </w:tc>
        <w:tc>
          <w:tcPr>
            <w:tcW w:w="1364" w:type="dxa"/>
            <w:shd w:val="clear" w:color="000000" w:fill="FFFFFF"/>
            <w:vAlign w:val="center"/>
          </w:tcPr>
          <w:p w14:paraId="6E72A2A3" w14:textId="77777777" w:rsidR="00875D91" w:rsidRPr="0028699B" w:rsidRDefault="00875D91" w:rsidP="00D317BB">
            <w:pPr>
              <w:jc w:val="both"/>
              <w:rPr>
                <w:rFonts w:ascii="Calibri" w:hAnsi="Calibri"/>
                <w:sz w:val="18"/>
                <w:szCs w:val="18"/>
              </w:rPr>
            </w:pPr>
            <w:r w:rsidRPr="0028699B">
              <w:rPr>
                <w:rFonts w:ascii="Calibri" w:hAnsi="Calibri"/>
                <w:sz w:val="18"/>
                <w:szCs w:val="18"/>
              </w:rPr>
              <w:t>Yes</w:t>
            </w:r>
          </w:p>
        </w:tc>
        <w:tc>
          <w:tcPr>
            <w:tcW w:w="1364" w:type="dxa"/>
            <w:vAlign w:val="center"/>
          </w:tcPr>
          <w:p w14:paraId="3ED6429F" w14:textId="77777777" w:rsidR="00875D91" w:rsidRPr="0028699B" w:rsidRDefault="00875D91" w:rsidP="00D317BB">
            <w:pPr>
              <w:jc w:val="both"/>
              <w:rPr>
                <w:rFonts w:ascii="Calibri" w:hAnsi="Calibri"/>
                <w:sz w:val="18"/>
                <w:szCs w:val="18"/>
              </w:rPr>
            </w:pPr>
            <w:r>
              <w:rPr>
                <w:rFonts w:ascii="Calibri" w:hAnsi="Calibri"/>
                <w:sz w:val="18"/>
                <w:szCs w:val="18"/>
              </w:rPr>
              <w:t>by Gravity</w:t>
            </w:r>
          </w:p>
        </w:tc>
        <w:tc>
          <w:tcPr>
            <w:tcW w:w="1361" w:type="dxa"/>
            <w:vAlign w:val="center"/>
          </w:tcPr>
          <w:p w14:paraId="3CC6ADE5" w14:textId="77777777" w:rsidR="00875D91" w:rsidRPr="0028699B" w:rsidRDefault="00875D91" w:rsidP="00D317BB">
            <w:pPr>
              <w:jc w:val="both"/>
              <w:rPr>
                <w:rFonts w:ascii="Calibri" w:hAnsi="Calibri"/>
                <w:sz w:val="18"/>
                <w:szCs w:val="18"/>
              </w:rPr>
            </w:pPr>
            <w:r w:rsidRPr="0028699B">
              <w:rPr>
                <w:rFonts w:ascii="Calibri" w:hAnsi="Calibri"/>
                <w:sz w:val="18"/>
                <w:szCs w:val="18"/>
              </w:rPr>
              <w:t>Yes</w:t>
            </w:r>
          </w:p>
        </w:tc>
      </w:tr>
      <w:tr w:rsidR="00875D91" w:rsidRPr="0028699B" w14:paraId="517E6B84" w14:textId="77777777" w:rsidTr="00875D91">
        <w:trPr>
          <w:trHeight w:val="808"/>
        </w:trPr>
        <w:tc>
          <w:tcPr>
            <w:tcW w:w="1203" w:type="dxa"/>
            <w:vAlign w:val="center"/>
          </w:tcPr>
          <w:p w14:paraId="748B959A" w14:textId="77777777" w:rsidR="00875D91" w:rsidRPr="0028699B" w:rsidRDefault="00875D91" w:rsidP="00D317BB">
            <w:pPr>
              <w:jc w:val="both"/>
              <w:rPr>
                <w:rFonts w:ascii="Calibri" w:hAnsi="Calibri"/>
                <w:b/>
                <w:bCs/>
                <w:sz w:val="16"/>
                <w:szCs w:val="16"/>
              </w:rPr>
            </w:pPr>
            <w:r>
              <w:rPr>
                <w:rFonts w:ascii="Calibri" w:hAnsi="Calibri"/>
                <w:b/>
                <w:bCs/>
                <w:sz w:val="16"/>
                <w:szCs w:val="16"/>
              </w:rPr>
              <w:t xml:space="preserve">Area equipped with </w:t>
            </w:r>
            <w:r w:rsidRPr="0028699B">
              <w:rPr>
                <w:rFonts w:ascii="Calibri" w:hAnsi="Calibri"/>
                <w:b/>
                <w:bCs/>
                <w:sz w:val="16"/>
                <w:szCs w:val="16"/>
              </w:rPr>
              <w:t>Drip Irrigation</w:t>
            </w:r>
            <w:r>
              <w:rPr>
                <w:rFonts w:ascii="Calibri" w:hAnsi="Calibri"/>
                <w:b/>
                <w:bCs/>
                <w:sz w:val="16"/>
                <w:szCs w:val="16"/>
              </w:rPr>
              <w:t xml:space="preserve"> system</w:t>
            </w:r>
          </w:p>
        </w:tc>
        <w:tc>
          <w:tcPr>
            <w:tcW w:w="1142" w:type="dxa"/>
            <w:vAlign w:val="center"/>
          </w:tcPr>
          <w:p w14:paraId="29F722A4" w14:textId="77777777" w:rsidR="00875D91" w:rsidRPr="0028699B" w:rsidRDefault="00875D91" w:rsidP="00D317BB">
            <w:pPr>
              <w:jc w:val="both"/>
              <w:rPr>
                <w:rFonts w:ascii="Calibri" w:hAnsi="Calibri"/>
                <w:sz w:val="18"/>
                <w:szCs w:val="18"/>
              </w:rPr>
            </w:pPr>
            <w:r w:rsidRPr="0028699B">
              <w:rPr>
                <w:rFonts w:ascii="Calibri" w:hAnsi="Calibri"/>
                <w:sz w:val="18"/>
                <w:szCs w:val="18"/>
              </w:rPr>
              <w:t xml:space="preserve">field </w:t>
            </w:r>
            <w:r>
              <w:rPr>
                <w:rFonts w:ascii="Calibri" w:hAnsi="Calibri"/>
                <w:sz w:val="18"/>
                <w:szCs w:val="18"/>
              </w:rPr>
              <w:t>area (ha)</w:t>
            </w:r>
          </w:p>
        </w:tc>
        <w:tc>
          <w:tcPr>
            <w:tcW w:w="1556" w:type="dxa"/>
            <w:shd w:val="clear" w:color="000000" w:fill="FFFFFF"/>
            <w:vAlign w:val="center"/>
          </w:tcPr>
          <w:p w14:paraId="08F8C46C" w14:textId="77777777" w:rsidR="00875D91" w:rsidRPr="0028699B" w:rsidRDefault="00875D91" w:rsidP="00D317BB">
            <w:pPr>
              <w:jc w:val="both"/>
              <w:rPr>
                <w:rFonts w:ascii="Calibri" w:hAnsi="Calibri"/>
                <w:sz w:val="18"/>
                <w:szCs w:val="18"/>
              </w:rPr>
            </w:pPr>
            <w:r w:rsidRPr="0028699B">
              <w:rPr>
                <w:rFonts w:ascii="Calibri" w:hAnsi="Calibri"/>
                <w:sz w:val="18"/>
                <w:szCs w:val="18"/>
              </w:rPr>
              <w:t>8.00 ha</w:t>
            </w:r>
          </w:p>
        </w:tc>
        <w:tc>
          <w:tcPr>
            <w:tcW w:w="1408" w:type="dxa"/>
            <w:vAlign w:val="center"/>
          </w:tcPr>
          <w:p w14:paraId="4A942AB7" w14:textId="77777777" w:rsidR="00875D91" w:rsidRPr="0028699B" w:rsidRDefault="00875D91" w:rsidP="00D317BB">
            <w:pPr>
              <w:jc w:val="both"/>
              <w:rPr>
                <w:rFonts w:ascii="Calibri" w:hAnsi="Calibri"/>
                <w:sz w:val="18"/>
                <w:szCs w:val="18"/>
              </w:rPr>
            </w:pPr>
            <w:r w:rsidRPr="0028699B">
              <w:rPr>
                <w:rFonts w:ascii="Calibri" w:hAnsi="Calibri"/>
                <w:sz w:val="18"/>
                <w:szCs w:val="18"/>
              </w:rPr>
              <w:t xml:space="preserve"> 1.00 ha </w:t>
            </w:r>
          </w:p>
        </w:tc>
        <w:tc>
          <w:tcPr>
            <w:tcW w:w="1234" w:type="dxa"/>
            <w:vAlign w:val="center"/>
          </w:tcPr>
          <w:p w14:paraId="31379343" w14:textId="77777777" w:rsidR="00875D91" w:rsidRPr="0028699B" w:rsidRDefault="00875D91" w:rsidP="00D317BB">
            <w:pPr>
              <w:jc w:val="both"/>
              <w:rPr>
                <w:rFonts w:ascii="Calibri" w:hAnsi="Calibri"/>
                <w:sz w:val="18"/>
                <w:szCs w:val="18"/>
              </w:rPr>
            </w:pPr>
            <w:r w:rsidRPr="0028699B">
              <w:rPr>
                <w:rFonts w:ascii="Calibri" w:hAnsi="Calibri"/>
                <w:sz w:val="18"/>
                <w:szCs w:val="18"/>
              </w:rPr>
              <w:t xml:space="preserve">0.53 ha </w:t>
            </w:r>
          </w:p>
        </w:tc>
        <w:tc>
          <w:tcPr>
            <w:tcW w:w="1364" w:type="dxa"/>
            <w:vAlign w:val="center"/>
          </w:tcPr>
          <w:p w14:paraId="3C193094" w14:textId="77777777" w:rsidR="00875D91" w:rsidRPr="0028699B" w:rsidRDefault="00875D91" w:rsidP="00D317BB">
            <w:pPr>
              <w:jc w:val="both"/>
              <w:rPr>
                <w:rFonts w:ascii="Calibri" w:hAnsi="Calibri"/>
                <w:sz w:val="18"/>
                <w:szCs w:val="18"/>
              </w:rPr>
            </w:pPr>
            <w:r w:rsidRPr="0028699B">
              <w:rPr>
                <w:rFonts w:ascii="Calibri" w:hAnsi="Calibri"/>
                <w:sz w:val="18"/>
                <w:szCs w:val="18"/>
              </w:rPr>
              <w:t>0.86 ha</w:t>
            </w:r>
          </w:p>
        </w:tc>
        <w:tc>
          <w:tcPr>
            <w:tcW w:w="1364" w:type="dxa"/>
            <w:vAlign w:val="center"/>
          </w:tcPr>
          <w:p w14:paraId="2D69834B" w14:textId="77777777" w:rsidR="00875D91" w:rsidRPr="0028699B" w:rsidRDefault="00875D91" w:rsidP="00D317BB">
            <w:pPr>
              <w:jc w:val="both"/>
              <w:rPr>
                <w:rFonts w:ascii="Calibri" w:hAnsi="Calibri"/>
                <w:sz w:val="18"/>
                <w:szCs w:val="18"/>
              </w:rPr>
            </w:pPr>
            <w:r w:rsidRPr="0028699B">
              <w:rPr>
                <w:rFonts w:ascii="Calibri" w:hAnsi="Calibri"/>
                <w:sz w:val="18"/>
                <w:szCs w:val="18"/>
              </w:rPr>
              <w:t>2.42 ha</w:t>
            </w:r>
            <w:r w:rsidRPr="0028699B">
              <w:rPr>
                <w:rFonts w:ascii="Calibri" w:hAnsi="Calibri"/>
                <w:sz w:val="18"/>
                <w:szCs w:val="18"/>
              </w:rPr>
              <w:br/>
              <w:t>(1.70 ha for Existed field)</w:t>
            </w:r>
          </w:p>
        </w:tc>
        <w:tc>
          <w:tcPr>
            <w:tcW w:w="1361" w:type="dxa"/>
            <w:vAlign w:val="center"/>
          </w:tcPr>
          <w:p w14:paraId="43DEB2CE" w14:textId="77777777" w:rsidR="00875D91" w:rsidRPr="0028699B" w:rsidRDefault="00875D91" w:rsidP="00D317BB">
            <w:pPr>
              <w:jc w:val="both"/>
              <w:rPr>
                <w:rFonts w:ascii="Calibri" w:hAnsi="Calibri"/>
                <w:sz w:val="18"/>
                <w:szCs w:val="18"/>
              </w:rPr>
            </w:pPr>
            <w:r w:rsidRPr="0028699B">
              <w:rPr>
                <w:rFonts w:ascii="Calibri" w:hAnsi="Calibri"/>
                <w:sz w:val="18"/>
                <w:szCs w:val="18"/>
              </w:rPr>
              <w:t xml:space="preserve">1.00  ha </w:t>
            </w:r>
            <w:r w:rsidRPr="0028699B">
              <w:rPr>
                <w:rFonts w:ascii="Calibri" w:hAnsi="Calibri"/>
                <w:sz w:val="18"/>
                <w:szCs w:val="18"/>
              </w:rPr>
              <w:br/>
              <w:t>(0.60 ha for Existed field)</w:t>
            </w:r>
          </w:p>
        </w:tc>
      </w:tr>
      <w:tr w:rsidR="00875D91" w:rsidRPr="0028699B" w14:paraId="0744889C" w14:textId="77777777" w:rsidTr="00875D91">
        <w:trPr>
          <w:trHeight w:val="808"/>
        </w:trPr>
        <w:tc>
          <w:tcPr>
            <w:tcW w:w="1203" w:type="dxa"/>
            <w:vAlign w:val="center"/>
          </w:tcPr>
          <w:p w14:paraId="79EF8941" w14:textId="77777777" w:rsidR="00875D91" w:rsidRDefault="00875D91" w:rsidP="00D317BB">
            <w:pPr>
              <w:jc w:val="both"/>
              <w:rPr>
                <w:rFonts w:ascii="Calibri" w:hAnsi="Calibri"/>
                <w:b/>
                <w:bCs/>
                <w:sz w:val="16"/>
                <w:szCs w:val="16"/>
              </w:rPr>
            </w:pPr>
            <w:r>
              <w:rPr>
                <w:rFonts w:ascii="Calibri" w:hAnsi="Calibri"/>
                <w:b/>
                <w:bCs/>
                <w:sz w:val="16"/>
                <w:szCs w:val="16"/>
              </w:rPr>
              <w:t xml:space="preserve">Total amount of water saved </w:t>
            </w:r>
          </w:p>
        </w:tc>
        <w:tc>
          <w:tcPr>
            <w:tcW w:w="1142" w:type="dxa"/>
            <w:vAlign w:val="center"/>
          </w:tcPr>
          <w:p w14:paraId="75718ECD" w14:textId="77777777" w:rsidR="00875D91" w:rsidRPr="0028699B" w:rsidRDefault="00875D91" w:rsidP="00D317BB">
            <w:pPr>
              <w:jc w:val="both"/>
              <w:rPr>
                <w:rFonts w:ascii="Calibri" w:hAnsi="Calibri"/>
                <w:sz w:val="18"/>
                <w:szCs w:val="18"/>
              </w:rPr>
            </w:pPr>
            <w:r>
              <w:rPr>
                <w:rFonts w:ascii="Calibri" w:hAnsi="Calibri"/>
                <w:sz w:val="18"/>
                <w:szCs w:val="18"/>
              </w:rPr>
              <w:t>M</w:t>
            </w:r>
            <w:r w:rsidRPr="00135BD3">
              <w:rPr>
                <w:rFonts w:ascii="Calibri" w:hAnsi="Calibri"/>
                <w:sz w:val="18"/>
                <w:szCs w:val="18"/>
                <w:vertAlign w:val="superscript"/>
              </w:rPr>
              <w:t>3</w:t>
            </w:r>
          </w:p>
        </w:tc>
        <w:tc>
          <w:tcPr>
            <w:tcW w:w="1556" w:type="dxa"/>
            <w:shd w:val="clear" w:color="000000" w:fill="FFFFFF"/>
            <w:vAlign w:val="center"/>
          </w:tcPr>
          <w:p w14:paraId="208048FC" w14:textId="77777777" w:rsidR="00875D91" w:rsidRPr="0028699B" w:rsidRDefault="00875D91" w:rsidP="00D317BB">
            <w:pPr>
              <w:jc w:val="both"/>
              <w:rPr>
                <w:rFonts w:ascii="Calibri" w:hAnsi="Calibri"/>
                <w:sz w:val="18"/>
                <w:szCs w:val="18"/>
              </w:rPr>
            </w:pPr>
            <w:r>
              <w:rPr>
                <w:rFonts w:ascii="Calibri" w:hAnsi="Calibri"/>
                <w:sz w:val="18"/>
                <w:szCs w:val="18"/>
              </w:rPr>
              <w:t>34200</w:t>
            </w:r>
          </w:p>
        </w:tc>
        <w:tc>
          <w:tcPr>
            <w:tcW w:w="1408" w:type="dxa"/>
            <w:vAlign w:val="center"/>
          </w:tcPr>
          <w:p w14:paraId="747C9E6C" w14:textId="77777777" w:rsidR="00875D91" w:rsidRPr="0028699B" w:rsidRDefault="00875D91" w:rsidP="00D317BB">
            <w:pPr>
              <w:jc w:val="both"/>
              <w:rPr>
                <w:rFonts w:ascii="Calibri" w:hAnsi="Calibri"/>
                <w:sz w:val="18"/>
                <w:szCs w:val="18"/>
              </w:rPr>
            </w:pPr>
            <w:r>
              <w:rPr>
                <w:rFonts w:ascii="Calibri" w:hAnsi="Calibri"/>
                <w:sz w:val="18"/>
                <w:szCs w:val="18"/>
              </w:rPr>
              <w:t>4275</w:t>
            </w:r>
          </w:p>
        </w:tc>
        <w:tc>
          <w:tcPr>
            <w:tcW w:w="1234" w:type="dxa"/>
            <w:vAlign w:val="center"/>
          </w:tcPr>
          <w:p w14:paraId="6BD67BE2" w14:textId="77777777" w:rsidR="00875D91" w:rsidRPr="0028699B" w:rsidRDefault="00875D91" w:rsidP="00D317BB">
            <w:pPr>
              <w:jc w:val="both"/>
              <w:rPr>
                <w:rFonts w:ascii="Calibri" w:hAnsi="Calibri"/>
                <w:sz w:val="18"/>
                <w:szCs w:val="18"/>
              </w:rPr>
            </w:pPr>
            <w:r>
              <w:rPr>
                <w:rFonts w:ascii="Calibri" w:hAnsi="Calibri"/>
                <w:sz w:val="18"/>
                <w:szCs w:val="18"/>
              </w:rPr>
              <w:t>2265</w:t>
            </w:r>
          </w:p>
        </w:tc>
        <w:tc>
          <w:tcPr>
            <w:tcW w:w="1364" w:type="dxa"/>
            <w:vAlign w:val="center"/>
          </w:tcPr>
          <w:p w14:paraId="1E5B879D" w14:textId="77777777" w:rsidR="00875D91" w:rsidRPr="0028699B" w:rsidRDefault="00875D91" w:rsidP="00D317BB">
            <w:pPr>
              <w:jc w:val="both"/>
              <w:rPr>
                <w:rFonts w:ascii="Calibri" w:hAnsi="Calibri"/>
                <w:sz w:val="18"/>
                <w:szCs w:val="18"/>
              </w:rPr>
            </w:pPr>
            <w:r>
              <w:rPr>
                <w:rFonts w:ascii="Calibri" w:hAnsi="Calibri"/>
                <w:sz w:val="18"/>
                <w:szCs w:val="18"/>
              </w:rPr>
              <w:t>3676</w:t>
            </w:r>
          </w:p>
        </w:tc>
        <w:tc>
          <w:tcPr>
            <w:tcW w:w="1364" w:type="dxa"/>
            <w:vAlign w:val="center"/>
          </w:tcPr>
          <w:p w14:paraId="386E44EA" w14:textId="77777777" w:rsidR="00875D91" w:rsidRPr="0028699B" w:rsidRDefault="00875D91" w:rsidP="00D317BB">
            <w:pPr>
              <w:jc w:val="both"/>
              <w:rPr>
                <w:rFonts w:ascii="Calibri" w:hAnsi="Calibri"/>
                <w:sz w:val="18"/>
                <w:szCs w:val="18"/>
              </w:rPr>
            </w:pPr>
            <w:r>
              <w:rPr>
                <w:rFonts w:ascii="Calibri" w:hAnsi="Calibri"/>
                <w:sz w:val="18"/>
                <w:szCs w:val="18"/>
              </w:rPr>
              <w:t>9576</w:t>
            </w:r>
          </w:p>
        </w:tc>
        <w:tc>
          <w:tcPr>
            <w:tcW w:w="1361" w:type="dxa"/>
            <w:vAlign w:val="center"/>
          </w:tcPr>
          <w:p w14:paraId="7956854B" w14:textId="77777777" w:rsidR="00875D91" w:rsidRPr="0028699B" w:rsidRDefault="00875D91" w:rsidP="00D317BB">
            <w:pPr>
              <w:jc w:val="both"/>
              <w:rPr>
                <w:rFonts w:ascii="Calibri" w:hAnsi="Calibri"/>
                <w:sz w:val="18"/>
                <w:szCs w:val="18"/>
              </w:rPr>
            </w:pPr>
            <w:r>
              <w:rPr>
                <w:rFonts w:ascii="Calibri" w:hAnsi="Calibri"/>
                <w:sz w:val="18"/>
                <w:szCs w:val="18"/>
              </w:rPr>
              <w:t>4200</w:t>
            </w:r>
          </w:p>
        </w:tc>
      </w:tr>
      <w:tr w:rsidR="00875D91" w:rsidRPr="0028699B" w14:paraId="1C5494A5" w14:textId="77777777" w:rsidTr="00875D91">
        <w:trPr>
          <w:trHeight w:val="405"/>
        </w:trPr>
        <w:tc>
          <w:tcPr>
            <w:tcW w:w="1203" w:type="dxa"/>
            <w:vMerge w:val="restart"/>
            <w:vAlign w:val="center"/>
          </w:tcPr>
          <w:p w14:paraId="6B396D9C" w14:textId="77777777" w:rsidR="00875D91" w:rsidRDefault="00875D91" w:rsidP="00D317BB">
            <w:pPr>
              <w:jc w:val="both"/>
              <w:rPr>
                <w:rFonts w:ascii="Calibri" w:hAnsi="Calibri"/>
                <w:b/>
                <w:bCs/>
                <w:sz w:val="16"/>
                <w:szCs w:val="16"/>
              </w:rPr>
            </w:pPr>
            <w:r>
              <w:rPr>
                <w:rFonts w:ascii="Calibri" w:hAnsi="Calibri"/>
                <w:sz w:val="18"/>
                <w:szCs w:val="18"/>
              </w:rPr>
              <w:t>Number of Beneficiaries</w:t>
            </w:r>
          </w:p>
        </w:tc>
        <w:tc>
          <w:tcPr>
            <w:tcW w:w="1142" w:type="dxa"/>
          </w:tcPr>
          <w:p w14:paraId="152EE892" w14:textId="77777777" w:rsidR="00875D91" w:rsidRPr="0028699B" w:rsidRDefault="00875D91" w:rsidP="00D317BB">
            <w:pPr>
              <w:jc w:val="both"/>
              <w:rPr>
                <w:rFonts w:ascii="Arial" w:hAnsi="Arial" w:cs="Arial"/>
                <w:sz w:val="18"/>
                <w:szCs w:val="18"/>
              </w:rPr>
            </w:pPr>
            <w:r>
              <w:rPr>
                <w:rFonts w:ascii="Arial" w:hAnsi="Arial" w:cs="Arial"/>
                <w:sz w:val="18"/>
                <w:szCs w:val="18"/>
              </w:rPr>
              <w:t>Direct:</w:t>
            </w:r>
          </w:p>
        </w:tc>
        <w:tc>
          <w:tcPr>
            <w:tcW w:w="1556" w:type="dxa"/>
            <w:shd w:val="clear" w:color="000000" w:fill="FFFFFF"/>
          </w:tcPr>
          <w:p w14:paraId="439CD5EC" w14:textId="77777777" w:rsidR="00875D91" w:rsidRPr="0028699B" w:rsidRDefault="00875D91" w:rsidP="00D317BB">
            <w:pPr>
              <w:jc w:val="both"/>
              <w:rPr>
                <w:rFonts w:ascii="Arial" w:hAnsi="Arial" w:cs="Arial"/>
                <w:sz w:val="18"/>
                <w:szCs w:val="18"/>
              </w:rPr>
            </w:pPr>
            <w:r>
              <w:rPr>
                <w:rFonts w:ascii="Arial" w:hAnsi="Arial" w:cs="Arial"/>
                <w:sz w:val="18"/>
                <w:szCs w:val="18"/>
              </w:rPr>
              <w:t>200</w:t>
            </w:r>
          </w:p>
        </w:tc>
        <w:tc>
          <w:tcPr>
            <w:tcW w:w="1408" w:type="dxa"/>
          </w:tcPr>
          <w:p w14:paraId="72C79101" w14:textId="77777777" w:rsidR="00875D91" w:rsidRPr="0028699B" w:rsidRDefault="00875D91" w:rsidP="00D317BB">
            <w:pPr>
              <w:jc w:val="both"/>
              <w:rPr>
                <w:rFonts w:ascii="Arial" w:hAnsi="Arial" w:cs="Arial"/>
                <w:sz w:val="18"/>
                <w:szCs w:val="18"/>
              </w:rPr>
            </w:pPr>
            <w:r>
              <w:rPr>
                <w:rFonts w:ascii="Arial" w:hAnsi="Arial" w:cs="Arial"/>
                <w:sz w:val="18"/>
                <w:szCs w:val="18"/>
              </w:rPr>
              <w:t>150</w:t>
            </w:r>
          </w:p>
        </w:tc>
        <w:tc>
          <w:tcPr>
            <w:tcW w:w="1234" w:type="dxa"/>
          </w:tcPr>
          <w:p w14:paraId="6D12BE22" w14:textId="77777777" w:rsidR="00875D91" w:rsidRPr="0028699B" w:rsidRDefault="00875D91" w:rsidP="00D317BB">
            <w:pPr>
              <w:jc w:val="both"/>
              <w:rPr>
                <w:rFonts w:ascii="Arial" w:hAnsi="Arial" w:cs="Arial"/>
                <w:sz w:val="18"/>
                <w:szCs w:val="18"/>
              </w:rPr>
            </w:pPr>
            <w:r>
              <w:rPr>
                <w:rFonts w:ascii="Arial" w:hAnsi="Arial" w:cs="Arial"/>
                <w:sz w:val="18"/>
                <w:szCs w:val="18"/>
              </w:rPr>
              <w:t>150</w:t>
            </w:r>
          </w:p>
        </w:tc>
        <w:tc>
          <w:tcPr>
            <w:tcW w:w="1364" w:type="dxa"/>
          </w:tcPr>
          <w:p w14:paraId="0315186A" w14:textId="77777777" w:rsidR="00875D91" w:rsidRPr="0028699B" w:rsidRDefault="00875D91" w:rsidP="00D317BB">
            <w:pPr>
              <w:jc w:val="both"/>
              <w:rPr>
                <w:rFonts w:ascii="Arial" w:hAnsi="Arial" w:cs="Arial"/>
                <w:sz w:val="18"/>
                <w:szCs w:val="18"/>
              </w:rPr>
            </w:pPr>
            <w:r>
              <w:rPr>
                <w:rFonts w:ascii="Arial" w:hAnsi="Arial" w:cs="Arial"/>
                <w:sz w:val="18"/>
                <w:szCs w:val="18"/>
              </w:rPr>
              <w:t>120</w:t>
            </w:r>
          </w:p>
        </w:tc>
        <w:tc>
          <w:tcPr>
            <w:tcW w:w="1364" w:type="dxa"/>
            <w:vAlign w:val="center"/>
          </w:tcPr>
          <w:p w14:paraId="5B5649F0" w14:textId="77777777" w:rsidR="00875D91" w:rsidRPr="0028699B" w:rsidRDefault="00875D91" w:rsidP="00D317BB">
            <w:pPr>
              <w:jc w:val="both"/>
              <w:rPr>
                <w:rFonts w:ascii="Calibri" w:hAnsi="Calibri"/>
                <w:sz w:val="18"/>
                <w:szCs w:val="18"/>
              </w:rPr>
            </w:pPr>
            <w:r>
              <w:rPr>
                <w:rFonts w:ascii="Calibri" w:hAnsi="Calibri"/>
                <w:sz w:val="18"/>
                <w:szCs w:val="18"/>
              </w:rPr>
              <w:t>250</w:t>
            </w:r>
          </w:p>
        </w:tc>
        <w:tc>
          <w:tcPr>
            <w:tcW w:w="1361" w:type="dxa"/>
            <w:vAlign w:val="center"/>
          </w:tcPr>
          <w:p w14:paraId="185F5535" w14:textId="77777777" w:rsidR="00875D91" w:rsidRPr="0028699B" w:rsidRDefault="00875D91" w:rsidP="00D317BB">
            <w:pPr>
              <w:jc w:val="both"/>
              <w:rPr>
                <w:rFonts w:ascii="Calibri" w:hAnsi="Calibri"/>
                <w:sz w:val="18"/>
                <w:szCs w:val="18"/>
              </w:rPr>
            </w:pPr>
            <w:r>
              <w:rPr>
                <w:rFonts w:ascii="Calibri" w:hAnsi="Calibri"/>
                <w:sz w:val="18"/>
                <w:szCs w:val="18"/>
              </w:rPr>
              <w:t>90</w:t>
            </w:r>
          </w:p>
        </w:tc>
      </w:tr>
      <w:tr w:rsidR="00875D91" w:rsidRPr="0028699B" w14:paraId="4E314A54" w14:textId="77777777" w:rsidTr="00875D91">
        <w:trPr>
          <w:trHeight w:val="405"/>
        </w:trPr>
        <w:tc>
          <w:tcPr>
            <w:tcW w:w="1203" w:type="dxa"/>
            <w:vMerge/>
            <w:vAlign w:val="center"/>
          </w:tcPr>
          <w:p w14:paraId="73D72EDE" w14:textId="77777777" w:rsidR="00875D91" w:rsidRDefault="00875D91" w:rsidP="00D317BB">
            <w:pPr>
              <w:jc w:val="both"/>
              <w:rPr>
                <w:rFonts w:ascii="Calibri" w:hAnsi="Calibri"/>
                <w:sz w:val="18"/>
                <w:szCs w:val="18"/>
              </w:rPr>
            </w:pPr>
          </w:p>
        </w:tc>
        <w:tc>
          <w:tcPr>
            <w:tcW w:w="1142" w:type="dxa"/>
          </w:tcPr>
          <w:p w14:paraId="212DEBF1" w14:textId="77777777" w:rsidR="00875D91" w:rsidRPr="0028699B" w:rsidRDefault="00875D91" w:rsidP="00D317BB">
            <w:pPr>
              <w:jc w:val="both"/>
              <w:rPr>
                <w:rFonts w:ascii="Arial" w:hAnsi="Arial" w:cs="Arial"/>
                <w:sz w:val="18"/>
                <w:szCs w:val="18"/>
              </w:rPr>
            </w:pPr>
            <w:r>
              <w:rPr>
                <w:rFonts w:ascii="Arial" w:hAnsi="Arial" w:cs="Arial"/>
                <w:sz w:val="18"/>
                <w:szCs w:val="18"/>
              </w:rPr>
              <w:t xml:space="preserve">Indirect: </w:t>
            </w:r>
          </w:p>
        </w:tc>
        <w:tc>
          <w:tcPr>
            <w:tcW w:w="1556" w:type="dxa"/>
            <w:shd w:val="clear" w:color="000000" w:fill="FFFFFF"/>
          </w:tcPr>
          <w:p w14:paraId="79C1489A" w14:textId="77777777" w:rsidR="00875D91" w:rsidRPr="0028699B" w:rsidRDefault="00875D91" w:rsidP="00D317BB">
            <w:pPr>
              <w:jc w:val="both"/>
              <w:rPr>
                <w:rFonts w:ascii="Arial" w:hAnsi="Arial" w:cs="Arial"/>
                <w:sz w:val="18"/>
                <w:szCs w:val="18"/>
              </w:rPr>
            </w:pPr>
            <w:r>
              <w:rPr>
                <w:rFonts w:ascii="Arial" w:hAnsi="Arial" w:cs="Arial"/>
                <w:sz w:val="18"/>
                <w:szCs w:val="18"/>
              </w:rPr>
              <w:t>1200</w:t>
            </w:r>
          </w:p>
        </w:tc>
        <w:tc>
          <w:tcPr>
            <w:tcW w:w="1408" w:type="dxa"/>
          </w:tcPr>
          <w:p w14:paraId="070B23CD" w14:textId="77777777" w:rsidR="00875D91" w:rsidRPr="0028699B" w:rsidRDefault="00875D91" w:rsidP="00D317BB">
            <w:pPr>
              <w:jc w:val="both"/>
              <w:rPr>
                <w:rFonts w:ascii="Arial" w:hAnsi="Arial" w:cs="Arial"/>
                <w:sz w:val="18"/>
                <w:szCs w:val="18"/>
              </w:rPr>
            </w:pPr>
            <w:r>
              <w:rPr>
                <w:rFonts w:ascii="Arial" w:hAnsi="Arial" w:cs="Arial"/>
                <w:sz w:val="18"/>
                <w:szCs w:val="18"/>
              </w:rPr>
              <w:t>800</w:t>
            </w:r>
          </w:p>
        </w:tc>
        <w:tc>
          <w:tcPr>
            <w:tcW w:w="1234" w:type="dxa"/>
          </w:tcPr>
          <w:p w14:paraId="516919A8" w14:textId="77777777" w:rsidR="00875D91" w:rsidRPr="0028699B" w:rsidRDefault="00875D91" w:rsidP="00D317BB">
            <w:pPr>
              <w:jc w:val="both"/>
              <w:rPr>
                <w:rFonts w:ascii="Arial" w:hAnsi="Arial" w:cs="Arial"/>
                <w:sz w:val="18"/>
                <w:szCs w:val="18"/>
              </w:rPr>
            </w:pPr>
            <w:r>
              <w:rPr>
                <w:rFonts w:ascii="Arial" w:hAnsi="Arial" w:cs="Arial"/>
                <w:sz w:val="18"/>
                <w:szCs w:val="18"/>
              </w:rPr>
              <w:t>600</w:t>
            </w:r>
          </w:p>
        </w:tc>
        <w:tc>
          <w:tcPr>
            <w:tcW w:w="1364" w:type="dxa"/>
          </w:tcPr>
          <w:p w14:paraId="480A25FC" w14:textId="77777777" w:rsidR="00875D91" w:rsidRPr="0028699B" w:rsidRDefault="00875D91" w:rsidP="00D317BB">
            <w:pPr>
              <w:jc w:val="both"/>
              <w:rPr>
                <w:rFonts w:ascii="Arial" w:hAnsi="Arial" w:cs="Arial"/>
                <w:sz w:val="18"/>
                <w:szCs w:val="18"/>
              </w:rPr>
            </w:pPr>
            <w:r>
              <w:rPr>
                <w:rFonts w:ascii="Arial" w:hAnsi="Arial" w:cs="Arial"/>
                <w:sz w:val="18"/>
                <w:szCs w:val="18"/>
              </w:rPr>
              <w:t>500</w:t>
            </w:r>
          </w:p>
        </w:tc>
        <w:tc>
          <w:tcPr>
            <w:tcW w:w="1364" w:type="dxa"/>
            <w:vAlign w:val="center"/>
          </w:tcPr>
          <w:p w14:paraId="48601A39" w14:textId="77777777" w:rsidR="00875D91" w:rsidRPr="0028699B" w:rsidRDefault="00875D91" w:rsidP="00D317BB">
            <w:pPr>
              <w:jc w:val="both"/>
              <w:rPr>
                <w:rFonts w:ascii="Calibri" w:hAnsi="Calibri"/>
                <w:sz w:val="18"/>
                <w:szCs w:val="18"/>
              </w:rPr>
            </w:pPr>
            <w:r>
              <w:rPr>
                <w:rFonts w:ascii="Calibri" w:hAnsi="Calibri"/>
                <w:sz w:val="18"/>
                <w:szCs w:val="18"/>
              </w:rPr>
              <w:t>700</w:t>
            </w:r>
          </w:p>
        </w:tc>
        <w:tc>
          <w:tcPr>
            <w:tcW w:w="1361" w:type="dxa"/>
            <w:vAlign w:val="center"/>
          </w:tcPr>
          <w:p w14:paraId="29DAE934" w14:textId="77777777" w:rsidR="00875D91" w:rsidRPr="0028699B" w:rsidRDefault="00875D91" w:rsidP="00D317BB">
            <w:pPr>
              <w:jc w:val="both"/>
              <w:rPr>
                <w:rFonts w:ascii="Calibri" w:hAnsi="Calibri"/>
                <w:sz w:val="18"/>
                <w:szCs w:val="18"/>
              </w:rPr>
            </w:pPr>
            <w:r>
              <w:rPr>
                <w:rFonts w:ascii="Calibri" w:hAnsi="Calibri"/>
                <w:sz w:val="18"/>
                <w:szCs w:val="18"/>
              </w:rPr>
              <w:t>300</w:t>
            </w:r>
          </w:p>
        </w:tc>
      </w:tr>
    </w:tbl>
    <w:p w14:paraId="53FD5B92" w14:textId="77777777" w:rsidR="00875D91" w:rsidRDefault="00875D91" w:rsidP="00D317BB">
      <w:pPr>
        <w:jc w:val="both"/>
      </w:pPr>
    </w:p>
    <w:p w14:paraId="39AECED3" w14:textId="77777777" w:rsidR="00875D91" w:rsidRDefault="00875D91" w:rsidP="00D317BB">
      <w:pPr>
        <w:jc w:val="both"/>
      </w:pPr>
    </w:p>
    <w:p w14:paraId="024145E1" w14:textId="77777777" w:rsidR="00875D91" w:rsidRDefault="00875D91" w:rsidP="00D317BB">
      <w:pPr>
        <w:spacing w:line="360" w:lineRule="auto"/>
        <w:jc w:val="both"/>
        <w:rPr>
          <w:rFonts w:ascii="Arial" w:hAnsi="Arial" w:cs="Arial"/>
          <w:b/>
          <w:szCs w:val="22"/>
        </w:rPr>
      </w:pPr>
    </w:p>
    <w:p w14:paraId="1D227852" w14:textId="77777777" w:rsidR="00875D91" w:rsidRDefault="00875D91" w:rsidP="00D317BB">
      <w:pPr>
        <w:spacing w:after="200" w:line="276" w:lineRule="auto"/>
        <w:jc w:val="both"/>
        <w:rPr>
          <w:rFonts w:ascii="Arial" w:hAnsi="Arial" w:cs="Arial"/>
          <w:b/>
          <w:szCs w:val="22"/>
        </w:rPr>
      </w:pPr>
      <w:r>
        <w:rPr>
          <w:rFonts w:ascii="Arial" w:hAnsi="Arial" w:cs="Arial"/>
          <w:b/>
          <w:szCs w:val="22"/>
        </w:rPr>
        <w:br w:type="page"/>
      </w:r>
    </w:p>
    <w:p w14:paraId="4E6EA261" w14:textId="77777777" w:rsidR="00875D91" w:rsidRPr="00E409B7" w:rsidRDefault="00875D91" w:rsidP="00D317BB">
      <w:pPr>
        <w:spacing w:line="360" w:lineRule="auto"/>
        <w:jc w:val="both"/>
        <w:rPr>
          <w:rFonts w:ascii="Arial" w:hAnsi="Arial" w:cs="Arial"/>
          <w:b/>
          <w:szCs w:val="22"/>
        </w:rPr>
      </w:pPr>
      <w:r>
        <w:rPr>
          <w:rFonts w:ascii="Arial" w:hAnsi="Arial" w:cs="Arial"/>
          <w:b/>
          <w:szCs w:val="22"/>
        </w:rPr>
        <w:lastRenderedPageBreak/>
        <w:t xml:space="preserve">CLP Male </w:t>
      </w:r>
      <w:r w:rsidRPr="00E409B7">
        <w:rPr>
          <w:rFonts w:ascii="Arial" w:hAnsi="Arial" w:cs="Arial"/>
          <w:b/>
          <w:szCs w:val="22"/>
        </w:rPr>
        <w:t xml:space="preserve">Coffee </w:t>
      </w:r>
      <w:r w:rsidRPr="000F2195">
        <w:rPr>
          <w:rFonts w:ascii="Arial" w:hAnsi="Arial" w:cs="Arial"/>
          <w:b/>
          <w:szCs w:val="22"/>
        </w:rPr>
        <w:t>Nursery</w:t>
      </w:r>
      <w:r w:rsidRPr="00E409B7">
        <w:rPr>
          <w:rFonts w:ascii="Arial" w:hAnsi="Arial" w:cs="Arial"/>
          <w:b/>
          <w:szCs w:val="22"/>
        </w:rPr>
        <w:t>-S</w:t>
      </w:r>
      <w:r>
        <w:rPr>
          <w:rFonts w:ascii="Arial" w:hAnsi="Arial" w:cs="Arial"/>
          <w:b/>
          <w:szCs w:val="22"/>
        </w:rPr>
        <w:t xml:space="preserve">ites  </w:t>
      </w:r>
    </w:p>
    <w:tbl>
      <w:tblPr>
        <w:tblW w:w="10915"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560"/>
        <w:gridCol w:w="2126"/>
        <w:gridCol w:w="1701"/>
        <w:gridCol w:w="1701"/>
        <w:gridCol w:w="1984"/>
        <w:gridCol w:w="1843"/>
      </w:tblGrid>
      <w:tr w:rsidR="00875D91" w:rsidRPr="0028699B" w14:paraId="46F276D6" w14:textId="77777777" w:rsidTr="00875D91">
        <w:trPr>
          <w:trHeight w:val="570"/>
        </w:trPr>
        <w:tc>
          <w:tcPr>
            <w:tcW w:w="1560" w:type="dxa"/>
            <w:vAlign w:val="center"/>
          </w:tcPr>
          <w:p w14:paraId="055843C0" w14:textId="77777777" w:rsidR="00875D91" w:rsidRPr="0028699B" w:rsidRDefault="00875D91" w:rsidP="00D317BB">
            <w:pPr>
              <w:jc w:val="both"/>
              <w:rPr>
                <w:rFonts w:ascii="Calibri" w:hAnsi="Calibri"/>
                <w:b/>
                <w:bCs/>
              </w:rPr>
            </w:pPr>
            <w:r>
              <w:rPr>
                <w:rFonts w:ascii="Calibri" w:hAnsi="Calibri"/>
                <w:b/>
                <w:bCs/>
              </w:rPr>
              <w:t xml:space="preserve">Description </w:t>
            </w:r>
          </w:p>
        </w:tc>
        <w:tc>
          <w:tcPr>
            <w:tcW w:w="2126" w:type="dxa"/>
            <w:vAlign w:val="center"/>
          </w:tcPr>
          <w:p w14:paraId="262BCE6E" w14:textId="77777777" w:rsidR="00875D91" w:rsidRPr="0028699B" w:rsidRDefault="00875D91" w:rsidP="00D317BB">
            <w:pPr>
              <w:jc w:val="both"/>
              <w:rPr>
                <w:rFonts w:ascii="Calibri" w:hAnsi="Calibri"/>
                <w:b/>
                <w:bCs/>
              </w:rPr>
            </w:pPr>
            <w:r w:rsidRPr="0028699B">
              <w:rPr>
                <w:rFonts w:ascii="Calibri" w:hAnsi="Calibri"/>
                <w:b/>
                <w:bCs/>
              </w:rPr>
              <w:t>Sana’a</w:t>
            </w:r>
          </w:p>
        </w:tc>
        <w:tc>
          <w:tcPr>
            <w:tcW w:w="1701" w:type="dxa"/>
            <w:vAlign w:val="center"/>
          </w:tcPr>
          <w:p w14:paraId="799B15D8" w14:textId="77777777" w:rsidR="00875D91" w:rsidRPr="0028699B" w:rsidRDefault="00875D91" w:rsidP="00D317BB">
            <w:pPr>
              <w:jc w:val="both"/>
              <w:rPr>
                <w:rFonts w:ascii="Calibri" w:hAnsi="Calibri"/>
                <w:b/>
                <w:bCs/>
              </w:rPr>
            </w:pPr>
            <w:r w:rsidRPr="0028699B">
              <w:rPr>
                <w:rFonts w:ascii="Calibri" w:hAnsi="Calibri"/>
                <w:b/>
                <w:bCs/>
              </w:rPr>
              <w:t>IBB</w:t>
            </w:r>
          </w:p>
        </w:tc>
        <w:tc>
          <w:tcPr>
            <w:tcW w:w="1701" w:type="dxa"/>
            <w:vAlign w:val="center"/>
          </w:tcPr>
          <w:p w14:paraId="4DA1EF09" w14:textId="77777777" w:rsidR="00875D91" w:rsidRPr="0028699B" w:rsidRDefault="00875D91" w:rsidP="00D317BB">
            <w:pPr>
              <w:jc w:val="both"/>
              <w:rPr>
                <w:rFonts w:ascii="Calibri" w:hAnsi="Calibri"/>
                <w:b/>
                <w:bCs/>
              </w:rPr>
            </w:pPr>
            <w:proofErr w:type="spellStart"/>
            <w:r w:rsidRPr="0028699B">
              <w:rPr>
                <w:rFonts w:ascii="Calibri" w:hAnsi="Calibri"/>
                <w:b/>
                <w:bCs/>
              </w:rPr>
              <w:t>Dhamar</w:t>
            </w:r>
            <w:proofErr w:type="spellEnd"/>
          </w:p>
        </w:tc>
        <w:tc>
          <w:tcPr>
            <w:tcW w:w="1984" w:type="dxa"/>
            <w:vAlign w:val="center"/>
          </w:tcPr>
          <w:p w14:paraId="585C17F1" w14:textId="77777777" w:rsidR="00875D91" w:rsidRPr="0028699B" w:rsidRDefault="00875D91" w:rsidP="00D317BB">
            <w:pPr>
              <w:jc w:val="both"/>
              <w:rPr>
                <w:rFonts w:ascii="Calibri" w:hAnsi="Calibri"/>
                <w:b/>
                <w:bCs/>
              </w:rPr>
            </w:pPr>
            <w:proofErr w:type="spellStart"/>
            <w:r w:rsidRPr="0028699B">
              <w:rPr>
                <w:rFonts w:ascii="Calibri" w:hAnsi="Calibri"/>
                <w:b/>
                <w:bCs/>
              </w:rPr>
              <w:t>Raymah</w:t>
            </w:r>
            <w:proofErr w:type="spellEnd"/>
          </w:p>
        </w:tc>
        <w:tc>
          <w:tcPr>
            <w:tcW w:w="1843" w:type="dxa"/>
            <w:vAlign w:val="center"/>
          </w:tcPr>
          <w:p w14:paraId="600F5310" w14:textId="77777777" w:rsidR="00875D91" w:rsidRPr="0028699B" w:rsidRDefault="00875D91" w:rsidP="00D317BB">
            <w:pPr>
              <w:jc w:val="both"/>
              <w:rPr>
                <w:rFonts w:ascii="Calibri" w:hAnsi="Calibri"/>
                <w:b/>
                <w:bCs/>
              </w:rPr>
            </w:pPr>
            <w:proofErr w:type="spellStart"/>
            <w:r w:rsidRPr="0028699B">
              <w:rPr>
                <w:rFonts w:ascii="Calibri" w:hAnsi="Calibri"/>
                <w:b/>
                <w:bCs/>
              </w:rPr>
              <w:t>Lahej</w:t>
            </w:r>
            <w:proofErr w:type="spellEnd"/>
          </w:p>
        </w:tc>
      </w:tr>
      <w:tr w:rsidR="00875D91" w:rsidRPr="00473DCF" w14:paraId="613FC93C" w14:textId="77777777" w:rsidTr="00875D91">
        <w:trPr>
          <w:trHeight w:val="1129"/>
        </w:trPr>
        <w:tc>
          <w:tcPr>
            <w:tcW w:w="1560" w:type="dxa"/>
            <w:vAlign w:val="center"/>
          </w:tcPr>
          <w:p w14:paraId="5EC5CA67" w14:textId="77777777" w:rsidR="00875D91" w:rsidRPr="0028699B" w:rsidRDefault="00875D91" w:rsidP="00D317BB">
            <w:pPr>
              <w:jc w:val="both"/>
              <w:rPr>
                <w:rFonts w:ascii="Calibri" w:hAnsi="Calibri"/>
                <w:sz w:val="18"/>
                <w:szCs w:val="18"/>
              </w:rPr>
            </w:pPr>
            <w:r w:rsidRPr="0028699B">
              <w:rPr>
                <w:rFonts w:ascii="Calibri" w:hAnsi="Calibri"/>
                <w:sz w:val="18"/>
                <w:szCs w:val="18"/>
              </w:rPr>
              <w:t>Location</w:t>
            </w:r>
          </w:p>
        </w:tc>
        <w:tc>
          <w:tcPr>
            <w:tcW w:w="2126" w:type="dxa"/>
            <w:vAlign w:val="center"/>
          </w:tcPr>
          <w:p w14:paraId="64F2C960" w14:textId="77777777" w:rsidR="00875D91" w:rsidRPr="00473DCF" w:rsidRDefault="00875D91" w:rsidP="00D317BB">
            <w:pPr>
              <w:jc w:val="both"/>
              <w:rPr>
                <w:rFonts w:ascii="Calibri" w:hAnsi="Calibri"/>
                <w:sz w:val="18"/>
                <w:szCs w:val="18"/>
                <w:lang w:val="es-ES"/>
              </w:rPr>
            </w:pPr>
            <w:proofErr w:type="spellStart"/>
            <w:r w:rsidRPr="00473DCF">
              <w:rPr>
                <w:rFonts w:ascii="Calibri" w:hAnsi="Calibri"/>
                <w:sz w:val="18"/>
                <w:szCs w:val="18"/>
                <w:lang w:val="es-ES"/>
              </w:rPr>
              <w:t>Mosana</w:t>
            </w:r>
            <w:proofErr w:type="spellEnd"/>
            <w:r w:rsidRPr="00473DCF">
              <w:rPr>
                <w:rFonts w:ascii="Calibri" w:hAnsi="Calibri"/>
                <w:sz w:val="18"/>
                <w:szCs w:val="18"/>
                <w:lang w:val="es-ES"/>
              </w:rPr>
              <w:t>/</w:t>
            </w:r>
            <w:proofErr w:type="spellStart"/>
            <w:r w:rsidRPr="00473DCF">
              <w:rPr>
                <w:rFonts w:ascii="Calibri" w:hAnsi="Calibri"/>
                <w:sz w:val="18"/>
                <w:szCs w:val="18"/>
                <w:lang w:val="es-ES"/>
              </w:rPr>
              <w:t>Manakha</w:t>
            </w:r>
            <w:proofErr w:type="spellEnd"/>
            <w:r w:rsidRPr="00473DCF">
              <w:rPr>
                <w:rFonts w:ascii="Calibri" w:hAnsi="Calibri"/>
                <w:sz w:val="18"/>
                <w:szCs w:val="18"/>
                <w:lang w:val="es-ES"/>
              </w:rPr>
              <w:br/>
              <w:t xml:space="preserve">N 15˚6’31.31” </w:t>
            </w:r>
            <w:r w:rsidRPr="00473DCF">
              <w:rPr>
                <w:rFonts w:ascii="Calibri" w:hAnsi="Calibri"/>
                <w:sz w:val="18"/>
                <w:szCs w:val="18"/>
                <w:lang w:val="es-ES"/>
              </w:rPr>
              <w:br/>
              <w:t>E 43˚ 41’37.19”</w:t>
            </w:r>
          </w:p>
        </w:tc>
        <w:tc>
          <w:tcPr>
            <w:tcW w:w="1701" w:type="dxa"/>
            <w:vAlign w:val="center"/>
          </w:tcPr>
          <w:p w14:paraId="512460A9" w14:textId="77777777" w:rsidR="00875D91" w:rsidRPr="0028699B" w:rsidRDefault="00875D91" w:rsidP="00D317BB">
            <w:pPr>
              <w:jc w:val="both"/>
              <w:rPr>
                <w:rFonts w:ascii="Calibri" w:hAnsi="Calibri"/>
                <w:sz w:val="18"/>
                <w:szCs w:val="18"/>
              </w:rPr>
            </w:pPr>
            <w:proofErr w:type="spellStart"/>
            <w:r w:rsidRPr="0028699B">
              <w:rPr>
                <w:rFonts w:ascii="Calibri" w:hAnsi="Calibri"/>
                <w:sz w:val="18"/>
                <w:szCs w:val="18"/>
              </w:rPr>
              <w:t>WadiRfoo</w:t>
            </w:r>
            <w:r>
              <w:rPr>
                <w:rFonts w:ascii="Calibri" w:hAnsi="Calibri"/>
                <w:sz w:val="18"/>
                <w:szCs w:val="18"/>
              </w:rPr>
              <w:t>d</w:t>
            </w:r>
            <w:proofErr w:type="spellEnd"/>
            <w:r>
              <w:rPr>
                <w:rFonts w:ascii="Calibri" w:hAnsi="Calibri"/>
                <w:sz w:val="18"/>
                <w:szCs w:val="18"/>
              </w:rPr>
              <w:t>/ Al-</w:t>
            </w:r>
            <w:proofErr w:type="spellStart"/>
            <w:r>
              <w:rPr>
                <w:rFonts w:ascii="Calibri" w:hAnsi="Calibri"/>
                <w:sz w:val="18"/>
                <w:szCs w:val="18"/>
              </w:rPr>
              <w:t>Makhader</w:t>
            </w:r>
            <w:proofErr w:type="spellEnd"/>
            <w:r>
              <w:rPr>
                <w:rFonts w:ascii="Calibri" w:hAnsi="Calibri"/>
                <w:sz w:val="18"/>
                <w:szCs w:val="18"/>
              </w:rPr>
              <w:br/>
              <w:t>N 14˚2’ 09.23</w:t>
            </w:r>
            <w:r>
              <w:rPr>
                <w:rFonts w:ascii="Calibri" w:hAnsi="Calibri"/>
                <w:sz w:val="18"/>
                <w:szCs w:val="18"/>
              </w:rPr>
              <w:br/>
              <w:t xml:space="preserve">E </w:t>
            </w:r>
            <w:r w:rsidRPr="0028699B">
              <w:rPr>
                <w:rFonts w:ascii="Calibri" w:hAnsi="Calibri"/>
                <w:sz w:val="18"/>
                <w:szCs w:val="18"/>
              </w:rPr>
              <w:t>44˚ 7’10.03</w:t>
            </w:r>
          </w:p>
        </w:tc>
        <w:tc>
          <w:tcPr>
            <w:tcW w:w="1701" w:type="dxa"/>
            <w:vAlign w:val="center"/>
          </w:tcPr>
          <w:p w14:paraId="7B9D05BD" w14:textId="77777777" w:rsidR="00875D91" w:rsidRPr="00473DCF" w:rsidRDefault="00875D91" w:rsidP="00D317BB">
            <w:pPr>
              <w:jc w:val="both"/>
              <w:rPr>
                <w:rFonts w:ascii="Calibri" w:hAnsi="Calibri"/>
                <w:sz w:val="18"/>
                <w:szCs w:val="18"/>
                <w:lang w:val="es-ES"/>
              </w:rPr>
            </w:pPr>
            <w:proofErr w:type="spellStart"/>
            <w:r w:rsidRPr="00473DCF">
              <w:rPr>
                <w:rFonts w:ascii="Calibri" w:hAnsi="Calibri"/>
                <w:sz w:val="18"/>
                <w:szCs w:val="18"/>
                <w:lang w:val="es-ES"/>
              </w:rPr>
              <w:t>Madinat</w:t>
            </w:r>
            <w:proofErr w:type="spellEnd"/>
            <w:r w:rsidRPr="00473DCF">
              <w:rPr>
                <w:rFonts w:ascii="Calibri" w:hAnsi="Calibri"/>
                <w:sz w:val="18"/>
                <w:szCs w:val="18"/>
                <w:lang w:val="es-ES"/>
              </w:rPr>
              <w:t xml:space="preserve"> Al-</w:t>
            </w:r>
            <w:proofErr w:type="spellStart"/>
            <w:r w:rsidRPr="00473DCF">
              <w:rPr>
                <w:rFonts w:ascii="Calibri" w:hAnsi="Calibri"/>
                <w:sz w:val="18"/>
                <w:szCs w:val="18"/>
                <w:lang w:val="es-ES"/>
              </w:rPr>
              <w:t>Sharq</w:t>
            </w:r>
            <w:proofErr w:type="spellEnd"/>
            <w:r w:rsidRPr="00473DCF">
              <w:rPr>
                <w:rFonts w:ascii="Calibri" w:hAnsi="Calibri"/>
                <w:sz w:val="18"/>
                <w:szCs w:val="18"/>
                <w:lang w:val="es-ES"/>
              </w:rPr>
              <w:t xml:space="preserve">/ </w:t>
            </w:r>
            <w:proofErr w:type="spellStart"/>
            <w:r w:rsidRPr="00473DCF">
              <w:rPr>
                <w:rFonts w:ascii="Calibri" w:hAnsi="Calibri"/>
                <w:sz w:val="18"/>
                <w:szCs w:val="18"/>
                <w:lang w:val="es-ES"/>
              </w:rPr>
              <w:t>Almitrab</w:t>
            </w:r>
            <w:proofErr w:type="spellEnd"/>
            <w:r w:rsidRPr="00473DCF">
              <w:rPr>
                <w:rFonts w:ascii="Calibri" w:hAnsi="Calibri"/>
                <w:sz w:val="18"/>
                <w:szCs w:val="18"/>
                <w:lang w:val="es-ES"/>
              </w:rPr>
              <w:br/>
              <w:t>N 14˚ 6’38.99</w:t>
            </w:r>
            <w:r w:rsidRPr="00473DCF">
              <w:rPr>
                <w:rFonts w:ascii="Calibri" w:hAnsi="Calibri"/>
                <w:sz w:val="18"/>
                <w:szCs w:val="18"/>
                <w:lang w:val="es-ES"/>
              </w:rPr>
              <w:br/>
              <w:t>E 43˚ 4’57.10</w:t>
            </w:r>
          </w:p>
        </w:tc>
        <w:tc>
          <w:tcPr>
            <w:tcW w:w="1984" w:type="dxa"/>
            <w:vAlign w:val="center"/>
          </w:tcPr>
          <w:p w14:paraId="51F21567" w14:textId="77777777" w:rsidR="00875D91" w:rsidRPr="00473DCF" w:rsidRDefault="00875D91" w:rsidP="00D317BB">
            <w:pPr>
              <w:jc w:val="both"/>
              <w:rPr>
                <w:rFonts w:ascii="Calibri" w:hAnsi="Calibri"/>
                <w:sz w:val="18"/>
                <w:szCs w:val="18"/>
                <w:lang w:val="es-ES"/>
              </w:rPr>
            </w:pPr>
            <w:r w:rsidRPr="00473DCF">
              <w:rPr>
                <w:rFonts w:ascii="Calibri" w:hAnsi="Calibri"/>
                <w:sz w:val="18"/>
                <w:szCs w:val="18"/>
                <w:lang w:val="es-ES"/>
              </w:rPr>
              <w:t>Al-</w:t>
            </w:r>
            <w:proofErr w:type="spellStart"/>
            <w:r w:rsidRPr="00473DCF">
              <w:rPr>
                <w:rFonts w:ascii="Calibri" w:hAnsi="Calibri"/>
                <w:sz w:val="18"/>
                <w:szCs w:val="18"/>
                <w:lang w:val="es-ES"/>
              </w:rPr>
              <w:t>Saqi</w:t>
            </w:r>
            <w:proofErr w:type="spellEnd"/>
            <w:r w:rsidRPr="00473DCF">
              <w:rPr>
                <w:rFonts w:ascii="Calibri" w:hAnsi="Calibri"/>
                <w:sz w:val="18"/>
                <w:szCs w:val="18"/>
                <w:lang w:val="es-ES"/>
              </w:rPr>
              <w:t>/Al-</w:t>
            </w:r>
            <w:proofErr w:type="spellStart"/>
            <w:r w:rsidRPr="00473DCF">
              <w:rPr>
                <w:rFonts w:ascii="Calibri" w:hAnsi="Calibri"/>
                <w:sz w:val="18"/>
                <w:szCs w:val="18"/>
                <w:lang w:val="es-ES"/>
              </w:rPr>
              <w:t>Ja’farea</w:t>
            </w:r>
            <w:proofErr w:type="spellEnd"/>
            <w:r w:rsidRPr="00473DCF">
              <w:rPr>
                <w:rFonts w:ascii="Calibri" w:hAnsi="Calibri"/>
                <w:sz w:val="18"/>
                <w:szCs w:val="18"/>
                <w:lang w:val="es-ES"/>
              </w:rPr>
              <w:br/>
              <w:t>N 14˚ 33’38.86"</w:t>
            </w:r>
            <w:r w:rsidRPr="00473DCF">
              <w:rPr>
                <w:rFonts w:ascii="Calibri" w:hAnsi="Calibri"/>
                <w:sz w:val="18"/>
                <w:szCs w:val="18"/>
                <w:lang w:val="es-ES"/>
              </w:rPr>
              <w:br/>
              <w:t>E 43˚ 34’57.14”</w:t>
            </w:r>
          </w:p>
        </w:tc>
        <w:tc>
          <w:tcPr>
            <w:tcW w:w="1843" w:type="dxa"/>
            <w:vAlign w:val="center"/>
          </w:tcPr>
          <w:p w14:paraId="4F2BE011" w14:textId="77777777" w:rsidR="00875D91" w:rsidRPr="00473DCF" w:rsidRDefault="00875D91" w:rsidP="00D317BB">
            <w:pPr>
              <w:jc w:val="both"/>
              <w:rPr>
                <w:rFonts w:ascii="Calibri" w:hAnsi="Calibri"/>
                <w:sz w:val="18"/>
                <w:szCs w:val="18"/>
                <w:lang w:val="es-ES"/>
              </w:rPr>
            </w:pPr>
            <w:r w:rsidRPr="00473DCF">
              <w:rPr>
                <w:rFonts w:ascii="Calibri" w:hAnsi="Calibri"/>
                <w:sz w:val="18"/>
                <w:szCs w:val="18"/>
                <w:lang w:val="es-ES"/>
              </w:rPr>
              <w:t>Di-</w:t>
            </w:r>
            <w:proofErr w:type="spellStart"/>
            <w:r w:rsidRPr="00473DCF">
              <w:rPr>
                <w:rFonts w:ascii="Calibri" w:hAnsi="Calibri"/>
                <w:sz w:val="18"/>
                <w:szCs w:val="18"/>
                <w:lang w:val="es-ES"/>
              </w:rPr>
              <w:t>nakhib</w:t>
            </w:r>
            <w:proofErr w:type="spellEnd"/>
            <w:r w:rsidRPr="00473DCF">
              <w:rPr>
                <w:rFonts w:ascii="Calibri" w:hAnsi="Calibri"/>
                <w:sz w:val="18"/>
                <w:szCs w:val="18"/>
                <w:lang w:val="es-ES"/>
              </w:rPr>
              <w:t>, Al-</w:t>
            </w:r>
            <w:proofErr w:type="spellStart"/>
            <w:r w:rsidRPr="00473DCF">
              <w:rPr>
                <w:rFonts w:ascii="Calibri" w:hAnsi="Calibri"/>
                <w:sz w:val="18"/>
                <w:szCs w:val="18"/>
                <w:lang w:val="es-ES"/>
              </w:rPr>
              <w:t>Hanakah</w:t>
            </w:r>
            <w:proofErr w:type="spellEnd"/>
            <w:r w:rsidRPr="00473DCF">
              <w:rPr>
                <w:rFonts w:ascii="Calibri" w:hAnsi="Calibri"/>
                <w:sz w:val="18"/>
                <w:szCs w:val="18"/>
                <w:lang w:val="es-ES"/>
              </w:rPr>
              <w:br/>
              <w:t>N 13˚ 51’17.33”</w:t>
            </w:r>
            <w:r w:rsidRPr="00473DCF">
              <w:rPr>
                <w:rFonts w:ascii="Calibri" w:hAnsi="Calibri"/>
                <w:sz w:val="18"/>
                <w:szCs w:val="18"/>
                <w:lang w:val="es-ES"/>
              </w:rPr>
              <w:br/>
              <w:t>E 45˚ 17’54.32”</w:t>
            </w:r>
          </w:p>
        </w:tc>
      </w:tr>
      <w:tr w:rsidR="00875D91" w:rsidRPr="0028699B" w14:paraId="475B2BCD" w14:textId="77777777" w:rsidTr="00875D91">
        <w:trPr>
          <w:trHeight w:val="563"/>
        </w:trPr>
        <w:tc>
          <w:tcPr>
            <w:tcW w:w="1560" w:type="dxa"/>
            <w:vAlign w:val="center"/>
          </w:tcPr>
          <w:p w14:paraId="6717F390" w14:textId="77777777" w:rsidR="00875D91" w:rsidRPr="0028699B" w:rsidRDefault="00875D91" w:rsidP="00D317BB">
            <w:pPr>
              <w:jc w:val="both"/>
              <w:rPr>
                <w:rFonts w:ascii="Calibri" w:hAnsi="Calibri"/>
                <w:sz w:val="18"/>
                <w:szCs w:val="18"/>
              </w:rPr>
            </w:pPr>
            <w:r w:rsidRPr="0028699B">
              <w:rPr>
                <w:rFonts w:ascii="Calibri" w:hAnsi="Calibri"/>
                <w:sz w:val="18"/>
                <w:szCs w:val="18"/>
              </w:rPr>
              <w:t>capacity (seedlings)</w:t>
            </w:r>
          </w:p>
        </w:tc>
        <w:tc>
          <w:tcPr>
            <w:tcW w:w="2126" w:type="dxa"/>
            <w:vAlign w:val="center"/>
          </w:tcPr>
          <w:p w14:paraId="1CE7C351" w14:textId="77777777" w:rsidR="00875D91" w:rsidRPr="0028699B" w:rsidRDefault="00875D91" w:rsidP="00D317BB">
            <w:pPr>
              <w:jc w:val="both"/>
              <w:rPr>
                <w:rFonts w:ascii="Calibri" w:hAnsi="Calibri"/>
                <w:sz w:val="18"/>
                <w:szCs w:val="18"/>
              </w:rPr>
            </w:pPr>
            <w:r>
              <w:rPr>
                <w:rFonts w:ascii="Calibri" w:hAnsi="Calibri"/>
                <w:sz w:val="18"/>
                <w:szCs w:val="18"/>
              </w:rPr>
              <w:t>12000</w:t>
            </w:r>
          </w:p>
        </w:tc>
        <w:tc>
          <w:tcPr>
            <w:tcW w:w="1701" w:type="dxa"/>
            <w:vAlign w:val="center"/>
          </w:tcPr>
          <w:p w14:paraId="023CB267" w14:textId="77777777" w:rsidR="00875D91" w:rsidRPr="0028699B" w:rsidRDefault="00875D91" w:rsidP="00D317BB">
            <w:pPr>
              <w:jc w:val="both"/>
              <w:rPr>
                <w:rFonts w:ascii="Calibri" w:hAnsi="Calibri"/>
                <w:sz w:val="18"/>
                <w:szCs w:val="18"/>
              </w:rPr>
            </w:pPr>
            <w:r>
              <w:rPr>
                <w:rFonts w:ascii="Calibri" w:hAnsi="Calibri"/>
                <w:sz w:val="18"/>
                <w:szCs w:val="18"/>
              </w:rPr>
              <w:t>24000</w:t>
            </w:r>
          </w:p>
        </w:tc>
        <w:tc>
          <w:tcPr>
            <w:tcW w:w="1701" w:type="dxa"/>
            <w:vAlign w:val="center"/>
          </w:tcPr>
          <w:p w14:paraId="6D94C0D4" w14:textId="77777777" w:rsidR="00875D91" w:rsidRPr="0028699B" w:rsidRDefault="00875D91" w:rsidP="00D317BB">
            <w:pPr>
              <w:jc w:val="both"/>
              <w:rPr>
                <w:rFonts w:ascii="Calibri" w:hAnsi="Calibri"/>
                <w:sz w:val="18"/>
                <w:szCs w:val="18"/>
              </w:rPr>
            </w:pPr>
            <w:r>
              <w:rPr>
                <w:rFonts w:ascii="Calibri" w:hAnsi="Calibri"/>
                <w:sz w:val="18"/>
                <w:szCs w:val="18"/>
              </w:rPr>
              <w:t>11000</w:t>
            </w:r>
          </w:p>
        </w:tc>
        <w:tc>
          <w:tcPr>
            <w:tcW w:w="1984" w:type="dxa"/>
            <w:vAlign w:val="center"/>
          </w:tcPr>
          <w:p w14:paraId="7EB673AF" w14:textId="77777777" w:rsidR="00875D91" w:rsidRPr="0028699B" w:rsidRDefault="00875D91" w:rsidP="00D317BB">
            <w:pPr>
              <w:jc w:val="both"/>
              <w:rPr>
                <w:rFonts w:ascii="Calibri" w:hAnsi="Calibri"/>
                <w:sz w:val="18"/>
                <w:szCs w:val="18"/>
              </w:rPr>
            </w:pPr>
            <w:r>
              <w:rPr>
                <w:rFonts w:ascii="Calibri" w:hAnsi="Calibri"/>
                <w:sz w:val="18"/>
                <w:szCs w:val="18"/>
              </w:rPr>
              <w:t>12000</w:t>
            </w:r>
          </w:p>
        </w:tc>
        <w:tc>
          <w:tcPr>
            <w:tcW w:w="1843" w:type="dxa"/>
            <w:vAlign w:val="center"/>
          </w:tcPr>
          <w:p w14:paraId="3880FC48" w14:textId="77777777" w:rsidR="00875D91" w:rsidRPr="0028699B" w:rsidRDefault="00875D91" w:rsidP="00D317BB">
            <w:pPr>
              <w:jc w:val="both"/>
              <w:rPr>
                <w:rFonts w:ascii="Calibri" w:hAnsi="Calibri"/>
                <w:sz w:val="18"/>
                <w:szCs w:val="18"/>
              </w:rPr>
            </w:pPr>
            <w:r>
              <w:rPr>
                <w:rFonts w:ascii="Calibri" w:hAnsi="Calibri"/>
                <w:sz w:val="18"/>
                <w:szCs w:val="18"/>
              </w:rPr>
              <w:t>10000</w:t>
            </w:r>
          </w:p>
        </w:tc>
      </w:tr>
      <w:tr w:rsidR="00875D91" w:rsidRPr="0028699B" w14:paraId="434CFAB4" w14:textId="77777777" w:rsidTr="00875D91">
        <w:trPr>
          <w:trHeight w:val="373"/>
        </w:trPr>
        <w:tc>
          <w:tcPr>
            <w:tcW w:w="1560" w:type="dxa"/>
            <w:tcBorders>
              <w:bottom w:val="single" w:sz="12" w:space="0" w:color="auto"/>
            </w:tcBorders>
            <w:vAlign w:val="center"/>
          </w:tcPr>
          <w:p w14:paraId="0FAC228E" w14:textId="77777777" w:rsidR="00875D91" w:rsidRPr="0028699B" w:rsidRDefault="00875D91" w:rsidP="00D317BB">
            <w:pPr>
              <w:jc w:val="both"/>
              <w:rPr>
                <w:rFonts w:ascii="Calibri" w:hAnsi="Calibri"/>
                <w:sz w:val="18"/>
                <w:szCs w:val="18"/>
              </w:rPr>
            </w:pPr>
            <w:r w:rsidRPr="0028699B">
              <w:rPr>
                <w:rFonts w:ascii="Calibri" w:hAnsi="Calibri"/>
                <w:sz w:val="18"/>
                <w:szCs w:val="18"/>
              </w:rPr>
              <w:t>Area</w:t>
            </w:r>
          </w:p>
        </w:tc>
        <w:tc>
          <w:tcPr>
            <w:tcW w:w="2126" w:type="dxa"/>
            <w:tcBorders>
              <w:bottom w:val="single" w:sz="12" w:space="0" w:color="auto"/>
            </w:tcBorders>
            <w:vAlign w:val="center"/>
          </w:tcPr>
          <w:p w14:paraId="59B65536" w14:textId="77777777" w:rsidR="00875D91" w:rsidRPr="0028699B" w:rsidRDefault="00875D91" w:rsidP="00D317BB">
            <w:pPr>
              <w:jc w:val="both"/>
              <w:rPr>
                <w:rFonts w:ascii="Calibri" w:hAnsi="Calibri"/>
                <w:sz w:val="18"/>
                <w:szCs w:val="18"/>
              </w:rPr>
            </w:pPr>
            <w:r w:rsidRPr="0028699B">
              <w:rPr>
                <w:sz w:val="18"/>
                <w:szCs w:val="18"/>
              </w:rPr>
              <w:t>200 m</w:t>
            </w:r>
            <w:r w:rsidRPr="0028699B">
              <w:rPr>
                <w:sz w:val="18"/>
                <w:szCs w:val="18"/>
                <w:vertAlign w:val="superscript"/>
              </w:rPr>
              <w:t>2</w:t>
            </w:r>
          </w:p>
        </w:tc>
        <w:tc>
          <w:tcPr>
            <w:tcW w:w="1701" w:type="dxa"/>
            <w:tcBorders>
              <w:bottom w:val="single" w:sz="12" w:space="0" w:color="auto"/>
            </w:tcBorders>
            <w:vAlign w:val="center"/>
          </w:tcPr>
          <w:p w14:paraId="42EFD83A" w14:textId="77777777" w:rsidR="00875D91" w:rsidRPr="0028699B" w:rsidRDefault="00875D91" w:rsidP="00D317BB">
            <w:pPr>
              <w:jc w:val="both"/>
              <w:rPr>
                <w:rFonts w:ascii="Calibri" w:hAnsi="Calibri"/>
                <w:sz w:val="18"/>
                <w:szCs w:val="18"/>
              </w:rPr>
            </w:pPr>
            <w:r w:rsidRPr="0028699B">
              <w:rPr>
                <w:sz w:val="18"/>
                <w:szCs w:val="18"/>
              </w:rPr>
              <w:t>450 m</w:t>
            </w:r>
            <w:r w:rsidRPr="0028699B">
              <w:rPr>
                <w:sz w:val="18"/>
                <w:szCs w:val="18"/>
                <w:vertAlign w:val="superscript"/>
              </w:rPr>
              <w:t>2</w:t>
            </w:r>
          </w:p>
        </w:tc>
        <w:tc>
          <w:tcPr>
            <w:tcW w:w="1701" w:type="dxa"/>
            <w:tcBorders>
              <w:bottom w:val="single" w:sz="12" w:space="0" w:color="auto"/>
            </w:tcBorders>
            <w:vAlign w:val="center"/>
          </w:tcPr>
          <w:p w14:paraId="0646FA39" w14:textId="77777777" w:rsidR="00875D91" w:rsidRPr="0028699B" w:rsidRDefault="00875D91" w:rsidP="00D317BB">
            <w:pPr>
              <w:jc w:val="both"/>
              <w:rPr>
                <w:rFonts w:ascii="Calibri" w:hAnsi="Calibri"/>
                <w:sz w:val="18"/>
                <w:szCs w:val="18"/>
              </w:rPr>
            </w:pPr>
            <w:r w:rsidRPr="0028699B">
              <w:rPr>
                <w:sz w:val="18"/>
                <w:szCs w:val="18"/>
              </w:rPr>
              <w:t>184.8 m</w:t>
            </w:r>
            <w:r w:rsidRPr="0028699B">
              <w:rPr>
                <w:sz w:val="18"/>
                <w:szCs w:val="18"/>
                <w:vertAlign w:val="superscript"/>
              </w:rPr>
              <w:t>2</w:t>
            </w:r>
          </w:p>
        </w:tc>
        <w:tc>
          <w:tcPr>
            <w:tcW w:w="1984" w:type="dxa"/>
            <w:tcBorders>
              <w:bottom w:val="single" w:sz="12" w:space="0" w:color="auto"/>
            </w:tcBorders>
            <w:shd w:val="clear" w:color="000000" w:fill="FFFFFF"/>
            <w:vAlign w:val="center"/>
          </w:tcPr>
          <w:p w14:paraId="6BFA0551" w14:textId="77777777" w:rsidR="00875D91" w:rsidRPr="0028699B" w:rsidRDefault="00875D91" w:rsidP="00D317BB">
            <w:pPr>
              <w:jc w:val="both"/>
              <w:rPr>
                <w:rFonts w:ascii="Calibri" w:hAnsi="Calibri"/>
                <w:sz w:val="18"/>
                <w:szCs w:val="18"/>
              </w:rPr>
            </w:pPr>
            <w:r w:rsidRPr="0028699B">
              <w:rPr>
                <w:sz w:val="18"/>
                <w:szCs w:val="18"/>
              </w:rPr>
              <w:t>200 m</w:t>
            </w:r>
            <w:r w:rsidRPr="0028699B">
              <w:rPr>
                <w:sz w:val="18"/>
                <w:szCs w:val="18"/>
                <w:vertAlign w:val="superscript"/>
              </w:rPr>
              <w:t>2</w:t>
            </w:r>
          </w:p>
        </w:tc>
        <w:tc>
          <w:tcPr>
            <w:tcW w:w="1843" w:type="dxa"/>
            <w:tcBorders>
              <w:bottom w:val="single" w:sz="12" w:space="0" w:color="auto"/>
            </w:tcBorders>
            <w:vAlign w:val="center"/>
          </w:tcPr>
          <w:p w14:paraId="71AADF7F" w14:textId="77777777" w:rsidR="00875D91" w:rsidRPr="0028699B" w:rsidRDefault="00875D91" w:rsidP="00D317BB">
            <w:pPr>
              <w:jc w:val="both"/>
              <w:rPr>
                <w:rFonts w:ascii="Calibri" w:hAnsi="Calibri"/>
                <w:sz w:val="18"/>
                <w:szCs w:val="18"/>
                <w:highlight w:val="yellow"/>
              </w:rPr>
            </w:pPr>
            <w:r w:rsidRPr="0028699B">
              <w:rPr>
                <w:sz w:val="18"/>
                <w:szCs w:val="18"/>
              </w:rPr>
              <w:t>150 m</w:t>
            </w:r>
            <w:r w:rsidRPr="0028699B">
              <w:rPr>
                <w:sz w:val="18"/>
                <w:szCs w:val="18"/>
                <w:vertAlign w:val="superscript"/>
              </w:rPr>
              <w:t>2</w:t>
            </w:r>
          </w:p>
        </w:tc>
      </w:tr>
      <w:tr w:rsidR="00875D91" w:rsidRPr="0028699B" w14:paraId="23BEBFC5" w14:textId="77777777" w:rsidTr="00875D91">
        <w:trPr>
          <w:trHeight w:val="585"/>
        </w:trPr>
        <w:tc>
          <w:tcPr>
            <w:tcW w:w="1560" w:type="dxa"/>
            <w:tcBorders>
              <w:bottom w:val="single" w:sz="12" w:space="0" w:color="auto"/>
            </w:tcBorders>
            <w:vAlign w:val="center"/>
          </w:tcPr>
          <w:p w14:paraId="7B3AB70F" w14:textId="77777777" w:rsidR="00875D91" w:rsidRPr="0028699B" w:rsidRDefault="00875D91" w:rsidP="00D317BB">
            <w:pPr>
              <w:jc w:val="both"/>
              <w:rPr>
                <w:rFonts w:ascii="Calibri" w:hAnsi="Calibri"/>
                <w:sz w:val="18"/>
                <w:szCs w:val="18"/>
              </w:rPr>
            </w:pPr>
            <w:r w:rsidRPr="0028699B">
              <w:rPr>
                <w:rFonts w:ascii="Calibri" w:hAnsi="Calibri"/>
                <w:sz w:val="18"/>
                <w:szCs w:val="18"/>
              </w:rPr>
              <w:t>Water Tank</w:t>
            </w:r>
          </w:p>
        </w:tc>
        <w:tc>
          <w:tcPr>
            <w:tcW w:w="2126" w:type="dxa"/>
            <w:tcBorders>
              <w:bottom w:val="single" w:sz="12" w:space="0" w:color="auto"/>
            </w:tcBorders>
          </w:tcPr>
          <w:p w14:paraId="168DBB54" w14:textId="77777777" w:rsidR="00875D91" w:rsidRPr="0028699B" w:rsidRDefault="00875D91" w:rsidP="00D317BB">
            <w:pPr>
              <w:jc w:val="both"/>
              <w:rPr>
                <w:rFonts w:ascii="Arial" w:hAnsi="Arial" w:cs="Arial"/>
                <w:sz w:val="16"/>
                <w:szCs w:val="16"/>
              </w:rPr>
            </w:pPr>
            <w:r>
              <w:rPr>
                <w:rFonts w:ascii="Arial" w:hAnsi="Arial" w:cs="Arial"/>
                <w:sz w:val="16"/>
                <w:szCs w:val="16"/>
              </w:rPr>
              <w:t>Rehabilitation</w:t>
            </w:r>
            <w:r w:rsidRPr="0028699B">
              <w:rPr>
                <w:rFonts w:ascii="Arial" w:hAnsi="Arial" w:cs="Arial"/>
                <w:sz w:val="16"/>
                <w:szCs w:val="16"/>
              </w:rPr>
              <w:t xml:space="preserve"> for the existing Water tank (30) m</w:t>
            </w:r>
            <w:r w:rsidRPr="00135BD3">
              <w:rPr>
                <w:rFonts w:ascii="Arial" w:hAnsi="Arial" w:cs="Arial"/>
                <w:sz w:val="16"/>
                <w:szCs w:val="16"/>
                <w:vertAlign w:val="superscript"/>
              </w:rPr>
              <w:t>3</w:t>
            </w:r>
            <w:r w:rsidRPr="0028699B">
              <w:rPr>
                <w:rFonts w:ascii="Arial" w:hAnsi="Arial" w:cs="Arial"/>
                <w:sz w:val="16"/>
                <w:szCs w:val="16"/>
              </w:rPr>
              <w:t xml:space="preserve"> capacity and protection works for the Nursery</w:t>
            </w:r>
          </w:p>
        </w:tc>
        <w:tc>
          <w:tcPr>
            <w:tcW w:w="1701" w:type="dxa"/>
            <w:tcBorders>
              <w:bottom w:val="single" w:sz="12" w:space="0" w:color="auto"/>
            </w:tcBorders>
          </w:tcPr>
          <w:p w14:paraId="5658492D" w14:textId="77777777" w:rsidR="00875D91" w:rsidRPr="0028699B" w:rsidRDefault="00875D91" w:rsidP="00D317BB">
            <w:pPr>
              <w:jc w:val="both"/>
              <w:rPr>
                <w:rFonts w:ascii="Arial" w:hAnsi="Arial" w:cs="Arial"/>
                <w:sz w:val="16"/>
                <w:szCs w:val="16"/>
              </w:rPr>
            </w:pPr>
            <w:r w:rsidRPr="0028699B">
              <w:rPr>
                <w:rFonts w:ascii="Arial" w:hAnsi="Arial" w:cs="Arial"/>
                <w:sz w:val="16"/>
                <w:szCs w:val="16"/>
              </w:rPr>
              <w:t>25 m</w:t>
            </w:r>
            <w:r w:rsidRPr="00135BD3">
              <w:rPr>
                <w:rFonts w:ascii="Arial" w:hAnsi="Arial" w:cs="Arial"/>
                <w:sz w:val="16"/>
                <w:szCs w:val="16"/>
                <w:vertAlign w:val="superscript"/>
              </w:rPr>
              <w:t>3</w:t>
            </w:r>
            <w:r w:rsidRPr="0028699B">
              <w:rPr>
                <w:rFonts w:ascii="Arial" w:hAnsi="Arial" w:cs="Arial"/>
                <w:sz w:val="16"/>
                <w:szCs w:val="16"/>
              </w:rPr>
              <w:t xml:space="preserve"> water tank constructed</w:t>
            </w:r>
          </w:p>
        </w:tc>
        <w:tc>
          <w:tcPr>
            <w:tcW w:w="1701" w:type="dxa"/>
            <w:tcBorders>
              <w:bottom w:val="single" w:sz="12" w:space="0" w:color="auto"/>
            </w:tcBorders>
          </w:tcPr>
          <w:p w14:paraId="13FC1E04" w14:textId="77777777" w:rsidR="00875D91" w:rsidRPr="0028699B" w:rsidRDefault="00875D91" w:rsidP="00D317BB">
            <w:pPr>
              <w:jc w:val="both"/>
              <w:rPr>
                <w:rFonts w:ascii="Arial" w:hAnsi="Arial" w:cs="Arial"/>
                <w:sz w:val="16"/>
                <w:szCs w:val="16"/>
              </w:rPr>
            </w:pPr>
            <w:r w:rsidRPr="0028699B">
              <w:rPr>
                <w:rFonts w:ascii="Arial" w:hAnsi="Arial" w:cs="Arial"/>
                <w:sz w:val="16"/>
                <w:szCs w:val="16"/>
              </w:rPr>
              <w:t xml:space="preserve">Construction of 50 m3 tank + 100 m3 Water harvesting tank </w:t>
            </w:r>
          </w:p>
        </w:tc>
        <w:tc>
          <w:tcPr>
            <w:tcW w:w="1984" w:type="dxa"/>
            <w:tcBorders>
              <w:bottom w:val="single" w:sz="12" w:space="0" w:color="auto"/>
            </w:tcBorders>
            <w:shd w:val="clear" w:color="000000" w:fill="FFFFFF"/>
          </w:tcPr>
          <w:p w14:paraId="4A182AB0" w14:textId="77777777" w:rsidR="00875D91" w:rsidRPr="0028699B" w:rsidRDefault="00875D91" w:rsidP="00D317BB">
            <w:pPr>
              <w:jc w:val="both"/>
              <w:rPr>
                <w:rFonts w:ascii="Arial" w:hAnsi="Arial" w:cs="Arial"/>
                <w:sz w:val="16"/>
                <w:szCs w:val="16"/>
              </w:rPr>
            </w:pPr>
            <w:r>
              <w:rPr>
                <w:rFonts w:ascii="Arial" w:hAnsi="Arial" w:cs="Arial"/>
                <w:sz w:val="16"/>
                <w:szCs w:val="16"/>
              </w:rPr>
              <w:t>3</w:t>
            </w:r>
            <w:r w:rsidRPr="0028699B">
              <w:rPr>
                <w:rFonts w:ascii="Arial" w:hAnsi="Arial" w:cs="Arial"/>
                <w:sz w:val="16"/>
                <w:szCs w:val="16"/>
              </w:rPr>
              <w:t>m</w:t>
            </w:r>
            <w:r w:rsidRPr="00135BD3">
              <w:rPr>
                <w:rFonts w:ascii="Arial" w:hAnsi="Arial" w:cs="Arial"/>
                <w:sz w:val="16"/>
                <w:szCs w:val="16"/>
                <w:vertAlign w:val="superscript"/>
              </w:rPr>
              <w:t>3</w:t>
            </w:r>
            <w:r w:rsidRPr="0028699B">
              <w:rPr>
                <w:rFonts w:ascii="Arial" w:hAnsi="Arial" w:cs="Arial"/>
                <w:sz w:val="16"/>
                <w:szCs w:val="16"/>
              </w:rPr>
              <w:t xml:space="preserve"> Plastic tank </w:t>
            </w:r>
          </w:p>
        </w:tc>
        <w:tc>
          <w:tcPr>
            <w:tcW w:w="1843" w:type="dxa"/>
            <w:tcBorders>
              <w:bottom w:val="single" w:sz="12" w:space="0" w:color="auto"/>
            </w:tcBorders>
          </w:tcPr>
          <w:p w14:paraId="1C2A745C" w14:textId="77777777" w:rsidR="00875D91" w:rsidRPr="0028699B" w:rsidRDefault="00875D91" w:rsidP="00D317BB">
            <w:pPr>
              <w:jc w:val="both"/>
              <w:rPr>
                <w:rFonts w:ascii="Arial" w:hAnsi="Arial" w:cs="Arial"/>
                <w:sz w:val="16"/>
                <w:szCs w:val="16"/>
              </w:rPr>
            </w:pPr>
            <w:r>
              <w:rPr>
                <w:rFonts w:ascii="Arial" w:hAnsi="Arial" w:cs="Arial"/>
                <w:sz w:val="16"/>
                <w:szCs w:val="16"/>
              </w:rPr>
              <w:t>3</w:t>
            </w:r>
            <w:r w:rsidRPr="0028699B">
              <w:rPr>
                <w:rFonts w:ascii="Arial" w:hAnsi="Arial" w:cs="Arial"/>
                <w:sz w:val="16"/>
                <w:szCs w:val="16"/>
              </w:rPr>
              <w:t>m</w:t>
            </w:r>
            <w:r w:rsidRPr="00135BD3">
              <w:rPr>
                <w:rFonts w:ascii="Arial" w:hAnsi="Arial" w:cs="Arial"/>
                <w:sz w:val="16"/>
                <w:szCs w:val="16"/>
                <w:vertAlign w:val="superscript"/>
              </w:rPr>
              <w:t>3</w:t>
            </w:r>
            <w:r w:rsidRPr="0028699B">
              <w:rPr>
                <w:rFonts w:ascii="Arial" w:hAnsi="Arial" w:cs="Arial"/>
                <w:sz w:val="16"/>
                <w:szCs w:val="16"/>
              </w:rPr>
              <w:t xml:space="preserve"> Plastic tank</w:t>
            </w:r>
          </w:p>
        </w:tc>
      </w:tr>
      <w:tr w:rsidR="00875D91" w:rsidRPr="0028699B" w14:paraId="3274A698" w14:textId="77777777" w:rsidTr="00875D91">
        <w:trPr>
          <w:trHeight w:val="300"/>
        </w:trPr>
        <w:tc>
          <w:tcPr>
            <w:tcW w:w="1560" w:type="dxa"/>
          </w:tcPr>
          <w:p w14:paraId="67CFB3F1" w14:textId="77777777" w:rsidR="00875D91" w:rsidRPr="0028699B" w:rsidRDefault="00875D91" w:rsidP="00D317BB">
            <w:pPr>
              <w:jc w:val="both"/>
              <w:rPr>
                <w:sz w:val="20"/>
              </w:rPr>
            </w:pPr>
            <w:r w:rsidRPr="0028699B">
              <w:rPr>
                <w:sz w:val="20"/>
              </w:rPr>
              <w:t>Solar Pump</w:t>
            </w:r>
          </w:p>
        </w:tc>
        <w:tc>
          <w:tcPr>
            <w:tcW w:w="2126" w:type="dxa"/>
          </w:tcPr>
          <w:p w14:paraId="26371A6A"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NO</w:t>
            </w:r>
          </w:p>
        </w:tc>
        <w:tc>
          <w:tcPr>
            <w:tcW w:w="1701" w:type="dxa"/>
          </w:tcPr>
          <w:p w14:paraId="2AFD23A2"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Yes</w:t>
            </w:r>
          </w:p>
        </w:tc>
        <w:tc>
          <w:tcPr>
            <w:tcW w:w="1701" w:type="dxa"/>
          </w:tcPr>
          <w:p w14:paraId="4C4CD07F"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Yes</w:t>
            </w:r>
          </w:p>
        </w:tc>
        <w:tc>
          <w:tcPr>
            <w:tcW w:w="1984" w:type="dxa"/>
            <w:shd w:val="clear" w:color="000000" w:fill="FFFFFF"/>
          </w:tcPr>
          <w:p w14:paraId="39E77F63"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NO</w:t>
            </w:r>
          </w:p>
        </w:tc>
        <w:tc>
          <w:tcPr>
            <w:tcW w:w="1843" w:type="dxa"/>
          </w:tcPr>
          <w:p w14:paraId="010EDE59"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NO</w:t>
            </w:r>
          </w:p>
        </w:tc>
      </w:tr>
      <w:tr w:rsidR="00875D91" w:rsidRPr="0028699B" w14:paraId="63C1D70A" w14:textId="77777777" w:rsidTr="00875D91">
        <w:trPr>
          <w:trHeight w:val="300"/>
        </w:trPr>
        <w:tc>
          <w:tcPr>
            <w:tcW w:w="1560" w:type="dxa"/>
          </w:tcPr>
          <w:p w14:paraId="4027D9C8" w14:textId="77777777" w:rsidR="00875D91" w:rsidRPr="0028699B" w:rsidRDefault="00875D91" w:rsidP="00D317BB">
            <w:pPr>
              <w:jc w:val="both"/>
              <w:rPr>
                <w:sz w:val="20"/>
              </w:rPr>
            </w:pPr>
            <w:r>
              <w:rPr>
                <w:rFonts w:ascii="Calibri" w:hAnsi="Calibri"/>
                <w:sz w:val="18"/>
                <w:szCs w:val="18"/>
              </w:rPr>
              <w:t>Nurseries Accessories and necessary equipment</w:t>
            </w:r>
          </w:p>
        </w:tc>
        <w:tc>
          <w:tcPr>
            <w:tcW w:w="2126" w:type="dxa"/>
          </w:tcPr>
          <w:p w14:paraId="53DA945A"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c>
          <w:tcPr>
            <w:tcW w:w="1701" w:type="dxa"/>
          </w:tcPr>
          <w:p w14:paraId="037A15D1"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c>
          <w:tcPr>
            <w:tcW w:w="1701" w:type="dxa"/>
          </w:tcPr>
          <w:p w14:paraId="7DA3B396"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c>
          <w:tcPr>
            <w:tcW w:w="1984" w:type="dxa"/>
            <w:shd w:val="clear" w:color="000000" w:fill="FFFFFF"/>
          </w:tcPr>
          <w:p w14:paraId="0C2D7855"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c>
          <w:tcPr>
            <w:tcW w:w="1843" w:type="dxa"/>
          </w:tcPr>
          <w:p w14:paraId="476E0BA7"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r>
      <w:tr w:rsidR="00875D91" w:rsidRPr="0028699B" w14:paraId="4DE54CC2" w14:textId="77777777" w:rsidTr="00875D91">
        <w:trPr>
          <w:trHeight w:val="300"/>
        </w:trPr>
        <w:tc>
          <w:tcPr>
            <w:tcW w:w="1560" w:type="dxa"/>
            <w:vMerge w:val="restart"/>
          </w:tcPr>
          <w:p w14:paraId="1E637E84" w14:textId="77777777" w:rsidR="00875D91" w:rsidRDefault="00875D91" w:rsidP="00D317BB">
            <w:pPr>
              <w:jc w:val="both"/>
              <w:rPr>
                <w:rFonts w:ascii="Calibri" w:hAnsi="Calibri"/>
                <w:sz w:val="18"/>
                <w:szCs w:val="18"/>
              </w:rPr>
            </w:pPr>
            <w:r>
              <w:rPr>
                <w:rFonts w:ascii="Calibri" w:hAnsi="Calibri"/>
                <w:sz w:val="18"/>
                <w:szCs w:val="18"/>
              </w:rPr>
              <w:t xml:space="preserve">Number of Beneficiaries </w:t>
            </w:r>
          </w:p>
        </w:tc>
        <w:tc>
          <w:tcPr>
            <w:tcW w:w="2126" w:type="dxa"/>
          </w:tcPr>
          <w:p w14:paraId="69F9464C" w14:textId="77777777" w:rsidR="00875D91" w:rsidRPr="0028699B" w:rsidRDefault="00875D91" w:rsidP="00D317BB">
            <w:pPr>
              <w:jc w:val="both"/>
              <w:rPr>
                <w:rFonts w:ascii="Arial" w:hAnsi="Arial" w:cs="Arial"/>
                <w:sz w:val="18"/>
                <w:szCs w:val="18"/>
              </w:rPr>
            </w:pPr>
            <w:r>
              <w:rPr>
                <w:rFonts w:ascii="Arial" w:hAnsi="Arial" w:cs="Arial"/>
                <w:sz w:val="18"/>
                <w:szCs w:val="18"/>
              </w:rPr>
              <w:t>Direct: 25</w:t>
            </w:r>
          </w:p>
        </w:tc>
        <w:tc>
          <w:tcPr>
            <w:tcW w:w="1701" w:type="dxa"/>
          </w:tcPr>
          <w:p w14:paraId="1B0AC23B" w14:textId="77777777" w:rsidR="00875D91" w:rsidRPr="0028699B" w:rsidRDefault="00875D91" w:rsidP="00D317BB">
            <w:pPr>
              <w:jc w:val="both"/>
              <w:rPr>
                <w:rFonts w:ascii="Arial" w:hAnsi="Arial" w:cs="Arial"/>
                <w:sz w:val="18"/>
                <w:szCs w:val="18"/>
              </w:rPr>
            </w:pPr>
            <w:r>
              <w:rPr>
                <w:rFonts w:ascii="Arial" w:hAnsi="Arial" w:cs="Arial"/>
                <w:sz w:val="18"/>
                <w:szCs w:val="18"/>
              </w:rPr>
              <w:t>Direct: 35</w:t>
            </w:r>
          </w:p>
        </w:tc>
        <w:tc>
          <w:tcPr>
            <w:tcW w:w="1701" w:type="dxa"/>
          </w:tcPr>
          <w:p w14:paraId="06CA0523" w14:textId="77777777" w:rsidR="00875D91" w:rsidRPr="0028699B" w:rsidRDefault="00875D91" w:rsidP="00D317BB">
            <w:pPr>
              <w:jc w:val="both"/>
              <w:rPr>
                <w:rFonts w:ascii="Arial" w:hAnsi="Arial" w:cs="Arial"/>
                <w:sz w:val="18"/>
                <w:szCs w:val="18"/>
              </w:rPr>
            </w:pPr>
            <w:r>
              <w:rPr>
                <w:rFonts w:ascii="Arial" w:hAnsi="Arial" w:cs="Arial"/>
                <w:sz w:val="18"/>
                <w:szCs w:val="18"/>
              </w:rPr>
              <w:t>Direct: 30</w:t>
            </w:r>
          </w:p>
        </w:tc>
        <w:tc>
          <w:tcPr>
            <w:tcW w:w="1984" w:type="dxa"/>
            <w:shd w:val="clear" w:color="000000" w:fill="FFFFFF"/>
          </w:tcPr>
          <w:p w14:paraId="0F33CFEF" w14:textId="77777777" w:rsidR="00875D91" w:rsidRPr="0028699B" w:rsidRDefault="00875D91" w:rsidP="00D317BB">
            <w:pPr>
              <w:jc w:val="both"/>
              <w:rPr>
                <w:rFonts w:ascii="Arial" w:hAnsi="Arial" w:cs="Arial"/>
                <w:sz w:val="18"/>
                <w:szCs w:val="18"/>
              </w:rPr>
            </w:pPr>
            <w:r>
              <w:rPr>
                <w:rFonts w:ascii="Arial" w:hAnsi="Arial" w:cs="Arial"/>
                <w:sz w:val="18"/>
                <w:szCs w:val="18"/>
              </w:rPr>
              <w:t>Direct: 20</w:t>
            </w:r>
          </w:p>
        </w:tc>
        <w:tc>
          <w:tcPr>
            <w:tcW w:w="1843" w:type="dxa"/>
          </w:tcPr>
          <w:p w14:paraId="51BCAA7D" w14:textId="77777777" w:rsidR="00875D91" w:rsidRPr="0028699B" w:rsidRDefault="00875D91" w:rsidP="00D317BB">
            <w:pPr>
              <w:jc w:val="both"/>
              <w:rPr>
                <w:rFonts w:ascii="Arial" w:hAnsi="Arial" w:cs="Arial"/>
                <w:sz w:val="18"/>
                <w:szCs w:val="18"/>
              </w:rPr>
            </w:pPr>
            <w:r>
              <w:rPr>
                <w:rFonts w:ascii="Arial" w:hAnsi="Arial" w:cs="Arial"/>
                <w:sz w:val="18"/>
                <w:szCs w:val="18"/>
              </w:rPr>
              <w:t>Direct: 25</w:t>
            </w:r>
          </w:p>
        </w:tc>
      </w:tr>
      <w:tr w:rsidR="00875D91" w:rsidRPr="0028699B" w14:paraId="5DBB5BCA" w14:textId="77777777" w:rsidTr="00875D91">
        <w:trPr>
          <w:trHeight w:val="300"/>
        </w:trPr>
        <w:tc>
          <w:tcPr>
            <w:tcW w:w="1560" w:type="dxa"/>
            <w:vMerge/>
            <w:tcBorders>
              <w:bottom w:val="single" w:sz="12" w:space="0" w:color="auto"/>
            </w:tcBorders>
          </w:tcPr>
          <w:p w14:paraId="70BE9606" w14:textId="77777777" w:rsidR="00875D91" w:rsidRDefault="00875D91" w:rsidP="00D317BB">
            <w:pPr>
              <w:jc w:val="both"/>
              <w:rPr>
                <w:rFonts w:ascii="Calibri" w:hAnsi="Calibri"/>
                <w:sz w:val="18"/>
                <w:szCs w:val="18"/>
              </w:rPr>
            </w:pPr>
          </w:p>
        </w:tc>
        <w:tc>
          <w:tcPr>
            <w:tcW w:w="2126" w:type="dxa"/>
            <w:tcBorders>
              <w:bottom w:val="single" w:sz="12" w:space="0" w:color="auto"/>
            </w:tcBorders>
          </w:tcPr>
          <w:p w14:paraId="5A8E656E" w14:textId="77777777" w:rsidR="00875D91" w:rsidRPr="0028699B" w:rsidRDefault="00875D91" w:rsidP="00D317BB">
            <w:pPr>
              <w:jc w:val="both"/>
              <w:rPr>
                <w:rFonts w:ascii="Arial" w:hAnsi="Arial" w:cs="Arial"/>
                <w:sz w:val="18"/>
                <w:szCs w:val="18"/>
              </w:rPr>
            </w:pPr>
            <w:r>
              <w:rPr>
                <w:rFonts w:ascii="Arial" w:hAnsi="Arial" w:cs="Arial"/>
                <w:sz w:val="18"/>
                <w:szCs w:val="18"/>
              </w:rPr>
              <w:t>Indirect:  200</w:t>
            </w:r>
          </w:p>
        </w:tc>
        <w:tc>
          <w:tcPr>
            <w:tcW w:w="1701" w:type="dxa"/>
            <w:tcBorders>
              <w:bottom w:val="single" w:sz="12" w:space="0" w:color="auto"/>
            </w:tcBorders>
          </w:tcPr>
          <w:p w14:paraId="23D6138A" w14:textId="77777777" w:rsidR="00875D91" w:rsidRPr="0028699B" w:rsidRDefault="00875D91" w:rsidP="00D317BB">
            <w:pPr>
              <w:jc w:val="both"/>
              <w:rPr>
                <w:rFonts w:ascii="Arial" w:hAnsi="Arial" w:cs="Arial"/>
                <w:sz w:val="18"/>
                <w:szCs w:val="18"/>
              </w:rPr>
            </w:pPr>
            <w:r>
              <w:rPr>
                <w:rFonts w:ascii="Arial" w:hAnsi="Arial" w:cs="Arial"/>
                <w:sz w:val="18"/>
                <w:szCs w:val="18"/>
              </w:rPr>
              <w:t>Indirect:  400</w:t>
            </w:r>
          </w:p>
        </w:tc>
        <w:tc>
          <w:tcPr>
            <w:tcW w:w="1701" w:type="dxa"/>
            <w:tcBorders>
              <w:bottom w:val="single" w:sz="12" w:space="0" w:color="auto"/>
            </w:tcBorders>
          </w:tcPr>
          <w:p w14:paraId="66B86228" w14:textId="77777777" w:rsidR="00875D91" w:rsidRPr="0028699B" w:rsidRDefault="00875D91" w:rsidP="00D317BB">
            <w:pPr>
              <w:jc w:val="both"/>
              <w:rPr>
                <w:rFonts w:ascii="Arial" w:hAnsi="Arial" w:cs="Arial"/>
                <w:sz w:val="18"/>
                <w:szCs w:val="18"/>
              </w:rPr>
            </w:pPr>
            <w:r>
              <w:rPr>
                <w:rFonts w:ascii="Arial" w:hAnsi="Arial" w:cs="Arial"/>
                <w:sz w:val="18"/>
                <w:szCs w:val="18"/>
              </w:rPr>
              <w:t>Indirect:  300</w:t>
            </w:r>
          </w:p>
        </w:tc>
        <w:tc>
          <w:tcPr>
            <w:tcW w:w="1984" w:type="dxa"/>
            <w:tcBorders>
              <w:bottom w:val="single" w:sz="12" w:space="0" w:color="auto"/>
            </w:tcBorders>
            <w:shd w:val="clear" w:color="000000" w:fill="FFFFFF"/>
          </w:tcPr>
          <w:p w14:paraId="4A9A8E3E" w14:textId="77777777" w:rsidR="00875D91" w:rsidRPr="0028699B" w:rsidRDefault="00875D91" w:rsidP="00D317BB">
            <w:pPr>
              <w:jc w:val="both"/>
              <w:rPr>
                <w:rFonts w:ascii="Arial" w:hAnsi="Arial" w:cs="Arial"/>
                <w:sz w:val="18"/>
                <w:szCs w:val="18"/>
              </w:rPr>
            </w:pPr>
            <w:r>
              <w:rPr>
                <w:rFonts w:ascii="Arial" w:hAnsi="Arial" w:cs="Arial"/>
                <w:sz w:val="18"/>
                <w:szCs w:val="18"/>
              </w:rPr>
              <w:t>Indirect:  250</w:t>
            </w:r>
          </w:p>
        </w:tc>
        <w:tc>
          <w:tcPr>
            <w:tcW w:w="1843" w:type="dxa"/>
            <w:tcBorders>
              <w:bottom w:val="single" w:sz="12" w:space="0" w:color="auto"/>
            </w:tcBorders>
          </w:tcPr>
          <w:p w14:paraId="264FC814" w14:textId="77777777" w:rsidR="00875D91" w:rsidRPr="0028699B" w:rsidRDefault="00875D91" w:rsidP="00D317BB">
            <w:pPr>
              <w:jc w:val="both"/>
              <w:rPr>
                <w:rFonts w:ascii="Arial" w:hAnsi="Arial" w:cs="Arial"/>
                <w:sz w:val="18"/>
                <w:szCs w:val="18"/>
              </w:rPr>
            </w:pPr>
            <w:r>
              <w:rPr>
                <w:rFonts w:ascii="Arial" w:hAnsi="Arial" w:cs="Arial"/>
                <w:sz w:val="18"/>
                <w:szCs w:val="18"/>
              </w:rPr>
              <w:t>Indirect:  200</w:t>
            </w:r>
          </w:p>
        </w:tc>
      </w:tr>
    </w:tbl>
    <w:p w14:paraId="77BD3AE2" w14:textId="77777777" w:rsidR="00875D91" w:rsidRDefault="00875D91" w:rsidP="00D317BB">
      <w:pPr>
        <w:jc w:val="both"/>
      </w:pPr>
    </w:p>
    <w:p w14:paraId="3188DC86" w14:textId="77777777" w:rsidR="00875D91" w:rsidRDefault="00875D91" w:rsidP="00D317BB">
      <w:pPr>
        <w:jc w:val="both"/>
      </w:pPr>
    </w:p>
    <w:p w14:paraId="6A80D439" w14:textId="77777777" w:rsidR="00875D91" w:rsidRDefault="00875D91" w:rsidP="00D317BB">
      <w:pPr>
        <w:jc w:val="both"/>
      </w:pPr>
    </w:p>
    <w:p w14:paraId="6B5A7CD9" w14:textId="77777777" w:rsidR="00875D91" w:rsidRPr="00E409B7" w:rsidRDefault="00875D91" w:rsidP="00D317BB">
      <w:pPr>
        <w:spacing w:line="360" w:lineRule="auto"/>
        <w:jc w:val="both"/>
        <w:rPr>
          <w:rFonts w:ascii="Arial" w:hAnsi="Arial" w:cs="Arial"/>
          <w:b/>
          <w:szCs w:val="22"/>
        </w:rPr>
      </w:pPr>
      <w:r>
        <w:rPr>
          <w:rFonts w:ascii="Arial" w:hAnsi="Arial" w:cs="Arial"/>
          <w:b/>
          <w:szCs w:val="22"/>
        </w:rPr>
        <w:t xml:space="preserve">CLP </w:t>
      </w:r>
      <w:proofErr w:type="spellStart"/>
      <w:r>
        <w:rPr>
          <w:rFonts w:ascii="Arial" w:hAnsi="Arial" w:cs="Arial"/>
          <w:b/>
          <w:szCs w:val="22"/>
        </w:rPr>
        <w:t>Female</w:t>
      </w:r>
      <w:r w:rsidRPr="00E409B7">
        <w:rPr>
          <w:rFonts w:ascii="Arial" w:hAnsi="Arial" w:cs="Arial"/>
          <w:b/>
          <w:szCs w:val="22"/>
        </w:rPr>
        <w:t>Coffee</w:t>
      </w:r>
      <w:proofErr w:type="spellEnd"/>
      <w:r w:rsidRPr="00E409B7">
        <w:rPr>
          <w:rFonts w:ascii="Arial" w:hAnsi="Arial" w:cs="Arial"/>
          <w:b/>
          <w:szCs w:val="22"/>
        </w:rPr>
        <w:t xml:space="preserve"> </w:t>
      </w:r>
      <w:r>
        <w:rPr>
          <w:rFonts w:ascii="Arial" w:hAnsi="Arial" w:cs="Arial"/>
          <w:b/>
          <w:szCs w:val="22"/>
        </w:rPr>
        <w:t xml:space="preserve">Nurseries </w:t>
      </w:r>
      <w:r w:rsidRPr="00E409B7">
        <w:rPr>
          <w:rFonts w:ascii="Arial" w:hAnsi="Arial" w:cs="Arial"/>
          <w:b/>
          <w:szCs w:val="22"/>
        </w:rPr>
        <w:t>-S</w:t>
      </w:r>
      <w:r>
        <w:rPr>
          <w:rFonts w:ascii="Arial" w:hAnsi="Arial" w:cs="Arial"/>
          <w:b/>
          <w:szCs w:val="22"/>
        </w:rPr>
        <w:t xml:space="preserve">ites  </w:t>
      </w:r>
    </w:p>
    <w:tbl>
      <w:tblPr>
        <w:tblW w:w="10632" w:type="dxa"/>
        <w:tblInd w:w="-4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173"/>
        <w:gridCol w:w="1556"/>
        <w:gridCol w:w="1408"/>
        <w:gridCol w:w="1533"/>
        <w:gridCol w:w="1701"/>
        <w:gridCol w:w="1843"/>
        <w:gridCol w:w="1418"/>
      </w:tblGrid>
      <w:tr w:rsidR="00875D91" w:rsidRPr="0028699B" w14:paraId="4C34A7D6" w14:textId="77777777" w:rsidTr="00875D91">
        <w:trPr>
          <w:trHeight w:val="570"/>
        </w:trPr>
        <w:tc>
          <w:tcPr>
            <w:tcW w:w="1173" w:type="dxa"/>
            <w:vAlign w:val="center"/>
          </w:tcPr>
          <w:p w14:paraId="0974917D" w14:textId="77777777" w:rsidR="00875D91" w:rsidRPr="0028699B" w:rsidRDefault="00875D91" w:rsidP="00D317BB">
            <w:pPr>
              <w:jc w:val="both"/>
              <w:rPr>
                <w:rFonts w:ascii="Calibri" w:hAnsi="Calibri"/>
                <w:b/>
                <w:bCs/>
              </w:rPr>
            </w:pPr>
            <w:r w:rsidRPr="0028699B">
              <w:rPr>
                <w:rFonts w:ascii="Calibri" w:hAnsi="Calibri"/>
                <w:b/>
                <w:bCs/>
              </w:rPr>
              <w:t>Activity</w:t>
            </w:r>
          </w:p>
        </w:tc>
        <w:tc>
          <w:tcPr>
            <w:tcW w:w="1556" w:type="dxa"/>
            <w:vAlign w:val="center"/>
          </w:tcPr>
          <w:p w14:paraId="57FE173D" w14:textId="77777777" w:rsidR="00875D91" w:rsidRPr="0028699B" w:rsidRDefault="00875D91" w:rsidP="00D317BB">
            <w:pPr>
              <w:jc w:val="both"/>
              <w:rPr>
                <w:rFonts w:ascii="Calibri" w:hAnsi="Calibri"/>
                <w:b/>
                <w:bCs/>
              </w:rPr>
            </w:pPr>
            <w:r w:rsidRPr="0028699B">
              <w:rPr>
                <w:rFonts w:ascii="Calibri" w:hAnsi="Calibri"/>
                <w:b/>
                <w:bCs/>
              </w:rPr>
              <w:t>Sana’a</w:t>
            </w:r>
          </w:p>
        </w:tc>
        <w:tc>
          <w:tcPr>
            <w:tcW w:w="1408" w:type="dxa"/>
            <w:vAlign w:val="center"/>
          </w:tcPr>
          <w:p w14:paraId="49CE6D28" w14:textId="77777777" w:rsidR="00875D91" w:rsidRPr="0028699B" w:rsidRDefault="00875D91" w:rsidP="00D317BB">
            <w:pPr>
              <w:jc w:val="both"/>
              <w:rPr>
                <w:rFonts w:ascii="Calibri" w:hAnsi="Calibri"/>
                <w:b/>
                <w:bCs/>
              </w:rPr>
            </w:pPr>
            <w:proofErr w:type="spellStart"/>
            <w:r w:rsidRPr="0028699B">
              <w:rPr>
                <w:rFonts w:ascii="Calibri" w:hAnsi="Calibri"/>
                <w:b/>
                <w:bCs/>
              </w:rPr>
              <w:t>Taiz</w:t>
            </w:r>
            <w:proofErr w:type="spellEnd"/>
          </w:p>
        </w:tc>
        <w:tc>
          <w:tcPr>
            <w:tcW w:w="1533" w:type="dxa"/>
            <w:vAlign w:val="center"/>
          </w:tcPr>
          <w:p w14:paraId="0F3E63E3" w14:textId="77777777" w:rsidR="00875D91" w:rsidRPr="0028699B" w:rsidRDefault="00875D91" w:rsidP="00D317BB">
            <w:pPr>
              <w:jc w:val="both"/>
              <w:rPr>
                <w:rFonts w:ascii="Calibri" w:hAnsi="Calibri"/>
                <w:b/>
                <w:bCs/>
              </w:rPr>
            </w:pPr>
            <w:r w:rsidRPr="0028699B">
              <w:rPr>
                <w:rFonts w:ascii="Calibri" w:hAnsi="Calibri"/>
                <w:b/>
                <w:bCs/>
              </w:rPr>
              <w:t>IBB</w:t>
            </w:r>
          </w:p>
        </w:tc>
        <w:tc>
          <w:tcPr>
            <w:tcW w:w="1701" w:type="dxa"/>
            <w:vAlign w:val="center"/>
          </w:tcPr>
          <w:p w14:paraId="678AB276" w14:textId="77777777" w:rsidR="00875D91" w:rsidRPr="0028699B" w:rsidRDefault="00875D91" w:rsidP="00D317BB">
            <w:pPr>
              <w:jc w:val="both"/>
              <w:rPr>
                <w:rFonts w:ascii="Calibri" w:hAnsi="Calibri"/>
                <w:b/>
                <w:bCs/>
              </w:rPr>
            </w:pPr>
            <w:proofErr w:type="spellStart"/>
            <w:r w:rsidRPr="0028699B">
              <w:rPr>
                <w:rFonts w:ascii="Calibri" w:hAnsi="Calibri"/>
                <w:b/>
                <w:bCs/>
              </w:rPr>
              <w:t>Dhamar</w:t>
            </w:r>
            <w:proofErr w:type="spellEnd"/>
          </w:p>
        </w:tc>
        <w:tc>
          <w:tcPr>
            <w:tcW w:w="1843" w:type="dxa"/>
            <w:vAlign w:val="center"/>
          </w:tcPr>
          <w:p w14:paraId="4EED3F25" w14:textId="77777777" w:rsidR="00875D91" w:rsidRPr="0028699B" w:rsidRDefault="00875D91" w:rsidP="00D317BB">
            <w:pPr>
              <w:jc w:val="both"/>
              <w:rPr>
                <w:rFonts w:ascii="Calibri" w:hAnsi="Calibri"/>
                <w:b/>
                <w:bCs/>
              </w:rPr>
            </w:pPr>
            <w:proofErr w:type="spellStart"/>
            <w:r w:rsidRPr="0028699B">
              <w:rPr>
                <w:rFonts w:ascii="Calibri" w:hAnsi="Calibri"/>
                <w:b/>
                <w:bCs/>
              </w:rPr>
              <w:t>Raymah</w:t>
            </w:r>
            <w:proofErr w:type="spellEnd"/>
          </w:p>
        </w:tc>
        <w:tc>
          <w:tcPr>
            <w:tcW w:w="1418" w:type="dxa"/>
            <w:vAlign w:val="center"/>
          </w:tcPr>
          <w:p w14:paraId="7E9C45F4" w14:textId="77777777" w:rsidR="00875D91" w:rsidRPr="0028699B" w:rsidRDefault="00875D91" w:rsidP="00D317BB">
            <w:pPr>
              <w:jc w:val="both"/>
              <w:rPr>
                <w:rFonts w:ascii="Calibri" w:hAnsi="Calibri"/>
                <w:b/>
                <w:bCs/>
              </w:rPr>
            </w:pPr>
            <w:proofErr w:type="spellStart"/>
            <w:r w:rsidRPr="0028699B">
              <w:rPr>
                <w:rFonts w:ascii="Calibri" w:hAnsi="Calibri"/>
                <w:b/>
                <w:bCs/>
              </w:rPr>
              <w:t>Lahej</w:t>
            </w:r>
            <w:proofErr w:type="spellEnd"/>
          </w:p>
        </w:tc>
      </w:tr>
      <w:tr w:rsidR="00875D91" w:rsidRPr="0028699B" w14:paraId="10408A77" w14:textId="77777777" w:rsidTr="00875D91">
        <w:trPr>
          <w:trHeight w:val="300"/>
        </w:trPr>
        <w:tc>
          <w:tcPr>
            <w:tcW w:w="1173" w:type="dxa"/>
            <w:tcBorders>
              <w:bottom w:val="single" w:sz="12" w:space="0" w:color="auto"/>
            </w:tcBorders>
            <w:vAlign w:val="center"/>
          </w:tcPr>
          <w:p w14:paraId="1B17A2DF" w14:textId="77777777" w:rsidR="00875D91" w:rsidRPr="0028699B" w:rsidRDefault="00875D91" w:rsidP="00D317BB">
            <w:pPr>
              <w:jc w:val="both"/>
              <w:rPr>
                <w:rFonts w:ascii="Calibri" w:hAnsi="Calibri"/>
                <w:sz w:val="18"/>
                <w:szCs w:val="18"/>
              </w:rPr>
            </w:pPr>
            <w:r w:rsidRPr="0028699B">
              <w:rPr>
                <w:rFonts w:ascii="Calibri" w:hAnsi="Calibri"/>
                <w:sz w:val="18"/>
                <w:szCs w:val="18"/>
              </w:rPr>
              <w:t>Location</w:t>
            </w:r>
          </w:p>
        </w:tc>
        <w:tc>
          <w:tcPr>
            <w:tcW w:w="1556" w:type="dxa"/>
            <w:tcBorders>
              <w:bottom w:val="single" w:sz="12" w:space="0" w:color="auto"/>
            </w:tcBorders>
          </w:tcPr>
          <w:p w14:paraId="74D00E97" w14:textId="77777777" w:rsidR="00875D91" w:rsidRPr="0028699B" w:rsidRDefault="00875D91" w:rsidP="00D317BB">
            <w:pPr>
              <w:jc w:val="both"/>
              <w:rPr>
                <w:rFonts w:ascii="Arial" w:hAnsi="Arial" w:cs="Arial"/>
                <w:sz w:val="18"/>
                <w:szCs w:val="18"/>
              </w:rPr>
            </w:pPr>
            <w:proofErr w:type="spellStart"/>
            <w:r w:rsidRPr="0028699B">
              <w:rPr>
                <w:rFonts w:ascii="Arial" w:hAnsi="Arial" w:cs="Arial"/>
                <w:sz w:val="18"/>
                <w:szCs w:val="18"/>
              </w:rPr>
              <w:t>BaniMatar</w:t>
            </w:r>
            <w:proofErr w:type="spellEnd"/>
            <w:r w:rsidRPr="0028699B">
              <w:rPr>
                <w:rFonts w:ascii="Arial" w:hAnsi="Arial" w:cs="Arial"/>
                <w:sz w:val="18"/>
                <w:szCs w:val="18"/>
              </w:rPr>
              <w:t xml:space="preserve">  district – </w:t>
            </w:r>
            <w:proofErr w:type="spellStart"/>
            <w:r w:rsidRPr="0028699B">
              <w:rPr>
                <w:rFonts w:ascii="Arial" w:hAnsi="Arial" w:cs="Arial"/>
                <w:sz w:val="18"/>
                <w:szCs w:val="18"/>
              </w:rPr>
              <w:t>Garif</w:t>
            </w:r>
            <w:proofErr w:type="spellEnd"/>
          </w:p>
          <w:p w14:paraId="6CCC9EEE" w14:textId="77777777" w:rsidR="00875D91" w:rsidRPr="0028699B" w:rsidRDefault="00875D91" w:rsidP="00D317BB">
            <w:pPr>
              <w:jc w:val="both"/>
              <w:rPr>
                <w:rFonts w:ascii="Arial" w:hAnsi="Arial" w:cs="Arial"/>
                <w:sz w:val="18"/>
                <w:szCs w:val="18"/>
              </w:rPr>
            </w:pPr>
          </w:p>
        </w:tc>
        <w:tc>
          <w:tcPr>
            <w:tcW w:w="1408" w:type="dxa"/>
            <w:tcBorders>
              <w:bottom w:val="single" w:sz="12" w:space="0" w:color="auto"/>
            </w:tcBorders>
            <w:vAlign w:val="center"/>
          </w:tcPr>
          <w:p w14:paraId="00F9F5D8" w14:textId="77777777" w:rsidR="00875D91" w:rsidRPr="0028699B" w:rsidRDefault="00875D91" w:rsidP="00D317BB">
            <w:pPr>
              <w:jc w:val="both"/>
              <w:rPr>
                <w:rFonts w:ascii="Calibri" w:hAnsi="Calibri"/>
                <w:sz w:val="18"/>
                <w:szCs w:val="18"/>
              </w:rPr>
            </w:pPr>
            <w:proofErr w:type="spellStart"/>
            <w:r w:rsidRPr="0028699B">
              <w:rPr>
                <w:rFonts w:ascii="Calibri" w:hAnsi="Calibri"/>
                <w:sz w:val="18"/>
                <w:szCs w:val="18"/>
              </w:rPr>
              <w:t>WadiTalooq</w:t>
            </w:r>
            <w:proofErr w:type="spellEnd"/>
            <w:r w:rsidRPr="0028699B">
              <w:rPr>
                <w:rFonts w:ascii="Calibri" w:hAnsi="Calibri"/>
                <w:sz w:val="18"/>
                <w:szCs w:val="18"/>
              </w:rPr>
              <w:br/>
            </w:r>
          </w:p>
        </w:tc>
        <w:tc>
          <w:tcPr>
            <w:tcW w:w="1533" w:type="dxa"/>
            <w:tcBorders>
              <w:bottom w:val="single" w:sz="12" w:space="0" w:color="auto"/>
            </w:tcBorders>
          </w:tcPr>
          <w:p w14:paraId="105909CE"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Al-</w:t>
            </w:r>
            <w:proofErr w:type="spellStart"/>
            <w:r w:rsidRPr="0028699B">
              <w:rPr>
                <w:rFonts w:ascii="Arial" w:hAnsi="Arial" w:cs="Arial"/>
                <w:sz w:val="18"/>
                <w:szCs w:val="18"/>
              </w:rPr>
              <w:t>Oudain</w:t>
            </w:r>
            <w:proofErr w:type="spellEnd"/>
            <w:r w:rsidRPr="0028699B">
              <w:rPr>
                <w:rFonts w:ascii="Arial" w:hAnsi="Arial" w:cs="Arial"/>
                <w:sz w:val="18"/>
                <w:szCs w:val="18"/>
              </w:rPr>
              <w:t xml:space="preserve"> district – </w:t>
            </w:r>
            <w:proofErr w:type="spellStart"/>
            <w:r w:rsidRPr="0028699B">
              <w:rPr>
                <w:rFonts w:ascii="Arial" w:hAnsi="Arial" w:cs="Arial"/>
                <w:sz w:val="18"/>
                <w:szCs w:val="18"/>
              </w:rPr>
              <w:t>Wadi</w:t>
            </w:r>
            <w:proofErr w:type="spellEnd"/>
            <w:r>
              <w:rPr>
                <w:rFonts w:ascii="Arial" w:hAnsi="Arial" w:cs="Arial"/>
                <w:sz w:val="18"/>
                <w:szCs w:val="18"/>
              </w:rPr>
              <w:t xml:space="preserve"> </w:t>
            </w:r>
            <w:proofErr w:type="spellStart"/>
            <w:r w:rsidRPr="0028699B">
              <w:rPr>
                <w:rFonts w:ascii="Arial" w:hAnsi="Arial" w:cs="Arial"/>
                <w:sz w:val="18"/>
                <w:szCs w:val="18"/>
              </w:rPr>
              <w:t>Annah</w:t>
            </w:r>
            <w:proofErr w:type="spellEnd"/>
          </w:p>
          <w:p w14:paraId="42D9EF5D" w14:textId="77777777" w:rsidR="00875D91" w:rsidRPr="0028699B" w:rsidRDefault="00875D91" w:rsidP="00D317BB">
            <w:pPr>
              <w:jc w:val="both"/>
              <w:rPr>
                <w:rFonts w:ascii="Arial" w:hAnsi="Arial" w:cs="Arial"/>
                <w:sz w:val="18"/>
                <w:szCs w:val="18"/>
              </w:rPr>
            </w:pPr>
          </w:p>
        </w:tc>
        <w:tc>
          <w:tcPr>
            <w:tcW w:w="1701" w:type="dxa"/>
            <w:tcBorders>
              <w:bottom w:val="single" w:sz="12" w:space="0" w:color="auto"/>
            </w:tcBorders>
          </w:tcPr>
          <w:p w14:paraId="3DC0ABB9" w14:textId="77777777" w:rsidR="00875D91" w:rsidRPr="0028699B" w:rsidRDefault="00875D91" w:rsidP="00D317BB">
            <w:pPr>
              <w:jc w:val="both"/>
              <w:rPr>
                <w:rFonts w:ascii="Arial" w:hAnsi="Arial" w:cs="Arial"/>
                <w:sz w:val="18"/>
                <w:szCs w:val="18"/>
              </w:rPr>
            </w:pPr>
            <w:proofErr w:type="spellStart"/>
            <w:r w:rsidRPr="0028699B">
              <w:rPr>
                <w:rFonts w:ascii="Arial" w:hAnsi="Arial" w:cs="Arial"/>
                <w:sz w:val="18"/>
                <w:szCs w:val="18"/>
              </w:rPr>
              <w:t>Anis</w:t>
            </w:r>
            <w:proofErr w:type="spellEnd"/>
            <w:r w:rsidRPr="0028699B">
              <w:rPr>
                <w:rFonts w:ascii="Arial" w:hAnsi="Arial" w:cs="Arial"/>
                <w:sz w:val="18"/>
                <w:szCs w:val="18"/>
              </w:rPr>
              <w:t xml:space="preserve"> district – </w:t>
            </w:r>
            <w:proofErr w:type="spellStart"/>
            <w:r w:rsidRPr="0028699B">
              <w:rPr>
                <w:rFonts w:ascii="Arial" w:hAnsi="Arial" w:cs="Arial"/>
                <w:sz w:val="18"/>
                <w:szCs w:val="18"/>
              </w:rPr>
              <w:t>BaniFadhe</w:t>
            </w:r>
            <w:proofErr w:type="spellEnd"/>
            <w:r w:rsidRPr="0028699B">
              <w:rPr>
                <w:rFonts w:ascii="Arial" w:hAnsi="Arial" w:cs="Arial"/>
                <w:sz w:val="18"/>
                <w:szCs w:val="18"/>
              </w:rPr>
              <w:t xml:space="preserve">- </w:t>
            </w:r>
            <w:proofErr w:type="spellStart"/>
            <w:r w:rsidRPr="0028699B">
              <w:rPr>
                <w:rFonts w:ascii="Arial" w:hAnsi="Arial" w:cs="Arial"/>
                <w:sz w:val="18"/>
                <w:szCs w:val="18"/>
              </w:rPr>
              <w:t>Korabh</w:t>
            </w:r>
            <w:proofErr w:type="spellEnd"/>
          </w:p>
          <w:p w14:paraId="2388ADC7" w14:textId="77777777" w:rsidR="00875D91" w:rsidRPr="0028699B" w:rsidRDefault="00875D91" w:rsidP="00D317BB">
            <w:pPr>
              <w:jc w:val="both"/>
              <w:rPr>
                <w:rFonts w:ascii="Arial" w:hAnsi="Arial" w:cs="Arial"/>
                <w:sz w:val="18"/>
                <w:szCs w:val="18"/>
              </w:rPr>
            </w:pPr>
          </w:p>
        </w:tc>
        <w:tc>
          <w:tcPr>
            <w:tcW w:w="1843" w:type="dxa"/>
            <w:tcBorders>
              <w:bottom w:val="single" w:sz="12" w:space="0" w:color="auto"/>
            </w:tcBorders>
            <w:shd w:val="clear" w:color="000000" w:fill="FFFFFF"/>
          </w:tcPr>
          <w:p w14:paraId="4D7F6F67"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Al-</w:t>
            </w:r>
            <w:proofErr w:type="spellStart"/>
            <w:r w:rsidRPr="0028699B">
              <w:rPr>
                <w:rFonts w:ascii="Arial" w:hAnsi="Arial" w:cs="Arial"/>
                <w:sz w:val="18"/>
                <w:szCs w:val="18"/>
              </w:rPr>
              <w:t>Jabeen</w:t>
            </w:r>
            <w:proofErr w:type="spellEnd"/>
            <w:r w:rsidRPr="0028699B">
              <w:rPr>
                <w:rFonts w:ascii="Arial" w:hAnsi="Arial" w:cs="Arial"/>
                <w:sz w:val="18"/>
                <w:szCs w:val="18"/>
              </w:rPr>
              <w:t xml:space="preserve"> district – Al-</w:t>
            </w:r>
            <w:proofErr w:type="spellStart"/>
            <w:r w:rsidRPr="0028699B">
              <w:rPr>
                <w:rFonts w:ascii="Arial" w:hAnsi="Arial" w:cs="Arial"/>
                <w:sz w:val="18"/>
                <w:szCs w:val="18"/>
              </w:rPr>
              <w:t>Gadis</w:t>
            </w:r>
            <w:proofErr w:type="spellEnd"/>
          </w:p>
          <w:p w14:paraId="2CE1A088" w14:textId="77777777" w:rsidR="00875D91" w:rsidRPr="0028699B" w:rsidRDefault="00875D91" w:rsidP="00D317BB">
            <w:pPr>
              <w:jc w:val="both"/>
              <w:rPr>
                <w:rFonts w:ascii="Arial" w:hAnsi="Arial" w:cs="Arial"/>
                <w:sz w:val="18"/>
                <w:szCs w:val="18"/>
              </w:rPr>
            </w:pPr>
          </w:p>
        </w:tc>
        <w:tc>
          <w:tcPr>
            <w:tcW w:w="1418" w:type="dxa"/>
            <w:tcBorders>
              <w:bottom w:val="single" w:sz="12" w:space="0" w:color="auto"/>
            </w:tcBorders>
          </w:tcPr>
          <w:p w14:paraId="66D83A46" w14:textId="77777777" w:rsidR="00875D91" w:rsidRPr="0028699B" w:rsidRDefault="00875D91" w:rsidP="00D317BB">
            <w:pPr>
              <w:jc w:val="both"/>
              <w:rPr>
                <w:rFonts w:ascii="Arial" w:hAnsi="Arial" w:cs="Arial"/>
                <w:sz w:val="18"/>
                <w:szCs w:val="18"/>
              </w:rPr>
            </w:pPr>
            <w:proofErr w:type="spellStart"/>
            <w:r w:rsidRPr="0028699B">
              <w:rPr>
                <w:rFonts w:ascii="Arial" w:hAnsi="Arial" w:cs="Arial"/>
                <w:sz w:val="18"/>
                <w:szCs w:val="18"/>
              </w:rPr>
              <w:t>Yaher</w:t>
            </w:r>
            <w:proofErr w:type="spellEnd"/>
            <w:r w:rsidRPr="0028699B">
              <w:rPr>
                <w:rFonts w:ascii="Arial" w:hAnsi="Arial" w:cs="Arial"/>
                <w:sz w:val="18"/>
                <w:szCs w:val="18"/>
              </w:rPr>
              <w:t xml:space="preserve"> district - </w:t>
            </w:r>
          </w:p>
        </w:tc>
      </w:tr>
      <w:tr w:rsidR="00875D91" w:rsidRPr="0028699B" w14:paraId="1C1DD942" w14:textId="77777777" w:rsidTr="00875D91">
        <w:trPr>
          <w:trHeight w:val="300"/>
        </w:trPr>
        <w:tc>
          <w:tcPr>
            <w:tcW w:w="1173" w:type="dxa"/>
            <w:tcBorders>
              <w:bottom w:val="single" w:sz="12" w:space="0" w:color="auto"/>
            </w:tcBorders>
            <w:vAlign w:val="center"/>
          </w:tcPr>
          <w:p w14:paraId="170CB473" w14:textId="77777777" w:rsidR="00875D91" w:rsidRPr="0028699B" w:rsidRDefault="00875D91" w:rsidP="00D317BB">
            <w:pPr>
              <w:jc w:val="both"/>
              <w:rPr>
                <w:rFonts w:ascii="Calibri" w:hAnsi="Calibri"/>
                <w:sz w:val="18"/>
                <w:szCs w:val="18"/>
              </w:rPr>
            </w:pPr>
            <w:r w:rsidRPr="0028699B">
              <w:rPr>
                <w:rFonts w:ascii="Calibri" w:hAnsi="Calibri"/>
                <w:sz w:val="18"/>
                <w:szCs w:val="18"/>
              </w:rPr>
              <w:t>capacity (seedlings)</w:t>
            </w:r>
          </w:p>
        </w:tc>
        <w:tc>
          <w:tcPr>
            <w:tcW w:w="1556" w:type="dxa"/>
            <w:tcBorders>
              <w:bottom w:val="single" w:sz="12" w:space="0" w:color="auto"/>
            </w:tcBorders>
          </w:tcPr>
          <w:p w14:paraId="5D73629D" w14:textId="77777777" w:rsidR="00875D91" w:rsidRPr="0028699B" w:rsidRDefault="00875D91" w:rsidP="00D317BB">
            <w:pPr>
              <w:jc w:val="both"/>
              <w:rPr>
                <w:rFonts w:ascii="Arial" w:hAnsi="Arial" w:cs="Arial"/>
                <w:sz w:val="18"/>
                <w:szCs w:val="18"/>
              </w:rPr>
            </w:pPr>
            <w:r>
              <w:rPr>
                <w:rFonts w:ascii="Arial" w:hAnsi="Arial" w:cs="Arial"/>
                <w:sz w:val="18"/>
                <w:szCs w:val="18"/>
              </w:rPr>
              <w:t>11</w:t>
            </w:r>
            <w:r w:rsidRPr="0028699B">
              <w:rPr>
                <w:rFonts w:ascii="Arial" w:hAnsi="Arial" w:cs="Arial"/>
                <w:sz w:val="18"/>
                <w:szCs w:val="18"/>
              </w:rPr>
              <w:t>000</w:t>
            </w:r>
          </w:p>
        </w:tc>
        <w:tc>
          <w:tcPr>
            <w:tcW w:w="1408" w:type="dxa"/>
            <w:tcBorders>
              <w:bottom w:val="single" w:sz="12" w:space="0" w:color="auto"/>
            </w:tcBorders>
            <w:vAlign w:val="center"/>
          </w:tcPr>
          <w:p w14:paraId="2E9AFBC6" w14:textId="77777777" w:rsidR="00875D91" w:rsidRPr="0028699B" w:rsidRDefault="00875D91" w:rsidP="00D317BB">
            <w:pPr>
              <w:jc w:val="both"/>
              <w:rPr>
                <w:rFonts w:ascii="Calibri" w:hAnsi="Calibri"/>
                <w:sz w:val="18"/>
                <w:szCs w:val="18"/>
              </w:rPr>
            </w:pPr>
            <w:r>
              <w:rPr>
                <w:rFonts w:ascii="Calibri" w:hAnsi="Calibri"/>
                <w:sz w:val="18"/>
                <w:szCs w:val="18"/>
              </w:rPr>
              <w:t>12000</w:t>
            </w:r>
          </w:p>
        </w:tc>
        <w:tc>
          <w:tcPr>
            <w:tcW w:w="1533" w:type="dxa"/>
            <w:tcBorders>
              <w:bottom w:val="single" w:sz="12" w:space="0" w:color="auto"/>
            </w:tcBorders>
          </w:tcPr>
          <w:p w14:paraId="0AB9B380" w14:textId="77777777" w:rsidR="00875D91" w:rsidRPr="0028699B" w:rsidRDefault="00875D91" w:rsidP="00D317BB">
            <w:pPr>
              <w:jc w:val="both"/>
              <w:rPr>
                <w:rFonts w:ascii="Arial" w:hAnsi="Arial" w:cs="Arial"/>
                <w:sz w:val="18"/>
                <w:szCs w:val="18"/>
              </w:rPr>
            </w:pPr>
            <w:r>
              <w:rPr>
                <w:rFonts w:ascii="Arial" w:hAnsi="Arial" w:cs="Arial"/>
                <w:sz w:val="18"/>
                <w:szCs w:val="18"/>
              </w:rPr>
              <w:t>11</w:t>
            </w:r>
            <w:r w:rsidRPr="0028699B">
              <w:rPr>
                <w:rFonts w:ascii="Arial" w:hAnsi="Arial" w:cs="Arial"/>
                <w:sz w:val="18"/>
                <w:szCs w:val="18"/>
              </w:rPr>
              <w:t>000</w:t>
            </w:r>
          </w:p>
        </w:tc>
        <w:tc>
          <w:tcPr>
            <w:tcW w:w="1701" w:type="dxa"/>
            <w:tcBorders>
              <w:bottom w:val="single" w:sz="12" w:space="0" w:color="auto"/>
            </w:tcBorders>
          </w:tcPr>
          <w:p w14:paraId="1127DD71" w14:textId="77777777" w:rsidR="00875D91" w:rsidRPr="0028699B" w:rsidRDefault="00875D91" w:rsidP="00D317BB">
            <w:pPr>
              <w:jc w:val="both"/>
              <w:rPr>
                <w:rFonts w:ascii="Arial" w:hAnsi="Arial" w:cs="Arial"/>
                <w:sz w:val="18"/>
                <w:szCs w:val="18"/>
              </w:rPr>
            </w:pPr>
            <w:r>
              <w:rPr>
                <w:rFonts w:ascii="Arial" w:hAnsi="Arial" w:cs="Arial"/>
                <w:sz w:val="18"/>
                <w:szCs w:val="18"/>
              </w:rPr>
              <w:t>11</w:t>
            </w:r>
            <w:r w:rsidRPr="0028699B">
              <w:rPr>
                <w:rFonts w:ascii="Arial" w:hAnsi="Arial" w:cs="Arial"/>
                <w:sz w:val="18"/>
                <w:szCs w:val="18"/>
              </w:rPr>
              <w:t>000</w:t>
            </w:r>
          </w:p>
        </w:tc>
        <w:tc>
          <w:tcPr>
            <w:tcW w:w="1843" w:type="dxa"/>
            <w:tcBorders>
              <w:bottom w:val="single" w:sz="12" w:space="0" w:color="auto"/>
            </w:tcBorders>
            <w:shd w:val="clear" w:color="000000" w:fill="FFFFFF"/>
          </w:tcPr>
          <w:p w14:paraId="4166E469" w14:textId="77777777" w:rsidR="00875D91" w:rsidRPr="0028699B" w:rsidRDefault="00875D91" w:rsidP="00D317BB">
            <w:pPr>
              <w:jc w:val="both"/>
              <w:rPr>
                <w:rFonts w:ascii="Arial" w:hAnsi="Arial" w:cs="Arial"/>
                <w:sz w:val="18"/>
                <w:szCs w:val="18"/>
              </w:rPr>
            </w:pPr>
            <w:r>
              <w:rPr>
                <w:rFonts w:ascii="Arial" w:hAnsi="Arial" w:cs="Arial"/>
                <w:sz w:val="18"/>
                <w:szCs w:val="18"/>
              </w:rPr>
              <w:t>8</w:t>
            </w:r>
            <w:r w:rsidRPr="0028699B">
              <w:rPr>
                <w:rFonts w:ascii="Arial" w:hAnsi="Arial" w:cs="Arial"/>
                <w:sz w:val="18"/>
                <w:szCs w:val="18"/>
              </w:rPr>
              <w:t>000</w:t>
            </w:r>
          </w:p>
        </w:tc>
        <w:tc>
          <w:tcPr>
            <w:tcW w:w="1418" w:type="dxa"/>
            <w:tcBorders>
              <w:bottom w:val="single" w:sz="12" w:space="0" w:color="auto"/>
            </w:tcBorders>
          </w:tcPr>
          <w:p w14:paraId="23555801" w14:textId="77777777" w:rsidR="00875D91" w:rsidRPr="0028699B" w:rsidRDefault="00875D91" w:rsidP="00D317BB">
            <w:pPr>
              <w:jc w:val="both"/>
              <w:rPr>
                <w:rFonts w:ascii="Arial" w:hAnsi="Arial" w:cs="Arial"/>
                <w:sz w:val="18"/>
                <w:szCs w:val="18"/>
              </w:rPr>
            </w:pPr>
            <w:r>
              <w:rPr>
                <w:rFonts w:ascii="Arial" w:hAnsi="Arial" w:cs="Arial"/>
                <w:sz w:val="18"/>
                <w:szCs w:val="18"/>
              </w:rPr>
              <w:t>82</w:t>
            </w:r>
            <w:r w:rsidRPr="0028699B">
              <w:rPr>
                <w:rFonts w:ascii="Arial" w:hAnsi="Arial" w:cs="Arial"/>
                <w:sz w:val="18"/>
                <w:szCs w:val="18"/>
              </w:rPr>
              <w:t>00</w:t>
            </w:r>
          </w:p>
        </w:tc>
      </w:tr>
      <w:tr w:rsidR="00875D91" w:rsidRPr="0028699B" w14:paraId="236423ED" w14:textId="77777777" w:rsidTr="00875D91">
        <w:trPr>
          <w:trHeight w:val="300"/>
        </w:trPr>
        <w:tc>
          <w:tcPr>
            <w:tcW w:w="1173" w:type="dxa"/>
            <w:tcBorders>
              <w:bottom w:val="single" w:sz="12" w:space="0" w:color="auto"/>
            </w:tcBorders>
            <w:vAlign w:val="center"/>
          </w:tcPr>
          <w:p w14:paraId="402489F9" w14:textId="77777777" w:rsidR="00875D91" w:rsidRPr="0028699B" w:rsidRDefault="00875D91" w:rsidP="00D317BB">
            <w:pPr>
              <w:jc w:val="both"/>
              <w:rPr>
                <w:rFonts w:ascii="Calibri" w:hAnsi="Calibri"/>
                <w:sz w:val="18"/>
                <w:szCs w:val="18"/>
              </w:rPr>
            </w:pPr>
            <w:r w:rsidRPr="0028699B">
              <w:rPr>
                <w:rFonts w:ascii="Calibri" w:hAnsi="Calibri"/>
                <w:sz w:val="18"/>
                <w:szCs w:val="18"/>
              </w:rPr>
              <w:t>Area</w:t>
            </w:r>
            <w:r>
              <w:rPr>
                <w:rFonts w:ascii="Calibri" w:hAnsi="Calibri"/>
                <w:sz w:val="18"/>
                <w:szCs w:val="18"/>
              </w:rPr>
              <w:t xml:space="preserve"> (m2)</w:t>
            </w:r>
          </w:p>
        </w:tc>
        <w:tc>
          <w:tcPr>
            <w:tcW w:w="1556" w:type="dxa"/>
            <w:tcBorders>
              <w:bottom w:val="single" w:sz="12" w:space="0" w:color="auto"/>
            </w:tcBorders>
          </w:tcPr>
          <w:p w14:paraId="54CDFCDB" w14:textId="77777777" w:rsidR="00875D91" w:rsidRPr="0028699B" w:rsidRDefault="00875D91" w:rsidP="00D317BB">
            <w:pPr>
              <w:jc w:val="both"/>
              <w:rPr>
                <w:rFonts w:ascii="Arial" w:hAnsi="Arial" w:cs="Arial"/>
                <w:sz w:val="18"/>
                <w:szCs w:val="18"/>
              </w:rPr>
            </w:pPr>
            <w:r w:rsidRPr="0028699B">
              <w:rPr>
                <w:sz w:val="18"/>
                <w:szCs w:val="18"/>
              </w:rPr>
              <w:t>189 m</w:t>
            </w:r>
            <w:r w:rsidRPr="0028699B">
              <w:rPr>
                <w:sz w:val="18"/>
                <w:szCs w:val="18"/>
                <w:vertAlign w:val="superscript"/>
              </w:rPr>
              <w:t>2</w:t>
            </w:r>
          </w:p>
        </w:tc>
        <w:tc>
          <w:tcPr>
            <w:tcW w:w="1408" w:type="dxa"/>
            <w:tcBorders>
              <w:bottom w:val="single" w:sz="12" w:space="0" w:color="auto"/>
            </w:tcBorders>
            <w:vAlign w:val="center"/>
          </w:tcPr>
          <w:p w14:paraId="7D6A50DF" w14:textId="77777777" w:rsidR="00875D91" w:rsidRPr="0028699B" w:rsidRDefault="00875D91" w:rsidP="00D317BB">
            <w:pPr>
              <w:jc w:val="both"/>
              <w:rPr>
                <w:rFonts w:ascii="Calibri" w:hAnsi="Calibri"/>
                <w:sz w:val="18"/>
                <w:szCs w:val="18"/>
              </w:rPr>
            </w:pPr>
            <w:r>
              <w:rPr>
                <w:rFonts w:ascii="Calibri" w:hAnsi="Calibri"/>
                <w:sz w:val="18"/>
                <w:szCs w:val="18"/>
              </w:rPr>
              <w:t>20</w:t>
            </w:r>
            <w:r w:rsidRPr="0028699B">
              <w:rPr>
                <w:rFonts w:ascii="Calibri" w:hAnsi="Calibri"/>
                <w:sz w:val="18"/>
                <w:szCs w:val="18"/>
              </w:rPr>
              <w:t>0 m</w:t>
            </w:r>
            <w:r w:rsidRPr="0028699B">
              <w:rPr>
                <w:rFonts w:ascii="Calibri" w:hAnsi="Calibri"/>
                <w:sz w:val="18"/>
                <w:szCs w:val="18"/>
                <w:vertAlign w:val="superscript"/>
              </w:rPr>
              <w:t>2</w:t>
            </w:r>
          </w:p>
        </w:tc>
        <w:tc>
          <w:tcPr>
            <w:tcW w:w="1533" w:type="dxa"/>
            <w:tcBorders>
              <w:bottom w:val="single" w:sz="12" w:space="0" w:color="auto"/>
            </w:tcBorders>
          </w:tcPr>
          <w:p w14:paraId="72AD69C1" w14:textId="77777777" w:rsidR="00875D91" w:rsidRPr="0028699B" w:rsidRDefault="00875D91" w:rsidP="00D317BB">
            <w:pPr>
              <w:jc w:val="both"/>
              <w:rPr>
                <w:rFonts w:ascii="Arial" w:hAnsi="Arial" w:cs="Arial"/>
                <w:sz w:val="18"/>
                <w:szCs w:val="18"/>
              </w:rPr>
            </w:pPr>
            <w:r w:rsidRPr="0028699B">
              <w:rPr>
                <w:sz w:val="18"/>
                <w:szCs w:val="18"/>
              </w:rPr>
              <w:t>189 m</w:t>
            </w:r>
            <w:r w:rsidRPr="0028699B">
              <w:rPr>
                <w:sz w:val="18"/>
                <w:szCs w:val="18"/>
                <w:vertAlign w:val="superscript"/>
              </w:rPr>
              <w:t>2</w:t>
            </w:r>
          </w:p>
        </w:tc>
        <w:tc>
          <w:tcPr>
            <w:tcW w:w="1701" w:type="dxa"/>
            <w:tcBorders>
              <w:bottom w:val="single" w:sz="12" w:space="0" w:color="auto"/>
            </w:tcBorders>
          </w:tcPr>
          <w:p w14:paraId="01BEFCF0" w14:textId="77777777" w:rsidR="00875D91" w:rsidRPr="0028699B" w:rsidRDefault="00875D91" w:rsidP="00D317BB">
            <w:pPr>
              <w:jc w:val="both"/>
              <w:rPr>
                <w:rFonts w:ascii="Arial" w:hAnsi="Arial" w:cs="Arial"/>
                <w:sz w:val="18"/>
                <w:szCs w:val="18"/>
              </w:rPr>
            </w:pPr>
            <w:r w:rsidRPr="0028699B">
              <w:rPr>
                <w:sz w:val="18"/>
                <w:szCs w:val="18"/>
              </w:rPr>
              <w:t>189 m</w:t>
            </w:r>
            <w:r w:rsidRPr="0028699B">
              <w:rPr>
                <w:sz w:val="18"/>
                <w:szCs w:val="18"/>
                <w:vertAlign w:val="superscript"/>
              </w:rPr>
              <w:t>2</w:t>
            </w:r>
          </w:p>
        </w:tc>
        <w:tc>
          <w:tcPr>
            <w:tcW w:w="1843" w:type="dxa"/>
            <w:tcBorders>
              <w:bottom w:val="single" w:sz="12" w:space="0" w:color="auto"/>
            </w:tcBorders>
            <w:shd w:val="clear" w:color="000000" w:fill="FFFFFF"/>
          </w:tcPr>
          <w:p w14:paraId="16FA455A" w14:textId="77777777" w:rsidR="00875D91" w:rsidRPr="0028699B" w:rsidRDefault="00875D91" w:rsidP="00D317BB">
            <w:pPr>
              <w:jc w:val="both"/>
              <w:rPr>
                <w:rFonts w:ascii="Arial" w:hAnsi="Arial" w:cs="Arial"/>
                <w:sz w:val="18"/>
                <w:szCs w:val="18"/>
              </w:rPr>
            </w:pPr>
            <w:r w:rsidRPr="0028699B">
              <w:rPr>
                <w:sz w:val="18"/>
                <w:szCs w:val="18"/>
              </w:rPr>
              <w:t>120 m</w:t>
            </w:r>
            <w:r w:rsidRPr="0028699B">
              <w:rPr>
                <w:sz w:val="18"/>
                <w:szCs w:val="18"/>
                <w:vertAlign w:val="superscript"/>
              </w:rPr>
              <w:t>2</w:t>
            </w:r>
          </w:p>
        </w:tc>
        <w:tc>
          <w:tcPr>
            <w:tcW w:w="1418" w:type="dxa"/>
            <w:tcBorders>
              <w:bottom w:val="single" w:sz="12" w:space="0" w:color="auto"/>
            </w:tcBorders>
          </w:tcPr>
          <w:p w14:paraId="1A435016" w14:textId="77777777" w:rsidR="00875D91" w:rsidRPr="0028699B" w:rsidRDefault="00875D91" w:rsidP="00D317BB">
            <w:pPr>
              <w:jc w:val="both"/>
              <w:rPr>
                <w:rFonts w:ascii="Arial" w:hAnsi="Arial" w:cs="Arial"/>
                <w:sz w:val="18"/>
                <w:szCs w:val="18"/>
              </w:rPr>
            </w:pPr>
            <w:r w:rsidRPr="0028699B">
              <w:rPr>
                <w:sz w:val="18"/>
                <w:szCs w:val="18"/>
              </w:rPr>
              <w:t>125 m</w:t>
            </w:r>
            <w:r w:rsidRPr="0028699B">
              <w:rPr>
                <w:sz w:val="18"/>
                <w:szCs w:val="18"/>
                <w:vertAlign w:val="superscript"/>
              </w:rPr>
              <w:t>2</w:t>
            </w:r>
          </w:p>
        </w:tc>
      </w:tr>
      <w:tr w:rsidR="00875D91" w:rsidRPr="0028699B" w14:paraId="076FA513" w14:textId="77777777" w:rsidTr="00875D91">
        <w:trPr>
          <w:trHeight w:val="300"/>
        </w:trPr>
        <w:tc>
          <w:tcPr>
            <w:tcW w:w="1173" w:type="dxa"/>
          </w:tcPr>
          <w:p w14:paraId="53C2FCF5" w14:textId="77777777" w:rsidR="00875D91" w:rsidRPr="0028699B" w:rsidRDefault="00875D91" w:rsidP="00D317BB">
            <w:pPr>
              <w:jc w:val="both"/>
              <w:rPr>
                <w:sz w:val="20"/>
              </w:rPr>
            </w:pPr>
            <w:r w:rsidRPr="0028699B">
              <w:rPr>
                <w:rFonts w:ascii="Calibri" w:hAnsi="Calibri"/>
                <w:sz w:val="18"/>
                <w:szCs w:val="18"/>
              </w:rPr>
              <w:t>Water Tank</w:t>
            </w:r>
          </w:p>
        </w:tc>
        <w:tc>
          <w:tcPr>
            <w:tcW w:w="1556" w:type="dxa"/>
          </w:tcPr>
          <w:p w14:paraId="7A6F363E"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Plastic Tank capacity 5m</w:t>
            </w:r>
            <w:r w:rsidRPr="0028699B">
              <w:rPr>
                <w:rFonts w:ascii="Arial" w:hAnsi="Arial" w:cs="Arial"/>
                <w:sz w:val="18"/>
                <w:szCs w:val="18"/>
                <w:vertAlign w:val="superscript"/>
              </w:rPr>
              <w:t>3</w:t>
            </w:r>
          </w:p>
        </w:tc>
        <w:tc>
          <w:tcPr>
            <w:tcW w:w="1408" w:type="dxa"/>
          </w:tcPr>
          <w:p w14:paraId="1780D04D" w14:textId="77777777" w:rsidR="00875D91" w:rsidRPr="0028699B" w:rsidRDefault="00875D91" w:rsidP="00D317BB">
            <w:pPr>
              <w:jc w:val="both"/>
              <w:rPr>
                <w:rFonts w:ascii="Arial" w:hAnsi="Arial" w:cs="Arial"/>
                <w:sz w:val="16"/>
                <w:szCs w:val="16"/>
              </w:rPr>
            </w:pPr>
            <w:r w:rsidRPr="0028699B">
              <w:rPr>
                <w:rFonts w:ascii="Arial" w:hAnsi="Arial" w:cs="Arial"/>
                <w:sz w:val="16"/>
                <w:szCs w:val="16"/>
              </w:rPr>
              <w:t xml:space="preserve">Existing water tank capacity 20 m3  </w:t>
            </w:r>
          </w:p>
        </w:tc>
        <w:tc>
          <w:tcPr>
            <w:tcW w:w="1533" w:type="dxa"/>
          </w:tcPr>
          <w:p w14:paraId="43C3E37A"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Plastic Tank capacity 5m</w:t>
            </w:r>
            <w:r w:rsidRPr="0028699B">
              <w:rPr>
                <w:rFonts w:ascii="Arial" w:hAnsi="Arial" w:cs="Arial"/>
                <w:sz w:val="18"/>
                <w:szCs w:val="18"/>
                <w:vertAlign w:val="superscript"/>
              </w:rPr>
              <w:t>3</w:t>
            </w:r>
          </w:p>
        </w:tc>
        <w:tc>
          <w:tcPr>
            <w:tcW w:w="1701" w:type="dxa"/>
          </w:tcPr>
          <w:p w14:paraId="4CFAA06D"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Plastic Tank capacity 5m</w:t>
            </w:r>
            <w:r w:rsidRPr="0028699B">
              <w:rPr>
                <w:rFonts w:ascii="Arial" w:hAnsi="Arial" w:cs="Arial"/>
                <w:sz w:val="18"/>
                <w:szCs w:val="18"/>
                <w:vertAlign w:val="superscript"/>
              </w:rPr>
              <w:t>3</w:t>
            </w:r>
          </w:p>
        </w:tc>
        <w:tc>
          <w:tcPr>
            <w:tcW w:w="1843" w:type="dxa"/>
            <w:shd w:val="clear" w:color="000000" w:fill="FFFFFF"/>
          </w:tcPr>
          <w:p w14:paraId="45E95F06"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Plastic Tank capacity 5m</w:t>
            </w:r>
            <w:r w:rsidRPr="0028699B">
              <w:rPr>
                <w:rFonts w:ascii="Arial" w:hAnsi="Arial" w:cs="Arial"/>
                <w:sz w:val="18"/>
                <w:szCs w:val="18"/>
                <w:vertAlign w:val="superscript"/>
              </w:rPr>
              <w:t>3</w:t>
            </w:r>
          </w:p>
        </w:tc>
        <w:tc>
          <w:tcPr>
            <w:tcW w:w="1418" w:type="dxa"/>
          </w:tcPr>
          <w:p w14:paraId="24EF3276" w14:textId="77777777" w:rsidR="00875D91" w:rsidRPr="0028699B" w:rsidRDefault="00875D91" w:rsidP="00D317BB">
            <w:pPr>
              <w:jc w:val="both"/>
              <w:rPr>
                <w:rFonts w:ascii="Arial" w:hAnsi="Arial" w:cs="Arial"/>
                <w:sz w:val="18"/>
                <w:szCs w:val="18"/>
              </w:rPr>
            </w:pPr>
            <w:r w:rsidRPr="0028699B">
              <w:rPr>
                <w:rFonts w:ascii="Arial" w:hAnsi="Arial" w:cs="Arial"/>
                <w:sz w:val="18"/>
                <w:szCs w:val="18"/>
              </w:rPr>
              <w:t>Plastic Tank capacity 5m</w:t>
            </w:r>
            <w:r w:rsidRPr="0028699B">
              <w:rPr>
                <w:rFonts w:ascii="Arial" w:hAnsi="Arial" w:cs="Arial"/>
                <w:sz w:val="18"/>
                <w:szCs w:val="18"/>
                <w:vertAlign w:val="superscript"/>
              </w:rPr>
              <w:t>3</w:t>
            </w:r>
          </w:p>
        </w:tc>
      </w:tr>
      <w:tr w:rsidR="00875D91" w:rsidRPr="0028699B" w14:paraId="13F4810E" w14:textId="77777777" w:rsidTr="00875D91">
        <w:trPr>
          <w:trHeight w:val="300"/>
        </w:trPr>
        <w:tc>
          <w:tcPr>
            <w:tcW w:w="1173" w:type="dxa"/>
          </w:tcPr>
          <w:p w14:paraId="611C72F6" w14:textId="77777777" w:rsidR="00875D91" w:rsidRPr="0028699B" w:rsidRDefault="00875D91" w:rsidP="00D317BB">
            <w:pPr>
              <w:jc w:val="both"/>
              <w:rPr>
                <w:rFonts w:ascii="Calibri" w:hAnsi="Calibri"/>
                <w:sz w:val="18"/>
                <w:szCs w:val="18"/>
              </w:rPr>
            </w:pPr>
            <w:r>
              <w:rPr>
                <w:rFonts w:ascii="Calibri" w:hAnsi="Calibri"/>
                <w:sz w:val="18"/>
                <w:szCs w:val="18"/>
              </w:rPr>
              <w:t>Nurseries Accessories and necessary equipment</w:t>
            </w:r>
          </w:p>
        </w:tc>
        <w:tc>
          <w:tcPr>
            <w:tcW w:w="1556" w:type="dxa"/>
          </w:tcPr>
          <w:p w14:paraId="1B7335E4" w14:textId="77777777" w:rsidR="00875D91" w:rsidRPr="0028699B" w:rsidRDefault="00875D91" w:rsidP="00D317BB">
            <w:pPr>
              <w:jc w:val="both"/>
              <w:rPr>
                <w:rFonts w:ascii="Arial" w:hAnsi="Arial" w:cs="Arial"/>
                <w:sz w:val="18"/>
                <w:szCs w:val="18"/>
              </w:rPr>
            </w:pPr>
            <w:r>
              <w:rPr>
                <w:rFonts w:ascii="Arial" w:hAnsi="Arial" w:cs="Arial"/>
                <w:sz w:val="18"/>
                <w:szCs w:val="18"/>
              </w:rPr>
              <w:t xml:space="preserve">Yes </w:t>
            </w:r>
          </w:p>
        </w:tc>
        <w:tc>
          <w:tcPr>
            <w:tcW w:w="1408" w:type="dxa"/>
          </w:tcPr>
          <w:p w14:paraId="2DE71C3C"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c>
          <w:tcPr>
            <w:tcW w:w="1533" w:type="dxa"/>
          </w:tcPr>
          <w:p w14:paraId="1632EA50"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c>
          <w:tcPr>
            <w:tcW w:w="1701" w:type="dxa"/>
          </w:tcPr>
          <w:p w14:paraId="3A53C199"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c>
          <w:tcPr>
            <w:tcW w:w="1843" w:type="dxa"/>
            <w:shd w:val="clear" w:color="000000" w:fill="FFFFFF"/>
          </w:tcPr>
          <w:p w14:paraId="3A36EFD0"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c>
          <w:tcPr>
            <w:tcW w:w="1418" w:type="dxa"/>
          </w:tcPr>
          <w:p w14:paraId="689AC13F" w14:textId="77777777" w:rsidR="00875D91" w:rsidRPr="0028699B" w:rsidRDefault="00875D91" w:rsidP="00D317BB">
            <w:pPr>
              <w:jc w:val="both"/>
              <w:rPr>
                <w:rFonts w:ascii="Arial" w:hAnsi="Arial" w:cs="Arial"/>
                <w:sz w:val="18"/>
                <w:szCs w:val="18"/>
              </w:rPr>
            </w:pPr>
            <w:r>
              <w:rPr>
                <w:rFonts w:ascii="Arial" w:hAnsi="Arial" w:cs="Arial"/>
                <w:sz w:val="18"/>
                <w:szCs w:val="18"/>
              </w:rPr>
              <w:t>Yes</w:t>
            </w:r>
          </w:p>
        </w:tc>
      </w:tr>
      <w:tr w:rsidR="00875D91" w:rsidRPr="0028699B" w14:paraId="72965810" w14:textId="77777777" w:rsidTr="00875D91">
        <w:trPr>
          <w:trHeight w:val="218"/>
        </w:trPr>
        <w:tc>
          <w:tcPr>
            <w:tcW w:w="1173" w:type="dxa"/>
            <w:vMerge w:val="restart"/>
          </w:tcPr>
          <w:p w14:paraId="2607B088" w14:textId="77777777" w:rsidR="00875D91" w:rsidRDefault="00875D91" w:rsidP="00D317BB">
            <w:pPr>
              <w:jc w:val="both"/>
              <w:rPr>
                <w:rFonts w:ascii="Calibri" w:hAnsi="Calibri"/>
                <w:sz w:val="18"/>
                <w:szCs w:val="18"/>
              </w:rPr>
            </w:pPr>
            <w:r>
              <w:rPr>
                <w:rFonts w:ascii="Calibri" w:hAnsi="Calibri"/>
                <w:sz w:val="18"/>
                <w:szCs w:val="18"/>
              </w:rPr>
              <w:t>Number of Beneficiaries</w:t>
            </w:r>
          </w:p>
        </w:tc>
        <w:tc>
          <w:tcPr>
            <w:tcW w:w="1556" w:type="dxa"/>
          </w:tcPr>
          <w:p w14:paraId="100C1EF6" w14:textId="77777777" w:rsidR="00875D91" w:rsidRPr="0028699B" w:rsidRDefault="00875D91" w:rsidP="00D317BB">
            <w:pPr>
              <w:jc w:val="both"/>
              <w:rPr>
                <w:rFonts w:ascii="Arial" w:hAnsi="Arial" w:cs="Arial"/>
                <w:sz w:val="18"/>
                <w:szCs w:val="18"/>
              </w:rPr>
            </w:pPr>
            <w:r>
              <w:rPr>
                <w:rFonts w:ascii="Arial" w:hAnsi="Arial" w:cs="Arial"/>
                <w:sz w:val="18"/>
                <w:szCs w:val="18"/>
              </w:rPr>
              <w:t>Direct: 30</w:t>
            </w:r>
          </w:p>
        </w:tc>
        <w:tc>
          <w:tcPr>
            <w:tcW w:w="1408" w:type="dxa"/>
          </w:tcPr>
          <w:p w14:paraId="3C0C76C5" w14:textId="77777777" w:rsidR="00875D91" w:rsidRPr="0028699B" w:rsidRDefault="00875D91" w:rsidP="00D317BB">
            <w:pPr>
              <w:jc w:val="both"/>
              <w:rPr>
                <w:rFonts w:ascii="Arial" w:hAnsi="Arial" w:cs="Arial"/>
                <w:sz w:val="18"/>
                <w:szCs w:val="18"/>
              </w:rPr>
            </w:pPr>
            <w:r>
              <w:rPr>
                <w:rFonts w:ascii="Arial" w:hAnsi="Arial" w:cs="Arial"/>
                <w:sz w:val="18"/>
                <w:szCs w:val="18"/>
              </w:rPr>
              <w:t>Direct: 45</w:t>
            </w:r>
          </w:p>
        </w:tc>
        <w:tc>
          <w:tcPr>
            <w:tcW w:w="1533" w:type="dxa"/>
          </w:tcPr>
          <w:p w14:paraId="45352E45" w14:textId="77777777" w:rsidR="00875D91" w:rsidRPr="0028699B" w:rsidRDefault="00875D91" w:rsidP="00D317BB">
            <w:pPr>
              <w:jc w:val="both"/>
              <w:rPr>
                <w:rFonts w:ascii="Arial" w:hAnsi="Arial" w:cs="Arial"/>
                <w:sz w:val="18"/>
                <w:szCs w:val="18"/>
              </w:rPr>
            </w:pPr>
            <w:r>
              <w:rPr>
                <w:rFonts w:ascii="Arial" w:hAnsi="Arial" w:cs="Arial"/>
                <w:sz w:val="18"/>
                <w:szCs w:val="18"/>
              </w:rPr>
              <w:t>Direct: 30</w:t>
            </w:r>
          </w:p>
        </w:tc>
        <w:tc>
          <w:tcPr>
            <w:tcW w:w="1701" w:type="dxa"/>
          </w:tcPr>
          <w:p w14:paraId="243CEA94" w14:textId="77777777" w:rsidR="00875D91" w:rsidRPr="0028699B" w:rsidRDefault="00875D91" w:rsidP="00D317BB">
            <w:pPr>
              <w:jc w:val="both"/>
              <w:rPr>
                <w:rFonts w:ascii="Arial" w:hAnsi="Arial" w:cs="Arial"/>
                <w:sz w:val="18"/>
                <w:szCs w:val="18"/>
              </w:rPr>
            </w:pPr>
            <w:r>
              <w:rPr>
                <w:rFonts w:ascii="Arial" w:hAnsi="Arial" w:cs="Arial"/>
                <w:sz w:val="18"/>
                <w:szCs w:val="18"/>
              </w:rPr>
              <w:t>Direct: 20</w:t>
            </w:r>
          </w:p>
        </w:tc>
        <w:tc>
          <w:tcPr>
            <w:tcW w:w="1843" w:type="dxa"/>
            <w:shd w:val="clear" w:color="000000" w:fill="FFFFFF"/>
          </w:tcPr>
          <w:p w14:paraId="4FFFFD9E" w14:textId="77777777" w:rsidR="00875D91" w:rsidRPr="0028699B" w:rsidRDefault="00875D91" w:rsidP="00D317BB">
            <w:pPr>
              <w:jc w:val="both"/>
              <w:rPr>
                <w:rFonts w:ascii="Arial" w:hAnsi="Arial" w:cs="Arial"/>
                <w:sz w:val="18"/>
                <w:szCs w:val="18"/>
              </w:rPr>
            </w:pPr>
            <w:r>
              <w:rPr>
                <w:rFonts w:ascii="Arial" w:hAnsi="Arial" w:cs="Arial"/>
                <w:sz w:val="18"/>
                <w:szCs w:val="18"/>
              </w:rPr>
              <w:t>Direct: 20</w:t>
            </w:r>
          </w:p>
        </w:tc>
        <w:tc>
          <w:tcPr>
            <w:tcW w:w="1418" w:type="dxa"/>
          </w:tcPr>
          <w:p w14:paraId="2AB165AD" w14:textId="77777777" w:rsidR="00875D91" w:rsidRPr="0028699B" w:rsidRDefault="00875D91" w:rsidP="00D317BB">
            <w:pPr>
              <w:jc w:val="both"/>
              <w:rPr>
                <w:rFonts w:ascii="Arial" w:hAnsi="Arial" w:cs="Arial"/>
                <w:sz w:val="18"/>
                <w:szCs w:val="18"/>
              </w:rPr>
            </w:pPr>
            <w:r>
              <w:rPr>
                <w:rFonts w:ascii="Arial" w:hAnsi="Arial" w:cs="Arial"/>
                <w:sz w:val="18"/>
                <w:szCs w:val="18"/>
              </w:rPr>
              <w:t>Direct: 15</w:t>
            </w:r>
          </w:p>
        </w:tc>
      </w:tr>
      <w:tr w:rsidR="00875D91" w:rsidRPr="0028699B" w14:paraId="36B5BB6E" w14:textId="77777777" w:rsidTr="00875D91">
        <w:trPr>
          <w:trHeight w:val="217"/>
        </w:trPr>
        <w:tc>
          <w:tcPr>
            <w:tcW w:w="1173" w:type="dxa"/>
            <w:vMerge/>
            <w:tcBorders>
              <w:bottom w:val="single" w:sz="12" w:space="0" w:color="auto"/>
            </w:tcBorders>
          </w:tcPr>
          <w:p w14:paraId="0CBD6330" w14:textId="77777777" w:rsidR="00875D91" w:rsidRDefault="00875D91" w:rsidP="00D317BB">
            <w:pPr>
              <w:jc w:val="both"/>
              <w:rPr>
                <w:rFonts w:ascii="Calibri" w:hAnsi="Calibri"/>
                <w:sz w:val="18"/>
                <w:szCs w:val="18"/>
              </w:rPr>
            </w:pPr>
          </w:p>
        </w:tc>
        <w:tc>
          <w:tcPr>
            <w:tcW w:w="1556" w:type="dxa"/>
            <w:tcBorders>
              <w:bottom w:val="single" w:sz="12" w:space="0" w:color="auto"/>
            </w:tcBorders>
          </w:tcPr>
          <w:p w14:paraId="5892E833" w14:textId="77777777" w:rsidR="00875D91" w:rsidRPr="0028699B" w:rsidRDefault="00875D91" w:rsidP="00D317BB">
            <w:pPr>
              <w:jc w:val="both"/>
              <w:rPr>
                <w:rFonts w:ascii="Arial" w:hAnsi="Arial" w:cs="Arial"/>
                <w:sz w:val="18"/>
                <w:szCs w:val="18"/>
              </w:rPr>
            </w:pPr>
            <w:r>
              <w:rPr>
                <w:rFonts w:ascii="Arial" w:hAnsi="Arial" w:cs="Arial"/>
                <w:sz w:val="18"/>
                <w:szCs w:val="18"/>
              </w:rPr>
              <w:t>Indirect:  150</w:t>
            </w:r>
          </w:p>
        </w:tc>
        <w:tc>
          <w:tcPr>
            <w:tcW w:w="1408" w:type="dxa"/>
            <w:tcBorders>
              <w:bottom w:val="single" w:sz="12" w:space="0" w:color="auto"/>
            </w:tcBorders>
          </w:tcPr>
          <w:p w14:paraId="16E2DC79" w14:textId="77777777" w:rsidR="00875D91" w:rsidRPr="0028699B" w:rsidRDefault="00875D91" w:rsidP="00D317BB">
            <w:pPr>
              <w:jc w:val="both"/>
              <w:rPr>
                <w:rFonts w:ascii="Arial" w:hAnsi="Arial" w:cs="Arial"/>
                <w:sz w:val="18"/>
                <w:szCs w:val="18"/>
              </w:rPr>
            </w:pPr>
            <w:r>
              <w:rPr>
                <w:rFonts w:ascii="Arial" w:hAnsi="Arial" w:cs="Arial"/>
                <w:sz w:val="18"/>
                <w:szCs w:val="18"/>
              </w:rPr>
              <w:t>Indirect:  280</w:t>
            </w:r>
          </w:p>
        </w:tc>
        <w:tc>
          <w:tcPr>
            <w:tcW w:w="1533" w:type="dxa"/>
            <w:tcBorders>
              <w:bottom w:val="single" w:sz="12" w:space="0" w:color="auto"/>
            </w:tcBorders>
          </w:tcPr>
          <w:p w14:paraId="1830CFAC" w14:textId="77777777" w:rsidR="00875D91" w:rsidRPr="0028699B" w:rsidRDefault="00875D91" w:rsidP="00D317BB">
            <w:pPr>
              <w:jc w:val="both"/>
              <w:rPr>
                <w:rFonts w:ascii="Arial" w:hAnsi="Arial" w:cs="Arial"/>
                <w:sz w:val="18"/>
                <w:szCs w:val="18"/>
              </w:rPr>
            </w:pPr>
            <w:r>
              <w:rPr>
                <w:rFonts w:ascii="Arial" w:hAnsi="Arial" w:cs="Arial"/>
                <w:sz w:val="18"/>
                <w:szCs w:val="18"/>
              </w:rPr>
              <w:t>Indirect:  300</w:t>
            </w:r>
          </w:p>
        </w:tc>
        <w:tc>
          <w:tcPr>
            <w:tcW w:w="1701" w:type="dxa"/>
            <w:tcBorders>
              <w:bottom w:val="single" w:sz="12" w:space="0" w:color="auto"/>
            </w:tcBorders>
          </w:tcPr>
          <w:p w14:paraId="239BB86D" w14:textId="77777777" w:rsidR="00875D91" w:rsidRPr="0028699B" w:rsidRDefault="00875D91" w:rsidP="00D317BB">
            <w:pPr>
              <w:jc w:val="both"/>
              <w:rPr>
                <w:rFonts w:ascii="Arial" w:hAnsi="Arial" w:cs="Arial"/>
                <w:sz w:val="18"/>
                <w:szCs w:val="18"/>
              </w:rPr>
            </w:pPr>
            <w:r>
              <w:rPr>
                <w:rFonts w:ascii="Arial" w:hAnsi="Arial" w:cs="Arial"/>
                <w:sz w:val="18"/>
                <w:szCs w:val="18"/>
              </w:rPr>
              <w:t>Indirect:  200</w:t>
            </w:r>
          </w:p>
        </w:tc>
        <w:tc>
          <w:tcPr>
            <w:tcW w:w="1843" w:type="dxa"/>
            <w:tcBorders>
              <w:bottom w:val="single" w:sz="12" w:space="0" w:color="auto"/>
            </w:tcBorders>
            <w:shd w:val="clear" w:color="000000" w:fill="FFFFFF"/>
          </w:tcPr>
          <w:p w14:paraId="27FEF741" w14:textId="77777777" w:rsidR="00875D91" w:rsidRPr="0028699B" w:rsidRDefault="00875D91" w:rsidP="00D317BB">
            <w:pPr>
              <w:jc w:val="both"/>
              <w:rPr>
                <w:rFonts w:ascii="Arial" w:hAnsi="Arial" w:cs="Arial"/>
                <w:sz w:val="18"/>
                <w:szCs w:val="18"/>
              </w:rPr>
            </w:pPr>
            <w:r>
              <w:rPr>
                <w:rFonts w:ascii="Arial" w:hAnsi="Arial" w:cs="Arial"/>
                <w:sz w:val="18"/>
                <w:szCs w:val="18"/>
              </w:rPr>
              <w:t>Indirect:  150</w:t>
            </w:r>
          </w:p>
        </w:tc>
        <w:tc>
          <w:tcPr>
            <w:tcW w:w="1418" w:type="dxa"/>
            <w:tcBorders>
              <w:bottom w:val="single" w:sz="12" w:space="0" w:color="auto"/>
            </w:tcBorders>
          </w:tcPr>
          <w:p w14:paraId="7B60414A" w14:textId="77777777" w:rsidR="00875D91" w:rsidRPr="0028699B" w:rsidRDefault="00875D91" w:rsidP="00D317BB">
            <w:pPr>
              <w:jc w:val="both"/>
              <w:rPr>
                <w:rFonts w:ascii="Arial" w:hAnsi="Arial" w:cs="Arial"/>
                <w:sz w:val="18"/>
                <w:szCs w:val="18"/>
              </w:rPr>
            </w:pPr>
            <w:r>
              <w:rPr>
                <w:rFonts w:ascii="Arial" w:hAnsi="Arial" w:cs="Arial"/>
                <w:sz w:val="18"/>
                <w:szCs w:val="18"/>
              </w:rPr>
              <w:t>Indirect:  120</w:t>
            </w:r>
          </w:p>
        </w:tc>
      </w:tr>
    </w:tbl>
    <w:p w14:paraId="74E43510" w14:textId="77777777" w:rsidR="00875D91" w:rsidRDefault="00875D91" w:rsidP="00D317BB">
      <w:pPr>
        <w:jc w:val="both"/>
      </w:pPr>
    </w:p>
    <w:p w14:paraId="71D4994D" w14:textId="77777777" w:rsidR="00875D91" w:rsidRDefault="00875D91" w:rsidP="00D317BB">
      <w:pPr>
        <w:jc w:val="both"/>
      </w:pPr>
    </w:p>
    <w:p w14:paraId="040A0DCC" w14:textId="77777777" w:rsidR="00875D91" w:rsidRPr="009A4855" w:rsidRDefault="00875D91" w:rsidP="00D317BB">
      <w:pPr>
        <w:ind w:left="360"/>
        <w:jc w:val="both"/>
        <w:rPr>
          <w:rFonts w:cs="TimesNewRoman"/>
          <w:b/>
        </w:rPr>
      </w:pPr>
      <w:r>
        <w:rPr>
          <w:rFonts w:ascii="Arial" w:hAnsi="Arial" w:cs="Arial"/>
          <w:b/>
          <w:szCs w:val="22"/>
        </w:rPr>
        <w:br w:type="page"/>
      </w:r>
      <w:r w:rsidRPr="009A4855">
        <w:rPr>
          <w:rFonts w:cs="TimesNewRoman"/>
          <w:b/>
        </w:rPr>
        <w:lastRenderedPageBreak/>
        <w:t>II. Horticulture</w:t>
      </w:r>
    </w:p>
    <w:p w14:paraId="36FA3E54" w14:textId="77777777" w:rsidR="00D47782" w:rsidRDefault="00D47782" w:rsidP="00D317BB">
      <w:pPr>
        <w:ind w:left="360"/>
        <w:jc w:val="both"/>
        <w:rPr>
          <w:rFonts w:cs="TimesNewRoman"/>
          <w:u w:val="single"/>
        </w:rPr>
      </w:pPr>
    </w:p>
    <w:p w14:paraId="10BFF11A" w14:textId="45CDE92F" w:rsidR="00875D91" w:rsidRPr="00D47782" w:rsidRDefault="00875D91" w:rsidP="00D317BB">
      <w:pPr>
        <w:ind w:left="360"/>
        <w:jc w:val="both"/>
        <w:rPr>
          <w:rFonts w:cs="TimesNewRoman"/>
          <w:u w:val="single"/>
        </w:rPr>
      </w:pPr>
      <w:r w:rsidRPr="00D47782">
        <w:rPr>
          <w:rFonts w:cs="TimesNewRoman"/>
          <w:u w:val="single"/>
        </w:rPr>
        <w:t xml:space="preserve">1. Percentage who have </w:t>
      </w:r>
      <w:r w:rsidR="00AC0D8B" w:rsidRPr="00D47782">
        <w:rPr>
          <w:rFonts w:cs="TimesNewRoman"/>
          <w:u w:val="single"/>
        </w:rPr>
        <w:t>adopted</w:t>
      </w:r>
      <w:r w:rsidRPr="00D47782">
        <w:rPr>
          <w:rFonts w:cs="TimesNewRoman"/>
          <w:u w:val="single"/>
        </w:rPr>
        <w:t xml:space="preserve"> technology and practices</w:t>
      </w:r>
    </w:p>
    <w:p w14:paraId="2E912972" w14:textId="67750481"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xml:space="preserve">: Nearly 80% of farmers agreed that they have adopted practices and new technologies introduced by the project to improve the living community, while others (20%) emphasized that they did not adopt because of capital investment required to do </w:t>
      </w:r>
      <w:r w:rsidR="00D47782" w:rsidRPr="009A4855">
        <w:rPr>
          <w:rFonts w:cs="TimesNewRoman"/>
        </w:rPr>
        <w:t>so.</w:t>
      </w:r>
    </w:p>
    <w:p w14:paraId="0F3AA94D" w14:textId="77777777" w:rsidR="00D47782" w:rsidRDefault="00D47782" w:rsidP="00D317BB">
      <w:pPr>
        <w:ind w:left="360"/>
        <w:jc w:val="both"/>
        <w:rPr>
          <w:rFonts w:cs="TimesNewRoman"/>
        </w:rPr>
      </w:pPr>
    </w:p>
    <w:p w14:paraId="11EFBA55"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80 % adoption</w:t>
      </w:r>
    </w:p>
    <w:p w14:paraId="587D99AE" w14:textId="77777777" w:rsidR="00D47782" w:rsidRDefault="00D47782" w:rsidP="00D317BB">
      <w:pPr>
        <w:ind w:left="360"/>
        <w:jc w:val="both"/>
        <w:rPr>
          <w:rFonts w:cs="TimesNewRoman"/>
        </w:rPr>
      </w:pPr>
    </w:p>
    <w:p w14:paraId="34CC0008" w14:textId="1E069AF6" w:rsidR="00875D91" w:rsidRPr="009A4855" w:rsidRDefault="00875D91" w:rsidP="00D317BB">
      <w:pPr>
        <w:ind w:left="360"/>
        <w:jc w:val="both"/>
        <w:rPr>
          <w:rFonts w:cs="TimesNewRoman"/>
        </w:rPr>
      </w:pPr>
      <w:r w:rsidRPr="009A4855">
        <w:rPr>
          <w:rFonts w:cs="TimesNewRoman"/>
        </w:rPr>
        <w:t>Sanaa</w:t>
      </w:r>
      <w:r w:rsidR="00D47782">
        <w:rPr>
          <w:rFonts w:cs="TimesNewRoman"/>
        </w:rPr>
        <w:t>:</w:t>
      </w:r>
      <w:r w:rsidRPr="009A4855">
        <w:rPr>
          <w:rFonts w:cs="TimesNewRoman"/>
        </w:rPr>
        <w:t xml:space="preserve"> all use the greenhouse in </w:t>
      </w:r>
      <w:proofErr w:type="spellStart"/>
      <w:r w:rsidRPr="009A4855">
        <w:rPr>
          <w:rFonts w:cs="TimesNewRoman"/>
        </w:rPr>
        <w:t>Saawan</w:t>
      </w:r>
      <w:proofErr w:type="spellEnd"/>
    </w:p>
    <w:p w14:paraId="657D9694" w14:textId="77777777" w:rsidR="00D47782" w:rsidRDefault="00D47782" w:rsidP="00D317BB">
      <w:pPr>
        <w:ind w:left="360"/>
        <w:jc w:val="both"/>
        <w:rPr>
          <w:rFonts w:cs="TimesNewRoman"/>
        </w:rPr>
      </w:pPr>
    </w:p>
    <w:p w14:paraId="112A12BE" w14:textId="77777777"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xml:space="preserve">: In addition to the greenhouses for producing vegetables and seedlings; CLP have provided training programs in the fields of vegetables and seedlings production inside greenhouses, using and maintaining of drip irrigation network, land preparation and production techniques and practices, post-harvest technology and biological protection of crops. The main vegetable crops produced in the area are Tomato, Cucumber, Chili, Okra, Potato and squash. </w:t>
      </w:r>
    </w:p>
    <w:p w14:paraId="7E73981E" w14:textId="77777777" w:rsidR="00D47782" w:rsidRDefault="00D47782" w:rsidP="00D317BB">
      <w:pPr>
        <w:ind w:left="360"/>
        <w:jc w:val="both"/>
        <w:rPr>
          <w:rFonts w:cs="TimesNewRoman"/>
        </w:rPr>
      </w:pPr>
    </w:p>
    <w:p w14:paraId="161DC2B7" w14:textId="77777777" w:rsidR="00875D91" w:rsidRPr="009A4855" w:rsidRDefault="00875D91" w:rsidP="00D317BB">
      <w:pPr>
        <w:ind w:left="360"/>
        <w:jc w:val="both"/>
        <w:rPr>
          <w:rFonts w:cs="TimesNewRoman"/>
        </w:rPr>
      </w:pPr>
      <w:r w:rsidRPr="009A4855">
        <w:rPr>
          <w:rFonts w:cs="TimesNewRoman"/>
        </w:rPr>
        <w:t xml:space="preserve">The total cultivable area owned and/or sharecropped by our sample was 11,134.5 </w:t>
      </w:r>
      <w:proofErr w:type="spellStart"/>
      <w:r w:rsidRPr="009A4855">
        <w:rPr>
          <w:rFonts w:cs="TimesNewRoman"/>
        </w:rPr>
        <w:t>Kasabah</w:t>
      </w:r>
      <w:proofErr w:type="spellEnd"/>
      <w:r w:rsidRPr="009A4855">
        <w:rPr>
          <w:rFonts w:cs="TimesNewRoman"/>
        </w:rPr>
        <w:t xml:space="preserve"> and total area cultivated with different vegetable crops was 8,134.5 </w:t>
      </w:r>
      <w:proofErr w:type="spellStart"/>
      <w:r w:rsidRPr="009A4855">
        <w:rPr>
          <w:rFonts w:cs="TimesNewRoman"/>
        </w:rPr>
        <w:t>Kasabah</w:t>
      </w:r>
      <w:proofErr w:type="spellEnd"/>
      <w:r w:rsidRPr="009A4855">
        <w:rPr>
          <w:rFonts w:cs="TimesNewRoman"/>
        </w:rPr>
        <w:t xml:space="preserve"> with total vegetable production of 14,801 baskets which is about 296 tons as described below:</w:t>
      </w:r>
    </w:p>
    <w:p w14:paraId="0EC3A918" w14:textId="77777777" w:rsidR="00875D91" w:rsidRDefault="00875D91" w:rsidP="00D317BB">
      <w:pPr>
        <w:pStyle w:val="NoSpacing"/>
        <w:ind w:left="-851" w:right="-625"/>
        <w:jc w:val="both"/>
        <w:rPr>
          <w:rFonts w:ascii="Times New Roman" w:hAnsi="Times New Roman"/>
          <w:sz w:val="24"/>
        </w:rPr>
      </w:pP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551"/>
        <w:gridCol w:w="1559"/>
        <w:gridCol w:w="1560"/>
      </w:tblGrid>
      <w:tr w:rsidR="00875D91" w:rsidRPr="008E38C7" w14:paraId="4D009A40" w14:textId="77777777" w:rsidTr="00875D91">
        <w:tc>
          <w:tcPr>
            <w:tcW w:w="2410" w:type="dxa"/>
          </w:tcPr>
          <w:p w14:paraId="033AC38E" w14:textId="77777777" w:rsidR="00875D91" w:rsidRPr="009A4855" w:rsidRDefault="00875D91" w:rsidP="00D317BB">
            <w:pPr>
              <w:ind w:left="360"/>
              <w:jc w:val="both"/>
              <w:rPr>
                <w:rFonts w:cs="TimesNewRoman"/>
              </w:rPr>
            </w:pPr>
            <w:r w:rsidRPr="009A4855">
              <w:rPr>
                <w:rFonts w:cs="TimesNewRoman"/>
              </w:rPr>
              <w:t>Crop</w:t>
            </w:r>
          </w:p>
        </w:tc>
        <w:tc>
          <w:tcPr>
            <w:tcW w:w="2551" w:type="dxa"/>
          </w:tcPr>
          <w:p w14:paraId="006CDD28" w14:textId="77777777" w:rsidR="00875D91" w:rsidRPr="009A4855" w:rsidRDefault="00875D91" w:rsidP="00D317BB">
            <w:pPr>
              <w:ind w:left="360"/>
              <w:jc w:val="both"/>
              <w:rPr>
                <w:rFonts w:cs="TimesNewRoman"/>
              </w:rPr>
            </w:pPr>
            <w:r w:rsidRPr="009A4855">
              <w:rPr>
                <w:rFonts w:cs="TimesNewRoman"/>
              </w:rPr>
              <w:t>Area Cultivated/</w:t>
            </w:r>
            <w:proofErr w:type="spellStart"/>
            <w:r w:rsidRPr="009A4855">
              <w:rPr>
                <w:rFonts w:cs="TimesNewRoman"/>
              </w:rPr>
              <w:t>Kasabah</w:t>
            </w:r>
            <w:proofErr w:type="spellEnd"/>
          </w:p>
        </w:tc>
        <w:tc>
          <w:tcPr>
            <w:tcW w:w="3119" w:type="dxa"/>
            <w:gridSpan w:val="2"/>
          </w:tcPr>
          <w:p w14:paraId="6B6CEE58" w14:textId="77777777" w:rsidR="00875D91" w:rsidRPr="009A4855" w:rsidRDefault="00875D91" w:rsidP="00D317BB">
            <w:pPr>
              <w:ind w:left="360"/>
              <w:jc w:val="both"/>
              <w:rPr>
                <w:rFonts w:cs="TimesNewRoman"/>
              </w:rPr>
            </w:pPr>
            <w:r w:rsidRPr="009A4855">
              <w:rPr>
                <w:rFonts w:cs="TimesNewRoman"/>
              </w:rPr>
              <w:t xml:space="preserve">Production </w:t>
            </w:r>
          </w:p>
        </w:tc>
      </w:tr>
      <w:tr w:rsidR="00875D91" w:rsidRPr="008E38C7" w14:paraId="721E20F6" w14:textId="77777777" w:rsidTr="00875D91">
        <w:tc>
          <w:tcPr>
            <w:tcW w:w="2410" w:type="dxa"/>
          </w:tcPr>
          <w:p w14:paraId="2B2A72D3" w14:textId="77777777" w:rsidR="00875D91" w:rsidRPr="009A4855" w:rsidRDefault="00875D91" w:rsidP="00D317BB">
            <w:pPr>
              <w:ind w:left="360"/>
              <w:jc w:val="both"/>
              <w:rPr>
                <w:rFonts w:cs="TimesNewRoman"/>
              </w:rPr>
            </w:pPr>
          </w:p>
        </w:tc>
        <w:tc>
          <w:tcPr>
            <w:tcW w:w="2551" w:type="dxa"/>
          </w:tcPr>
          <w:p w14:paraId="1683DFDF" w14:textId="77777777" w:rsidR="00875D91" w:rsidRPr="009A4855" w:rsidRDefault="00875D91" w:rsidP="00D317BB">
            <w:pPr>
              <w:ind w:left="360"/>
              <w:jc w:val="both"/>
              <w:rPr>
                <w:rFonts w:cs="TimesNewRoman"/>
              </w:rPr>
            </w:pPr>
          </w:p>
        </w:tc>
        <w:tc>
          <w:tcPr>
            <w:tcW w:w="1559" w:type="dxa"/>
          </w:tcPr>
          <w:p w14:paraId="5C3031F8" w14:textId="77777777" w:rsidR="00875D91" w:rsidRPr="009A4855" w:rsidRDefault="00875D91" w:rsidP="00D317BB">
            <w:pPr>
              <w:ind w:left="360"/>
              <w:jc w:val="both"/>
              <w:rPr>
                <w:rFonts w:cs="TimesNewRoman"/>
              </w:rPr>
            </w:pPr>
            <w:r w:rsidRPr="009A4855">
              <w:rPr>
                <w:rFonts w:cs="TimesNewRoman"/>
              </w:rPr>
              <w:t xml:space="preserve">Baskets </w:t>
            </w:r>
          </w:p>
        </w:tc>
        <w:tc>
          <w:tcPr>
            <w:tcW w:w="1560" w:type="dxa"/>
          </w:tcPr>
          <w:p w14:paraId="3FF9EDA1" w14:textId="77777777" w:rsidR="00875D91" w:rsidRPr="009A4855" w:rsidRDefault="00875D91" w:rsidP="00D317BB">
            <w:pPr>
              <w:ind w:left="360"/>
              <w:jc w:val="both"/>
              <w:rPr>
                <w:rFonts w:cs="TimesNewRoman"/>
              </w:rPr>
            </w:pPr>
            <w:r w:rsidRPr="009A4855">
              <w:rPr>
                <w:rFonts w:cs="TimesNewRoman"/>
              </w:rPr>
              <w:t>Kg</w:t>
            </w:r>
          </w:p>
        </w:tc>
      </w:tr>
      <w:tr w:rsidR="00875D91" w:rsidRPr="008E38C7" w14:paraId="09311ABF" w14:textId="77777777" w:rsidTr="00875D91">
        <w:tc>
          <w:tcPr>
            <w:tcW w:w="2410" w:type="dxa"/>
          </w:tcPr>
          <w:p w14:paraId="08E377A7" w14:textId="77777777" w:rsidR="00875D91" w:rsidRPr="009A4855" w:rsidRDefault="00875D91" w:rsidP="00D317BB">
            <w:pPr>
              <w:ind w:left="360"/>
              <w:jc w:val="both"/>
              <w:rPr>
                <w:rFonts w:cs="TimesNewRoman"/>
              </w:rPr>
            </w:pPr>
            <w:r w:rsidRPr="009A4855">
              <w:rPr>
                <w:rFonts w:cs="TimesNewRoman"/>
              </w:rPr>
              <w:t>Tomato</w:t>
            </w:r>
          </w:p>
        </w:tc>
        <w:tc>
          <w:tcPr>
            <w:tcW w:w="2551" w:type="dxa"/>
          </w:tcPr>
          <w:p w14:paraId="197205EE" w14:textId="77777777" w:rsidR="00875D91" w:rsidRPr="009A4855" w:rsidRDefault="00875D91" w:rsidP="00D317BB">
            <w:pPr>
              <w:ind w:left="360"/>
              <w:jc w:val="both"/>
              <w:rPr>
                <w:rFonts w:cs="TimesNewRoman"/>
              </w:rPr>
            </w:pPr>
            <w:r w:rsidRPr="009A4855">
              <w:rPr>
                <w:rFonts w:cs="TimesNewRoman"/>
              </w:rPr>
              <w:t>1,491.5</w:t>
            </w:r>
          </w:p>
        </w:tc>
        <w:tc>
          <w:tcPr>
            <w:tcW w:w="1559" w:type="dxa"/>
          </w:tcPr>
          <w:p w14:paraId="465A4125" w14:textId="77777777" w:rsidR="00875D91" w:rsidRPr="009A4855" w:rsidRDefault="00875D91" w:rsidP="00D317BB">
            <w:pPr>
              <w:ind w:left="360"/>
              <w:jc w:val="both"/>
              <w:rPr>
                <w:rFonts w:cs="TimesNewRoman"/>
              </w:rPr>
            </w:pPr>
            <w:r w:rsidRPr="009A4855">
              <w:rPr>
                <w:rFonts w:cs="TimesNewRoman"/>
              </w:rPr>
              <w:t>4,865</w:t>
            </w:r>
          </w:p>
        </w:tc>
        <w:tc>
          <w:tcPr>
            <w:tcW w:w="1560" w:type="dxa"/>
          </w:tcPr>
          <w:p w14:paraId="0F81FF70" w14:textId="77777777" w:rsidR="00875D91" w:rsidRPr="009A4855" w:rsidRDefault="00875D91" w:rsidP="00D317BB">
            <w:pPr>
              <w:ind w:left="360"/>
              <w:jc w:val="both"/>
              <w:rPr>
                <w:rFonts w:cs="TimesNewRoman"/>
              </w:rPr>
            </w:pPr>
            <w:r w:rsidRPr="009A4855">
              <w:rPr>
                <w:rFonts w:cs="TimesNewRoman"/>
              </w:rPr>
              <w:t>97,300</w:t>
            </w:r>
          </w:p>
        </w:tc>
      </w:tr>
      <w:tr w:rsidR="00875D91" w:rsidRPr="008E38C7" w14:paraId="1BB61B48" w14:textId="77777777" w:rsidTr="00875D91">
        <w:tc>
          <w:tcPr>
            <w:tcW w:w="2410" w:type="dxa"/>
          </w:tcPr>
          <w:p w14:paraId="3BDBC78F" w14:textId="77777777" w:rsidR="00875D91" w:rsidRPr="009A4855" w:rsidRDefault="00875D91" w:rsidP="00D317BB">
            <w:pPr>
              <w:ind w:left="360"/>
              <w:jc w:val="both"/>
              <w:rPr>
                <w:rFonts w:cs="TimesNewRoman"/>
              </w:rPr>
            </w:pPr>
            <w:r w:rsidRPr="009A4855">
              <w:rPr>
                <w:rFonts w:cs="TimesNewRoman"/>
              </w:rPr>
              <w:t xml:space="preserve">Cucumber </w:t>
            </w:r>
          </w:p>
        </w:tc>
        <w:tc>
          <w:tcPr>
            <w:tcW w:w="2551" w:type="dxa"/>
          </w:tcPr>
          <w:p w14:paraId="79839F4C" w14:textId="77777777" w:rsidR="00875D91" w:rsidRPr="009A4855" w:rsidRDefault="00875D91" w:rsidP="00D317BB">
            <w:pPr>
              <w:ind w:left="360"/>
              <w:jc w:val="both"/>
              <w:rPr>
                <w:rFonts w:cs="TimesNewRoman"/>
              </w:rPr>
            </w:pPr>
            <w:r w:rsidRPr="009A4855">
              <w:rPr>
                <w:rFonts w:cs="TimesNewRoman"/>
              </w:rPr>
              <w:t>245</w:t>
            </w:r>
          </w:p>
        </w:tc>
        <w:tc>
          <w:tcPr>
            <w:tcW w:w="1559" w:type="dxa"/>
          </w:tcPr>
          <w:p w14:paraId="49832B75" w14:textId="77777777" w:rsidR="00875D91" w:rsidRPr="009A4855" w:rsidRDefault="00875D91" w:rsidP="00D317BB">
            <w:pPr>
              <w:ind w:left="360"/>
              <w:jc w:val="both"/>
              <w:rPr>
                <w:rFonts w:cs="TimesNewRoman"/>
              </w:rPr>
            </w:pPr>
            <w:r w:rsidRPr="009A4855">
              <w:rPr>
                <w:rFonts w:cs="TimesNewRoman"/>
              </w:rPr>
              <w:t>115</w:t>
            </w:r>
          </w:p>
        </w:tc>
        <w:tc>
          <w:tcPr>
            <w:tcW w:w="1560" w:type="dxa"/>
          </w:tcPr>
          <w:p w14:paraId="4827034A" w14:textId="77777777" w:rsidR="00875D91" w:rsidRPr="009A4855" w:rsidRDefault="00875D91" w:rsidP="00D317BB">
            <w:pPr>
              <w:ind w:left="360"/>
              <w:jc w:val="both"/>
              <w:rPr>
                <w:rFonts w:cs="TimesNewRoman"/>
              </w:rPr>
            </w:pPr>
            <w:r w:rsidRPr="009A4855">
              <w:rPr>
                <w:rFonts w:cs="TimesNewRoman"/>
              </w:rPr>
              <w:t>2,300</w:t>
            </w:r>
          </w:p>
        </w:tc>
      </w:tr>
      <w:tr w:rsidR="00875D91" w:rsidRPr="008E38C7" w14:paraId="3B8D2DDB" w14:textId="77777777" w:rsidTr="00875D91">
        <w:tc>
          <w:tcPr>
            <w:tcW w:w="2410" w:type="dxa"/>
          </w:tcPr>
          <w:p w14:paraId="34415420" w14:textId="77777777" w:rsidR="00875D91" w:rsidRPr="009A4855" w:rsidRDefault="00875D91" w:rsidP="00D317BB">
            <w:pPr>
              <w:ind w:left="360"/>
              <w:jc w:val="both"/>
              <w:rPr>
                <w:rFonts w:cs="TimesNewRoman"/>
              </w:rPr>
            </w:pPr>
            <w:r w:rsidRPr="009A4855">
              <w:rPr>
                <w:rFonts w:cs="TimesNewRoman"/>
              </w:rPr>
              <w:t xml:space="preserve">Chili </w:t>
            </w:r>
          </w:p>
        </w:tc>
        <w:tc>
          <w:tcPr>
            <w:tcW w:w="2551" w:type="dxa"/>
          </w:tcPr>
          <w:p w14:paraId="49452797" w14:textId="77777777" w:rsidR="00875D91" w:rsidRPr="009A4855" w:rsidRDefault="00875D91" w:rsidP="00D317BB">
            <w:pPr>
              <w:ind w:left="360"/>
              <w:jc w:val="both"/>
              <w:rPr>
                <w:rFonts w:cs="TimesNewRoman"/>
              </w:rPr>
            </w:pPr>
            <w:r w:rsidRPr="009A4855">
              <w:rPr>
                <w:rFonts w:cs="TimesNewRoman"/>
              </w:rPr>
              <w:t>2,260</w:t>
            </w:r>
          </w:p>
        </w:tc>
        <w:tc>
          <w:tcPr>
            <w:tcW w:w="1559" w:type="dxa"/>
          </w:tcPr>
          <w:p w14:paraId="7D0CAF22" w14:textId="77777777" w:rsidR="00875D91" w:rsidRPr="009A4855" w:rsidRDefault="00875D91" w:rsidP="00D317BB">
            <w:pPr>
              <w:ind w:left="360"/>
              <w:jc w:val="both"/>
              <w:rPr>
                <w:rFonts w:cs="TimesNewRoman"/>
              </w:rPr>
            </w:pPr>
            <w:r w:rsidRPr="009A4855">
              <w:rPr>
                <w:rFonts w:cs="TimesNewRoman"/>
              </w:rPr>
              <w:t>1,458</w:t>
            </w:r>
          </w:p>
        </w:tc>
        <w:tc>
          <w:tcPr>
            <w:tcW w:w="1560" w:type="dxa"/>
          </w:tcPr>
          <w:p w14:paraId="6AA79F0A" w14:textId="77777777" w:rsidR="00875D91" w:rsidRPr="009A4855" w:rsidRDefault="00875D91" w:rsidP="00D317BB">
            <w:pPr>
              <w:ind w:left="360"/>
              <w:jc w:val="both"/>
              <w:rPr>
                <w:rFonts w:cs="TimesNewRoman"/>
              </w:rPr>
            </w:pPr>
            <w:r w:rsidRPr="009A4855">
              <w:rPr>
                <w:rFonts w:cs="TimesNewRoman"/>
              </w:rPr>
              <w:t>29,160</w:t>
            </w:r>
          </w:p>
        </w:tc>
      </w:tr>
      <w:tr w:rsidR="00875D91" w:rsidRPr="008E38C7" w14:paraId="4FD2CF51" w14:textId="77777777" w:rsidTr="00875D91">
        <w:tc>
          <w:tcPr>
            <w:tcW w:w="2410" w:type="dxa"/>
          </w:tcPr>
          <w:p w14:paraId="322501A0" w14:textId="77777777" w:rsidR="00875D91" w:rsidRPr="009A4855" w:rsidRDefault="00875D91" w:rsidP="00D317BB">
            <w:pPr>
              <w:ind w:left="360"/>
              <w:jc w:val="both"/>
              <w:rPr>
                <w:rFonts w:cs="TimesNewRoman"/>
              </w:rPr>
            </w:pPr>
            <w:r w:rsidRPr="009A4855">
              <w:rPr>
                <w:rFonts w:cs="TimesNewRoman"/>
              </w:rPr>
              <w:t>Okra</w:t>
            </w:r>
          </w:p>
        </w:tc>
        <w:tc>
          <w:tcPr>
            <w:tcW w:w="2551" w:type="dxa"/>
          </w:tcPr>
          <w:p w14:paraId="50BC3383" w14:textId="77777777" w:rsidR="00875D91" w:rsidRPr="009A4855" w:rsidRDefault="00875D91" w:rsidP="00D317BB">
            <w:pPr>
              <w:ind w:left="360"/>
              <w:jc w:val="both"/>
              <w:rPr>
                <w:rFonts w:cs="TimesNewRoman"/>
              </w:rPr>
            </w:pPr>
            <w:r w:rsidRPr="009A4855">
              <w:rPr>
                <w:rFonts w:cs="TimesNewRoman"/>
              </w:rPr>
              <w:t>148</w:t>
            </w:r>
          </w:p>
        </w:tc>
        <w:tc>
          <w:tcPr>
            <w:tcW w:w="1559" w:type="dxa"/>
          </w:tcPr>
          <w:p w14:paraId="5F110101" w14:textId="77777777" w:rsidR="00875D91" w:rsidRPr="009A4855" w:rsidRDefault="00875D91" w:rsidP="00D317BB">
            <w:pPr>
              <w:ind w:left="360"/>
              <w:jc w:val="both"/>
              <w:rPr>
                <w:rFonts w:cs="TimesNewRoman"/>
              </w:rPr>
            </w:pPr>
            <w:r w:rsidRPr="009A4855">
              <w:rPr>
                <w:rFonts w:cs="TimesNewRoman"/>
              </w:rPr>
              <w:t>318</w:t>
            </w:r>
          </w:p>
        </w:tc>
        <w:tc>
          <w:tcPr>
            <w:tcW w:w="1560" w:type="dxa"/>
          </w:tcPr>
          <w:p w14:paraId="2A606A17" w14:textId="77777777" w:rsidR="00875D91" w:rsidRPr="009A4855" w:rsidRDefault="00875D91" w:rsidP="00D317BB">
            <w:pPr>
              <w:ind w:left="360"/>
              <w:jc w:val="both"/>
              <w:rPr>
                <w:rFonts w:cs="TimesNewRoman"/>
              </w:rPr>
            </w:pPr>
            <w:r w:rsidRPr="009A4855">
              <w:rPr>
                <w:rFonts w:cs="TimesNewRoman"/>
              </w:rPr>
              <w:t>6,360</w:t>
            </w:r>
          </w:p>
        </w:tc>
      </w:tr>
      <w:tr w:rsidR="00875D91" w:rsidRPr="008E38C7" w14:paraId="28EE5CC3" w14:textId="77777777" w:rsidTr="00875D91">
        <w:tc>
          <w:tcPr>
            <w:tcW w:w="2410" w:type="dxa"/>
          </w:tcPr>
          <w:p w14:paraId="656843E5" w14:textId="77777777" w:rsidR="00875D91" w:rsidRPr="009A4855" w:rsidRDefault="00875D91" w:rsidP="00D317BB">
            <w:pPr>
              <w:ind w:left="360"/>
              <w:jc w:val="both"/>
              <w:rPr>
                <w:rFonts w:cs="TimesNewRoman"/>
              </w:rPr>
            </w:pPr>
            <w:r w:rsidRPr="009A4855">
              <w:rPr>
                <w:rFonts w:cs="TimesNewRoman"/>
              </w:rPr>
              <w:t>Potato</w:t>
            </w:r>
          </w:p>
        </w:tc>
        <w:tc>
          <w:tcPr>
            <w:tcW w:w="2551" w:type="dxa"/>
          </w:tcPr>
          <w:p w14:paraId="6C01907D" w14:textId="77777777" w:rsidR="00875D91" w:rsidRPr="009A4855" w:rsidRDefault="00875D91" w:rsidP="00D317BB">
            <w:pPr>
              <w:ind w:left="360"/>
              <w:jc w:val="both"/>
              <w:rPr>
                <w:rFonts w:cs="TimesNewRoman"/>
              </w:rPr>
            </w:pPr>
            <w:r w:rsidRPr="009A4855">
              <w:rPr>
                <w:rFonts w:cs="TimesNewRoman"/>
              </w:rPr>
              <w:t>3,535</w:t>
            </w:r>
          </w:p>
        </w:tc>
        <w:tc>
          <w:tcPr>
            <w:tcW w:w="1559" w:type="dxa"/>
          </w:tcPr>
          <w:p w14:paraId="1311059F" w14:textId="77777777" w:rsidR="00875D91" w:rsidRPr="009A4855" w:rsidRDefault="00875D91" w:rsidP="00D317BB">
            <w:pPr>
              <w:ind w:left="360"/>
              <w:jc w:val="both"/>
              <w:rPr>
                <w:rFonts w:cs="TimesNewRoman"/>
              </w:rPr>
            </w:pPr>
            <w:r w:rsidRPr="009A4855">
              <w:rPr>
                <w:rFonts w:cs="TimesNewRoman"/>
              </w:rPr>
              <w:t>4,665</w:t>
            </w:r>
          </w:p>
        </w:tc>
        <w:tc>
          <w:tcPr>
            <w:tcW w:w="1560" w:type="dxa"/>
          </w:tcPr>
          <w:p w14:paraId="0F116222" w14:textId="77777777" w:rsidR="00875D91" w:rsidRPr="009A4855" w:rsidRDefault="00875D91" w:rsidP="00D317BB">
            <w:pPr>
              <w:ind w:left="360"/>
              <w:jc w:val="both"/>
              <w:rPr>
                <w:rFonts w:cs="TimesNewRoman"/>
              </w:rPr>
            </w:pPr>
            <w:r w:rsidRPr="009A4855">
              <w:rPr>
                <w:rFonts w:cs="TimesNewRoman"/>
              </w:rPr>
              <w:t>93,300</w:t>
            </w:r>
          </w:p>
        </w:tc>
      </w:tr>
      <w:tr w:rsidR="00875D91" w:rsidRPr="008E38C7" w14:paraId="269D2A77" w14:textId="77777777" w:rsidTr="00875D91">
        <w:tc>
          <w:tcPr>
            <w:tcW w:w="2410" w:type="dxa"/>
          </w:tcPr>
          <w:p w14:paraId="5B697756" w14:textId="77777777" w:rsidR="00875D91" w:rsidRPr="009A4855" w:rsidRDefault="00875D91" w:rsidP="00D317BB">
            <w:pPr>
              <w:ind w:left="360"/>
              <w:jc w:val="both"/>
              <w:rPr>
                <w:rFonts w:cs="TimesNewRoman"/>
              </w:rPr>
            </w:pPr>
            <w:r w:rsidRPr="009A4855">
              <w:rPr>
                <w:rFonts w:cs="TimesNewRoman"/>
              </w:rPr>
              <w:t xml:space="preserve">Squash </w:t>
            </w:r>
          </w:p>
        </w:tc>
        <w:tc>
          <w:tcPr>
            <w:tcW w:w="2551" w:type="dxa"/>
          </w:tcPr>
          <w:p w14:paraId="7813F78E" w14:textId="77777777" w:rsidR="00875D91" w:rsidRPr="009A4855" w:rsidRDefault="00875D91" w:rsidP="00D317BB">
            <w:pPr>
              <w:ind w:left="360"/>
              <w:jc w:val="both"/>
              <w:rPr>
                <w:rFonts w:cs="TimesNewRoman"/>
              </w:rPr>
            </w:pPr>
            <w:r w:rsidRPr="009A4855">
              <w:rPr>
                <w:rFonts w:cs="TimesNewRoman"/>
              </w:rPr>
              <w:t>455</w:t>
            </w:r>
          </w:p>
        </w:tc>
        <w:tc>
          <w:tcPr>
            <w:tcW w:w="1559" w:type="dxa"/>
          </w:tcPr>
          <w:p w14:paraId="310CF035" w14:textId="77777777" w:rsidR="00875D91" w:rsidRPr="009A4855" w:rsidRDefault="00875D91" w:rsidP="00D317BB">
            <w:pPr>
              <w:ind w:left="360"/>
              <w:jc w:val="both"/>
              <w:rPr>
                <w:rFonts w:cs="TimesNewRoman"/>
              </w:rPr>
            </w:pPr>
            <w:r w:rsidRPr="009A4855">
              <w:rPr>
                <w:rFonts w:cs="TimesNewRoman"/>
              </w:rPr>
              <w:t>3,380</w:t>
            </w:r>
          </w:p>
        </w:tc>
        <w:tc>
          <w:tcPr>
            <w:tcW w:w="1560" w:type="dxa"/>
          </w:tcPr>
          <w:p w14:paraId="5867F134" w14:textId="77777777" w:rsidR="00875D91" w:rsidRPr="009A4855" w:rsidRDefault="00875D91" w:rsidP="00D317BB">
            <w:pPr>
              <w:ind w:left="360"/>
              <w:jc w:val="both"/>
              <w:rPr>
                <w:rFonts w:cs="TimesNewRoman"/>
              </w:rPr>
            </w:pPr>
            <w:r w:rsidRPr="009A4855">
              <w:rPr>
                <w:rFonts w:cs="TimesNewRoman"/>
              </w:rPr>
              <w:t>67,600</w:t>
            </w:r>
          </w:p>
        </w:tc>
      </w:tr>
      <w:tr w:rsidR="00875D91" w:rsidRPr="008E38C7" w14:paraId="66C2F933" w14:textId="77777777" w:rsidTr="00875D91">
        <w:tc>
          <w:tcPr>
            <w:tcW w:w="2410" w:type="dxa"/>
          </w:tcPr>
          <w:p w14:paraId="7672D126" w14:textId="77777777" w:rsidR="00875D91" w:rsidRPr="009A4855" w:rsidRDefault="00875D91" w:rsidP="00D317BB">
            <w:pPr>
              <w:ind w:left="360"/>
              <w:jc w:val="both"/>
              <w:rPr>
                <w:rFonts w:cs="TimesNewRoman"/>
              </w:rPr>
            </w:pPr>
          </w:p>
        </w:tc>
        <w:tc>
          <w:tcPr>
            <w:tcW w:w="2551" w:type="dxa"/>
          </w:tcPr>
          <w:p w14:paraId="2DCE884E" w14:textId="77777777" w:rsidR="00875D91" w:rsidRPr="009A4855" w:rsidRDefault="00875D91" w:rsidP="00D317BB">
            <w:pPr>
              <w:ind w:left="360"/>
              <w:jc w:val="both"/>
              <w:rPr>
                <w:rFonts w:cs="TimesNewRoman"/>
              </w:rPr>
            </w:pPr>
          </w:p>
        </w:tc>
        <w:tc>
          <w:tcPr>
            <w:tcW w:w="1559" w:type="dxa"/>
          </w:tcPr>
          <w:p w14:paraId="674FE895" w14:textId="77777777" w:rsidR="00875D91" w:rsidRPr="009A4855" w:rsidRDefault="00875D91" w:rsidP="00D317BB">
            <w:pPr>
              <w:ind w:left="360"/>
              <w:jc w:val="both"/>
              <w:rPr>
                <w:rFonts w:cs="TimesNewRoman"/>
              </w:rPr>
            </w:pPr>
          </w:p>
        </w:tc>
        <w:tc>
          <w:tcPr>
            <w:tcW w:w="1560" w:type="dxa"/>
          </w:tcPr>
          <w:p w14:paraId="7F9A8A92" w14:textId="77777777" w:rsidR="00875D91" w:rsidRPr="009A4855" w:rsidRDefault="00875D91" w:rsidP="00D317BB">
            <w:pPr>
              <w:ind w:left="360"/>
              <w:jc w:val="both"/>
              <w:rPr>
                <w:rFonts w:cs="TimesNewRoman"/>
              </w:rPr>
            </w:pPr>
          </w:p>
        </w:tc>
      </w:tr>
      <w:tr w:rsidR="00875D91" w:rsidRPr="008E38C7" w14:paraId="49854F75" w14:textId="77777777" w:rsidTr="00875D91">
        <w:tc>
          <w:tcPr>
            <w:tcW w:w="2410" w:type="dxa"/>
          </w:tcPr>
          <w:p w14:paraId="60DF0499" w14:textId="77777777" w:rsidR="00875D91" w:rsidRPr="009A4855" w:rsidRDefault="00875D91" w:rsidP="00D317BB">
            <w:pPr>
              <w:ind w:left="360"/>
              <w:jc w:val="both"/>
              <w:rPr>
                <w:rFonts w:cs="TimesNewRoman"/>
              </w:rPr>
            </w:pPr>
            <w:r w:rsidRPr="009A4855">
              <w:rPr>
                <w:rFonts w:cs="TimesNewRoman"/>
              </w:rPr>
              <w:t xml:space="preserve">TOTAL </w:t>
            </w:r>
          </w:p>
        </w:tc>
        <w:tc>
          <w:tcPr>
            <w:tcW w:w="2551" w:type="dxa"/>
          </w:tcPr>
          <w:p w14:paraId="66C05113" w14:textId="77777777" w:rsidR="00875D91" w:rsidRPr="009A4855" w:rsidRDefault="00875D91" w:rsidP="00D317BB">
            <w:pPr>
              <w:ind w:left="360"/>
              <w:jc w:val="both"/>
              <w:rPr>
                <w:rFonts w:cs="TimesNewRoman"/>
              </w:rPr>
            </w:pPr>
            <w:r w:rsidRPr="009A4855">
              <w:rPr>
                <w:rFonts w:cs="TimesNewRoman"/>
              </w:rPr>
              <w:t>3,886</w:t>
            </w:r>
          </w:p>
        </w:tc>
        <w:tc>
          <w:tcPr>
            <w:tcW w:w="1559" w:type="dxa"/>
          </w:tcPr>
          <w:p w14:paraId="7AF32A87" w14:textId="77777777" w:rsidR="00875D91" w:rsidRPr="009A4855" w:rsidRDefault="00875D91" w:rsidP="00D317BB">
            <w:pPr>
              <w:ind w:left="360"/>
              <w:jc w:val="both"/>
              <w:rPr>
                <w:rFonts w:cs="TimesNewRoman"/>
              </w:rPr>
            </w:pPr>
            <w:r w:rsidRPr="009A4855">
              <w:rPr>
                <w:rFonts w:cs="TimesNewRoman"/>
              </w:rPr>
              <w:t>14,801</w:t>
            </w:r>
          </w:p>
        </w:tc>
        <w:tc>
          <w:tcPr>
            <w:tcW w:w="1560" w:type="dxa"/>
          </w:tcPr>
          <w:p w14:paraId="5DB37B12" w14:textId="77777777" w:rsidR="00875D91" w:rsidRPr="009A4855" w:rsidRDefault="00875D91" w:rsidP="00D317BB">
            <w:pPr>
              <w:ind w:left="360"/>
              <w:jc w:val="both"/>
              <w:rPr>
                <w:rFonts w:cs="TimesNewRoman"/>
              </w:rPr>
            </w:pPr>
            <w:r w:rsidRPr="009A4855">
              <w:rPr>
                <w:rFonts w:cs="TimesNewRoman"/>
              </w:rPr>
              <w:t>296,020</w:t>
            </w:r>
          </w:p>
        </w:tc>
      </w:tr>
    </w:tbl>
    <w:p w14:paraId="1A462741" w14:textId="77777777" w:rsidR="00875D91" w:rsidRDefault="00875D91" w:rsidP="00D317BB">
      <w:pPr>
        <w:jc w:val="both"/>
        <w:rPr>
          <w:rFonts w:ascii="Calibri" w:hAnsi="Calibri"/>
          <w:color w:val="000000"/>
        </w:rPr>
      </w:pPr>
    </w:p>
    <w:p w14:paraId="105CA3BC" w14:textId="77777777" w:rsidR="00875D91" w:rsidRPr="00D47782" w:rsidRDefault="00875D91" w:rsidP="00D317BB">
      <w:pPr>
        <w:ind w:left="360"/>
        <w:jc w:val="both"/>
        <w:rPr>
          <w:rFonts w:cs="TimesNewRoman"/>
          <w:u w:val="single"/>
        </w:rPr>
      </w:pPr>
      <w:r w:rsidRPr="00D47782">
        <w:rPr>
          <w:rFonts w:cs="TimesNewRoman"/>
          <w:u w:val="single"/>
        </w:rPr>
        <w:t>Which practices or technologies have been adopted?</w:t>
      </w:r>
    </w:p>
    <w:p w14:paraId="4D0222D6" w14:textId="7BD93F31"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xml:space="preserve">: 75% adopted the full package </w:t>
      </w:r>
      <w:r w:rsidR="00AC0D8B" w:rsidRPr="009A4855">
        <w:rPr>
          <w:rFonts w:cs="TimesNewRoman"/>
        </w:rPr>
        <w:t>including greenhouses</w:t>
      </w:r>
      <w:r w:rsidRPr="009A4855">
        <w:rPr>
          <w:rFonts w:cs="TimesNewRoman"/>
        </w:rPr>
        <w:t xml:space="preserve"> (rich farmers). Others adopted rest of the package: Farm management using nursery seedlings, water efficiency, rational use of pesticides and fertilizer, reducing postharvest losses and regulating marketing operations</w:t>
      </w:r>
    </w:p>
    <w:p w14:paraId="1442C99F" w14:textId="77777777" w:rsidR="00D47782" w:rsidRDefault="00D47782" w:rsidP="00D317BB">
      <w:pPr>
        <w:ind w:left="360"/>
        <w:jc w:val="both"/>
        <w:rPr>
          <w:rFonts w:cs="TimesNewRoman"/>
        </w:rPr>
      </w:pPr>
    </w:p>
    <w:p w14:paraId="65FF46C7" w14:textId="77777777" w:rsidR="00875D91" w:rsidRPr="009A4855" w:rsidRDefault="00875D91" w:rsidP="00D317BB">
      <w:pPr>
        <w:ind w:left="360"/>
        <w:jc w:val="both"/>
        <w:rPr>
          <w:rFonts w:cs="TimesNewRoman"/>
        </w:rPr>
      </w:pPr>
      <w:r w:rsidRPr="009A4855">
        <w:rPr>
          <w:rFonts w:cs="TimesNewRoman"/>
        </w:rPr>
        <w:t>One of the greenhouse owners produced tomato seedlings has produced 170,000 seedlings that have been distributed to the farming families in the area which means that sources for certified seedlings required by farmers are available in the nearby village; they don’t need to travel to another areas or establish private individual nurseries that are very expensive and seedlings may not of high quality.</w:t>
      </w:r>
    </w:p>
    <w:p w14:paraId="585A3682" w14:textId="77777777" w:rsidR="00AC0D8B" w:rsidRPr="009A4855" w:rsidRDefault="00AC0D8B" w:rsidP="00D317BB">
      <w:pPr>
        <w:ind w:left="360"/>
        <w:jc w:val="both"/>
        <w:rPr>
          <w:rFonts w:cs="TimesNewRoman"/>
        </w:rPr>
      </w:pPr>
    </w:p>
    <w:p w14:paraId="0D4B34BC"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planting varieties of cucumbers and tomatoes in greenhouses and modern irrigation systems such as drip irrigation, farming management , such as good agricultural practices, and increase the efficiency of water use, fertilizers, pesticides, and reduce post-harvest losses and organizing marketing operation</w:t>
      </w:r>
    </w:p>
    <w:p w14:paraId="17E9EEDF" w14:textId="77777777" w:rsidR="00AC0D8B" w:rsidRPr="009A4855" w:rsidRDefault="00AC0D8B" w:rsidP="00D317BB">
      <w:pPr>
        <w:ind w:left="360"/>
        <w:jc w:val="both"/>
        <w:rPr>
          <w:rFonts w:cs="TimesNewRoman"/>
        </w:rPr>
      </w:pPr>
    </w:p>
    <w:p w14:paraId="1932CE1E" w14:textId="0D66BD2A" w:rsidR="00875D91" w:rsidRPr="009A4855" w:rsidRDefault="00D47782" w:rsidP="00D317BB">
      <w:pPr>
        <w:ind w:left="360"/>
        <w:jc w:val="both"/>
        <w:rPr>
          <w:rFonts w:cs="TimesNewRoman"/>
        </w:rPr>
      </w:pPr>
      <w:r w:rsidRPr="00D47782">
        <w:rPr>
          <w:rFonts w:cs="TimesNewRoman"/>
        </w:rPr>
        <w:t>A</w:t>
      </w:r>
      <w:r w:rsidR="00875D91" w:rsidRPr="009A4855">
        <w:rPr>
          <w:rFonts w:cs="TimesNewRoman"/>
        </w:rPr>
        <w:t xml:space="preserve">nother farmer has a greenhouse to produce vegetables, he has achieved very high production last </w:t>
      </w:r>
      <w:r w:rsidR="00875D91" w:rsidRPr="009A4855">
        <w:rPr>
          <w:rFonts w:cs="TimesNewRoman"/>
        </w:rPr>
        <w:lastRenderedPageBreak/>
        <w:t xml:space="preserve">season; a plot of 13.5 cultivated </w:t>
      </w:r>
      <w:proofErr w:type="spellStart"/>
      <w:r w:rsidR="00875D91" w:rsidRPr="009A4855">
        <w:rPr>
          <w:rFonts w:cs="TimesNewRoman"/>
        </w:rPr>
        <w:t>Kasabah</w:t>
      </w:r>
      <w:proofErr w:type="spellEnd"/>
      <w:r w:rsidR="00875D91" w:rsidRPr="009A4855">
        <w:rPr>
          <w:rFonts w:cs="TimesNewRoman"/>
        </w:rPr>
        <w:t xml:space="preserve"> about 337.5 square meters have produced two tons of tomato fruits which means more than 80 tons per (ha) or eight times higher than open field production, though production conditions were not at an optimum level because insects have entered into the greenhouse and affected the quality of production</w:t>
      </w:r>
    </w:p>
    <w:p w14:paraId="047DAC18" w14:textId="77777777" w:rsidR="00AC0D8B" w:rsidRPr="009A4855" w:rsidRDefault="00AC0D8B" w:rsidP="00D317BB">
      <w:pPr>
        <w:ind w:left="360"/>
        <w:jc w:val="both"/>
        <w:rPr>
          <w:rFonts w:cs="TimesNewRoman"/>
        </w:rPr>
      </w:pPr>
    </w:p>
    <w:p w14:paraId="4D1A02C1" w14:textId="77777777" w:rsidR="00875D91" w:rsidRPr="009A4855" w:rsidRDefault="00875D91" w:rsidP="00D317BB">
      <w:pPr>
        <w:ind w:left="360"/>
        <w:jc w:val="both"/>
        <w:rPr>
          <w:rFonts w:cs="TimesNewRoman"/>
        </w:rPr>
      </w:pPr>
      <w:r w:rsidRPr="009A4855">
        <w:rPr>
          <w:rFonts w:cs="TimesNewRoman"/>
        </w:rPr>
        <w:t xml:space="preserve">This level of production, vegetables and seedlings, has attracted many farmers in the area to cooperate and come together to share investment required for purchasing and installing greenhouses. </w:t>
      </w:r>
    </w:p>
    <w:p w14:paraId="79E8863E" w14:textId="77777777" w:rsidR="00875D91" w:rsidRPr="009A4855" w:rsidRDefault="00875D91" w:rsidP="00D317BB">
      <w:pPr>
        <w:ind w:left="360"/>
        <w:jc w:val="both"/>
        <w:rPr>
          <w:rFonts w:cs="TimesNewRoman"/>
        </w:rPr>
      </w:pPr>
    </w:p>
    <w:p w14:paraId="6872FA72"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w:t>
      </w:r>
      <w:proofErr w:type="spellStart"/>
      <w:r w:rsidRPr="009A4855">
        <w:rPr>
          <w:rFonts w:cs="TimesNewRoman"/>
        </w:rPr>
        <w:t>Jiblah</w:t>
      </w:r>
      <w:proofErr w:type="spellEnd"/>
      <w:r w:rsidRPr="009A4855">
        <w:rPr>
          <w:rFonts w:cs="TimesNewRoman"/>
        </w:rPr>
        <w:t>) Field production practices, local nursery seedlings,  coffee seedling production technique,  installed seedling nursery, greenhouse, adopted new varieties of cucumbers and tomato</w:t>
      </w:r>
    </w:p>
    <w:p w14:paraId="1DFEE66B" w14:textId="77777777" w:rsidR="00875D91" w:rsidRPr="009A4855" w:rsidRDefault="00875D91" w:rsidP="00D317BB">
      <w:pPr>
        <w:ind w:left="360"/>
        <w:jc w:val="both"/>
        <w:rPr>
          <w:rFonts w:cs="TimesNewRoman"/>
        </w:rPr>
      </w:pPr>
    </w:p>
    <w:p w14:paraId="56DA6C23" w14:textId="77777777" w:rsidR="00875D91" w:rsidRPr="009A4855" w:rsidRDefault="00875D91" w:rsidP="00D317BB">
      <w:pPr>
        <w:ind w:left="360"/>
        <w:jc w:val="both"/>
        <w:rPr>
          <w:rFonts w:cs="TimesNewRoman"/>
        </w:rPr>
      </w:pPr>
      <w:r w:rsidRPr="009A4855">
        <w:rPr>
          <w:rFonts w:cs="TimesNewRoman"/>
        </w:rPr>
        <w:t>Sanaa: Most farmers of FGD said that they are using the greenhouse, drip irrigation, agricultural practices, improved seeds and pesticides</w:t>
      </w:r>
    </w:p>
    <w:p w14:paraId="14736FAE" w14:textId="77777777" w:rsidR="00875D91" w:rsidRPr="009A4855" w:rsidRDefault="00875D91" w:rsidP="00D317BB">
      <w:pPr>
        <w:ind w:left="360"/>
        <w:jc w:val="both"/>
        <w:rPr>
          <w:rFonts w:cs="TimesNewRoman"/>
        </w:rPr>
      </w:pPr>
    </w:p>
    <w:p w14:paraId="2B902E72" w14:textId="77777777" w:rsidR="00875D91" w:rsidRPr="009A4855" w:rsidRDefault="00875D91" w:rsidP="00D317BB">
      <w:pPr>
        <w:ind w:left="360"/>
        <w:jc w:val="both"/>
        <w:rPr>
          <w:rFonts w:cs="TimesNewRoman"/>
        </w:rPr>
      </w:pPr>
      <w:r w:rsidRPr="009A4855">
        <w:rPr>
          <w:rFonts w:cs="TimesNewRoman"/>
        </w:rPr>
        <w:t xml:space="preserve">Production practices </w:t>
      </w:r>
      <w:proofErr w:type="spellStart"/>
      <w:r w:rsidRPr="009A4855">
        <w:rPr>
          <w:rFonts w:cs="TimesNewRoman"/>
        </w:rPr>
        <w:t>Taiz</w:t>
      </w:r>
      <w:proofErr w:type="spellEnd"/>
      <w:r w:rsidRPr="009A4855">
        <w:rPr>
          <w:rFonts w:cs="TimesNewRoman"/>
        </w:rPr>
        <w:t xml:space="preserve">: 100%; Sanaa: 100%; </w:t>
      </w:r>
      <w:proofErr w:type="spellStart"/>
      <w:r w:rsidRPr="009A4855">
        <w:rPr>
          <w:rFonts w:cs="TimesNewRoman"/>
        </w:rPr>
        <w:t>Ibb</w:t>
      </w:r>
      <w:proofErr w:type="spellEnd"/>
      <w:r w:rsidRPr="009A4855">
        <w:rPr>
          <w:rFonts w:cs="TimesNewRoman"/>
        </w:rPr>
        <w:t>: 60%</w:t>
      </w:r>
    </w:p>
    <w:p w14:paraId="555282C9" w14:textId="77777777" w:rsidR="00875D91" w:rsidRPr="009A4855" w:rsidRDefault="00875D91" w:rsidP="00D317BB">
      <w:pPr>
        <w:ind w:left="360"/>
        <w:jc w:val="both"/>
        <w:rPr>
          <w:rFonts w:cs="TimesNewRoman"/>
        </w:rPr>
      </w:pPr>
    </w:p>
    <w:p w14:paraId="59703BC6" w14:textId="77777777" w:rsidR="00875D91" w:rsidRPr="009A4855" w:rsidRDefault="00875D91" w:rsidP="00D317BB">
      <w:pPr>
        <w:ind w:left="360"/>
        <w:jc w:val="both"/>
        <w:rPr>
          <w:rFonts w:cs="TimesNewRoman"/>
        </w:rPr>
      </w:pPr>
      <w:r w:rsidRPr="009A4855">
        <w:rPr>
          <w:rFonts w:cs="TimesNewRoman"/>
        </w:rPr>
        <w:t xml:space="preserve">Pest management: </w:t>
      </w:r>
      <w:proofErr w:type="spellStart"/>
      <w:r w:rsidRPr="009A4855">
        <w:rPr>
          <w:rFonts w:cs="TimesNewRoman"/>
        </w:rPr>
        <w:t>Taiz</w:t>
      </w:r>
      <w:proofErr w:type="spellEnd"/>
      <w:r w:rsidRPr="009A4855">
        <w:rPr>
          <w:rFonts w:cs="TimesNewRoman"/>
        </w:rPr>
        <w:t xml:space="preserve">: 100%; Sanaa: 100%;  </w:t>
      </w:r>
      <w:proofErr w:type="spellStart"/>
      <w:r w:rsidRPr="009A4855">
        <w:rPr>
          <w:rFonts w:cs="TimesNewRoman"/>
        </w:rPr>
        <w:t>Ibb</w:t>
      </w:r>
      <w:proofErr w:type="spellEnd"/>
      <w:r w:rsidRPr="009A4855">
        <w:rPr>
          <w:rFonts w:cs="TimesNewRoman"/>
        </w:rPr>
        <w:t>: 20%</w:t>
      </w:r>
    </w:p>
    <w:p w14:paraId="41B20434" w14:textId="77777777" w:rsidR="00875D91" w:rsidRPr="009A4855" w:rsidRDefault="00875D91" w:rsidP="00D317BB">
      <w:pPr>
        <w:ind w:left="360"/>
        <w:jc w:val="both"/>
        <w:rPr>
          <w:rFonts w:cs="TimesNewRoman"/>
        </w:rPr>
      </w:pPr>
    </w:p>
    <w:p w14:paraId="65582098" w14:textId="77777777" w:rsidR="00875D91" w:rsidRPr="009A4855" w:rsidRDefault="00875D91" w:rsidP="00D317BB">
      <w:pPr>
        <w:ind w:left="360"/>
        <w:jc w:val="both"/>
        <w:rPr>
          <w:rFonts w:cs="TimesNewRoman"/>
        </w:rPr>
      </w:pPr>
      <w:r w:rsidRPr="009A4855">
        <w:rPr>
          <w:rFonts w:cs="TimesNewRoman"/>
        </w:rPr>
        <w:t xml:space="preserve">Improved irrigation: </w:t>
      </w:r>
      <w:proofErr w:type="spellStart"/>
      <w:r w:rsidRPr="009A4855">
        <w:rPr>
          <w:rFonts w:cs="TimesNewRoman"/>
        </w:rPr>
        <w:t>Taiz</w:t>
      </w:r>
      <w:proofErr w:type="spellEnd"/>
      <w:r w:rsidRPr="009A4855">
        <w:rPr>
          <w:rFonts w:cs="TimesNewRoman"/>
        </w:rPr>
        <w:t xml:space="preserve">: 100%; Sanaa: 100%; </w:t>
      </w:r>
      <w:proofErr w:type="spellStart"/>
      <w:r w:rsidRPr="009A4855">
        <w:rPr>
          <w:rFonts w:cs="TimesNewRoman"/>
        </w:rPr>
        <w:t>Ibb</w:t>
      </w:r>
      <w:proofErr w:type="spellEnd"/>
      <w:r w:rsidRPr="009A4855">
        <w:rPr>
          <w:rFonts w:cs="TimesNewRoman"/>
        </w:rPr>
        <w:t>: 20%</w:t>
      </w:r>
    </w:p>
    <w:p w14:paraId="00E76208" w14:textId="77777777" w:rsidR="00875D91" w:rsidRPr="009A4855" w:rsidRDefault="00875D91" w:rsidP="00D317BB">
      <w:pPr>
        <w:ind w:left="360"/>
        <w:jc w:val="both"/>
        <w:rPr>
          <w:rFonts w:cs="TimesNewRoman"/>
        </w:rPr>
      </w:pPr>
    </w:p>
    <w:p w14:paraId="47A87538" w14:textId="7DF5B793" w:rsidR="00875D91" w:rsidRPr="009A4855" w:rsidRDefault="00AC0D8B" w:rsidP="00D317BB">
      <w:pPr>
        <w:ind w:left="360"/>
        <w:jc w:val="both"/>
        <w:rPr>
          <w:rFonts w:cs="TimesNewRoman"/>
        </w:rPr>
      </w:pPr>
      <w:r w:rsidRPr="009A4855">
        <w:rPr>
          <w:rFonts w:cs="TimesNewRoman"/>
        </w:rPr>
        <w:t>Post-harvest</w:t>
      </w:r>
      <w:r w:rsidR="00875D91" w:rsidRPr="009A4855">
        <w:rPr>
          <w:rFonts w:cs="TimesNewRoman"/>
        </w:rPr>
        <w:t xml:space="preserve"> techniques: </w:t>
      </w:r>
      <w:proofErr w:type="spellStart"/>
      <w:r w:rsidR="00875D91" w:rsidRPr="009A4855">
        <w:rPr>
          <w:rFonts w:cs="TimesNewRoman"/>
        </w:rPr>
        <w:t>Taiz</w:t>
      </w:r>
      <w:proofErr w:type="spellEnd"/>
      <w:r w:rsidR="00875D91" w:rsidRPr="009A4855">
        <w:rPr>
          <w:rFonts w:cs="TimesNewRoman"/>
        </w:rPr>
        <w:t xml:space="preserve">: 100%; Sanaa: 60%; </w:t>
      </w:r>
      <w:proofErr w:type="spellStart"/>
      <w:r w:rsidR="00875D91" w:rsidRPr="009A4855">
        <w:rPr>
          <w:rFonts w:cs="TimesNewRoman"/>
        </w:rPr>
        <w:t>Ibb</w:t>
      </w:r>
      <w:proofErr w:type="spellEnd"/>
      <w:r w:rsidR="00875D91" w:rsidRPr="009A4855">
        <w:rPr>
          <w:rFonts w:cs="TimesNewRoman"/>
        </w:rPr>
        <w:t>: 20%</w:t>
      </w:r>
    </w:p>
    <w:p w14:paraId="24A5B48C" w14:textId="77777777" w:rsidR="00875D91" w:rsidRPr="009A4855" w:rsidRDefault="00875D91" w:rsidP="00D317BB">
      <w:pPr>
        <w:ind w:left="360"/>
        <w:jc w:val="both"/>
        <w:rPr>
          <w:rFonts w:cs="TimesNewRoman"/>
        </w:rPr>
      </w:pPr>
    </w:p>
    <w:p w14:paraId="040C1D94" w14:textId="77777777" w:rsidR="00875D91" w:rsidRPr="009A4855" w:rsidRDefault="00875D91" w:rsidP="00D317BB">
      <w:pPr>
        <w:ind w:left="360"/>
        <w:jc w:val="both"/>
        <w:rPr>
          <w:rFonts w:cs="TimesNewRoman"/>
        </w:rPr>
      </w:pPr>
      <w:r w:rsidRPr="009A4855">
        <w:rPr>
          <w:rFonts w:cs="TimesNewRoman"/>
        </w:rPr>
        <w:t xml:space="preserve">Marketing practices: </w:t>
      </w:r>
      <w:proofErr w:type="spellStart"/>
      <w:r w:rsidRPr="009A4855">
        <w:rPr>
          <w:rFonts w:cs="TimesNewRoman"/>
        </w:rPr>
        <w:t>Taiz</w:t>
      </w:r>
      <w:proofErr w:type="spellEnd"/>
      <w:r w:rsidRPr="009A4855">
        <w:rPr>
          <w:rFonts w:cs="TimesNewRoman"/>
        </w:rPr>
        <w:t xml:space="preserve">: 100%; Sanaa: 60%; </w:t>
      </w:r>
      <w:proofErr w:type="spellStart"/>
      <w:r w:rsidRPr="009A4855">
        <w:rPr>
          <w:rFonts w:cs="TimesNewRoman"/>
        </w:rPr>
        <w:t>Ibb</w:t>
      </w:r>
      <w:proofErr w:type="spellEnd"/>
      <w:r w:rsidRPr="009A4855">
        <w:rPr>
          <w:rFonts w:cs="TimesNewRoman"/>
        </w:rPr>
        <w:t>: 10%</w:t>
      </w:r>
    </w:p>
    <w:p w14:paraId="5FD76B83" w14:textId="77777777" w:rsidR="00875D91" w:rsidRPr="009A4855" w:rsidRDefault="00875D91" w:rsidP="00D317BB">
      <w:pPr>
        <w:ind w:left="360"/>
        <w:jc w:val="both"/>
        <w:rPr>
          <w:rFonts w:cs="TimesNewRoman"/>
        </w:rPr>
      </w:pPr>
    </w:p>
    <w:p w14:paraId="66447BFF" w14:textId="77777777" w:rsidR="00875D91" w:rsidRPr="009A4855" w:rsidRDefault="00875D91" w:rsidP="00D317BB">
      <w:pPr>
        <w:ind w:left="360"/>
        <w:jc w:val="both"/>
        <w:rPr>
          <w:rFonts w:cs="TimesNewRoman"/>
        </w:rPr>
      </w:pPr>
      <w:r w:rsidRPr="009A4855">
        <w:rPr>
          <w:rFonts w:cs="TimesNewRoman"/>
        </w:rPr>
        <w:t>On which crops were practices/technologies applied?</w:t>
      </w:r>
    </w:p>
    <w:p w14:paraId="6C55C5B1" w14:textId="77777777" w:rsidR="00875D91" w:rsidRPr="009A4855" w:rsidRDefault="00875D91" w:rsidP="00D317BB">
      <w:pPr>
        <w:ind w:left="360"/>
        <w:jc w:val="both"/>
        <w:rPr>
          <w:rFonts w:cs="TimesNewRoman"/>
        </w:rPr>
      </w:pPr>
      <w:r w:rsidRPr="009A4855">
        <w:rPr>
          <w:rFonts w:cs="TimesNewRoman"/>
        </w:rPr>
        <w:t>Sanaa: drip irrigation on Grapes, Peaches, and Potatoes. They also used the green House, improved seeds for tomatoes and cucumbers</w:t>
      </w:r>
    </w:p>
    <w:p w14:paraId="569079E9" w14:textId="77777777" w:rsidR="00AC0D8B" w:rsidRPr="009A4855" w:rsidRDefault="00AC0D8B" w:rsidP="00D317BB">
      <w:pPr>
        <w:ind w:left="360"/>
        <w:jc w:val="both"/>
        <w:rPr>
          <w:rFonts w:cs="TimesNewRoman"/>
        </w:rPr>
      </w:pPr>
    </w:p>
    <w:p w14:paraId="318E1242" w14:textId="77777777"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vegetables, fruit</w:t>
      </w:r>
    </w:p>
    <w:p w14:paraId="7FA1D50E" w14:textId="77777777" w:rsidR="00AC0D8B" w:rsidRPr="009A4855" w:rsidRDefault="00AC0D8B" w:rsidP="00D317BB">
      <w:pPr>
        <w:ind w:left="360"/>
        <w:jc w:val="both"/>
        <w:rPr>
          <w:rFonts w:cs="TimesNewRoman"/>
        </w:rPr>
      </w:pPr>
    </w:p>
    <w:p w14:paraId="325F4AAA"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cucumbers tomatoes</w:t>
      </w:r>
    </w:p>
    <w:p w14:paraId="7E776C20" w14:textId="77777777" w:rsidR="00AC0D8B" w:rsidRPr="009A4855" w:rsidRDefault="00AC0D8B" w:rsidP="00D317BB">
      <w:pPr>
        <w:ind w:left="360"/>
        <w:jc w:val="both"/>
        <w:rPr>
          <w:rFonts w:cs="TimesNewRoman"/>
        </w:rPr>
      </w:pPr>
    </w:p>
    <w:p w14:paraId="0CC029B0"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horticulture</w:t>
      </w:r>
    </w:p>
    <w:p w14:paraId="430BF4D1" w14:textId="77777777" w:rsidR="00875D91" w:rsidRPr="009A4855" w:rsidRDefault="00875D91" w:rsidP="00D317BB">
      <w:pPr>
        <w:ind w:left="360"/>
        <w:jc w:val="both"/>
        <w:rPr>
          <w:rFonts w:cs="TimesNewRoman"/>
        </w:rPr>
      </w:pPr>
    </w:p>
    <w:p w14:paraId="3CBBD263" w14:textId="77777777" w:rsidR="00875D91" w:rsidRPr="00D47782" w:rsidRDefault="00875D91" w:rsidP="00D317BB">
      <w:pPr>
        <w:ind w:left="360"/>
        <w:jc w:val="both"/>
        <w:rPr>
          <w:rFonts w:cs="TimesNewRoman"/>
          <w:u w:val="single"/>
        </w:rPr>
      </w:pPr>
      <w:r w:rsidRPr="00D47782">
        <w:rPr>
          <w:rFonts w:cs="TimesNewRoman"/>
          <w:u w:val="single"/>
        </w:rPr>
        <w:t>2. Impact on volume of crop production</w:t>
      </w:r>
    </w:p>
    <w:p w14:paraId="3973A902" w14:textId="77777777" w:rsidR="00D47782" w:rsidRDefault="00D47782" w:rsidP="00D317BB">
      <w:pPr>
        <w:ind w:left="360"/>
        <w:jc w:val="both"/>
        <w:rPr>
          <w:rFonts w:cs="TimesNewRoman"/>
        </w:rPr>
      </w:pPr>
    </w:p>
    <w:p w14:paraId="0C82FF5A"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All the attendees(100%) emphasized that through the use of modern methods and techniques led to a marked increase in the amount of production of cucumber, tomatoes and a reduction in production costs, in addition to the use of techniques and methods of modern irrigation has led to high efficiency in water use. percentage of change in the volume of crops produced , the response by everyone (100%) is that for cucumber 300 %, for tomato is more than 150% compared to what is growing in the open land</w:t>
      </w:r>
    </w:p>
    <w:p w14:paraId="188ADBF1" w14:textId="77777777" w:rsidR="00875D91" w:rsidRPr="009A4855" w:rsidRDefault="00875D91" w:rsidP="00D317BB">
      <w:pPr>
        <w:ind w:left="360"/>
        <w:jc w:val="both"/>
        <w:rPr>
          <w:rFonts w:cs="TimesNewRoman"/>
        </w:rPr>
      </w:pPr>
    </w:p>
    <w:p w14:paraId="22246187" w14:textId="26A798EB"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xml:space="preserve">: production of tomato and potato was noticeably increased from 20kg to 30kg (2 </w:t>
      </w:r>
      <w:proofErr w:type="spellStart"/>
      <w:r w:rsidR="00D47782" w:rsidRPr="009A4855">
        <w:rPr>
          <w:rFonts w:cs="TimesNewRoman"/>
        </w:rPr>
        <w:t>Kas</w:t>
      </w:r>
      <w:r w:rsidR="00D47782">
        <w:rPr>
          <w:rFonts w:cs="TimesNewRoman"/>
        </w:rPr>
        <w:t>a</w:t>
      </w:r>
      <w:r w:rsidR="00D47782" w:rsidRPr="009A4855">
        <w:rPr>
          <w:rFonts w:cs="TimesNewRoman"/>
        </w:rPr>
        <w:t>bah</w:t>
      </w:r>
      <w:proofErr w:type="spellEnd"/>
      <w:r w:rsidRPr="009A4855">
        <w:rPr>
          <w:rFonts w:cs="TimesNewRoman"/>
        </w:rPr>
        <w:t xml:space="preserve">=128m2) and from 200kg to 250 kg (4 </w:t>
      </w:r>
      <w:proofErr w:type="spellStart"/>
      <w:r w:rsidR="00D47782" w:rsidRPr="009A4855">
        <w:rPr>
          <w:rFonts w:cs="TimesNewRoman"/>
        </w:rPr>
        <w:t>Kasabah</w:t>
      </w:r>
      <w:proofErr w:type="spellEnd"/>
      <w:r w:rsidRPr="009A4855">
        <w:rPr>
          <w:rFonts w:cs="TimesNewRoman"/>
        </w:rPr>
        <w:t xml:space="preserve"> = 256m2), respectively, due to the adoption of  selection of better potato seeds, improved seedling tomato, organic fertilizer, and pest management practices. the production of tomato was increased from 50kg before applying agriculture practices of CLP project to 85 Kg after applied CLP’ practices; production of potato was increased from 200kg to 350 kg from the same area (5 </w:t>
      </w:r>
      <w:proofErr w:type="spellStart"/>
      <w:r w:rsidR="00D47782" w:rsidRPr="009A4855">
        <w:rPr>
          <w:rFonts w:cs="TimesNewRoman"/>
        </w:rPr>
        <w:t>Kasabah</w:t>
      </w:r>
      <w:proofErr w:type="spellEnd"/>
      <w:r w:rsidRPr="009A4855">
        <w:rPr>
          <w:rFonts w:cs="TimesNewRoman"/>
        </w:rPr>
        <w:t xml:space="preserve"> = 320m2) that was cultivated after </w:t>
      </w:r>
      <w:r w:rsidRPr="009A4855">
        <w:rPr>
          <w:rFonts w:cs="TimesNewRoman"/>
        </w:rPr>
        <w:lastRenderedPageBreak/>
        <w:t>CLP interventions</w:t>
      </w:r>
    </w:p>
    <w:p w14:paraId="467BF326" w14:textId="77777777" w:rsidR="00AC0D8B" w:rsidRPr="009A4855" w:rsidRDefault="00AC0D8B" w:rsidP="00D317BB">
      <w:pPr>
        <w:ind w:left="360"/>
        <w:jc w:val="both"/>
        <w:rPr>
          <w:rFonts w:cs="TimesNewRoman"/>
        </w:rPr>
      </w:pPr>
    </w:p>
    <w:p w14:paraId="68BE3BA0" w14:textId="77777777" w:rsidR="00875D91" w:rsidRPr="009A4855" w:rsidRDefault="00875D91" w:rsidP="00D317BB">
      <w:pPr>
        <w:ind w:left="360"/>
        <w:jc w:val="both"/>
        <w:rPr>
          <w:rFonts w:cs="TimesNewRoman"/>
        </w:rPr>
      </w:pPr>
      <w:r w:rsidRPr="009A4855">
        <w:rPr>
          <w:rFonts w:cs="TimesNewRoman"/>
        </w:rPr>
        <w:t>About 90% of the participants have confirmed that CLP interventions enabled farmers to increase level of production considerably; they have stated that production level of vegetables on open fields increased by 20-30% but in the greenhouses eight to ten times. Farmers have given some figures, which are presented in the table above.  The technologies and production practices introduced by CLP that are used by farmers in the area: land preparation, cultivation practices, greenhouses technology, post-harvest technology, packing and storing of vegetables products, marketing practices, biological protection, water pumping with solar pumps and drip irrigation technology</w:t>
      </w:r>
    </w:p>
    <w:p w14:paraId="1C2BC575" w14:textId="77777777" w:rsidR="00AC0D8B" w:rsidRPr="009A4855" w:rsidRDefault="00AC0D8B" w:rsidP="00D317BB">
      <w:pPr>
        <w:ind w:left="360"/>
        <w:jc w:val="both"/>
        <w:rPr>
          <w:rFonts w:cs="TimesNewRoman"/>
        </w:rPr>
      </w:pPr>
    </w:p>
    <w:p w14:paraId="6502632E" w14:textId="77777777" w:rsidR="00875D91" w:rsidRPr="009A4855" w:rsidRDefault="00875D91" w:rsidP="00D317BB">
      <w:pPr>
        <w:ind w:left="360"/>
        <w:jc w:val="both"/>
        <w:rPr>
          <w:rFonts w:cs="TimesNewRoman"/>
        </w:rPr>
      </w:pPr>
      <w:r w:rsidRPr="009A4855">
        <w:rPr>
          <w:rFonts w:cs="TimesNewRoman"/>
        </w:rPr>
        <w:t>Sanaa: The crop production increased by more than 100% in cucumbers, the previous production was 1 ½ kg per square meter, but the new production is about 16 kg.; using drip irrigation is found to increase production by about 50%.</w:t>
      </w:r>
      <w:r w:rsidRPr="009A4855">
        <w:rPr>
          <w:rFonts w:cs="TimesNewRoman"/>
        </w:rPr>
        <w:br/>
        <w:t>Farmer 6: use of drip irrigation produces a longer season and increased number of harvests.</w:t>
      </w:r>
      <w:r w:rsidRPr="009A4855">
        <w:rPr>
          <w:rFonts w:cs="TimesNewRoman"/>
        </w:rPr>
        <w:br/>
        <w:t>Farmer 4: production increase in tomatoes up to about 30%.</w:t>
      </w:r>
    </w:p>
    <w:p w14:paraId="27A3D7CB" w14:textId="77777777" w:rsidR="00875D91" w:rsidRPr="009A4855" w:rsidRDefault="00875D91" w:rsidP="00D317BB">
      <w:pPr>
        <w:ind w:left="360"/>
        <w:jc w:val="both"/>
        <w:rPr>
          <w:rFonts w:cs="TimesNewRoman"/>
        </w:rPr>
      </w:pPr>
    </w:p>
    <w:p w14:paraId="539A58CB" w14:textId="77777777" w:rsidR="00875D91" w:rsidRPr="009A4855" w:rsidRDefault="00875D91" w:rsidP="00D317BB">
      <w:pPr>
        <w:ind w:left="360"/>
        <w:jc w:val="both"/>
        <w:rPr>
          <w:rFonts w:cs="TimesNewRoman"/>
        </w:rPr>
      </w:pPr>
      <w:r w:rsidRPr="009A4855">
        <w:rPr>
          <w:rFonts w:cs="TimesNewRoman"/>
        </w:rPr>
        <w:t>Percentage of increased production used for household consumption: 10-20%</w:t>
      </w:r>
    </w:p>
    <w:p w14:paraId="634D399D" w14:textId="77777777" w:rsidR="00875D91" w:rsidRPr="009A4855" w:rsidRDefault="00875D91" w:rsidP="00D317BB">
      <w:pPr>
        <w:ind w:left="360"/>
        <w:jc w:val="both"/>
        <w:rPr>
          <w:rFonts w:cs="TimesNewRoman"/>
        </w:rPr>
      </w:pPr>
    </w:p>
    <w:p w14:paraId="24A81C05" w14:textId="77777777" w:rsidR="00875D91" w:rsidRPr="009A4855" w:rsidRDefault="00875D91" w:rsidP="00D317BB">
      <w:pPr>
        <w:ind w:left="360"/>
        <w:jc w:val="both"/>
        <w:rPr>
          <w:rFonts w:cs="TimesNewRoman"/>
        </w:rPr>
      </w:pPr>
      <w:r w:rsidRPr="009A4855">
        <w:rPr>
          <w:rFonts w:cs="TimesNewRoman"/>
        </w:rPr>
        <w:t>Percentage of increased production sold to market: 90%</w:t>
      </w:r>
    </w:p>
    <w:p w14:paraId="6047B971" w14:textId="77777777" w:rsidR="00875D91" w:rsidRPr="009A4855" w:rsidRDefault="00875D91" w:rsidP="00D317BB">
      <w:pPr>
        <w:ind w:left="360"/>
        <w:jc w:val="both"/>
        <w:rPr>
          <w:rFonts w:cs="TimesNewRoman"/>
        </w:rPr>
      </w:pPr>
    </w:p>
    <w:p w14:paraId="3AA204C9" w14:textId="77777777" w:rsidR="00875D91" w:rsidRPr="00D47782" w:rsidRDefault="00875D91" w:rsidP="00D317BB">
      <w:pPr>
        <w:ind w:left="360"/>
        <w:jc w:val="both"/>
        <w:rPr>
          <w:rFonts w:cs="TimesNewRoman"/>
          <w:u w:val="single"/>
        </w:rPr>
      </w:pPr>
      <w:r w:rsidRPr="00D47782">
        <w:rPr>
          <w:rFonts w:cs="TimesNewRoman"/>
          <w:u w:val="single"/>
        </w:rPr>
        <w:t>3. Impact on quality of produce</w:t>
      </w:r>
    </w:p>
    <w:p w14:paraId="749E5999" w14:textId="6072F4AB"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xml:space="preserve">: difference in the quality of the crop through the form of the largest product size and taste and taste better. (90%) of the </w:t>
      </w:r>
      <w:r w:rsidR="00AC0D8B" w:rsidRPr="009A4855">
        <w:rPr>
          <w:rFonts w:cs="TimesNewRoman"/>
        </w:rPr>
        <w:t>beneficiaries confirmed</w:t>
      </w:r>
      <w:r w:rsidRPr="009A4855">
        <w:rPr>
          <w:rFonts w:cs="TimesNewRoman"/>
        </w:rPr>
        <w:t xml:space="preserve"> significant impact in reducing, time, labor, water and impact on the quality of the production.</w:t>
      </w:r>
    </w:p>
    <w:p w14:paraId="79E046D4" w14:textId="77777777" w:rsidR="00875D91" w:rsidRPr="009A4855" w:rsidRDefault="00875D91" w:rsidP="00D317BB">
      <w:pPr>
        <w:ind w:left="360"/>
        <w:jc w:val="both"/>
        <w:rPr>
          <w:rFonts w:cs="TimesNewRoman"/>
        </w:rPr>
      </w:pPr>
    </w:p>
    <w:p w14:paraId="2C0A23C9"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the quality of improved cucumber was noticeable, it has very soft skin and very testy. Regarding the quality of tomato, it looks very attractive with nice color, it has a thicker skin that enables it to survive and bulk transport.</w:t>
      </w:r>
    </w:p>
    <w:p w14:paraId="1C0B97BC" w14:textId="77777777" w:rsidR="00875D91" w:rsidRPr="009A4855" w:rsidRDefault="00875D91" w:rsidP="00D317BB">
      <w:pPr>
        <w:ind w:left="360"/>
        <w:jc w:val="both"/>
        <w:rPr>
          <w:rFonts w:cs="TimesNewRoman"/>
        </w:rPr>
      </w:pPr>
    </w:p>
    <w:p w14:paraId="03C8C63E" w14:textId="77777777" w:rsidR="00875D91" w:rsidRPr="009A4855" w:rsidRDefault="00875D91" w:rsidP="00D317BB">
      <w:pPr>
        <w:ind w:left="360"/>
        <w:jc w:val="both"/>
        <w:rPr>
          <w:rFonts w:cs="TimesNewRoman"/>
        </w:rPr>
      </w:pPr>
      <w:r w:rsidRPr="009A4855">
        <w:rPr>
          <w:rFonts w:cs="TimesNewRoman"/>
        </w:rPr>
        <w:t>Sanaa: In the grapes, increased the rigidity of the product, the less disease, but there is no difference in taste; peaches size increased; Products improved in color, became shiny and joyful and increased resistance to diseases; increased production in the Tomatoes and potato, and improved color</w:t>
      </w:r>
    </w:p>
    <w:p w14:paraId="4869DBD1" w14:textId="77777777" w:rsidR="00875D91" w:rsidRPr="009A4855" w:rsidRDefault="00875D91" w:rsidP="00D317BB">
      <w:pPr>
        <w:ind w:left="360"/>
        <w:jc w:val="both"/>
        <w:rPr>
          <w:rFonts w:cs="TimesNewRoman"/>
        </w:rPr>
      </w:pPr>
    </w:p>
    <w:p w14:paraId="2022A99C" w14:textId="77777777" w:rsidR="00875D91" w:rsidRPr="00D47782" w:rsidRDefault="00875D91" w:rsidP="00D317BB">
      <w:pPr>
        <w:ind w:left="360"/>
        <w:jc w:val="both"/>
        <w:rPr>
          <w:rFonts w:cs="TimesNewRoman"/>
          <w:u w:val="single"/>
        </w:rPr>
      </w:pPr>
      <w:r w:rsidRPr="00D47782">
        <w:rPr>
          <w:rFonts w:cs="TimesNewRoman"/>
          <w:u w:val="single"/>
        </w:rPr>
        <w:t>4. Percentage change in pesticide use</w:t>
      </w:r>
    </w:p>
    <w:p w14:paraId="6CD1807D"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less than 5% of previous quantities</w:t>
      </w:r>
    </w:p>
    <w:p w14:paraId="35211D23" w14:textId="77777777" w:rsidR="00AC0D8B" w:rsidRPr="009A4855" w:rsidRDefault="00AC0D8B" w:rsidP="00D317BB">
      <w:pPr>
        <w:ind w:left="360"/>
        <w:jc w:val="both"/>
        <w:rPr>
          <w:rFonts w:cs="TimesNewRoman"/>
        </w:rPr>
      </w:pPr>
    </w:p>
    <w:p w14:paraId="3C3B2BCE"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reduced by 50 to 100% in some cases</w:t>
      </w:r>
    </w:p>
    <w:p w14:paraId="52679976" w14:textId="77777777" w:rsidR="00AC0D8B" w:rsidRPr="009A4855" w:rsidRDefault="00AC0D8B" w:rsidP="00D317BB">
      <w:pPr>
        <w:ind w:left="360"/>
        <w:jc w:val="both"/>
        <w:rPr>
          <w:rFonts w:cs="TimesNewRoman"/>
        </w:rPr>
      </w:pPr>
    </w:p>
    <w:p w14:paraId="450C42FF" w14:textId="54B58F2C" w:rsidR="00875D91" w:rsidRPr="009A4855" w:rsidRDefault="00875D91" w:rsidP="00D317BB">
      <w:pPr>
        <w:ind w:left="360"/>
        <w:jc w:val="both"/>
        <w:rPr>
          <w:rFonts w:cs="TimesNewRoman"/>
        </w:rPr>
      </w:pPr>
      <w:r w:rsidRPr="009A4855">
        <w:rPr>
          <w:rFonts w:cs="TimesNewRoman"/>
        </w:rPr>
        <w:t xml:space="preserve">Sanaa: For one farmer the sprays decreased to only twice during the 4 months, while previously spraying was every 3-4 weeks, for another the </w:t>
      </w:r>
      <w:r w:rsidR="00AC0D8B" w:rsidRPr="009A4855">
        <w:rPr>
          <w:rFonts w:cs="TimesNewRoman"/>
        </w:rPr>
        <w:t>spraying</w:t>
      </w:r>
      <w:r w:rsidRPr="009A4855">
        <w:rPr>
          <w:rFonts w:cs="TimesNewRoman"/>
        </w:rPr>
        <w:t xml:space="preserve"> decreased by 20%.</w:t>
      </w:r>
    </w:p>
    <w:p w14:paraId="0272FD38" w14:textId="77777777" w:rsidR="00875D91" w:rsidRPr="009A4855" w:rsidRDefault="00875D91" w:rsidP="00D317BB">
      <w:pPr>
        <w:ind w:left="360"/>
        <w:jc w:val="both"/>
        <w:rPr>
          <w:rFonts w:cs="TimesNewRoman"/>
        </w:rPr>
      </w:pPr>
    </w:p>
    <w:p w14:paraId="1068F2E3" w14:textId="77777777" w:rsidR="00875D91" w:rsidRPr="00D47782" w:rsidRDefault="00875D91" w:rsidP="00D317BB">
      <w:pPr>
        <w:ind w:left="360"/>
        <w:jc w:val="both"/>
        <w:rPr>
          <w:rFonts w:cs="TimesNewRoman"/>
          <w:u w:val="single"/>
        </w:rPr>
      </w:pPr>
      <w:r w:rsidRPr="00D47782">
        <w:rPr>
          <w:rFonts w:cs="TimesNewRoman"/>
          <w:u w:val="single"/>
        </w:rPr>
        <w:t>5. Impact on cost of production</w:t>
      </w:r>
    </w:p>
    <w:p w14:paraId="253AA205"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reduce the total cost of 2 to 3 times</w:t>
      </w:r>
    </w:p>
    <w:p w14:paraId="18866EA3" w14:textId="77777777" w:rsidR="00AC0D8B" w:rsidRPr="009A4855" w:rsidRDefault="00AC0D8B" w:rsidP="00D317BB">
      <w:pPr>
        <w:ind w:left="360"/>
        <w:jc w:val="both"/>
        <w:rPr>
          <w:rFonts w:cs="TimesNewRoman"/>
        </w:rPr>
      </w:pPr>
    </w:p>
    <w:p w14:paraId="54427D8C" w14:textId="77777777" w:rsidR="00AC0D8B"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xml:space="preserve">: in one case the cost of production was increased by about 20 % due to adopting of seedling, marketing practices such as using plastic box for packaging the strawberry, hiring one labor to clean, grade and package the product which I did not use before. </w:t>
      </w:r>
    </w:p>
    <w:p w14:paraId="0196FD77" w14:textId="77777777" w:rsidR="00AC0D8B" w:rsidRPr="009A4855" w:rsidRDefault="00AC0D8B" w:rsidP="00D317BB">
      <w:pPr>
        <w:ind w:left="360"/>
        <w:jc w:val="both"/>
        <w:rPr>
          <w:rFonts w:cs="TimesNewRoman"/>
        </w:rPr>
      </w:pPr>
    </w:p>
    <w:p w14:paraId="55666318" w14:textId="0F1A8AFA" w:rsidR="00875D91" w:rsidRPr="009A4855" w:rsidRDefault="00AC0D8B" w:rsidP="00D317BB">
      <w:pPr>
        <w:ind w:left="360"/>
        <w:jc w:val="both"/>
        <w:rPr>
          <w:rFonts w:cs="TimesNewRoman"/>
        </w:rPr>
      </w:pPr>
      <w:r w:rsidRPr="009A4855">
        <w:rPr>
          <w:rFonts w:cs="TimesNewRoman"/>
        </w:rPr>
        <w:t>Others</w:t>
      </w:r>
      <w:r w:rsidR="00875D91" w:rsidRPr="009A4855">
        <w:rPr>
          <w:rFonts w:cs="TimesNewRoman"/>
        </w:rPr>
        <w:t>: less labor and cost for irrigation in one case</w:t>
      </w:r>
    </w:p>
    <w:p w14:paraId="08524003" w14:textId="77777777" w:rsidR="00AC0D8B" w:rsidRPr="009A4855" w:rsidRDefault="00AC0D8B" w:rsidP="00D317BB">
      <w:pPr>
        <w:ind w:left="360"/>
        <w:jc w:val="both"/>
        <w:rPr>
          <w:rFonts w:cs="TimesNewRoman"/>
        </w:rPr>
      </w:pPr>
    </w:p>
    <w:p w14:paraId="53F48249" w14:textId="77777777" w:rsidR="00875D91" w:rsidRPr="009A4855" w:rsidRDefault="00875D91" w:rsidP="00D317BB">
      <w:pPr>
        <w:ind w:left="360"/>
        <w:jc w:val="both"/>
        <w:rPr>
          <w:rFonts w:cs="TimesNewRoman"/>
        </w:rPr>
      </w:pPr>
      <w:r w:rsidRPr="009A4855">
        <w:rPr>
          <w:rFonts w:cs="TimesNewRoman"/>
        </w:rPr>
        <w:lastRenderedPageBreak/>
        <w:t>Sanaa: unanimity among the FGD on the low cost of production; it decreased about 30-40% after adopting the new agricultural practices or technologies</w:t>
      </w:r>
    </w:p>
    <w:p w14:paraId="6636F9F1" w14:textId="77777777" w:rsidR="00875D91" w:rsidRPr="009A4855" w:rsidRDefault="00875D91" w:rsidP="00D317BB">
      <w:pPr>
        <w:ind w:left="360"/>
        <w:jc w:val="both"/>
        <w:rPr>
          <w:rFonts w:cs="TimesNewRoman"/>
        </w:rPr>
      </w:pPr>
    </w:p>
    <w:p w14:paraId="661F8111" w14:textId="77777777" w:rsidR="00875D91" w:rsidRPr="00D47782" w:rsidRDefault="00875D91" w:rsidP="00D317BB">
      <w:pPr>
        <w:ind w:left="360"/>
        <w:jc w:val="both"/>
        <w:rPr>
          <w:rFonts w:cs="TimesNewRoman"/>
          <w:u w:val="single"/>
        </w:rPr>
      </w:pPr>
      <w:r w:rsidRPr="00D47782">
        <w:rPr>
          <w:rFonts w:cs="TimesNewRoman"/>
          <w:u w:val="single"/>
        </w:rPr>
        <w:t>6. Impact on water use</w:t>
      </w:r>
    </w:p>
    <w:p w14:paraId="61A7664E" w14:textId="77777777"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30-50% reduction</w:t>
      </w:r>
    </w:p>
    <w:p w14:paraId="6E0CA536"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90% yes it reduced water use (20%) but there is also a shortage of water</w:t>
      </w:r>
    </w:p>
    <w:p w14:paraId="645EBA7A" w14:textId="77777777" w:rsidR="00AC0D8B" w:rsidRPr="009A4855" w:rsidRDefault="00AC0D8B" w:rsidP="00D317BB">
      <w:pPr>
        <w:ind w:left="360"/>
        <w:jc w:val="both"/>
        <w:rPr>
          <w:rFonts w:cs="TimesNewRoman"/>
        </w:rPr>
      </w:pPr>
    </w:p>
    <w:p w14:paraId="762AF184"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xml:space="preserve">: majority of farmers (9 out 10) 90% did not adopt the drip irrigation system; we used to consume about 75 m3 for one time. However, after the adoption, we just need to use 25 m3 for three times (30% reduction or is it 90%) </w:t>
      </w:r>
    </w:p>
    <w:p w14:paraId="566E667D" w14:textId="77777777" w:rsidR="00AC0D8B" w:rsidRPr="009A4855" w:rsidRDefault="00AC0D8B" w:rsidP="00D317BB">
      <w:pPr>
        <w:ind w:left="360"/>
        <w:jc w:val="both"/>
        <w:rPr>
          <w:rFonts w:cs="TimesNewRoman"/>
        </w:rPr>
      </w:pPr>
    </w:p>
    <w:p w14:paraId="68803A2E" w14:textId="77777777" w:rsidR="00875D91" w:rsidRPr="009A4855" w:rsidRDefault="00875D91" w:rsidP="00D317BB">
      <w:pPr>
        <w:ind w:left="360"/>
        <w:jc w:val="both"/>
        <w:rPr>
          <w:rFonts w:cs="TimesNewRoman"/>
        </w:rPr>
      </w:pPr>
      <w:r w:rsidRPr="009A4855">
        <w:rPr>
          <w:rFonts w:cs="TimesNewRoman"/>
        </w:rPr>
        <w:t>Sanaa: case 1: water intake decreased by 30-40%,  mulching saved 60%, 1 case: savings on irrigation of fruit by about 40%., 1 case: saved irrigation water by 30% in vegetables</w:t>
      </w:r>
    </w:p>
    <w:p w14:paraId="1A44DFD7" w14:textId="77777777" w:rsidR="00875D91" w:rsidRPr="009A4855" w:rsidRDefault="00875D91" w:rsidP="00D317BB">
      <w:pPr>
        <w:ind w:left="360"/>
        <w:jc w:val="both"/>
        <w:rPr>
          <w:rFonts w:cs="TimesNewRoman"/>
        </w:rPr>
      </w:pPr>
    </w:p>
    <w:p w14:paraId="5F4BE883" w14:textId="77777777" w:rsidR="00875D91" w:rsidRPr="00D47782" w:rsidRDefault="00875D91" w:rsidP="00D317BB">
      <w:pPr>
        <w:ind w:left="360"/>
        <w:jc w:val="both"/>
        <w:rPr>
          <w:rFonts w:cs="TimesNewRoman"/>
          <w:u w:val="single"/>
        </w:rPr>
      </w:pPr>
      <w:r w:rsidRPr="00D47782">
        <w:rPr>
          <w:rFonts w:cs="TimesNewRoman"/>
          <w:u w:val="single"/>
        </w:rPr>
        <w:t>7. Impact on family income</w:t>
      </w:r>
    </w:p>
    <w:p w14:paraId="7E23C646" w14:textId="77777777" w:rsidR="00875D91" w:rsidRPr="009A4855" w:rsidRDefault="00875D91" w:rsidP="00D317BB">
      <w:pPr>
        <w:ind w:left="360"/>
        <w:jc w:val="both"/>
        <w:rPr>
          <w:rFonts w:cs="TimesNewRoman"/>
        </w:rPr>
      </w:pPr>
      <w:r w:rsidRPr="009A4855">
        <w:rPr>
          <w:rFonts w:cs="TimesNewRoman"/>
        </w:rPr>
        <w:t>Percentage change in family income</w:t>
      </w:r>
    </w:p>
    <w:p w14:paraId="3D7A5FB8" w14:textId="77777777"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yes cucumber doubled, tomato 10 times</w:t>
      </w:r>
    </w:p>
    <w:p w14:paraId="1AB6EC17"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from 10,000 YR income rose to 300,000 and could be 500,000 if not for some errors made in production</w:t>
      </w:r>
    </w:p>
    <w:p w14:paraId="2124B7D5" w14:textId="77777777" w:rsidR="00AC0D8B" w:rsidRPr="009A4855" w:rsidRDefault="00AC0D8B" w:rsidP="00D317BB">
      <w:pPr>
        <w:ind w:left="360"/>
        <w:jc w:val="both"/>
        <w:rPr>
          <w:rFonts w:cs="TimesNewRoman"/>
        </w:rPr>
      </w:pPr>
    </w:p>
    <w:p w14:paraId="768BE473"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2 of 10 gave details: Due to the adoption of agricultural practices, the potato yield was increased from 200kg to 350 kg. This led to increase in family income from 20,000 YR to 35,000 YR; farm income increased by 30 to 40%.” ,  the rest (80%) said that “they did not keep any farm record. And they do not know how much they spent, and how much they earn.</w:t>
      </w:r>
    </w:p>
    <w:p w14:paraId="6FC81586" w14:textId="77777777" w:rsidR="00875D91" w:rsidRPr="009A4855" w:rsidRDefault="00875D91" w:rsidP="00D317BB">
      <w:pPr>
        <w:ind w:left="360"/>
        <w:jc w:val="both"/>
        <w:rPr>
          <w:rFonts w:cs="TimesNewRoman"/>
        </w:rPr>
      </w:pPr>
      <w:r w:rsidRPr="009A4855">
        <w:rPr>
          <w:rFonts w:cs="TimesNewRoman"/>
        </w:rPr>
        <w:t>Sanaa: 30 to 40% increase</w:t>
      </w:r>
    </w:p>
    <w:p w14:paraId="69EE985C" w14:textId="77777777" w:rsidR="00875D91" w:rsidRPr="009A4855" w:rsidRDefault="00875D91" w:rsidP="00D317BB">
      <w:pPr>
        <w:ind w:left="360"/>
        <w:jc w:val="both"/>
        <w:rPr>
          <w:rFonts w:cs="TimesNewRoman"/>
        </w:rPr>
      </w:pPr>
    </w:p>
    <w:p w14:paraId="0157E3CF" w14:textId="77777777" w:rsidR="00875D91" w:rsidRPr="00D47782" w:rsidRDefault="00875D91" w:rsidP="00D317BB">
      <w:pPr>
        <w:ind w:left="360"/>
        <w:jc w:val="both"/>
        <w:rPr>
          <w:rFonts w:cs="TimesNewRoman"/>
          <w:u w:val="single"/>
        </w:rPr>
      </w:pPr>
      <w:r w:rsidRPr="00D47782">
        <w:rPr>
          <w:rFonts w:cs="TimesNewRoman"/>
          <w:u w:val="single"/>
        </w:rPr>
        <w:t>8. Percentage who will continue using new practice/technologies</w:t>
      </w:r>
    </w:p>
    <w:p w14:paraId="23CB1C45" w14:textId="77777777" w:rsidR="00875D91" w:rsidRPr="009A4855" w:rsidRDefault="00875D91" w:rsidP="00D317BB">
      <w:pPr>
        <w:ind w:left="360"/>
        <w:jc w:val="both"/>
        <w:rPr>
          <w:rFonts w:cs="TimesNewRoman"/>
        </w:rPr>
      </w:pPr>
      <w:r w:rsidRPr="009A4855">
        <w:rPr>
          <w:rFonts w:cs="TimesNewRoman"/>
        </w:rPr>
        <w:t xml:space="preserve">100% in </w:t>
      </w:r>
      <w:proofErr w:type="spellStart"/>
      <w:r w:rsidRPr="009A4855">
        <w:rPr>
          <w:rFonts w:cs="TimesNewRoman"/>
        </w:rPr>
        <w:t>Taiz</w:t>
      </w:r>
      <w:proofErr w:type="spellEnd"/>
      <w:r w:rsidRPr="009A4855">
        <w:rPr>
          <w:rFonts w:cs="TimesNewRoman"/>
        </w:rPr>
        <w:t xml:space="preserve">, Sanaa and </w:t>
      </w:r>
      <w:proofErr w:type="spellStart"/>
      <w:r w:rsidRPr="009A4855">
        <w:rPr>
          <w:rFonts w:cs="TimesNewRoman"/>
        </w:rPr>
        <w:t>Raymah</w:t>
      </w:r>
      <w:proofErr w:type="spellEnd"/>
      <w:r w:rsidRPr="009A4855">
        <w:rPr>
          <w:rFonts w:cs="TimesNewRoman"/>
        </w:rPr>
        <w:t xml:space="preserve"> and 70% in </w:t>
      </w:r>
      <w:proofErr w:type="spellStart"/>
      <w:r w:rsidRPr="009A4855">
        <w:rPr>
          <w:rFonts w:cs="TimesNewRoman"/>
        </w:rPr>
        <w:t>Ibb</w:t>
      </w:r>
      <w:proofErr w:type="spellEnd"/>
    </w:p>
    <w:p w14:paraId="42085304" w14:textId="77777777" w:rsidR="00875D91" w:rsidRPr="009A4855" w:rsidRDefault="00875D91" w:rsidP="00D317BB">
      <w:pPr>
        <w:ind w:left="360"/>
        <w:jc w:val="both"/>
        <w:rPr>
          <w:rFonts w:cs="TimesNewRoman"/>
        </w:rPr>
      </w:pPr>
    </w:p>
    <w:p w14:paraId="54659E86" w14:textId="77777777" w:rsidR="00875D91" w:rsidRPr="009A4855" w:rsidRDefault="00875D91" w:rsidP="00D317BB">
      <w:pPr>
        <w:ind w:left="360"/>
        <w:jc w:val="both"/>
        <w:rPr>
          <w:rFonts w:cs="TimesNewRoman"/>
        </w:rPr>
      </w:pPr>
      <w:r w:rsidRPr="009A4855">
        <w:rPr>
          <w:rFonts w:cs="TimesNewRoman"/>
        </w:rPr>
        <w:t>Any practices/technologies you've chosen not to adopt</w:t>
      </w:r>
    </w:p>
    <w:p w14:paraId="597F6993" w14:textId="77777777"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green houses, plowing with tractors</w:t>
      </w:r>
    </w:p>
    <w:p w14:paraId="0801FFA7" w14:textId="77777777" w:rsidR="00875D91" w:rsidRPr="009A4855" w:rsidRDefault="00875D91" w:rsidP="00D317BB">
      <w:pPr>
        <w:ind w:left="360"/>
        <w:jc w:val="both"/>
        <w:rPr>
          <w:rFonts w:cs="TimesNewRoman"/>
        </w:rPr>
      </w:pPr>
    </w:p>
    <w:p w14:paraId="4FB95593"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2 of 10: none of the technologies; 1 of 10 horticulture practices.</w:t>
      </w:r>
    </w:p>
    <w:p w14:paraId="18AD343B" w14:textId="77777777" w:rsidR="00AC0D8B" w:rsidRPr="009A4855" w:rsidRDefault="00AC0D8B" w:rsidP="00D317BB">
      <w:pPr>
        <w:ind w:left="360"/>
        <w:jc w:val="both"/>
        <w:rPr>
          <w:rFonts w:cs="TimesNewRoman"/>
        </w:rPr>
      </w:pPr>
    </w:p>
    <w:p w14:paraId="1414D32E" w14:textId="77777777" w:rsidR="00875D91" w:rsidRPr="009A4855" w:rsidRDefault="00875D91" w:rsidP="00D317BB">
      <w:pPr>
        <w:ind w:left="360"/>
        <w:jc w:val="both"/>
        <w:rPr>
          <w:rFonts w:cs="TimesNewRoman"/>
        </w:rPr>
      </w:pPr>
      <w:r w:rsidRPr="009A4855">
        <w:rPr>
          <w:rFonts w:cs="TimesNewRoman"/>
        </w:rPr>
        <w:t>Sanaa: Solar energy</w:t>
      </w:r>
    </w:p>
    <w:p w14:paraId="47B98AB5" w14:textId="77777777" w:rsidR="00AC0D8B" w:rsidRPr="009A4855" w:rsidRDefault="00AC0D8B" w:rsidP="00D317BB">
      <w:pPr>
        <w:ind w:left="360"/>
        <w:jc w:val="both"/>
        <w:rPr>
          <w:rFonts w:cs="TimesNewRoman"/>
        </w:rPr>
      </w:pPr>
    </w:p>
    <w:p w14:paraId="7DF638F7"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none</w:t>
      </w:r>
    </w:p>
    <w:p w14:paraId="69F450D7" w14:textId="77777777" w:rsidR="00875D91" w:rsidRPr="009A4855" w:rsidRDefault="00875D91" w:rsidP="00D317BB">
      <w:pPr>
        <w:ind w:left="360"/>
        <w:jc w:val="both"/>
        <w:rPr>
          <w:rFonts w:cs="TimesNewRoman"/>
        </w:rPr>
      </w:pPr>
    </w:p>
    <w:p w14:paraId="5CCE44B6" w14:textId="77777777" w:rsidR="00875D91" w:rsidRPr="00D47782" w:rsidRDefault="00875D91" w:rsidP="00D317BB">
      <w:pPr>
        <w:ind w:left="360"/>
        <w:jc w:val="both"/>
        <w:rPr>
          <w:rFonts w:cs="TimesNewRoman"/>
          <w:u w:val="single"/>
        </w:rPr>
      </w:pPr>
      <w:r w:rsidRPr="00D47782">
        <w:rPr>
          <w:rFonts w:cs="TimesNewRoman"/>
          <w:u w:val="single"/>
        </w:rPr>
        <w:t>9. Reason for not adopting</w:t>
      </w:r>
    </w:p>
    <w:p w14:paraId="702ED693" w14:textId="77777777"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No permanent source of water; Deep plowing causes water to go deeper where it is reached by plant roots</w:t>
      </w:r>
    </w:p>
    <w:p w14:paraId="340B2256" w14:textId="77777777" w:rsidR="00AC0D8B" w:rsidRPr="009A4855" w:rsidRDefault="00AC0D8B" w:rsidP="00D317BB">
      <w:pPr>
        <w:ind w:left="360"/>
        <w:jc w:val="both"/>
        <w:rPr>
          <w:rFonts w:cs="TimesNewRoman"/>
        </w:rPr>
      </w:pPr>
    </w:p>
    <w:p w14:paraId="4FEACB26"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the factors that influence the non-adoption of greenhouse technology and solar pump were shortage of financial resources, the high prices and the complexity of maintenance. These factors are regarded as primary barriers to adoption from the farmers’ perspectives; limitation of time, the project is relatively new; don’t have a permanent source of water to irrigate the horticulture crops; financial ability to  adopt; most important factor that influences the non-adoption of the drip irrigation system is the non-availability of the water itself</w:t>
      </w:r>
    </w:p>
    <w:p w14:paraId="2A311C41" w14:textId="77777777" w:rsidR="00AC0D8B" w:rsidRPr="009A4855" w:rsidRDefault="00AC0D8B" w:rsidP="00D317BB">
      <w:pPr>
        <w:ind w:left="360"/>
        <w:jc w:val="both"/>
        <w:rPr>
          <w:rFonts w:cs="TimesNewRoman"/>
        </w:rPr>
      </w:pPr>
    </w:p>
    <w:p w14:paraId="7D80537B" w14:textId="77777777" w:rsidR="00875D91" w:rsidRPr="009A4855" w:rsidRDefault="00875D91" w:rsidP="00D317BB">
      <w:pPr>
        <w:ind w:left="360"/>
        <w:jc w:val="both"/>
        <w:rPr>
          <w:rFonts w:cs="TimesNewRoman"/>
        </w:rPr>
      </w:pPr>
      <w:r w:rsidRPr="009A4855">
        <w:rPr>
          <w:rFonts w:cs="TimesNewRoman"/>
        </w:rPr>
        <w:t xml:space="preserve">Sanaa: Solar energy, unsuccessful due to the depth of the wells which starts from 400 – 500m, in </w:t>
      </w:r>
      <w:r w:rsidRPr="009A4855">
        <w:rPr>
          <w:rFonts w:cs="TimesNewRoman"/>
        </w:rPr>
        <w:lastRenderedPageBreak/>
        <w:t>addition to its high cost</w:t>
      </w:r>
    </w:p>
    <w:p w14:paraId="3F0F9E5A" w14:textId="77777777" w:rsidR="00875D91" w:rsidRPr="009A4855" w:rsidRDefault="00875D91" w:rsidP="00D317BB">
      <w:pPr>
        <w:ind w:left="360"/>
        <w:jc w:val="both"/>
        <w:rPr>
          <w:rFonts w:cs="TimesNewRoman"/>
        </w:rPr>
      </w:pPr>
    </w:p>
    <w:p w14:paraId="553AC886" w14:textId="77777777" w:rsidR="00875D91" w:rsidRPr="00D47782" w:rsidRDefault="00875D91" w:rsidP="00D317BB">
      <w:pPr>
        <w:ind w:left="360"/>
        <w:jc w:val="both"/>
        <w:rPr>
          <w:rFonts w:cs="TimesNewRoman"/>
          <w:u w:val="single"/>
        </w:rPr>
      </w:pPr>
      <w:r w:rsidRPr="00D47782">
        <w:rPr>
          <w:rFonts w:cs="TimesNewRoman"/>
          <w:u w:val="single"/>
        </w:rPr>
        <w:t>10. Will you adopt practices/technologies in future?</w:t>
      </w:r>
    </w:p>
    <w:p w14:paraId="4B2B90C0"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xml:space="preserve">: 70% of farmers (seven farmers out total ten) said “they are willing to continue the adoption of practice and technologies promoted by CLP </w:t>
      </w:r>
    </w:p>
    <w:p w14:paraId="615CE7F2" w14:textId="77777777" w:rsidR="00875D91" w:rsidRPr="009A4855" w:rsidRDefault="00875D91" w:rsidP="00D317BB">
      <w:pPr>
        <w:ind w:left="360"/>
        <w:jc w:val="both"/>
        <w:rPr>
          <w:rFonts w:cs="TimesNewRoman"/>
        </w:rPr>
      </w:pPr>
    </w:p>
    <w:p w14:paraId="443B12B8" w14:textId="77777777" w:rsidR="00875D91" w:rsidRPr="00D47782" w:rsidRDefault="00875D91" w:rsidP="00D317BB">
      <w:pPr>
        <w:ind w:left="360"/>
        <w:jc w:val="both"/>
        <w:rPr>
          <w:rFonts w:cs="TimesNewRoman"/>
          <w:u w:val="single"/>
        </w:rPr>
      </w:pPr>
      <w:r w:rsidRPr="00D47782">
        <w:rPr>
          <w:rFonts w:cs="TimesNewRoman"/>
          <w:u w:val="single"/>
        </w:rPr>
        <w:t>Which technologies will you adopt</w:t>
      </w:r>
    </w:p>
    <w:p w14:paraId="2949F496" w14:textId="0F0FB7D2"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xml:space="preserve">: </w:t>
      </w:r>
      <w:r w:rsidR="00AC0D8B" w:rsidRPr="009A4855">
        <w:rPr>
          <w:rFonts w:cs="TimesNewRoman"/>
        </w:rPr>
        <w:t>greenhouses</w:t>
      </w:r>
      <w:r w:rsidRPr="009A4855">
        <w:rPr>
          <w:rFonts w:cs="TimesNewRoman"/>
        </w:rPr>
        <w:t xml:space="preserve"> (if can get soft loans)</w:t>
      </w:r>
    </w:p>
    <w:p w14:paraId="1538ECDF"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costs of greenhouses decreased from 30-40% as a result of using local cooperative to make them</w:t>
      </w:r>
    </w:p>
    <w:p w14:paraId="690BB500" w14:textId="77777777" w:rsidR="00AC0D8B" w:rsidRPr="009A4855" w:rsidRDefault="00AC0D8B" w:rsidP="00D317BB">
      <w:pPr>
        <w:ind w:left="360"/>
        <w:jc w:val="both"/>
        <w:rPr>
          <w:rFonts w:cs="TimesNewRoman"/>
        </w:rPr>
      </w:pPr>
    </w:p>
    <w:p w14:paraId="43E3DA56"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Seedling tomato, in field production practices, preparing and using organic fertilizers. One plans to install another greenhouse to plant strawberry. “Based on my experience with the cucumber greenhouse, I have gained good profit” farmer said.</w:t>
      </w:r>
    </w:p>
    <w:p w14:paraId="173BFF58" w14:textId="77777777" w:rsidR="00875D91" w:rsidRPr="009A4855" w:rsidRDefault="00875D91" w:rsidP="00D317BB">
      <w:pPr>
        <w:ind w:left="360"/>
        <w:jc w:val="both"/>
        <w:rPr>
          <w:rFonts w:cs="TimesNewRoman"/>
        </w:rPr>
      </w:pPr>
    </w:p>
    <w:p w14:paraId="73BF8E3C" w14:textId="77777777" w:rsidR="00875D91" w:rsidRPr="00D47782" w:rsidRDefault="00875D91" w:rsidP="00D317BB">
      <w:pPr>
        <w:ind w:left="360"/>
        <w:jc w:val="both"/>
        <w:rPr>
          <w:rFonts w:cs="TimesNewRoman"/>
          <w:u w:val="single"/>
        </w:rPr>
      </w:pPr>
      <w:r w:rsidRPr="00D47782">
        <w:rPr>
          <w:rFonts w:cs="TimesNewRoman"/>
          <w:u w:val="single"/>
        </w:rPr>
        <w:t>What conditions are needed in order to adopt?</w:t>
      </w:r>
    </w:p>
    <w:p w14:paraId="16C087A4" w14:textId="77777777"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soft loans</w:t>
      </w:r>
    </w:p>
    <w:p w14:paraId="012BA64F" w14:textId="77777777" w:rsidR="00AC0D8B" w:rsidRPr="009A4855" w:rsidRDefault="00AC0D8B" w:rsidP="00D317BB">
      <w:pPr>
        <w:ind w:left="360"/>
        <w:jc w:val="both"/>
        <w:rPr>
          <w:rFonts w:cs="TimesNewRoman"/>
        </w:rPr>
      </w:pPr>
    </w:p>
    <w:p w14:paraId="73204B28" w14:textId="77777777" w:rsidR="00875D91" w:rsidRPr="009A4855" w:rsidRDefault="00875D91" w:rsidP="00D317BB">
      <w:pPr>
        <w:ind w:left="360"/>
        <w:jc w:val="both"/>
        <w:rPr>
          <w:rFonts w:cs="TimesNewRoman"/>
        </w:rPr>
      </w:pPr>
      <w:proofErr w:type="spellStart"/>
      <w:r w:rsidRPr="009A4855">
        <w:rPr>
          <w:rFonts w:cs="TimesNewRoman"/>
        </w:rPr>
        <w:t>Raymah</w:t>
      </w:r>
      <w:proofErr w:type="spellEnd"/>
      <w:r w:rsidRPr="009A4855">
        <w:rPr>
          <w:rFonts w:cs="TimesNewRoman"/>
        </w:rPr>
        <w:t xml:space="preserve">: established (8) eight greenhouses, for eight (8) people and Seven (7) people use improved seeds for planting potatoes </w:t>
      </w:r>
    </w:p>
    <w:p w14:paraId="0297C7FF" w14:textId="77777777" w:rsidR="00AC0D8B" w:rsidRPr="009A4855" w:rsidRDefault="00AC0D8B" w:rsidP="00D317BB">
      <w:pPr>
        <w:ind w:left="360"/>
        <w:jc w:val="both"/>
        <w:rPr>
          <w:rFonts w:cs="TimesNewRoman"/>
        </w:rPr>
      </w:pPr>
    </w:p>
    <w:p w14:paraId="38F040A8"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I would like to adopt all package of agriculture technologies and practices, however, the shortage of underground water handicapped me to adopt</w:t>
      </w:r>
    </w:p>
    <w:p w14:paraId="13E023F5" w14:textId="77777777" w:rsidR="00AC0D8B" w:rsidRPr="009A4855" w:rsidRDefault="00AC0D8B" w:rsidP="00D317BB">
      <w:pPr>
        <w:ind w:left="360"/>
        <w:jc w:val="both"/>
        <w:rPr>
          <w:rFonts w:cs="TimesNewRoman"/>
        </w:rPr>
      </w:pPr>
    </w:p>
    <w:p w14:paraId="73ED4212" w14:textId="77777777" w:rsidR="00875D91" w:rsidRPr="009A4855" w:rsidRDefault="00875D91" w:rsidP="00D317BB">
      <w:pPr>
        <w:ind w:left="360"/>
        <w:jc w:val="both"/>
        <w:rPr>
          <w:rFonts w:cs="TimesNewRoman"/>
        </w:rPr>
      </w:pPr>
      <w:r w:rsidRPr="009A4855">
        <w:rPr>
          <w:rFonts w:cs="TimesNewRoman"/>
        </w:rPr>
        <w:t>Sanaa: consensus of all beneficiaries present a need for support, the provision of soft loans and long-term loans. Everyone was 100% willing to borrow</w:t>
      </w:r>
    </w:p>
    <w:p w14:paraId="700CB2F5" w14:textId="77777777" w:rsidR="00875D91" w:rsidRPr="009A4855" w:rsidRDefault="00875D91" w:rsidP="00D317BB">
      <w:pPr>
        <w:ind w:left="360"/>
        <w:jc w:val="both"/>
        <w:rPr>
          <w:rFonts w:cs="TimesNewRoman"/>
        </w:rPr>
      </w:pPr>
    </w:p>
    <w:p w14:paraId="323A5C1D" w14:textId="77777777" w:rsidR="00875D91" w:rsidRPr="009A4855" w:rsidRDefault="00875D91" w:rsidP="00D317BB">
      <w:pPr>
        <w:ind w:left="360"/>
        <w:jc w:val="both"/>
        <w:rPr>
          <w:rFonts w:cs="TimesNewRoman"/>
        </w:rPr>
      </w:pPr>
      <w:r w:rsidRPr="009A4855">
        <w:rPr>
          <w:rFonts w:cs="TimesNewRoman"/>
        </w:rPr>
        <w:t>Have other farmers adopted? Which practices/technologies have other farmers adopted?</w:t>
      </w:r>
    </w:p>
    <w:p w14:paraId="03EC88CC" w14:textId="77777777" w:rsidR="00875D91" w:rsidRPr="009A4855" w:rsidRDefault="00875D91" w:rsidP="00D317BB">
      <w:pPr>
        <w:ind w:left="360"/>
        <w:jc w:val="both"/>
        <w:rPr>
          <w:rFonts w:cs="TimesNewRoman"/>
        </w:rPr>
      </w:pPr>
    </w:p>
    <w:p w14:paraId="2448BFCB" w14:textId="067415D5"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xml:space="preserve">: rich farmers adopted green houses, </w:t>
      </w:r>
      <w:proofErr w:type="spellStart"/>
      <w:r w:rsidRPr="009A4855">
        <w:rPr>
          <w:rFonts w:cs="TimesNewRoman"/>
        </w:rPr>
        <w:t>others:tunnels</w:t>
      </w:r>
      <w:proofErr w:type="spellEnd"/>
      <w:r w:rsidRPr="009A4855">
        <w:rPr>
          <w:rFonts w:cs="TimesNewRoman"/>
        </w:rPr>
        <w:t xml:space="preserve"> for tomatoes, </w:t>
      </w:r>
      <w:proofErr w:type="spellStart"/>
      <w:r w:rsidRPr="009A4855">
        <w:rPr>
          <w:rFonts w:cs="TimesNewRoman"/>
        </w:rPr>
        <w:t>sedlings</w:t>
      </w:r>
      <w:proofErr w:type="spellEnd"/>
      <w:r w:rsidRPr="009A4855">
        <w:rPr>
          <w:rFonts w:cs="TimesNewRoman"/>
        </w:rPr>
        <w:t xml:space="preserve">, cultivation practices, irrigation, </w:t>
      </w:r>
      <w:r w:rsidR="00AC0D8B" w:rsidRPr="009A4855">
        <w:rPr>
          <w:rFonts w:cs="TimesNewRoman"/>
        </w:rPr>
        <w:t>post-harvest</w:t>
      </w:r>
      <w:r w:rsidRPr="009A4855">
        <w:rPr>
          <w:rFonts w:cs="TimesNewRoman"/>
        </w:rPr>
        <w:t xml:space="preserve"> &amp; marketing; use new brand of tomato for greenhouses and not the same as open field tomatoes.</w:t>
      </w:r>
    </w:p>
    <w:p w14:paraId="15F2A5BE" w14:textId="77777777" w:rsidR="00875D91" w:rsidRPr="009A4855" w:rsidRDefault="00875D91" w:rsidP="00D317BB">
      <w:pPr>
        <w:ind w:left="360"/>
        <w:jc w:val="both"/>
        <w:rPr>
          <w:rFonts w:cs="TimesNewRoman"/>
        </w:rPr>
      </w:pPr>
    </w:p>
    <w:p w14:paraId="18CD1915" w14:textId="07CEC992" w:rsidR="00875D91" w:rsidRPr="009A4855" w:rsidRDefault="00875D91" w:rsidP="00D317BB">
      <w:pPr>
        <w:ind w:left="360"/>
        <w:jc w:val="both"/>
        <w:rPr>
          <w:rFonts w:cs="TimesNewRoman"/>
        </w:rPr>
      </w:pPr>
      <w:r w:rsidRPr="009A4855">
        <w:rPr>
          <w:rFonts w:cs="TimesNewRoman"/>
        </w:rPr>
        <w:t xml:space="preserve">Sanaa: </w:t>
      </w:r>
      <w:r w:rsidR="00AC0D8B" w:rsidRPr="009A4855">
        <w:rPr>
          <w:rFonts w:cs="TimesNewRoman"/>
        </w:rPr>
        <w:t>greenhouses</w:t>
      </w:r>
      <w:r w:rsidRPr="009A4855">
        <w:rPr>
          <w:rFonts w:cs="TimesNewRoman"/>
        </w:rPr>
        <w:t xml:space="preserve"> ; 9 greenhouses in El-</w:t>
      </w:r>
      <w:proofErr w:type="spellStart"/>
      <w:r w:rsidRPr="009A4855">
        <w:rPr>
          <w:rFonts w:cs="TimesNewRoman"/>
        </w:rPr>
        <w:t>Khrba</w:t>
      </w:r>
      <w:proofErr w:type="spellEnd"/>
      <w:r w:rsidRPr="009A4855">
        <w:rPr>
          <w:rFonts w:cs="TimesNewRoman"/>
        </w:rPr>
        <w:t xml:space="preserve"> village</w:t>
      </w:r>
    </w:p>
    <w:p w14:paraId="0F47F0CE" w14:textId="77777777" w:rsidR="00875D91" w:rsidRPr="009A4855" w:rsidRDefault="00875D91" w:rsidP="00D317BB">
      <w:pPr>
        <w:ind w:left="360"/>
        <w:jc w:val="both"/>
        <w:rPr>
          <w:rFonts w:cs="TimesNewRoman"/>
        </w:rPr>
      </w:pPr>
    </w:p>
    <w:p w14:paraId="55EDCED3" w14:textId="77777777" w:rsidR="00875D91" w:rsidRPr="009A4855" w:rsidRDefault="00875D91" w:rsidP="00D317BB">
      <w:pPr>
        <w:ind w:left="360"/>
        <w:jc w:val="both"/>
        <w:rPr>
          <w:rFonts w:cs="TimesNewRoman"/>
        </w:rPr>
      </w:pPr>
      <w:r w:rsidRPr="009A4855">
        <w:rPr>
          <w:rFonts w:cs="TimesNewRoman"/>
        </w:rPr>
        <w:t>Experience of other farmers</w:t>
      </w:r>
    </w:p>
    <w:p w14:paraId="1F245324" w14:textId="77777777"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majority are happy, few upset due to price drop from increased production</w:t>
      </w:r>
    </w:p>
    <w:p w14:paraId="2317882C" w14:textId="77777777" w:rsidR="00AC0D8B" w:rsidRPr="009A4855" w:rsidRDefault="00AC0D8B" w:rsidP="00D317BB">
      <w:pPr>
        <w:ind w:left="360"/>
        <w:jc w:val="both"/>
        <w:rPr>
          <w:rFonts w:cs="TimesNewRoman"/>
        </w:rPr>
      </w:pPr>
    </w:p>
    <w:p w14:paraId="4F96416D" w14:textId="77777777" w:rsidR="00875D91" w:rsidRPr="009A4855" w:rsidRDefault="00875D91" w:rsidP="00D317BB">
      <w:pPr>
        <w:ind w:left="360"/>
        <w:jc w:val="both"/>
        <w:rPr>
          <w:rFonts w:cs="TimesNewRoman"/>
        </w:rPr>
      </w:pPr>
      <w:r w:rsidRPr="009A4855">
        <w:rPr>
          <w:rFonts w:cs="TimesNewRoman"/>
        </w:rPr>
        <w:t>Sanaa: farmers will continue adopting because they found the revenues and profits more than previously</w:t>
      </w:r>
    </w:p>
    <w:p w14:paraId="5258D906" w14:textId="77777777" w:rsidR="00875D91" w:rsidRPr="009A4855" w:rsidRDefault="00875D91" w:rsidP="00D317BB">
      <w:pPr>
        <w:ind w:left="360"/>
        <w:jc w:val="both"/>
        <w:rPr>
          <w:rFonts w:cs="TimesNewRoman"/>
        </w:rPr>
      </w:pPr>
    </w:p>
    <w:p w14:paraId="358AA0A2" w14:textId="77777777" w:rsidR="00875D91" w:rsidRPr="009A4855" w:rsidRDefault="00875D91" w:rsidP="00D317BB">
      <w:pPr>
        <w:ind w:left="360"/>
        <w:jc w:val="both"/>
        <w:rPr>
          <w:rFonts w:cs="TimesNewRoman"/>
        </w:rPr>
      </w:pPr>
    </w:p>
    <w:p w14:paraId="22413E72" w14:textId="77777777" w:rsidR="00875D91" w:rsidRPr="00D47782" w:rsidRDefault="00875D91" w:rsidP="00D317BB">
      <w:pPr>
        <w:ind w:left="360"/>
        <w:jc w:val="both"/>
        <w:rPr>
          <w:rFonts w:cs="TimesNewRoman"/>
          <w:u w:val="single"/>
        </w:rPr>
      </w:pPr>
      <w:r w:rsidRPr="00D47782">
        <w:rPr>
          <w:rFonts w:cs="TimesNewRoman"/>
          <w:u w:val="single"/>
        </w:rPr>
        <w:t>11. Perception of MAI Extension Services</w:t>
      </w:r>
    </w:p>
    <w:p w14:paraId="3C055BDA" w14:textId="77777777" w:rsidR="00875D91" w:rsidRPr="009A4855" w:rsidRDefault="00875D91" w:rsidP="00D317BB">
      <w:pPr>
        <w:ind w:left="360"/>
        <w:jc w:val="both"/>
        <w:rPr>
          <w:rFonts w:cs="TimesNewRoman"/>
        </w:rPr>
      </w:pPr>
      <w:proofErr w:type="spellStart"/>
      <w:r w:rsidRPr="009A4855">
        <w:rPr>
          <w:rFonts w:cs="TimesNewRoman"/>
        </w:rPr>
        <w:t>Ibb</w:t>
      </w:r>
      <w:proofErr w:type="spellEnd"/>
      <w:r w:rsidRPr="009A4855">
        <w:rPr>
          <w:rFonts w:cs="TimesNewRoman"/>
        </w:rPr>
        <w:t xml:space="preserve">: </w:t>
      </w:r>
      <w:proofErr w:type="spellStart"/>
      <w:r w:rsidRPr="009A4855">
        <w:rPr>
          <w:rFonts w:cs="TimesNewRoman"/>
        </w:rPr>
        <w:t>Jibal</w:t>
      </w:r>
      <w:proofErr w:type="spellEnd"/>
      <w:r w:rsidRPr="009A4855">
        <w:rPr>
          <w:rFonts w:cs="TimesNewRoman"/>
        </w:rPr>
        <w:t xml:space="preserve"> and </w:t>
      </w:r>
      <w:proofErr w:type="spellStart"/>
      <w:r w:rsidRPr="009A4855">
        <w:rPr>
          <w:rFonts w:cs="TimesNewRoman"/>
        </w:rPr>
        <w:t>Almakhader</w:t>
      </w:r>
      <w:proofErr w:type="spellEnd"/>
      <w:r w:rsidRPr="009A4855">
        <w:rPr>
          <w:rFonts w:cs="TimesNewRoman"/>
        </w:rPr>
        <w:t xml:space="preserve"> agreed that “before CLP, the extension services workers have never visited our fields. Now, the situation becomes better, we have seen extension workers came from the </w:t>
      </w:r>
      <w:proofErr w:type="spellStart"/>
      <w:r w:rsidRPr="009A4855">
        <w:rPr>
          <w:rFonts w:cs="TimesNewRoman"/>
        </w:rPr>
        <w:t>Ibb</w:t>
      </w:r>
      <w:proofErr w:type="spellEnd"/>
      <w:r w:rsidRPr="009A4855">
        <w:rPr>
          <w:rFonts w:cs="TimesNewRoman"/>
        </w:rPr>
        <w:t xml:space="preserve"> office with CLP staff to our village. They try to help us by providing advisory services related to coffee crop and other horticulture crops. However, we are not sure if they will continue to visit us after the CLP project ended.” </w:t>
      </w:r>
    </w:p>
    <w:p w14:paraId="34A19C21" w14:textId="77777777" w:rsidR="00875D91" w:rsidRPr="009A4855" w:rsidRDefault="00875D91" w:rsidP="00D317BB">
      <w:pPr>
        <w:ind w:left="360"/>
        <w:jc w:val="both"/>
        <w:rPr>
          <w:rFonts w:cs="TimesNewRoman"/>
        </w:rPr>
      </w:pPr>
    </w:p>
    <w:p w14:paraId="36EF60FA" w14:textId="77777777" w:rsidR="00875D91" w:rsidRPr="009A4855" w:rsidRDefault="00875D91" w:rsidP="00D317BB">
      <w:pPr>
        <w:ind w:left="360"/>
        <w:jc w:val="both"/>
        <w:rPr>
          <w:rFonts w:cs="TimesNewRoman"/>
        </w:rPr>
      </w:pPr>
      <w:r w:rsidRPr="009A4855">
        <w:rPr>
          <w:rFonts w:cs="TimesNewRoman"/>
        </w:rPr>
        <w:t xml:space="preserve">Sanaa: 75% of the FGD farmers confirmed that their confidence has been increased as a result of </w:t>
      </w:r>
      <w:r w:rsidRPr="009A4855">
        <w:rPr>
          <w:rFonts w:cs="TimesNewRoman"/>
        </w:rPr>
        <w:lastRenderedPageBreak/>
        <w:t>capacity building, and new technology introduced that supported them in maintaining the family standard of living in the future. Nevertheless; they are complaining from the Government policy in raising prices of fuels recently that made them disappointed as farmers and needy consumers for the diesel fuel</w:t>
      </w:r>
    </w:p>
    <w:p w14:paraId="18681922" w14:textId="77777777" w:rsidR="00875D91" w:rsidRPr="009A4855" w:rsidRDefault="00875D91" w:rsidP="00D317BB">
      <w:pPr>
        <w:ind w:left="360"/>
        <w:jc w:val="both"/>
        <w:rPr>
          <w:rFonts w:cs="TimesNewRoman"/>
        </w:rPr>
      </w:pPr>
    </w:p>
    <w:p w14:paraId="6C98FDAC" w14:textId="77777777" w:rsidR="00875D91" w:rsidRPr="00D47782" w:rsidRDefault="00875D91" w:rsidP="00D317BB">
      <w:pPr>
        <w:ind w:left="360"/>
        <w:jc w:val="both"/>
        <w:rPr>
          <w:rFonts w:cs="TimesNewRoman"/>
          <w:u w:val="single"/>
        </w:rPr>
      </w:pPr>
      <w:r w:rsidRPr="00D47782">
        <w:rPr>
          <w:rFonts w:cs="TimesNewRoman"/>
          <w:u w:val="single"/>
        </w:rPr>
        <w:t xml:space="preserve">12. </w:t>
      </w:r>
      <w:proofErr w:type="spellStart"/>
      <w:r w:rsidRPr="00D47782">
        <w:rPr>
          <w:rFonts w:cs="TimesNewRoman"/>
          <w:u w:val="single"/>
        </w:rPr>
        <w:t>Tuta</w:t>
      </w:r>
      <w:proofErr w:type="spellEnd"/>
      <w:r w:rsidRPr="00D47782">
        <w:rPr>
          <w:rFonts w:cs="TimesNewRoman"/>
          <w:u w:val="single"/>
        </w:rPr>
        <w:t xml:space="preserve"> </w:t>
      </w:r>
      <w:proofErr w:type="spellStart"/>
      <w:r w:rsidRPr="00D47782">
        <w:rPr>
          <w:rFonts w:cs="TimesNewRoman"/>
          <w:u w:val="single"/>
        </w:rPr>
        <w:t>Absoluta</w:t>
      </w:r>
      <w:proofErr w:type="spellEnd"/>
    </w:p>
    <w:p w14:paraId="4448A4E6" w14:textId="77777777" w:rsidR="00875D91" w:rsidRPr="009A4855" w:rsidRDefault="00875D91" w:rsidP="00D317BB">
      <w:pPr>
        <w:ind w:left="360"/>
        <w:jc w:val="both"/>
        <w:rPr>
          <w:rFonts w:cs="TimesNewRoman"/>
        </w:rPr>
      </w:pPr>
      <w:proofErr w:type="spellStart"/>
      <w:r w:rsidRPr="009A4855">
        <w:rPr>
          <w:rFonts w:cs="TimesNewRoman"/>
        </w:rPr>
        <w:t>Taiz</w:t>
      </w:r>
      <w:proofErr w:type="spellEnd"/>
      <w:r w:rsidRPr="009A4855">
        <w:rPr>
          <w:rFonts w:cs="TimesNewRoman"/>
        </w:rPr>
        <w:t>: Germination of tomato seeds sown in March 2014 at the nursery was very low so expected income was not achieved.</w:t>
      </w:r>
    </w:p>
    <w:p w14:paraId="31EAD74F" w14:textId="77777777" w:rsidR="00875D91" w:rsidRPr="009A4855" w:rsidRDefault="00875D91" w:rsidP="00D317BB">
      <w:pPr>
        <w:ind w:left="360"/>
        <w:jc w:val="both"/>
        <w:rPr>
          <w:rFonts w:cs="TimesNewRoman"/>
        </w:rPr>
      </w:pPr>
      <w:r w:rsidRPr="009A4855">
        <w:rPr>
          <w:rFonts w:cs="TimesNewRoman"/>
        </w:rPr>
        <w:t>Sanaa: 50-60 % destruction of tomatoes by TA before CLP and 10% this year</w:t>
      </w:r>
    </w:p>
    <w:p w14:paraId="1952BDAE" w14:textId="77777777" w:rsidR="00875D91" w:rsidRPr="009A4855" w:rsidRDefault="00875D91" w:rsidP="00D317BB">
      <w:pPr>
        <w:ind w:left="360"/>
        <w:jc w:val="both"/>
        <w:rPr>
          <w:rFonts w:cs="TimesNewRoman"/>
        </w:rPr>
      </w:pPr>
    </w:p>
    <w:p w14:paraId="164376BC" w14:textId="77777777" w:rsidR="00875D91" w:rsidRPr="009A4855" w:rsidRDefault="00875D91" w:rsidP="00D317BB">
      <w:pPr>
        <w:ind w:left="360"/>
        <w:jc w:val="both"/>
        <w:rPr>
          <w:rFonts w:cs="TimesNewRoman"/>
          <w:u w:val="single"/>
        </w:rPr>
      </w:pPr>
      <w:r w:rsidRPr="009A4855">
        <w:rPr>
          <w:rFonts w:cs="TimesNewRoman"/>
          <w:u w:val="single"/>
        </w:rPr>
        <w:t>13. Recommendations for future projects</w:t>
      </w:r>
    </w:p>
    <w:p w14:paraId="352EB874" w14:textId="77777777" w:rsidR="00875D91" w:rsidRPr="009A4855" w:rsidRDefault="00875D91" w:rsidP="00D317BB">
      <w:pPr>
        <w:ind w:left="360"/>
        <w:jc w:val="both"/>
        <w:rPr>
          <w:rFonts w:cs="TimesNewRoman"/>
        </w:rPr>
      </w:pPr>
      <w:r w:rsidRPr="009A4855">
        <w:rPr>
          <w:rFonts w:cs="TimesNewRoman"/>
        </w:rPr>
        <w:t>Future project should introduce agricultural technologies at low cost to the farmer and to ensure that innovations meet local needs. In addition, the farmers need sustainable and effective extension services system that takes care about them</w:t>
      </w:r>
    </w:p>
    <w:p w14:paraId="5C670FC8" w14:textId="77777777" w:rsidR="00875D91" w:rsidRPr="009A4855" w:rsidRDefault="00875D91" w:rsidP="00D317BB">
      <w:pPr>
        <w:ind w:left="360"/>
        <w:jc w:val="both"/>
        <w:rPr>
          <w:rFonts w:cs="TimesNewRoman"/>
        </w:rPr>
      </w:pPr>
      <w:r w:rsidRPr="009A4855">
        <w:rPr>
          <w:rFonts w:cs="TimesNewRoman"/>
        </w:rPr>
        <w:t>Develop a clear extension program for agriculture activities that were implemented.;  Identify the real needs of target farmers; Involve and ensure community engagement in activities; Cover more agricultural activities such as honey production; Conduct more training sessions regarding plant protection techniques; Creating and forming farmers' groups and initiatives to work with them.; Introducing appropriate technologies that fit the farmer’s needs and financial ability; Having a professional and well trained agricultural engineer; Enhancing farmers’ cooperative associations at the local level; Involving the beekeeping interventions in the coming programs; Give more attention to poor resource farmers and helping them with financial support that enable them to adopt technologies</w:t>
      </w:r>
    </w:p>
    <w:p w14:paraId="78D55D18" w14:textId="77777777" w:rsidR="00875D91" w:rsidRPr="009A4855" w:rsidRDefault="00875D91" w:rsidP="00D317BB">
      <w:pPr>
        <w:ind w:left="360"/>
        <w:jc w:val="both"/>
        <w:rPr>
          <w:rFonts w:cs="TimesNewRoman"/>
        </w:rPr>
      </w:pPr>
    </w:p>
    <w:p w14:paraId="2C616213" w14:textId="77777777" w:rsidR="00875D91" w:rsidRPr="009A4855" w:rsidRDefault="00875D91" w:rsidP="00D317BB">
      <w:pPr>
        <w:widowControl/>
        <w:suppressAutoHyphens w:val="0"/>
        <w:ind w:left="360"/>
        <w:jc w:val="both"/>
        <w:rPr>
          <w:rFonts w:cs="TimesNewRoman"/>
        </w:rPr>
      </w:pPr>
      <w:r w:rsidRPr="009A4855">
        <w:rPr>
          <w:rFonts w:cs="TimesNewRoman"/>
        </w:rPr>
        <w:t xml:space="preserve">Sanaa: </w:t>
      </w:r>
    </w:p>
    <w:p w14:paraId="2EFC2C39" w14:textId="77777777" w:rsidR="00875D91" w:rsidRDefault="00875D91" w:rsidP="00D317BB">
      <w:pPr>
        <w:jc w:val="both"/>
        <w:rPr>
          <w:rFonts w:ascii="Calibri" w:hAnsi="Calibri"/>
          <w:color w:val="000000"/>
        </w:rPr>
      </w:pPr>
    </w:p>
    <w:p w14:paraId="1B395ED3"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Water savings technology such as water harvest and drip irrigation; </w:t>
      </w:r>
    </w:p>
    <w:p w14:paraId="02F78F82"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Support establishment of greenhouse to be owned by farmer's associations; </w:t>
      </w:r>
    </w:p>
    <w:p w14:paraId="6E49334F"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Promote the establishment of vegetable nurseries, </w:t>
      </w:r>
    </w:p>
    <w:p w14:paraId="094249AD"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Establishing of water reservoirs to harvest rain water</w:t>
      </w:r>
    </w:p>
    <w:p w14:paraId="4F113283"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More attention for livestock production, </w:t>
      </w:r>
    </w:p>
    <w:p w14:paraId="61CB9C10"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Establish small dams and reservoirs to store rainwater for winter season, </w:t>
      </w:r>
    </w:p>
    <w:p w14:paraId="5B2EEECC"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Include especial programs for women</w:t>
      </w:r>
    </w:p>
    <w:p w14:paraId="328BF1E9" w14:textId="77777777" w:rsidR="00875D91" w:rsidRPr="00136222" w:rsidRDefault="00875D91" w:rsidP="00D317BB">
      <w:pPr>
        <w:jc w:val="both"/>
        <w:rPr>
          <w:rFonts w:ascii="Calibri" w:hAnsi="Calibri"/>
          <w:color w:val="000000"/>
        </w:rPr>
      </w:pPr>
    </w:p>
    <w:p w14:paraId="3DCC3D67" w14:textId="77777777" w:rsidR="00875D91" w:rsidRPr="00E25296" w:rsidRDefault="00875D91" w:rsidP="00D317BB">
      <w:pPr>
        <w:jc w:val="both"/>
        <w:rPr>
          <w:rFonts w:ascii="Calibri" w:hAnsi="Calibri"/>
          <w:color w:val="000000"/>
        </w:rPr>
      </w:pPr>
    </w:p>
    <w:p w14:paraId="5F5C7660" w14:textId="77777777" w:rsidR="00875D91" w:rsidRPr="009A4855" w:rsidRDefault="00875D91" w:rsidP="00D317BB">
      <w:pPr>
        <w:widowControl/>
        <w:suppressAutoHyphens w:val="0"/>
        <w:ind w:left="360"/>
        <w:jc w:val="both"/>
        <w:rPr>
          <w:rFonts w:cs="TimesNewRoman"/>
        </w:rPr>
      </w:pPr>
      <w:proofErr w:type="spellStart"/>
      <w:r w:rsidRPr="009A4855">
        <w:rPr>
          <w:rFonts w:cs="TimesNewRoman"/>
        </w:rPr>
        <w:t>Taiz</w:t>
      </w:r>
      <w:proofErr w:type="spellEnd"/>
      <w:r w:rsidRPr="009A4855">
        <w:rPr>
          <w:rFonts w:cs="TimesNewRoman"/>
        </w:rPr>
        <w:t xml:space="preserve">: </w:t>
      </w:r>
    </w:p>
    <w:p w14:paraId="79363888"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CLP has dealt with rural women as crop producers only but ignored many development activities that would empower rural women and improve their living conditions.</w:t>
      </w:r>
    </w:p>
    <w:p w14:paraId="3023BCAF"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Farmers did complain that only rich farmers are targeted by CLP investments such as greenhouses with the relevant equipment and vegetable nurseries, while small and poor farmers are deprived from such assistance</w:t>
      </w:r>
    </w:p>
    <w:p w14:paraId="660A420A"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Some important interventions benefiting larger communities were not considered by CLP programs like construction of small dames to store rainwater to be used in winter season.   </w:t>
      </w:r>
    </w:p>
    <w:p w14:paraId="329469E0"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Greenhouses and vegetable nurseries are sometimes established without permanent water source; they do relay on water transported by trucks, which is not a reliable irrigation source. </w:t>
      </w:r>
    </w:p>
    <w:p w14:paraId="02AE93F7"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 xml:space="preserve">Training on farm management was not included in CLP training programs; it is very important to teach farmers how to keep farm records, how to calculate income expenditures etc. </w:t>
      </w:r>
    </w:p>
    <w:p w14:paraId="7E6F192F" w14:textId="77777777" w:rsidR="00875D91" w:rsidRPr="00E25296" w:rsidRDefault="00875D91" w:rsidP="00D317BB">
      <w:pPr>
        <w:jc w:val="both"/>
        <w:rPr>
          <w:rFonts w:ascii="Calibri" w:hAnsi="Calibri"/>
          <w:b/>
          <w:bCs/>
          <w:color w:val="3366FF"/>
          <w:sz w:val="28"/>
          <w:szCs w:val="28"/>
        </w:rPr>
      </w:pPr>
    </w:p>
    <w:p w14:paraId="07261199" w14:textId="77777777" w:rsidR="00875D91" w:rsidRPr="008E43D6" w:rsidRDefault="00875D91" w:rsidP="00D317BB">
      <w:pPr>
        <w:widowControl/>
        <w:suppressAutoHyphens w:val="0"/>
        <w:ind w:left="360"/>
        <w:jc w:val="both"/>
        <w:rPr>
          <w:rFonts w:ascii="Calibri" w:hAnsi="Calibri"/>
          <w:b/>
          <w:bCs/>
          <w:color w:val="000000"/>
        </w:rPr>
      </w:pPr>
      <w:proofErr w:type="spellStart"/>
      <w:r w:rsidRPr="009A4855">
        <w:rPr>
          <w:rFonts w:cs="TimesNewRoman"/>
        </w:rPr>
        <w:t>Lahj</w:t>
      </w:r>
      <w:proofErr w:type="spellEnd"/>
      <w:r w:rsidRPr="008E43D6">
        <w:rPr>
          <w:rFonts w:ascii="Calibri" w:hAnsi="Calibri"/>
          <w:b/>
          <w:bCs/>
          <w:color w:val="000000"/>
        </w:rPr>
        <w:t xml:space="preserve">: </w:t>
      </w:r>
    </w:p>
    <w:p w14:paraId="5A7DC5D0"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lastRenderedPageBreak/>
        <w:t>Building more household vegetable gardens and establishing a typical garden.</w:t>
      </w:r>
    </w:p>
    <w:p w14:paraId="261AB559"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Providing the necessary support for the production of improved seeds.</w:t>
      </w:r>
    </w:p>
    <w:p w14:paraId="69ABE9AD"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Providing beekeepers with modern beehives as well as support them  with machines to sort honey.</w:t>
      </w:r>
    </w:p>
    <w:p w14:paraId="03308398"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Holding more training courses in the field of household vegetable production,  beekeeping, livestock production and food industries.</w:t>
      </w:r>
    </w:p>
    <w:p w14:paraId="7735075A"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Supporting egg production to meet the needs of families.</w:t>
      </w:r>
    </w:p>
    <w:p w14:paraId="4867FD2F" w14:textId="77777777" w:rsidR="00875D91" w:rsidRPr="009A4855" w:rsidRDefault="00875D91" w:rsidP="00D317BB">
      <w:pPr>
        <w:widowControl/>
        <w:numPr>
          <w:ilvl w:val="0"/>
          <w:numId w:val="27"/>
        </w:numPr>
        <w:suppressAutoHyphens w:val="0"/>
        <w:jc w:val="both"/>
        <w:rPr>
          <w:rFonts w:cs="TimesNewRoman"/>
        </w:rPr>
      </w:pPr>
      <w:r w:rsidRPr="009A4855">
        <w:rPr>
          <w:rFonts w:cs="TimesNewRoman"/>
        </w:rPr>
        <w:t>Activating the provision of the required agricultural services to insure obtaining them in  appropriate type and time</w:t>
      </w:r>
    </w:p>
    <w:p w14:paraId="5868DDCC" w14:textId="77777777" w:rsidR="00875D91" w:rsidRPr="009A4855" w:rsidRDefault="00875D91" w:rsidP="00D317BB">
      <w:pPr>
        <w:widowControl/>
        <w:suppressAutoHyphens w:val="0"/>
        <w:ind w:left="720"/>
        <w:jc w:val="both"/>
        <w:rPr>
          <w:rFonts w:cs="TimesNewRoman"/>
        </w:rPr>
      </w:pPr>
    </w:p>
    <w:p w14:paraId="4A11C043" w14:textId="77777777" w:rsidR="00875D91" w:rsidRPr="00E25296" w:rsidRDefault="00875D91" w:rsidP="00D317BB">
      <w:pPr>
        <w:jc w:val="both"/>
        <w:rPr>
          <w:rFonts w:ascii="Calibri" w:hAnsi="Calibri"/>
          <w:color w:val="000000"/>
        </w:rPr>
      </w:pPr>
    </w:p>
    <w:p w14:paraId="2609AC6C" w14:textId="77777777" w:rsidR="00875D91" w:rsidRPr="00E25296" w:rsidRDefault="00875D91" w:rsidP="00D317BB">
      <w:pPr>
        <w:jc w:val="both"/>
        <w:rPr>
          <w:rFonts w:ascii="Calibri" w:hAnsi="Calibri"/>
          <w:color w:val="000000"/>
        </w:rPr>
      </w:pPr>
      <w:r>
        <w:rPr>
          <w:rFonts w:ascii="Calibri" w:hAnsi="Calibri"/>
          <w:color w:val="000000"/>
        </w:rPr>
        <w:t>From CLP: Horticulture site details</w:t>
      </w:r>
    </w:p>
    <w:p w14:paraId="5C287C28" w14:textId="77777777" w:rsidR="00875D91" w:rsidRPr="00E25296" w:rsidRDefault="00875D91" w:rsidP="00D317BB">
      <w:pPr>
        <w:jc w:val="both"/>
        <w:rPr>
          <w:rFonts w:ascii="Calibri" w:hAnsi="Calibri"/>
          <w:color w:val="000000"/>
        </w:rPr>
      </w:pPr>
    </w:p>
    <w:p w14:paraId="182FEAF7" w14:textId="77777777" w:rsidR="00875D91" w:rsidRPr="00683FDE" w:rsidRDefault="00875D91" w:rsidP="00D317BB">
      <w:pPr>
        <w:jc w:val="both"/>
        <w:rPr>
          <w:b/>
          <w:bCs/>
        </w:rPr>
      </w:pPr>
      <w:r w:rsidRPr="00683FDE">
        <w:rPr>
          <w:b/>
          <w:bCs/>
        </w:rPr>
        <w:t>CLP Horticultural Demo sites</w:t>
      </w:r>
    </w:p>
    <w:tbl>
      <w:tblPr>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1346"/>
        <w:gridCol w:w="1308"/>
        <w:gridCol w:w="1321"/>
        <w:gridCol w:w="1308"/>
        <w:gridCol w:w="1271"/>
        <w:gridCol w:w="1276"/>
        <w:gridCol w:w="1417"/>
      </w:tblGrid>
      <w:tr w:rsidR="00875D91" w:rsidRPr="003E4BB8" w14:paraId="441A9C96" w14:textId="77777777" w:rsidTr="00875D91">
        <w:tc>
          <w:tcPr>
            <w:tcW w:w="1668" w:type="dxa"/>
            <w:vMerge w:val="restart"/>
          </w:tcPr>
          <w:p w14:paraId="0155D6CF" w14:textId="77777777" w:rsidR="00875D91" w:rsidRPr="003E4BB8" w:rsidRDefault="00875D91" w:rsidP="00D317BB">
            <w:pPr>
              <w:jc w:val="both"/>
              <w:rPr>
                <w:b/>
                <w:bCs/>
                <w:sz w:val="20"/>
              </w:rPr>
            </w:pPr>
            <w:r w:rsidRPr="003E4BB8">
              <w:rPr>
                <w:sz w:val="20"/>
              </w:rPr>
              <w:t>Location/ Sites</w:t>
            </w:r>
          </w:p>
        </w:tc>
        <w:tc>
          <w:tcPr>
            <w:tcW w:w="1346" w:type="dxa"/>
            <w:vAlign w:val="center"/>
          </w:tcPr>
          <w:p w14:paraId="551E64D7" w14:textId="77777777" w:rsidR="00875D91" w:rsidRPr="003E4BB8" w:rsidRDefault="00875D91" w:rsidP="00D317BB">
            <w:pPr>
              <w:jc w:val="both"/>
              <w:rPr>
                <w:rFonts w:cs="Calibri"/>
                <w:b/>
                <w:bCs/>
                <w:color w:val="000000"/>
                <w:sz w:val="20"/>
              </w:rPr>
            </w:pPr>
            <w:r w:rsidRPr="003E4BB8">
              <w:rPr>
                <w:rFonts w:cs="Calibri"/>
                <w:b/>
                <w:bCs/>
                <w:color w:val="000000"/>
                <w:sz w:val="20"/>
              </w:rPr>
              <w:t>Sana'a Gov.</w:t>
            </w:r>
          </w:p>
        </w:tc>
        <w:tc>
          <w:tcPr>
            <w:tcW w:w="1308" w:type="dxa"/>
          </w:tcPr>
          <w:p w14:paraId="0A0F7B4E" w14:textId="77777777" w:rsidR="00875D91" w:rsidRPr="003E4BB8" w:rsidRDefault="00875D91" w:rsidP="00D317BB">
            <w:pPr>
              <w:jc w:val="both"/>
              <w:rPr>
                <w:rFonts w:cs="Calibri"/>
                <w:b/>
                <w:bCs/>
                <w:color w:val="000000"/>
                <w:sz w:val="20"/>
              </w:rPr>
            </w:pPr>
            <w:r w:rsidRPr="003E4BB8">
              <w:rPr>
                <w:rFonts w:cs="Calibri"/>
                <w:b/>
                <w:bCs/>
                <w:color w:val="000000"/>
                <w:sz w:val="20"/>
              </w:rPr>
              <w:t>Sana'a University</w:t>
            </w:r>
          </w:p>
        </w:tc>
        <w:tc>
          <w:tcPr>
            <w:tcW w:w="1321" w:type="dxa"/>
          </w:tcPr>
          <w:p w14:paraId="0EFA0D32" w14:textId="77777777" w:rsidR="00875D91" w:rsidRPr="003E4BB8" w:rsidRDefault="00875D91" w:rsidP="00D317BB">
            <w:pPr>
              <w:jc w:val="both"/>
              <w:rPr>
                <w:rFonts w:cs="Calibri"/>
                <w:b/>
                <w:bCs/>
                <w:color w:val="000000"/>
                <w:sz w:val="20"/>
              </w:rPr>
            </w:pPr>
            <w:proofErr w:type="spellStart"/>
            <w:r w:rsidRPr="003E4BB8">
              <w:rPr>
                <w:rFonts w:cs="Calibri"/>
                <w:b/>
                <w:bCs/>
                <w:color w:val="000000"/>
                <w:sz w:val="20"/>
              </w:rPr>
              <w:t>Sa'awan</w:t>
            </w:r>
            <w:proofErr w:type="spellEnd"/>
            <w:r w:rsidRPr="003E4BB8">
              <w:rPr>
                <w:rFonts w:cs="Calibri"/>
                <w:b/>
                <w:bCs/>
                <w:color w:val="000000"/>
                <w:sz w:val="20"/>
              </w:rPr>
              <w:t xml:space="preserve"> Ag. Association</w:t>
            </w:r>
          </w:p>
        </w:tc>
        <w:tc>
          <w:tcPr>
            <w:tcW w:w="1308" w:type="dxa"/>
            <w:vAlign w:val="center"/>
          </w:tcPr>
          <w:p w14:paraId="29D8F0EF" w14:textId="77777777" w:rsidR="00875D91" w:rsidRPr="003E4BB8" w:rsidRDefault="00875D91" w:rsidP="00D317BB">
            <w:pPr>
              <w:jc w:val="both"/>
              <w:rPr>
                <w:rFonts w:cs="Calibri"/>
                <w:b/>
                <w:bCs/>
                <w:color w:val="000000"/>
                <w:sz w:val="20"/>
              </w:rPr>
            </w:pPr>
            <w:proofErr w:type="spellStart"/>
            <w:r w:rsidRPr="003E4BB8">
              <w:rPr>
                <w:rFonts w:cs="Calibri"/>
                <w:b/>
                <w:bCs/>
                <w:color w:val="000000"/>
                <w:sz w:val="20"/>
              </w:rPr>
              <w:t>Taiz</w:t>
            </w:r>
            <w:proofErr w:type="spellEnd"/>
          </w:p>
        </w:tc>
        <w:tc>
          <w:tcPr>
            <w:tcW w:w="1271" w:type="dxa"/>
            <w:vAlign w:val="center"/>
          </w:tcPr>
          <w:p w14:paraId="029FDC64" w14:textId="77777777" w:rsidR="00875D91" w:rsidRPr="003E4BB8" w:rsidRDefault="00875D91" w:rsidP="00D317BB">
            <w:pPr>
              <w:jc w:val="both"/>
              <w:rPr>
                <w:rFonts w:cs="Calibri"/>
                <w:b/>
                <w:bCs/>
                <w:color w:val="000000"/>
                <w:sz w:val="20"/>
              </w:rPr>
            </w:pPr>
            <w:r w:rsidRPr="003E4BB8">
              <w:rPr>
                <w:rFonts w:cs="Calibri"/>
                <w:b/>
                <w:bCs/>
                <w:color w:val="000000"/>
                <w:sz w:val="20"/>
              </w:rPr>
              <w:t>IBB</w:t>
            </w:r>
          </w:p>
        </w:tc>
        <w:tc>
          <w:tcPr>
            <w:tcW w:w="1276" w:type="dxa"/>
            <w:vAlign w:val="center"/>
          </w:tcPr>
          <w:p w14:paraId="49D69A74" w14:textId="77777777" w:rsidR="00875D91" w:rsidRPr="003E4BB8" w:rsidRDefault="00875D91" w:rsidP="00D317BB">
            <w:pPr>
              <w:jc w:val="both"/>
              <w:rPr>
                <w:rFonts w:cs="Calibri"/>
                <w:b/>
                <w:bCs/>
                <w:color w:val="000000"/>
                <w:sz w:val="20"/>
              </w:rPr>
            </w:pPr>
            <w:proofErr w:type="spellStart"/>
            <w:r w:rsidRPr="003E4BB8">
              <w:rPr>
                <w:rFonts w:cs="Calibri"/>
                <w:b/>
                <w:bCs/>
                <w:color w:val="000000"/>
                <w:sz w:val="20"/>
              </w:rPr>
              <w:t>Dhamar</w:t>
            </w:r>
            <w:proofErr w:type="spellEnd"/>
          </w:p>
        </w:tc>
        <w:tc>
          <w:tcPr>
            <w:tcW w:w="1417" w:type="dxa"/>
            <w:vAlign w:val="center"/>
          </w:tcPr>
          <w:p w14:paraId="48F041D6" w14:textId="77777777" w:rsidR="00875D91" w:rsidRPr="003E4BB8" w:rsidRDefault="00875D91" w:rsidP="00D317BB">
            <w:pPr>
              <w:jc w:val="both"/>
              <w:rPr>
                <w:rFonts w:cs="Calibri"/>
                <w:b/>
                <w:bCs/>
                <w:color w:val="000000"/>
                <w:sz w:val="20"/>
              </w:rPr>
            </w:pPr>
            <w:proofErr w:type="spellStart"/>
            <w:r w:rsidRPr="003E4BB8">
              <w:rPr>
                <w:rFonts w:cs="Calibri"/>
                <w:b/>
                <w:bCs/>
                <w:color w:val="000000"/>
                <w:sz w:val="20"/>
              </w:rPr>
              <w:t>Raymah</w:t>
            </w:r>
            <w:proofErr w:type="spellEnd"/>
          </w:p>
        </w:tc>
      </w:tr>
      <w:tr w:rsidR="00875D91" w:rsidRPr="003E4BB8" w14:paraId="583406FE" w14:textId="77777777" w:rsidTr="00875D91">
        <w:tc>
          <w:tcPr>
            <w:tcW w:w="1668" w:type="dxa"/>
            <w:vMerge/>
          </w:tcPr>
          <w:p w14:paraId="4BF60B45" w14:textId="77777777" w:rsidR="00875D91" w:rsidRPr="003E4BB8" w:rsidRDefault="00875D91" w:rsidP="00D317BB">
            <w:pPr>
              <w:jc w:val="both"/>
              <w:rPr>
                <w:sz w:val="20"/>
              </w:rPr>
            </w:pPr>
          </w:p>
        </w:tc>
        <w:tc>
          <w:tcPr>
            <w:tcW w:w="1346" w:type="dxa"/>
            <w:vAlign w:val="center"/>
          </w:tcPr>
          <w:p w14:paraId="391B3BAB" w14:textId="77777777" w:rsidR="00875D91" w:rsidRPr="003E4BB8" w:rsidRDefault="00875D91" w:rsidP="00D317BB">
            <w:pPr>
              <w:jc w:val="both"/>
              <w:rPr>
                <w:rFonts w:cs="Calibri"/>
                <w:color w:val="000000"/>
                <w:sz w:val="16"/>
                <w:szCs w:val="16"/>
              </w:rPr>
            </w:pPr>
            <w:proofErr w:type="spellStart"/>
            <w:r w:rsidRPr="003E4BB8">
              <w:rPr>
                <w:rFonts w:cs="Calibri"/>
                <w:color w:val="000000"/>
                <w:sz w:val="16"/>
                <w:szCs w:val="16"/>
              </w:rPr>
              <w:t>Hamdan</w:t>
            </w:r>
            <w:proofErr w:type="spellEnd"/>
            <w:r w:rsidRPr="003E4BB8">
              <w:rPr>
                <w:rFonts w:cs="Calibri"/>
                <w:color w:val="000000"/>
                <w:sz w:val="16"/>
                <w:szCs w:val="16"/>
              </w:rPr>
              <w:t xml:space="preserve">/ </w:t>
            </w:r>
            <w:proofErr w:type="spellStart"/>
            <w:r w:rsidRPr="003E4BB8">
              <w:rPr>
                <w:rFonts w:cs="Calibri"/>
                <w:color w:val="000000"/>
                <w:sz w:val="16"/>
                <w:szCs w:val="16"/>
              </w:rPr>
              <w:t>Wadi</w:t>
            </w:r>
            <w:proofErr w:type="spellEnd"/>
            <w:r w:rsidRPr="003E4BB8">
              <w:rPr>
                <w:rFonts w:cs="Calibri"/>
                <w:color w:val="000000"/>
                <w:sz w:val="16"/>
                <w:szCs w:val="16"/>
              </w:rPr>
              <w:t xml:space="preserve"> </w:t>
            </w:r>
            <w:proofErr w:type="spellStart"/>
            <w:r w:rsidRPr="003E4BB8">
              <w:rPr>
                <w:rFonts w:cs="Calibri"/>
                <w:color w:val="000000"/>
                <w:sz w:val="16"/>
                <w:szCs w:val="16"/>
              </w:rPr>
              <w:t>Luluah</w:t>
            </w:r>
            <w:proofErr w:type="spellEnd"/>
          </w:p>
          <w:p w14:paraId="64CCF4A6" w14:textId="77777777" w:rsidR="00875D91" w:rsidRPr="003E4BB8" w:rsidRDefault="00875D91" w:rsidP="00D317BB">
            <w:pPr>
              <w:jc w:val="both"/>
              <w:rPr>
                <w:rFonts w:cs="Calibri"/>
                <w:color w:val="000000"/>
                <w:sz w:val="16"/>
                <w:szCs w:val="16"/>
              </w:rPr>
            </w:pPr>
            <w:r w:rsidRPr="003E4BB8">
              <w:rPr>
                <w:sz w:val="16"/>
                <w:szCs w:val="16"/>
              </w:rPr>
              <w:t xml:space="preserve">N 15˚22’58.10” </w:t>
            </w:r>
            <w:r w:rsidRPr="003E4BB8">
              <w:rPr>
                <w:sz w:val="16"/>
                <w:szCs w:val="16"/>
              </w:rPr>
              <w:br/>
              <w:t>E 44˚04’29.06”</w:t>
            </w:r>
          </w:p>
        </w:tc>
        <w:tc>
          <w:tcPr>
            <w:tcW w:w="1308" w:type="dxa"/>
          </w:tcPr>
          <w:p w14:paraId="25D262DE" w14:textId="77777777" w:rsidR="00875D91" w:rsidRPr="003E4BB8" w:rsidRDefault="00875D91" w:rsidP="00D317BB">
            <w:pPr>
              <w:jc w:val="both"/>
              <w:rPr>
                <w:rFonts w:cs="Calibri"/>
                <w:color w:val="000000"/>
                <w:sz w:val="16"/>
                <w:szCs w:val="16"/>
              </w:rPr>
            </w:pPr>
            <w:r w:rsidRPr="003E4BB8">
              <w:rPr>
                <w:rFonts w:cs="Calibri"/>
                <w:color w:val="000000"/>
                <w:sz w:val="16"/>
                <w:szCs w:val="16"/>
              </w:rPr>
              <w:t>Faculty of Agriculture</w:t>
            </w:r>
          </w:p>
          <w:p w14:paraId="13279AF8" w14:textId="77777777" w:rsidR="00875D91" w:rsidRPr="003E4BB8" w:rsidRDefault="00875D91" w:rsidP="00D317BB">
            <w:pPr>
              <w:jc w:val="both"/>
              <w:rPr>
                <w:rFonts w:cs="Calibri"/>
                <w:color w:val="000000"/>
                <w:sz w:val="16"/>
                <w:szCs w:val="16"/>
              </w:rPr>
            </w:pPr>
            <w:r w:rsidRPr="003E4BB8">
              <w:rPr>
                <w:sz w:val="16"/>
                <w:szCs w:val="16"/>
              </w:rPr>
              <w:t xml:space="preserve">N15˚22’01.51” </w:t>
            </w:r>
            <w:r w:rsidRPr="003E4BB8">
              <w:rPr>
                <w:sz w:val="16"/>
                <w:szCs w:val="16"/>
              </w:rPr>
              <w:br/>
              <w:t>E 44˚10’54.08”</w:t>
            </w:r>
            <w:r w:rsidRPr="003E4BB8">
              <w:rPr>
                <w:rFonts w:cs="Calibri"/>
                <w:color w:val="000000"/>
                <w:sz w:val="16"/>
                <w:szCs w:val="16"/>
              </w:rPr>
              <w:t xml:space="preserve"> </w:t>
            </w:r>
          </w:p>
        </w:tc>
        <w:tc>
          <w:tcPr>
            <w:tcW w:w="1321" w:type="dxa"/>
          </w:tcPr>
          <w:p w14:paraId="7170D809" w14:textId="77777777" w:rsidR="00875D91" w:rsidRPr="003E4BB8" w:rsidRDefault="00875D91" w:rsidP="00D317BB">
            <w:pPr>
              <w:jc w:val="both"/>
              <w:rPr>
                <w:rFonts w:cs="Calibri"/>
                <w:sz w:val="16"/>
                <w:szCs w:val="16"/>
              </w:rPr>
            </w:pPr>
            <w:proofErr w:type="spellStart"/>
            <w:r w:rsidRPr="003E4BB8">
              <w:rPr>
                <w:rFonts w:cs="Calibri"/>
                <w:b/>
                <w:bCs/>
                <w:sz w:val="16"/>
                <w:szCs w:val="16"/>
              </w:rPr>
              <w:t>Sa'awan</w:t>
            </w:r>
            <w:proofErr w:type="spellEnd"/>
            <w:r w:rsidRPr="003E4BB8">
              <w:rPr>
                <w:rFonts w:cs="Calibri"/>
                <w:b/>
                <w:bCs/>
                <w:sz w:val="16"/>
                <w:szCs w:val="16"/>
              </w:rPr>
              <w:t xml:space="preserve"> Ag. Association</w:t>
            </w:r>
          </w:p>
          <w:p w14:paraId="111CB71A" w14:textId="77777777" w:rsidR="00875D91" w:rsidRPr="003E4BB8" w:rsidRDefault="00875D91" w:rsidP="00D317BB">
            <w:pPr>
              <w:jc w:val="both"/>
              <w:rPr>
                <w:rFonts w:cs="Calibri"/>
                <w:sz w:val="16"/>
                <w:szCs w:val="16"/>
              </w:rPr>
            </w:pPr>
            <w:r w:rsidRPr="003E4BB8">
              <w:rPr>
                <w:sz w:val="16"/>
                <w:szCs w:val="16"/>
              </w:rPr>
              <w:t xml:space="preserve">N 15˚22’56.18” </w:t>
            </w:r>
            <w:r w:rsidRPr="003E4BB8">
              <w:rPr>
                <w:sz w:val="16"/>
                <w:szCs w:val="16"/>
              </w:rPr>
              <w:br/>
              <w:t>E 44˚14’40.86”</w:t>
            </w:r>
          </w:p>
        </w:tc>
        <w:tc>
          <w:tcPr>
            <w:tcW w:w="1308" w:type="dxa"/>
            <w:vAlign w:val="center"/>
          </w:tcPr>
          <w:p w14:paraId="15A90E3B" w14:textId="77777777" w:rsidR="00875D91" w:rsidRPr="00E25296" w:rsidRDefault="00875D91" w:rsidP="00D317BB">
            <w:pPr>
              <w:jc w:val="both"/>
              <w:rPr>
                <w:rFonts w:cs="Calibri"/>
                <w:sz w:val="16"/>
                <w:szCs w:val="16"/>
                <w:lang w:val="es-ES"/>
              </w:rPr>
            </w:pPr>
            <w:r w:rsidRPr="00E25296">
              <w:rPr>
                <w:rFonts w:cs="Calibri"/>
                <w:sz w:val="16"/>
                <w:szCs w:val="16"/>
                <w:lang w:val="es-ES"/>
              </w:rPr>
              <w:t>Al-</w:t>
            </w:r>
            <w:proofErr w:type="spellStart"/>
            <w:r w:rsidRPr="00E25296">
              <w:rPr>
                <w:rFonts w:cs="Calibri"/>
                <w:sz w:val="16"/>
                <w:szCs w:val="16"/>
                <w:lang w:val="es-ES"/>
              </w:rPr>
              <w:t>Kalyebah</w:t>
            </w:r>
            <w:proofErr w:type="spellEnd"/>
          </w:p>
          <w:p w14:paraId="1193A03D" w14:textId="77777777" w:rsidR="00875D91" w:rsidRPr="00E25296" w:rsidRDefault="00875D91" w:rsidP="00D317BB">
            <w:pPr>
              <w:jc w:val="both"/>
              <w:rPr>
                <w:rFonts w:cs="Calibri"/>
                <w:sz w:val="16"/>
                <w:szCs w:val="16"/>
                <w:lang w:val="es-ES"/>
              </w:rPr>
            </w:pPr>
            <w:r w:rsidRPr="00E25296">
              <w:rPr>
                <w:sz w:val="16"/>
                <w:szCs w:val="16"/>
                <w:lang w:val="es-ES"/>
              </w:rPr>
              <w:t>N13°27'31.67"</w:t>
            </w:r>
            <w:r w:rsidRPr="00E25296">
              <w:rPr>
                <w:sz w:val="16"/>
                <w:szCs w:val="16"/>
                <w:lang w:val="es-ES"/>
              </w:rPr>
              <w:br/>
              <w:t>E 43°58'43.66"</w:t>
            </w:r>
          </w:p>
        </w:tc>
        <w:tc>
          <w:tcPr>
            <w:tcW w:w="1271" w:type="dxa"/>
            <w:vAlign w:val="center"/>
          </w:tcPr>
          <w:p w14:paraId="6776FD7A" w14:textId="77777777" w:rsidR="00875D91" w:rsidRPr="00E25296" w:rsidRDefault="00875D91" w:rsidP="00D317BB">
            <w:pPr>
              <w:jc w:val="both"/>
              <w:rPr>
                <w:rFonts w:cs="Calibri"/>
                <w:sz w:val="16"/>
                <w:szCs w:val="16"/>
                <w:lang w:val="es-ES"/>
              </w:rPr>
            </w:pPr>
            <w:proofErr w:type="spellStart"/>
            <w:r w:rsidRPr="00E25296">
              <w:rPr>
                <w:rFonts w:cs="Calibri"/>
                <w:sz w:val="16"/>
                <w:szCs w:val="16"/>
                <w:lang w:val="es-ES"/>
              </w:rPr>
              <w:t>Shaban</w:t>
            </w:r>
            <w:proofErr w:type="spellEnd"/>
          </w:p>
          <w:p w14:paraId="5AE72FCC" w14:textId="77777777" w:rsidR="00875D91" w:rsidRPr="00E25296" w:rsidRDefault="00875D91" w:rsidP="00D317BB">
            <w:pPr>
              <w:jc w:val="both"/>
              <w:rPr>
                <w:rFonts w:cs="Calibri"/>
                <w:sz w:val="16"/>
                <w:szCs w:val="16"/>
                <w:lang w:val="es-ES"/>
              </w:rPr>
            </w:pPr>
            <w:r w:rsidRPr="00E25296">
              <w:rPr>
                <w:sz w:val="16"/>
                <w:szCs w:val="16"/>
                <w:lang w:val="es-ES"/>
              </w:rPr>
              <w:t>N 13°53'54.64"</w:t>
            </w:r>
            <w:r w:rsidRPr="00E25296">
              <w:rPr>
                <w:sz w:val="16"/>
                <w:szCs w:val="16"/>
                <w:lang w:val="es-ES"/>
              </w:rPr>
              <w:br/>
              <w:t>E 44°10'17.20"</w:t>
            </w:r>
          </w:p>
        </w:tc>
        <w:tc>
          <w:tcPr>
            <w:tcW w:w="1276" w:type="dxa"/>
            <w:vAlign w:val="center"/>
          </w:tcPr>
          <w:p w14:paraId="72219653" w14:textId="77777777" w:rsidR="00875D91" w:rsidRPr="00E25296" w:rsidRDefault="00875D91" w:rsidP="00D317BB">
            <w:pPr>
              <w:jc w:val="both"/>
              <w:rPr>
                <w:rFonts w:cs="Calibri"/>
                <w:sz w:val="16"/>
                <w:szCs w:val="16"/>
                <w:lang w:val="es-ES"/>
              </w:rPr>
            </w:pPr>
            <w:proofErr w:type="spellStart"/>
            <w:r w:rsidRPr="00E25296">
              <w:rPr>
                <w:rFonts w:cs="Calibri"/>
                <w:sz w:val="16"/>
                <w:szCs w:val="16"/>
                <w:lang w:val="es-ES"/>
              </w:rPr>
              <w:t>Ma'abar</w:t>
            </w:r>
            <w:proofErr w:type="spellEnd"/>
          </w:p>
          <w:p w14:paraId="0D90D99A" w14:textId="77777777" w:rsidR="00875D91" w:rsidRPr="00E25296" w:rsidRDefault="00875D91" w:rsidP="00D317BB">
            <w:pPr>
              <w:jc w:val="both"/>
              <w:rPr>
                <w:rFonts w:cs="Calibri"/>
                <w:sz w:val="16"/>
                <w:szCs w:val="16"/>
                <w:lang w:val="es-ES"/>
              </w:rPr>
            </w:pPr>
            <w:r w:rsidRPr="00E25296">
              <w:rPr>
                <w:sz w:val="16"/>
                <w:szCs w:val="16"/>
                <w:lang w:val="es-ES"/>
              </w:rPr>
              <w:t xml:space="preserve">N 14°44'49.82" </w:t>
            </w:r>
            <w:r w:rsidRPr="00E25296">
              <w:rPr>
                <w:sz w:val="16"/>
                <w:szCs w:val="16"/>
                <w:lang w:val="es-ES"/>
              </w:rPr>
              <w:br/>
              <w:t>E 44°18'36.82"</w:t>
            </w:r>
          </w:p>
        </w:tc>
        <w:tc>
          <w:tcPr>
            <w:tcW w:w="1417" w:type="dxa"/>
            <w:vAlign w:val="center"/>
          </w:tcPr>
          <w:p w14:paraId="08F8AEB5" w14:textId="77777777" w:rsidR="00875D91" w:rsidRPr="003E4BB8" w:rsidRDefault="00875D91" w:rsidP="00D317BB">
            <w:pPr>
              <w:jc w:val="both"/>
              <w:rPr>
                <w:rFonts w:cs="Calibri"/>
                <w:sz w:val="16"/>
                <w:szCs w:val="16"/>
              </w:rPr>
            </w:pPr>
            <w:proofErr w:type="spellStart"/>
            <w:r w:rsidRPr="003E4BB8">
              <w:rPr>
                <w:rFonts w:cs="Calibri"/>
                <w:sz w:val="16"/>
                <w:szCs w:val="16"/>
              </w:rPr>
              <w:t>Rimah</w:t>
            </w:r>
            <w:proofErr w:type="spellEnd"/>
          </w:p>
          <w:p w14:paraId="47530D5A" w14:textId="77777777" w:rsidR="00875D91" w:rsidRPr="003E4BB8" w:rsidRDefault="00875D91" w:rsidP="00D317BB">
            <w:pPr>
              <w:jc w:val="both"/>
              <w:rPr>
                <w:rFonts w:cs="Calibri"/>
                <w:sz w:val="16"/>
                <w:szCs w:val="16"/>
              </w:rPr>
            </w:pPr>
            <w:r w:rsidRPr="003E4BB8">
              <w:rPr>
                <w:sz w:val="16"/>
                <w:szCs w:val="16"/>
              </w:rPr>
              <w:t>N 14°40'10.30"</w:t>
            </w:r>
            <w:r w:rsidRPr="003E4BB8">
              <w:rPr>
                <w:sz w:val="16"/>
                <w:szCs w:val="16"/>
              </w:rPr>
              <w:br/>
              <w:t>E  43°39'13.00"</w:t>
            </w:r>
          </w:p>
        </w:tc>
      </w:tr>
      <w:tr w:rsidR="00875D91" w:rsidRPr="003E4BB8" w14:paraId="0A260BBF" w14:textId="77777777" w:rsidTr="00875D91">
        <w:tc>
          <w:tcPr>
            <w:tcW w:w="1668" w:type="dxa"/>
          </w:tcPr>
          <w:p w14:paraId="5EFD1B2F" w14:textId="77777777" w:rsidR="00875D91" w:rsidRPr="003E4BB8" w:rsidRDefault="00875D91" w:rsidP="00D317BB">
            <w:pPr>
              <w:jc w:val="both"/>
              <w:rPr>
                <w:sz w:val="20"/>
              </w:rPr>
            </w:pPr>
            <w:r w:rsidRPr="003E4BB8">
              <w:rPr>
                <w:sz w:val="20"/>
              </w:rPr>
              <w:t>Water Resource</w:t>
            </w:r>
          </w:p>
        </w:tc>
        <w:tc>
          <w:tcPr>
            <w:tcW w:w="1346" w:type="dxa"/>
          </w:tcPr>
          <w:p w14:paraId="2F08BCE8" w14:textId="77777777" w:rsidR="00875D91" w:rsidRPr="003E4BB8" w:rsidRDefault="00875D91" w:rsidP="00D317BB">
            <w:pPr>
              <w:jc w:val="both"/>
              <w:rPr>
                <w:sz w:val="20"/>
              </w:rPr>
            </w:pPr>
            <w:r w:rsidRPr="003E4BB8">
              <w:rPr>
                <w:sz w:val="20"/>
              </w:rPr>
              <w:t>Groundwater from Well</w:t>
            </w:r>
          </w:p>
        </w:tc>
        <w:tc>
          <w:tcPr>
            <w:tcW w:w="1308" w:type="dxa"/>
          </w:tcPr>
          <w:p w14:paraId="7D43DA28" w14:textId="77777777" w:rsidR="00875D91" w:rsidRPr="003E4BB8" w:rsidRDefault="00875D91" w:rsidP="00D317BB">
            <w:pPr>
              <w:jc w:val="both"/>
              <w:rPr>
                <w:sz w:val="20"/>
              </w:rPr>
            </w:pPr>
            <w:r w:rsidRPr="003E4BB8">
              <w:rPr>
                <w:sz w:val="20"/>
              </w:rPr>
              <w:t>Groundwater from Well</w:t>
            </w:r>
          </w:p>
        </w:tc>
        <w:tc>
          <w:tcPr>
            <w:tcW w:w="1321" w:type="dxa"/>
          </w:tcPr>
          <w:p w14:paraId="2F15347B" w14:textId="77777777" w:rsidR="00875D91" w:rsidRPr="003E4BB8" w:rsidRDefault="00875D91" w:rsidP="00D317BB">
            <w:pPr>
              <w:jc w:val="both"/>
              <w:rPr>
                <w:sz w:val="20"/>
              </w:rPr>
            </w:pPr>
            <w:r w:rsidRPr="003E4BB8">
              <w:rPr>
                <w:sz w:val="20"/>
              </w:rPr>
              <w:t>Groundwater from Well + water harvesting tank</w:t>
            </w:r>
          </w:p>
        </w:tc>
        <w:tc>
          <w:tcPr>
            <w:tcW w:w="1308" w:type="dxa"/>
          </w:tcPr>
          <w:p w14:paraId="5B8B2793" w14:textId="77777777" w:rsidR="00875D91" w:rsidRPr="003E4BB8" w:rsidRDefault="00875D91" w:rsidP="00D317BB">
            <w:pPr>
              <w:jc w:val="both"/>
              <w:rPr>
                <w:sz w:val="20"/>
              </w:rPr>
            </w:pPr>
            <w:r w:rsidRPr="003E4BB8">
              <w:rPr>
                <w:sz w:val="20"/>
              </w:rPr>
              <w:t>Groundwater from Well</w:t>
            </w:r>
          </w:p>
        </w:tc>
        <w:tc>
          <w:tcPr>
            <w:tcW w:w="1271" w:type="dxa"/>
          </w:tcPr>
          <w:p w14:paraId="047A2AE4" w14:textId="77777777" w:rsidR="00875D91" w:rsidRPr="003E4BB8" w:rsidRDefault="00875D91" w:rsidP="00D317BB">
            <w:pPr>
              <w:jc w:val="both"/>
              <w:rPr>
                <w:sz w:val="20"/>
              </w:rPr>
            </w:pPr>
            <w:r w:rsidRPr="003E4BB8">
              <w:rPr>
                <w:sz w:val="20"/>
              </w:rPr>
              <w:t xml:space="preserve">Ground water from well </w:t>
            </w:r>
          </w:p>
        </w:tc>
        <w:tc>
          <w:tcPr>
            <w:tcW w:w="1276" w:type="dxa"/>
          </w:tcPr>
          <w:p w14:paraId="5DCC234D" w14:textId="77777777" w:rsidR="00875D91" w:rsidRPr="003E4BB8" w:rsidRDefault="00875D91" w:rsidP="00D317BB">
            <w:pPr>
              <w:jc w:val="both"/>
              <w:rPr>
                <w:sz w:val="20"/>
              </w:rPr>
            </w:pPr>
            <w:r w:rsidRPr="003E4BB8">
              <w:rPr>
                <w:sz w:val="20"/>
              </w:rPr>
              <w:t xml:space="preserve">Ground Water from well </w:t>
            </w:r>
          </w:p>
        </w:tc>
        <w:tc>
          <w:tcPr>
            <w:tcW w:w="1417" w:type="dxa"/>
          </w:tcPr>
          <w:p w14:paraId="7B731CD5" w14:textId="77777777" w:rsidR="00875D91" w:rsidRPr="003E4BB8" w:rsidRDefault="00875D91" w:rsidP="00D317BB">
            <w:pPr>
              <w:jc w:val="both"/>
              <w:rPr>
                <w:sz w:val="20"/>
              </w:rPr>
            </w:pPr>
            <w:r w:rsidRPr="003E4BB8">
              <w:rPr>
                <w:sz w:val="20"/>
              </w:rPr>
              <w:t>Rain full + water harvesting tank</w:t>
            </w:r>
          </w:p>
        </w:tc>
      </w:tr>
      <w:tr w:rsidR="00875D91" w:rsidRPr="003E4BB8" w14:paraId="1794031E" w14:textId="77777777" w:rsidTr="00875D91">
        <w:tc>
          <w:tcPr>
            <w:tcW w:w="1668" w:type="dxa"/>
          </w:tcPr>
          <w:p w14:paraId="709D554E" w14:textId="77777777" w:rsidR="00875D91" w:rsidRPr="003E4BB8" w:rsidRDefault="00875D91" w:rsidP="00D317BB">
            <w:pPr>
              <w:jc w:val="both"/>
              <w:rPr>
                <w:sz w:val="20"/>
              </w:rPr>
            </w:pPr>
          </w:p>
        </w:tc>
        <w:tc>
          <w:tcPr>
            <w:tcW w:w="1346" w:type="dxa"/>
            <w:vAlign w:val="center"/>
          </w:tcPr>
          <w:p w14:paraId="5EDE9702" w14:textId="77777777" w:rsidR="00875D91" w:rsidRPr="003E4BB8" w:rsidRDefault="00875D91" w:rsidP="00D317BB">
            <w:pPr>
              <w:jc w:val="both"/>
              <w:rPr>
                <w:sz w:val="20"/>
              </w:rPr>
            </w:pPr>
          </w:p>
        </w:tc>
        <w:tc>
          <w:tcPr>
            <w:tcW w:w="1308" w:type="dxa"/>
            <w:vAlign w:val="center"/>
          </w:tcPr>
          <w:p w14:paraId="1C54035E" w14:textId="77777777" w:rsidR="00875D91" w:rsidRPr="003E4BB8" w:rsidRDefault="00875D91" w:rsidP="00D317BB">
            <w:pPr>
              <w:jc w:val="both"/>
              <w:rPr>
                <w:sz w:val="20"/>
              </w:rPr>
            </w:pPr>
          </w:p>
        </w:tc>
        <w:tc>
          <w:tcPr>
            <w:tcW w:w="1321" w:type="dxa"/>
            <w:vAlign w:val="center"/>
          </w:tcPr>
          <w:p w14:paraId="5E11E63E" w14:textId="77777777" w:rsidR="00875D91" w:rsidRPr="003E4BB8" w:rsidRDefault="00875D91" w:rsidP="00D317BB">
            <w:pPr>
              <w:jc w:val="both"/>
              <w:rPr>
                <w:sz w:val="20"/>
              </w:rPr>
            </w:pPr>
          </w:p>
        </w:tc>
        <w:tc>
          <w:tcPr>
            <w:tcW w:w="1308" w:type="dxa"/>
            <w:vAlign w:val="center"/>
          </w:tcPr>
          <w:p w14:paraId="6FBAC218" w14:textId="77777777" w:rsidR="00875D91" w:rsidRPr="003E4BB8" w:rsidRDefault="00875D91" w:rsidP="00D317BB">
            <w:pPr>
              <w:jc w:val="both"/>
              <w:rPr>
                <w:sz w:val="20"/>
              </w:rPr>
            </w:pPr>
          </w:p>
        </w:tc>
        <w:tc>
          <w:tcPr>
            <w:tcW w:w="1271" w:type="dxa"/>
            <w:vAlign w:val="center"/>
          </w:tcPr>
          <w:p w14:paraId="6AB5104C" w14:textId="77777777" w:rsidR="00875D91" w:rsidRPr="003E4BB8" w:rsidRDefault="00875D91" w:rsidP="00D317BB">
            <w:pPr>
              <w:jc w:val="both"/>
              <w:rPr>
                <w:sz w:val="20"/>
              </w:rPr>
            </w:pPr>
          </w:p>
        </w:tc>
        <w:tc>
          <w:tcPr>
            <w:tcW w:w="1276" w:type="dxa"/>
            <w:vAlign w:val="center"/>
          </w:tcPr>
          <w:p w14:paraId="3F3F1DEF" w14:textId="77777777" w:rsidR="00875D91" w:rsidRPr="003E4BB8" w:rsidRDefault="00875D91" w:rsidP="00D317BB">
            <w:pPr>
              <w:jc w:val="both"/>
              <w:rPr>
                <w:sz w:val="20"/>
              </w:rPr>
            </w:pPr>
          </w:p>
        </w:tc>
        <w:tc>
          <w:tcPr>
            <w:tcW w:w="1417" w:type="dxa"/>
            <w:vAlign w:val="center"/>
          </w:tcPr>
          <w:p w14:paraId="736C29FF" w14:textId="77777777" w:rsidR="00875D91" w:rsidRPr="003E4BB8" w:rsidRDefault="00875D91" w:rsidP="00D317BB">
            <w:pPr>
              <w:jc w:val="both"/>
              <w:rPr>
                <w:sz w:val="20"/>
              </w:rPr>
            </w:pPr>
          </w:p>
        </w:tc>
      </w:tr>
      <w:tr w:rsidR="00875D91" w:rsidRPr="003E4BB8" w14:paraId="665E2BD9" w14:textId="77777777" w:rsidTr="00875D91">
        <w:tc>
          <w:tcPr>
            <w:tcW w:w="1668" w:type="dxa"/>
          </w:tcPr>
          <w:p w14:paraId="24484388" w14:textId="77777777" w:rsidR="00875D91" w:rsidRPr="003E4BB8" w:rsidRDefault="00875D91" w:rsidP="00D317BB">
            <w:pPr>
              <w:jc w:val="both"/>
              <w:rPr>
                <w:sz w:val="20"/>
              </w:rPr>
            </w:pPr>
            <w:r w:rsidRPr="003E4BB8">
              <w:rPr>
                <w:sz w:val="20"/>
              </w:rPr>
              <w:t>Water Tank capacity (m3)</w:t>
            </w:r>
          </w:p>
        </w:tc>
        <w:tc>
          <w:tcPr>
            <w:tcW w:w="1346" w:type="dxa"/>
          </w:tcPr>
          <w:p w14:paraId="035383A3" w14:textId="77777777" w:rsidR="00875D91" w:rsidRPr="003E4BB8" w:rsidRDefault="00875D91" w:rsidP="00D317BB">
            <w:pPr>
              <w:jc w:val="both"/>
              <w:rPr>
                <w:sz w:val="20"/>
              </w:rPr>
            </w:pPr>
            <w:r w:rsidRPr="003E4BB8">
              <w:rPr>
                <w:sz w:val="20"/>
              </w:rPr>
              <w:t>50 m3</w:t>
            </w:r>
          </w:p>
        </w:tc>
        <w:tc>
          <w:tcPr>
            <w:tcW w:w="1308" w:type="dxa"/>
          </w:tcPr>
          <w:p w14:paraId="35EDC5C7" w14:textId="77777777" w:rsidR="00875D91" w:rsidRPr="003E4BB8" w:rsidRDefault="00875D91" w:rsidP="00D317BB">
            <w:pPr>
              <w:jc w:val="both"/>
              <w:rPr>
                <w:sz w:val="20"/>
              </w:rPr>
            </w:pPr>
            <w:r w:rsidRPr="003E4BB8">
              <w:rPr>
                <w:sz w:val="20"/>
              </w:rPr>
              <w:t xml:space="preserve">25m3 </w:t>
            </w:r>
          </w:p>
        </w:tc>
        <w:tc>
          <w:tcPr>
            <w:tcW w:w="1321" w:type="dxa"/>
          </w:tcPr>
          <w:p w14:paraId="7DC93AA9" w14:textId="77777777" w:rsidR="00875D91" w:rsidRPr="003E4BB8" w:rsidRDefault="00875D91" w:rsidP="00D317BB">
            <w:pPr>
              <w:jc w:val="both"/>
              <w:rPr>
                <w:sz w:val="20"/>
              </w:rPr>
            </w:pPr>
            <w:r w:rsidRPr="003E4BB8">
              <w:rPr>
                <w:sz w:val="20"/>
              </w:rPr>
              <w:t xml:space="preserve">50 m3 </w:t>
            </w:r>
          </w:p>
        </w:tc>
        <w:tc>
          <w:tcPr>
            <w:tcW w:w="1308" w:type="dxa"/>
          </w:tcPr>
          <w:p w14:paraId="2BDC4E4C" w14:textId="77777777" w:rsidR="00875D91" w:rsidRPr="003E4BB8" w:rsidRDefault="00875D91" w:rsidP="00D317BB">
            <w:pPr>
              <w:jc w:val="both"/>
              <w:rPr>
                <w:sz w:val="20"/>
              </w:rPr>
            </w:pPr>
            <w:r w:rsidRPr="003E4BB8">
              <w:rPr>
                <w:sz w:val="20"/>
              </w:rPr>
              <w:t>25 m3</w:t>
            </w:r>
          </w:p>
        </w:tc>
        <w:tc>
          <w:tcPr>
            <w:tcW w:w="1271" w:type="dxa"/>
          </w:tcPr>
          <w:p w14:paraId="3DB4787A" w14:textId="77777777" w:rsidR="00875D91" w:rsidRPr="003E4BB8" w:rsidRDefault="00875D91" w:rsidP="00D317BB">
            <w:pPr>
              <w:jc w:val="both"/>
              <w:rPr>
                <w:sz w:val="20"/>
              </w:rPr>
            </w:pPr>
            <w:r w:rsidRPr="003E4BB8">
              <w:rPr>
                <w:sz w:val="20"/>
              </w:rPr>
              <w:t>25 m3</w:t>
            </w:r>
          </w:p>
        </w:tc>
        <w:tc>
          <w:tcPr>
            <w:tcW w:w="1276" w:type="dxa"/>
          </w:tcPr>
          <w:p w14:paraId="4F7EA302" w14:textId="77777777" w:rsidR="00875D91" w:rsidRPr="003E4BB8" w:rsidRDefault="00875D91" w:rsidP="00D317BB">
            <w:pPr>
              <w:jc w:val="both"/>
              <w:rPr>
                <w:sz w:val="20"/>
              </w:rPr>
            </w:pPr>
            <w:r w:rsidRPr="003E4BB8">
              <w:rPr>
                <w:sz w:val="20"/>
              </w:rPr>
              <w:t>25 m3</w:t>
            </w:r>
          </w:p>
        </w:tc>
        <w:tc>
          <w:tcPr>
            <w:tcW w:w="1417" w:type="dxa"/>
          </w:tcPr>
          <w:p w14:paraId="48405087" w14:textId="77777777" w:rsidR="00875D91" w:rsidRPr="003E4BB8" w:rsidRDefault="00875D91" w:rsidP="00D317BB">
            <w:pPr>
              <w:jc w:val="both"/>
              <w:rPr>
                <w:sz w:val="20"/>
              </w:rPr>
            </w:pPr>
            <w:r w:rsidRPr="003E4BB8">
              <w:rPr>
                <w:sz w:val="20"/>
              </w:rPr>
              <w:t>Rehabilitation of the existing water tank</w:t>
            </w:r>
          </w:p>
        </w:tc>
      </w:tr>
      <w:tr w:rsidR="00875D91" w:rsidRPr="003E4BB8" w14:paraId="280BCF3E" w14:textId="77777777" w:rsidTr="00875D91">
        <w:tc>
          <w:tcPr>
            <w:tcW w:w="1668" w:type="dxa"/>
            <w:vAlign w:val="bottom"/>
          </w:tcPr>
          <w:p w14:paraId="45C517BF" w14:textId="77777777" w:rsidR="00875D91" w:rsidRPr="003E4BB8" w:rsidRDefault="00875D91" w:rsidP="00D317BB">
            <w:pPr>
              <w:jc w:val="both"/>
              <w:rPr>
                <w:sz w:val="20"/>
              </w:rPr>
            </w:pPr>
            <w:r w:rsidRPr="003E4BB8">
              <w:rPr>
                <w:sz w:val="20"/>
              </w:rPr>
              <w:t>water harvesting tank capacity (m3)</w:t>
            </w:r>
          </w:p>
        </w:tc>
        <w:tc>
          <w:tcPr>
            <w:tcW w:w="1346" w:type="dxa"/>
            <w:vAlign w:val="center"/>
          </w:tcPr>
          <w:p w14:paraId="352CD427" w14:textId="77777777" w:rsidR="00875D91" w:rsidRPr="003E4BB8" w:rsidRDefault="00875D91" w:rsidP="00D317BB">
            <w:pPr>
              <w:jc w:val="both"/>
              <w:rPr>
                <w:sz w:val="20"/>
              </w:rPr>
            </w:pPr>
            <w:r w:rsidRPr="003E4BB8">
              <w:rPr>
                <w:sz w:val="20"/>
              </w:rPr>
              <w:t>-</w:t>
            </w:r>
          </w:p>
        </w:tc>
        <w:tc>
          <w:tcPr>
            <w:tcW w:w="1308" w:type="dxa"/>
            <w:vAlign w:val="center"/>
          </w:tcPr>
          <w:p w14:paraId="13D3A6E0" w14:textId="77777777" w:rsidR="00875D91" w:rsidRPr="003E4BB8" w:rsidRDefault="00875D91" w:rsidP="00D317BB">
            <w:pPr>
              <w:jc w:val="both"/>
              <w:rPr>
                <w:sz w:val="20"/>
              </w:rPr>
            </w:pPr>
            <w:r w:rsidRPr="003E4BB8">
              <w:rPr>
                <w:sz w:val="20"/>
              </w:rPr>
              <w:t xml:space="preserve">1000 m3 </w:t>
            </w:r>
          </w:p>
        </w:tc>
        <w:tc>
          <w:tcPr>
            <w:tcW w:w="1321" w:type="dxa"/>
            <w:vAlign w:val="center"/>
          </w:tcPr>
          <w:p w14:paraId="39B59686" w14:textId="77777777" w:rsidR="00875D91" w:rsidRPr="003E4BB8" w:rsidRDefault="00875D91" w:rsidP="00D317BB">
            <w:pPr>
              <w:jc w:val="both"/>
              <w:rPr>
                <w:sz w:val="20"/>
              </w:rPr>
            </w:pPr>
            <w:r w:rsidRPr="003E4BB8">
              <w:rPr>
                <w:sz w:val="20"/>
              </w:rPr>
              <w:t xml:space="preserve">150 m3 </w:t>
            </w:r>
          </w:p>
        </w:tc>
        <w:tc>
          <w:tcPr>
            <w:tcW w:w="1308" w:type="dxa"/>
            <w:vAlign w:val="center"/>
          </w:tcPr>
          <w:p w14:paraId="065C6089" w14:textId="77777777" w:rsidR="00875D91" w:rsidRPr="003E4BB8" w:rsidRDefault="00875D91" w:rsidP="00D317BB">
            <w:pPr>
              <w:jc w:val="both"/>
              <w:rPr>
                <w:sz w:val="20"/>
              </w:rPr>
            </w:pPr>
            <w:r w:rsidRPr="003E4BB8">
              <w:rPr>
                <w:sz w:val="20"/>
              </w:rPr>
              <w:t>-</w:t>
            </w:r>
          </w:p>
        </w:tc>
        <w:tc>
          <w:tcPr>
            <w:tcW w:w="1271" w:type="dxa"/>
            <w:vAlign w:val="center"/>
          </w:tcPr>
          <w:p w14:paraId="20F010AF" w14:textId="77777777" w:rsidR="00875D91" w:rsidRPr="003E4BB8" w:rsidRDefault="00875D91" w:rsidP="00D317BB">
            <w:pPr>
              <w:jc w:val="both"/>
              <w:rPr>
                <w:sz w:val="20"/>
              </w:rPr>
            </w:pPr>
            <w:r w:rsidRPr="003E4BB8">
              <w:rPr>
                <w:sz w:val="20"/>
              </w:rPr>
              <w:t>-</w:t>
            </w:r>
          </w:p>
        </w:tc>
        <w:tc>
          <w:tcPr>
            <w:tcW w:w="1276" w:type="dxa"/>
            <w:vAlign w:val="center"/>
          </w:tcPr>
          <w:p w14:paraId="34BCC3CB" w14:textId="77777777" w:rsidR="00875D91" w:rsidRPr="003E4BB8" w:rsidRDefault="00875D91" w:rsidP="00D317BB">
            <w:pPr>
              <w:jc w:val="both"/>
              <w:rPr>
                <w:sz w:val="20"/>
              </w:rPr>
            </w:pPr>
            <w:r w:rsidRPr="003E4BB8">
              <w:rPr>
                <w:sz w:val="20"/>
              </w:rPr>
              <w:t>-</w:t>
            </w:r>
          </w:p>
        </w:tc>
        <w:tc>
          <w:tcPr>
            <w:tcW w:w="1417" w:type="dxa"/>
            <w:vAlign w:val="center"/>
          </w:tcPr>
          <w:p w14:paraId="48B021C1" w14:textId="77777777" w:rsidR="00875D91" w:rsidRPr="003E4BB8" w:rsidRDefault="00875D91" w:rsidP="00D317BB">
            <w:pPr>
              <w:jc w:val="both"/>
              <w:rPr>
                <w:sz w:val="20"/>
              </w:rPr>
            </w:pPr>
            <w:r w:rsidRPr="003E4BB8">
              <w:rPr>
                <w:sz w:val="20"/>
              </w:rPr>
              <w:t xml:space="preserve">200 m3 </w:t>
            </w:r>
          </w:p>
        </w:tc>
      </w:tr>
      <w:tr w:rsidR="00875D91" w:rsidRPr="003E4BB8" w14:paraId="0A2ECDAE" w14:textId="77777777" w:rsidTr="00875D91">
        <w:tc>
          <w:tcPr>
            <w:tcW w:w="1668" w:type="dxa"/>
            <w:vAlign w:val="bottom"/>
          </w:tcPr>
          <w:p w14:paraId="681A471A" w14:textId="77777777" w:rsidR="00875D91" w:rsidRPr="003E4BB8" w:rsidRDefault="00875D91" w:rsidP="00D317BB">
            <w:pPr>
              <w:jc w:val="both"/>
              <w:rPr>
                <w:sz w:val="20"/>
              </w:rPr>
            </w:pPr>
            <w:r w:rsidRPr="003E4BB8">
              <w:rPr>
                <w:sz w:val="20"/>
              </w:rPr>
              <w:t>Area equipped by Drip-Tech Irrigation System  (ha)</w:t>
            </w:r>
          </w:p>
        </w:tc>
        <w:tc>
          <w:tcPr>
            <w:tcW w:w="1346" w:type="dxa"/>
            <w:vAlign w:val="center"/>
          </w:tcPr>
          <w:p w14:paraId="53269885" w14:textId="77777777" w:rsidR="00875D91" w:rsidRPr="003E4BB8" w:rsidRDefault="00875D91" w:rsidP="00D317BB">
            <w:pPr>
              <w:jc w:val="both"/>
              <w:rPr>
                <w:sz w:val="20"/>
              </w:rPr>
            </w:pPr>
            <w:r w:rsidRPr="003E4BB8">
              <w:rPr>
                <w:sz w:val="20"/>
              </w:rPr>
              <w:t>3</w:t>
            </w:r>
          </w:p>
        </w:tc>
        <w:tc>
          <w:tcPr>
            <w:tcW w:w="1308" w:type="dxa"/>
            <w:vAlign w:val="center"/>
          </w:tcPr>
          <w:p w14:paraId="0AB60B9F" w14:textId="77777777" w:rsidR="00875D91" w:rsidRPr="003E4BB8" w:rsidRDefault="00875D91" w:rsidP="00D317BB">
            <w:pPr>
              <w:jc w:val="both"/>
              <w:rPr>
                <w:sz w:val="20"/>
              </w:rPr>
            </w:pPr>
            <w:r w:rsidRPr="003E4BB8">
              <w:rPr>
                <w:sz w:val="20"/>
              </w:rPr>
              <w:t>0</w:t>
            </w:r>
          </w:p>
        </w:tc>
        <w:tc>
          <w:tcPr>
            <w:tcW w:w="1321" w:type="dxa"/>
            <w:vAlign w:val="center"/>
          </w:tcPr>
          <w:p w14:paraId="04E89C6C" w14:textId="77777777" w:rsidR="00875D91" w:rsidRPr="003E4BB8" w:rsidRDefault="00875D91" w:rsidP="00D317BB">
            <w:pPr>
              <w:jc w:val="both"/>
              <w:rPr>
                <w:sz w:val="20"/>
              </w:rPr>
            </w:pPr>
            <w:r w:rsidRPr="003E4BB8">
              <w:rPr>
                <w:sz w:val="20"/>
              </w:rPr>
              <w:t>0</w:t>
            </w:r>
          </w:p>
        </w:tc>
        <w:tc>
          <w:tcPr>
            <w:tcW w:w="1308" w:type="dxa"/>
            <w:vAlign w:val="center"/>
          </w:tcPr>
          <w:p w14:paraId="6AC57D8D" w14:textId="77777777" w:rsidR="00875D91" w:rsidRPr="003E4BB8" w:rsidRDefault="00875D91" w:rsidP="00D317BB">
            <w:pPr>
              <w:jc w:val="both"/>
              <w:rPr>
                <w:sz w:val="20"/>
              </w:rPr>
            </w:pPr>
            <w:r w:rsidRPr="003E4BB8">
              <w:rPr>
                <w:sz w:val="20"/>
              </w:rPr>
              <w:t>0.27</w:t>
            </w:r>
          </w:p>
        </w:tc>
        <w:tc>
          <w:tcPr>
            <w:tcW w:w="1271" w:type="dxa"/>
            <w:vAlign w:val="center"/>
          </w:tcPr>
          <w:p w14:paraId="356E6B68" w14:textId="77777777" w:rsidR="00875D91" w:rsidRPr="003E4BB8" w:rsidRDefault="00875D91" w:rsidP="00D317BB">
            <w:pPr>
              <w:jc w:val="both"/>
              <w:rPr>
                <w:sz w:val="20"/>
              </w:rPr>
            </w:pPr>
            <w:r w:rsidRPr="003E4BB8">
              <w:rPr>
                <w:sz w:val="20"/>
              </w:rPr>
              <w:t>0.41</w:t>
            </w:r>
          </w:p>
        </w:tc>
        <w:tc>
          <w:tcPr>
            <w:tcW w:w="1276" w:type="dxa"/>
            <w:vAlign w:val="center"/>
          </w:tcPr>
          <w:p w14:paraId="681B3EE2" w14:textId="77777777" w:rsidR="00875D91" w:rsidRPr="003E4BB8" w:rsidRDefault="00875D91" w:rsidP="00D317BB">
            <w:pPr>
              <w:jc w:val="both"/>
              <w:rPr>
                <w:sz w:val="20"/>
              </w:rPr>
            </w:pPr>
            <w:r w:rsidRPr="003E4BB8">
              <w:rPr>
                <w:sz w:val="20"/>
              </w:rPr>
              <w:t>0.55</w:t>
            </w:r>
          </w:p>
        </w:tc>
        <w:tc>
          <w:tcPr>
            <w:tcW w:w="1417" w:type="dxa"/>
            <w:vAlign w:val="center"/>
          </w:tcPr>
          <w:p w14:paraId="78485697" w14:textId="77777777" w:rsidR="00875D91" w:rsidRPr="003E4BB8" w:rsidRDefault="00875D91" w:rsidP="00D317BB">
            <w:pPr>
              <w:jc w:val="both"/>
              <w:rPr>
                <w:sz w:val="20"/>
              </w:rPr>
            </w:pPr>
            <w:r w:rsidRPr="003E4BB8">
              <w:rPr>
                <w:sz w:val="20"/>
              </w:rPr>
              <w:t>0.35</w:t>
            </w:r>
          </w:p>
        </w:tc>
      </w:tr>
      <w:tr w:rsidR="00875D91" w:rsidRPr="003E4BB8" w14:paraId="4C82BE81" w14:textId="77777777" w:rsidTr="00875D91">
        <w:tc>
          <w:tcPr>
            <w:tcW w:w="1668" w:type="dxa"/>
            <w:vAlign w:val="bottom"/>
          </w:tcPr>
          <w:p w14:paraId="40953233" w14:textId="77777777" w:rsidR="00875D91" w:rsidRPr="003E4BB8" w:rsidRDefault="00875D91" w:rsidP="00D317BB">
            <w:pPr>
              <w:jc w:val="both"/>
              <w:rPr>
                <w:sz w:val="20"/>
              </w:rPr>
            </w:pPr>
            <w:r w:rsidRPr="003E4BB8">
              <w:rPr>
                <w:sz w:val="20"/>
              </w:rPr>
              <w:t xml:space="preserve">Area equipped by Drip irrigation(G.R) System) (ha) </w:t>
            </w:r>
          </w:p>
        </w:tc>
        <w:tc>
          <w:tcPr>
            <w:tcW w:w="1346" w:type="dxa"/>
            <w:vAlign w:val="center"/>
          </w:tcPr>
          <w:p w14:paraId="36B3ABE4" w14:textId="77777777" w:rsidR="00875D91" w:rsidRPr="003E4BB8" w:rsidRDefault="00875D91" w:rsidP="00D317BB">
            <w:pPr>
              <w:jc w:val="both"/>
              <w:rPr>
                <w:sz w:val="20"/>
              </w:rPr>
            </w:pPr>
            <w:r w:rsidRPr="003E4BB8">
              <w:rPr>
                <w:sz w:val="20"/>
              </w:rPr>
              <w:t>2.5</w:t>
            </w:r>
          </w:p>
        </w:tc>
        <w:tc>
          <w:tcPr>
            <w:tcW w:w="1308" w:type="dxa"/>
            <w:vAlign w:val="center"/>
          </w:tcPr>
          <w:p w14:paraId="25D609BE" w14:textId="77777777" w:rsidR="00875D91" w:rsidRPr="003E4BB8" w:rsidRDefault="00875D91" w:rsidP="00D317BB">
            <w:pPr>
              <w:jc w:val="both"/>
              <w:rPr>
                <w:sz w:val="20"/>
              </w:rPr>
            </w:pPr>
            <w:r w:rsidRPr="003E4BB8">
              <w:rPr>
                <w:sz w:val="20"/>
              </w:rPr>
              <w:t>0.25</w:t>
            </w:r>
          </w:p>
        </w:tc>
        <w:tc>
          <w:tcPr>
            <w:tcW w:w="1321" w:type="dxa"/>
            <w:vAlign w:val="center"/>
          </w:tcPr>
          <w:p w14:paraId="1F40958B" w14:textId="77777777" w:rsidR="00875D91" w:rsidRPr="003E4BB8" w:rsidRDefault="00875D91" w:rsidP="00D317BB">
            <w:pPr>
              <w:jc w:val="both"/>
              <w:rPr>
                <w:sz w:val="20"/>
              </w:rPr>
            </w:pPr>
            <w:r w:rsidRPr="003E4BB8">
              <w:rPr>
                <w:sz w:val="20"/>
              </w:rPr>
              <w:t>0.75</w:t>
            </w:r>
          </w:p>
        </w:tc>
        <w:tc>
          <w:tcPr>
            <w:tcW w:w="1308" w:type="dxa"/>
            <w:vAlign w:val="center"/>
          </w:tcPr>
          <w:p w14:paraId="0BB5AEF8" w14:textId="77777777" w:rsidR="00875D91" w:rsidRPr="003E4BB8" w:rsidRDefault="00875D91" w:rsidP="00D317BB">
            <w:pPr>
              <w:jc w:val="both"/>
              <w:rPr>
                <w:sz w:val="20"/>
              </w:rPr>
            </w:pPr>
            <w:r w:rsidRPr="003E4BB8">
              <w:rPr>
                <w:sz w:val="20"/>
              </w:rPr>
              <w:t>0</w:t>
            </w:r>
          </w:p>
        </w:tc>
        <w:tc>
          <w:tcPr>
            <w:tcW w:w="1271" w:type="dxa"/>
            <w:vAlign w:val="center"/>
          </w:tcPr>
          <w:p w14:paraId="54061FC8" w14:textId="77777777" w:rsidR="00875D91" w:rsidRPr="003E4BB8" w:rsidRDefault="00875D91" w:rsidP="00D317BB">
            <w:pPr>
              <w:jc w:val="both"/>
              <w:rPr>
                <w:sz w:val="20"/>
              </w:rPr>
            </w:pPr>
            <w:r w:rsidRPr="003E4BB8">
              <w:rPr>
                <w:sz w:val="20"/>
              </w:rPr>
              <w:t>0</w:t>
            </w:r>
          </w:p>
        </w:tc>
        <w:tc>
          <w:tcPr>
            <w:tcW w:w="1276" w:type="dxa"/>
            <w:vAlign w:val="center"/>
          </w:tcPr>
          <w:p w14:paraId="09FE24A2" w14:textId="77777777" w:rsidR="00875D91" w:rsidRPr="003E4BB8" w:rsidRDefault="00875D91" w:rsidP="00D317BB">
            <w:pPr>
              <w:jc w:val="both"/>
              <w:rPr>
                <w:sz w:val="20"/>
              </w:rPr>
            </w:pPr>
            <w:r w:rsidRPr="003E4BB8">
              <w:rPr>
                <w:sz w:val="20"/>
              </w:rPr>
              <w:t>0</w:t>
            </w:r>
          </w:p>
        </w:tc>
        <w:tc>
          <w:tcPr>
            <w:tcW w:w="1417" w:type="dxa"/>
            <w:vAlign w:val="center"/>
          </w:tcPr>
          <w:p w14:paraId="75D020AF" w14:textId="77777777" w:rsidR="00875D91" w:rsidRPr="003E4BB8" w:rsidRDefault="00875D91" w:rsidP="00D317BB">
            <w:pPr>
              <w:jc w:val="both"/>
              <w:rPr>
                <w:sz w:val="20"/>
              </w:rPr>
            </w:pPr>
            <w:r w:rsidRPr="003E4BB8">
              <w:rPr>
                <w:sz w:val="20"/>
              </w:rPr>
              <w:t>0</w:t>
            </w:r>
          </w:p>
        </w:tc>
      </w:tr>
      <w:tr w:rsidR="00875D91" w:rsidRPr="003E4BB8" w14:paraId="3383AF3F" w14:textId="77777777" w:rsidTr="00875D91">
        <w:tc>
          <w:tcPr>
            <w:tcW w:w="1668" w:type="dxa"/>
          </w:tcPr>
          <w:p w14:paraId="4ED3281D" w14:textId="77777777" w:rsidR="00875D91" w:rsidRPr="003E4BB8" w:rsidRDefault="00875D91" w:rsidP="00D317BB">
            <w:pPr>
              <w:jc w:val="both"/>
              <w:rPr>
                <w:sz w:val="20"/>
              </w:rPr>
            </w:pPr>
            <w:r w:rsidRPr="003E4BB8">
              <w:rPr>
                <w:sz w:val="20"/>
              </w:rPr>
              <w:t>Total Area equipped with Modern irrigation system  (ha)</w:t>
            </w:r>
          </w:p>
        </w:tc>
        <w:tc>
          <w:tcPr>
            <w:tcW w:w="1346" w:type="dxa"/>
            <w:vAlign w:val="center"/>
          </w:tcPr>
          <w:p w14:paraId="15B6C4CB" w14:textId="77777777" w:rsidR="00875D91" w:rsidRPr="003E4BB8" w:rsidRDefault="00875D91" w:rsidP="00D317BB">
            <w:pPr>
              <w:jc w:val="both"/>
              <w:rPr>
                <w:sz w:val="20"/>
              </w:rPr>
            </w:pPr>
            <w:r w:rsidRPr="003E4BB8">
              <w:rPr>
                <w:sz w:val="20"/>
              </w:rPr>
              <w:t>5.5</w:t>
            </w:r>
          </w:p>
        </w:tc>
        <w:tc>
          <w:tcPr>
            <w:tcW w:w="1308" w:type="dxa"/>
            <w:vAlign w:val="center"/>
          </w:tcPr>
          <w:p w14:paraId="1FA85493" w14:textId="77777777" w:rsidR="00875D91" w:rsidRPr="003E4BB8" w:rsidRDefault="00875D91" w:rsidP="00D317BB">
            <w:pPr>
              <w:jc w:val="both"/>
              <w:rPr>
                <w:sz w:val="20"/>
              </w:rPr>
            </w:pPr>
            <w:r w:rsidRPr="003E4BB8">
              <w:rPr>
                <w:sz w:val="20"/>
              </w:rPr>
              <w:t>0.25</w:t>
            </w:r>
          </w:p>
        </w:tc>
        <w:tc>
          <w:tcPr>
            <w:tcW w:w="1321" w:type="dxa"/>
            <w:vAlign w:val="center"/>
          </w:tcPr>
          <w:p w14:paraId="17C1410E" w14:textId="77777777" w:rsidR="00875D91" w:rsidRPr="003E4BB8" w:rsidRDefault="00875D91" w:rsidP="00D317BB">
            <w:pPr>
              <w:jc w:val="both"/>
              <w:rPr>
                <w:sz w:val="20"/>
              </w:rPr>
            </w:pPr>
            <w:r w:rsidRPr="003E4BB8">
              <w:rPr>
                <w:sz w:val="20"/>
              </w:rPr>
              <w:t>0.75</w:t>
            </w:r>
          </w:p>
        </w:tc>
        <w:tc>
          <w:tcPr>
            <w:tcW w:w="1308" w:type="dxa"/>
            <w:vAlign w:val="center"/>
          </w:tcPr>
          <w:p w14:paraId="6BE96BA8" w14:textId="77777777" w:rsidR="00875D91" w:rsidRPr="003E4BB8" w:rsidRDefault="00875D91" w:rsidP="00D317BB">
            <w:pPr>
              <w:jc w:val="both"/>
              <w:rPr>
                <w:sz w:val="20"/>
              </w:rPr>
            </w:pPr>
            <w:r w:rsidRPr="003E4BB8">
              <w:rPr>
                <w:sz w:val="20"/>
              </w:rPr>
              <w:t>0.27</w:t>
            </w:r>
          </w:p>
        </w:tc>
        <w:tc>
          <w:tcPr>
            <w:tcW w:w="1271" w:type="dxa"/>
            <w:vAlign w:val="center"/>
          </w:tcPr>
          <w:p w14:paraId="74D4075C" w14:textId="77777777" w:rsidR="00875D91" w:rsidRPr="003E4BB8" w:rsidRDefault="00875D91" w:rsidP="00D317BB">
            <w:pPr>
              <w:jc w:val="both"/>
              <w:rPr>
                <w:sz w:val="20"/>
              </w:rPr>
            </w:pPr>
            <w:r w:rsidRPr="003E4BB8">
              <w:rPr>
                <w:sz w:val="20"/>
              </w:rPr>
              <w:t>0.41</w:t>
            </w:r>
          </w:p>
        </w:tc>
        <w:tc>
          <w:tcPr>
            <w:tcW w:w="1276" w:type="dxa"/>
            <w:vAlign w:val="center"/>
          </w:tcPr>
          <w:p w14:paraId="052B5407" w14:textId="77777777" w:rsidR="00875D91" w:rsidRPr="003E4BB8" w:rsidRDefault="00875D91" w:rsidP="00D317BB">
            <w:pPr>
              <w:jc w:val="both"/>
              <w:rPr>
                <w:sz w:val="20"/>
              </w:rPr>
            </w:pPr>
            <w:r w:rsidRPr="003E4BB8">
              <w:rPr>
                <w:sz w:val="20"/>
              </w:rPr>
              <w:t>0.55</w:t>
            </w:r>
          </w:p>
        </w:tc>
        <w:tc>
          <w:tcPr>
            <w:tcW w:w="1417" w:type="dxa"/>
            <w:vAlign w:val="center"/>
          </w:tcPr>
          <w:p w14:paraId="6A4350E7" w14:textId="77777777" w:rsidR="00875D91" w:rsidRPr="003E4BB8" w:rsidRDefault="00875D91" w:rsidP="00D317BB">
            <w:pPr>
              <w:jc w:val="both"/>
              <w:rPr>
                <w:sz w:val="20"/>
              </w:rPr>
            </w:pPr>
            <w:r w:rsidRPr="003E4BB8">
              <w:rPr>
                <w:sz w:val="20"/>
              </w:rPr>
              <w:t>0.35</w:t>
            </w:r>
          </w:p>
        </w:tc>
      </w:tr>
      <w:tr w:rsidR="00875D91" w:rsidRPr="003E4BB8" w14:paraId="60A8FFD9" w14:textId="77777777" w:rsidTr="00875D91">
        <w:tc>
          <w:tcPr>
            <w:tcW w:w="1668" w:type="dxa"/>
            <w:vAlign w:val="bottom"/>
          </w:tcPr>
          <w:p w14:paraId="5DE6CAFE" w14:textId="77777777" w:rsidR="00875D91" w:rsidRPr="003E4BB8" w:rsidRDefault="00875D91" w:rsidP="00D317BB">
            <w:pPr>
              <w:jc w:val="both"/>
              <w:rPr>
                <w:rFonts w:ascii="Arial" w:hAnsi="Arial"/>
                <w:color w:val="000000"/>
                <w:sz w:val="20"/>
              </w:rPr>
            </w:pPr>
            <w:r w:rsidRPr="003E4BB8">
              <w:rPr>
                <w:rFonts w:ascii="Arial" w:hAnsi="Arial"/>
                <w:color w:val="000000"/>
                <w:sz w:val="20"/>
              </w:rPr>
              <w:t>Total amount of the water saved over the equipped areas through the project (m3 per season)</w:t>
            </w:r>
          </w:p>
        </w:tc>
        <w:tc>
          <w:tcPr>
            <w:tcW w:w="1346" w:type="dxa"/>
            <w:vAlign w:val="center"/>
          </w:tcPr>
          <w:p w14:paraId="7A065A92" w14:textId="77777777" w:rsidR="00875D91" w:rsidRPr="003E4BB8" w:rsidRDefault="00875D91" w:rsidP="00D317BB">
            <w:pPr>
              <w:jc w:val="both"/>
              <w:rPr>
                <w:sz w:val="20"/>
              </w:rPr>
            </w:pPr>
            <w:r w:rsidRPr="003E4BB8">
              <w:rPr>
                <w:sz w:val="20"/>
              </w:rPr>
              <w:t>21200</w:t>
            </w:r>
          </w:p>
        </w:tc>
        <w:tc>
          <w:tcPr>
            <w:tcW w:w="1308" w:type="dxa"/>
            <w:vAlign w:val="center"/>
          </w:tcPr>
          <w:p w14:paraId="60CD8D3F" w14:textId="77777777" w:rsidR="00875D91" w:rsidRPr="003E4BB8" w:rsidRDefault="00875D91" w:rsidP="00D317BB">
            <w:pPr>
              <w:jc w:val="both"/>
              <w:rPr>
                <w:sz w:val="20"/>
              </w:rPr>
            </w:pPr>
            <w:r w:rsidRPr="003E4BB8">
              <w:rPr>
                <w:sz w:val="20"/>
              </w:rPr>
              <w:t>1371</w:t>
            </w:r>
          </w:p>
        </w:tc>
        <w:tc>
          <w:tcPr>
            <w:tcW w:w="1321" w:type="dxa"/>
            <w:vAlign w:val="center"/>
          </w:tcPr>
          <w:p w14:paraId="48B08D9E" w14:textId="77777777" w:rsidR="00875D91" w:rsidRPr="003E4BB8" w:rsidRDefault="00875D91" w:rsidP="00D317BB">
            <w:pPr>
              <w:jc w:val="both"/>
              <w:rPr>
                <w:sz w:val="20"/>
              </w:rPr>
            </w:pPr>
            <w:r w:rsidRPr="003E4BB8">
              <w:rPr>
                <w:sz w:val="20"/>
              </w:rPr>
              <w:t>3442</w:t>
            </w:r>
          </w:p>
        </w:tc>
        <w:tc>
          <w:tcPr>
            <w:tcW w:w="1308" w:type="dxa"/>
            <w:vAlign w:val="center"/>
          </w:tcPr>
          <w:p w14:paraId="3835B72C" w14:textId="77777777" w:rsidR="00875D91" w:rsidRPr="003E4BB8" w:rsidRDefault="00875D91" w:rsidP="00D317BB">
            <w:pPr>
              <w:jc w:val="both"/>
              <w:rPr>
                <w:sz w:val="20"/>
              </w:rPr>
            </w:pPr>
            <w:r w:rsidRPr="003E4BB8">
              <w:rPr>
                <w:sz w:val="20"/>
              </w:rPr>
              <w:t>2030</w:t>
            </w:r>
          </w:p>
        </w:tc>
        <w:tc>
          <w:tcPr>
            <w:tcW w:w="1271" w:type="dxa"/>
            <w:vAlign w:val="center"/>
          </w:tcPr>
          <w:p w14:paraId="7FC0E57A" w14:textId="77777777" w:rsidR="00875D91" w:rsidRPr="003E4BB8" w:rsidRDefault="00875D91" w:rsidP="00D317BB">
            <w:pPr>
              <w:jc w:val="both"/>
              <w:rPr>
                <w:sz w:val="20"/>
              </w:rPr>
            </w:pPr>
            <w:r w:rsidRPr="003E4BB8">
              <w:rPr>
                <w:sz w:val="20"/>
              </w:rPr>
              <w:t>1690</w:t>
            </w:r>
          </w:p>
        </w:tc>
        <w:tc>
          <w:tcPr>
            <w:tcW w:w="1276" w:type="dxa"/>
            <w:vAlign w:val="center"/>
          </w:tcPr>
          <w:p w14:paraId="26307900" w14:textId="77777777" w:rsidR="00875D91" w:rsidRPr="003E4BB8" w:rsidRDefault="00875D91" w:rsidP="00D317BB">
            <w:pPr>
              <w:jc w:val="both"/>
              <w:rPr>
                <w:sz w:val="20"/>
              </w:rPr>
            </w:pPr>
            <w:r w:rsidRPr="003E4BB8">
              <w:rPr>
                <w:sz w:val="20"/>
              </w:rPr>
              <w:t>2720</w:t>
            </w:r>
          </w:p>
        </w:tc>
        <w:tc>
          <w:tcPr>
            <w:tcW w:w="1417" w:type="dxa"/>
            <w:vAlign w:val="center"/>
          </w:tcPr>
          <w:p w14:paraId="2C9EBC42" w14:textId="77777777" w:rsidR="00875D91" w:rsidRPr="003E4BB8" w:rsidRDefault="00875D91" w:rsidP="00D317BB">
            <w:pPr>
              <w:jc w:val="both"/>
              <w:rPr>
                <w:sz w:val="20"/>
              </w:rPr>
            </w:pPr>
            <w:r w:rsidRPr="003E4BB8">
              <w:rPr>
                <w:sz w:val="20"/>
              </w:rPr>
              <w:t>1636</w:t>
            </w:r>
          </w:p>
        </w:tc>
      </w:tr>
      <w:tr w:rsidR="00875D91" w:rsidRPr="003E4BB8" w14:paraId="7C47AB3B" w14:textId="77777777" w:rsidTr="00875D91">
        <w:tc>
          <w:tcPr>
            <w:tcW w:w="1668" w:type="dxa"/>
            <w:vAlign w:val="bottom"/>
          </w:tcPr>
          <w:p w14:paraId="4E6C19CC" w14:textId="77777777" w:rsidR="00875D91" w:rsidRPr="003E4BB8" w:rsidRDefault="00875D91" w:rsidP="00D317BB">
            <w:pPr>
              <w:jc w:val="both"/>
              <w:rPr>
                <w:rFonts w:ascii="Arial" w:hAnsi="Arial"/>
                <w:color w:val="000000"/>
                <w:sz w:val="20"/>
              </w:rPr>
            </w:pPr>
            <w:r w:rsidRPr="003E4BB8">
              <w:rPr>
                <w:rFonts w:ascii="Arial" w:hAnsi="Arial"/>
                <w:color w:val="000000"/>
                <w:sz w:val="20"/>
              </w:rPr>
              <w:t xml:space="preserve">Greenhouses with full </w:t>
            </w:r>
            <w:r w:rsidRPr="003E4BB8">
              <w:rPr>
                <w:rFonts w:ascii="Arial" w:hAnsi="Arial"/>
                <w:color w:val="000000"/>
                <w:sz w:val="20"/>
              </w:rPr>
              <w:lastRenderedPageBreak/>
              <w:t xml:space="preserve">accessories </w:t>
            </w:r>
          </w:p>
        </w:tc>
        <w:tc>
          <w:tcPr>
            <w:tcW w:w="1346" w:type="dxa"/>
            <w:vAlign w:val="center"/>
          </w:tcPr>
          <w:p w14:paraId="24268B84" w14:textId="77777777" w:rsidR="00875D91" w:rsidRPr="003E4BB8" w:rsidRDefault="00875D91" w:rsidP="00D317BB">
            <w:pPr>
              <w:jc w:val="both"/>
              <w:rPr>
                <w:sz w:val="20"/>
              </w:rPr>
            </w:pPr>
            <w:r w:rsidRPr="003E4BB8">
              <w:rPr>
                <w:sz w:val="20"/>
              </w:rPr>
              <w:lastRenderedPageBreak/>
              <w:t>1</w:t>
            </w:r>
          </w:p>
        </w:tc>
        <w:tc>
          <w:tcPr>
            <w:tcW w:w="1308" w:type="dxa"/>
            <w:vAlign w:val="center"/>
          </w:tcPr>
          <w:p w14:paraId="75C309B6" w14:textId="77777777" w:rsidR="00875D91" w:rsidRPr="003E4BB8" w:rsidRDefault="00875D91" w:rsidP="00D317BB">
            <w:pPr>
              <w:jc w:val="both"/>
              <w:rPr>
                <w:sz w:val="20"/>
              </w:rPr>
            </w:pPr>
            <w:r w:rsidRPr="003E4BB8">
              <w:rPr>
                <w:sz w:val="20"/>
              </w:rPr>
              <w:t>1</w:t>
            </w:r>
          </w:p>
        </w:tc>
        <w:tc>
          <w:tcPr>
            <w:tcW w:w="1321" w:type="dxa"/>
            <w:vAlign w:val="center"/>
          </w:tcPr>
          <w:p w14:paraId="56588540" w14:textId="77777777" w:rsidR="00875D91" w:rsidRPr="003E4BB8" w:rsidRDefault="00875D91" w:rsidP="00D317BB">
            <w:pPr>
              <w:jc w:val="both"/>
              <w:rPr>
                <w:sz w:val="20"/>
              </w:rPr>
            </w:pPr>
            <w:r w:rsidRPr="003E4BB8">
              <w:rPr>
                <w:sz w:val="20"/>
              </w:rPr>
              <w:t>1</w:t>
            </w:r>
          </w:p>
        </w:tc>
        <w:tc>
          <w:tcPr>
            <w:tcW w:w="1308" w:type="dxa"/>
            <w:vAlign w:val="center"/>
          </w:tcPr>
          <w:p w14:paraId="1CFCC517" w14:textId="77777777" w:rsidR="00875D91" w:rsidRPr="003E4BB8" w:rsidRDefault="00875D91" w:rsidP="00D317BB">
            <w:pPr>
              <w:jc w:val="both"/>
              <w:rPr>
                <w:sz w:val="20"/>
              </w:rPr>
            </w:pPr>
            <w:r w:rsidRPr="003E4BB8">
              <w:rPr>
                <w:sz w:val="20"/>
              </w:rPr>
              <w:t>1</w:t>
            </w:r>
          </w:p>
        </w:tc>
        <w:tc>
          <w:tcPr>
            <w:tcW w:w="1271" w:type="dxa"/>
            <w:vAlign w:val="center"/>
          </w:tcPr>
          <w:p w14:paraId="2821B8DB" w14:textId="77777777" w:rsidR="00875D91" w:rsidRPr="003E4BB8" w:rsidRDefault="00875D91" w:rsidP="00D317BB">
            <w:pPr>
              <w:jc w:val="both"/>
              <w:rPr>
                <w:sz w:val="20"/>
              </w:rPr>
            </w:pPr>
            <w:r w:rsidRPr="003E4BB8">
              <w:rPr>
                <w:sz w:val="20"/>
              </w:rPr>
              <w:t>1</w:t>
            </w:r>
          </w:p>
        </w:tc>
        <w:tc>
          <w:tcPr>
            <w:tcW w:w="1276" w:type="dxa"/>
            <w:vAlign w:val="center"/>
          </w:tcPr>
          <w:p w14:paraId="30BD778F" w14:textId="77777777" w:rsidR="00875D91" w:rsidRPr="003E4BB8" w:rsidRDefault="00875D91" w:rsidP="00D317BB">
            <w:pPr>
              <w:jc w:val="both"/>
              <w:rPr>
                <w:sz w:val="20"/>
              </w:rPr>
            </w:pPr>
            <w:r w:rsidRPr="003E4BB8">
              <w:rPr>
                <w:sz w:val="20"/>
              </w:rPr>
              <w:t>1</w:t>
            </w:r>
          </w:p>
        </w:tc>
        <w:tc>
          <w:tcPr>
            <w:tcW w:w="1417" w:type="dxa"/>
            <w:vAlign w:val="center"/>
          </w:tcPr>
          <w:p w14:paraId="6FA08628" w14:textId="77777777" w:rsidR="00875D91" w:rsidRPr="003E4BB8" w:rsidRDefault="00875D91" w:rsidP="00D317BB">
            <w:pPr>
              <w:jc w:val="both"/>
              <w:rPr>
                <w:sz w:val="20"/>
              </w:rPr>
            </w:pPr>
            <w:r w:rsidRPr="003E4BB8">
              <w:rPr>
                <w:sz w:val="20"/>
              </w:rPr>
              <w:t>1</w:t>
            </w:r>
          </w:p>
        </w:tc>
      </w:tr>
      <w:tr w:rsidR="00875D91" w:rsidRPr="003E4BB8" w14:paraId="5701E5AF" w14:textId="77777777" w:rsidTr="00875D91">
        <w:tc>
          <w:tcPr>
            <w:tcW w:w="1668" w:type="dxa"/>
          </w:tcPr>
          <w:p w14:paraId="6480FCA1" w14:textId="77777777" w:rsidR="00875D91" w:rsidRPr="003E4BB8" w:rsidRDefault="00875D91" w:rsidP="00D317BB">
            <w:pPr>
              <w:jc w:val="both"/>
              <w:rPr>
                <w:sz w:val="20"/>
              </w:rPr>
            </w:pPr>
            <w:r w:rsidRPr="003E4BB8">
              <w:rPr>
                <w:sz w:val="20"/>
              </w:rPr>
              <w:lastRenderedPageBreak/>
              <w:t>Type and size</w:t>
            </w:r>
          </w:p>
        </w:tc>
        <w:tc>
          <w:tcPr>
            <w:tcW w:w="1346" w:type="dxa"/>
            <w:vAlign w:val="center"/>
          </w:tcPr>
          <w:p w14:paraId="4368929E"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308" w:type="dxa"/>
            <w:vAlign w:val="center"/>
          </w:tcPr>
          <w:p w14:paraId="1DCD80FB"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321" w:type="dxa"/>
            <w:vAlign w:val="center"/>
          </w:tcPr>
          <w:p w14:paraId="6FD9DEE5"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308" w:type="dxa"/>
            <w:vAlign w:val="center"/>
          </w:tcPr>
          <w:p w14:paraId="1448DC7F"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271" w:type="dxa"/>
          </w:tcPr>
          <w:p w14:paraId="4A3FBDCA" w14:textId="77777777" w:rsidR="00875D91" w:rsidRPr="003E4BB8" w:rsidRDefault="00875D91" w:rsidP="00D317BB">
            <w:pPr>
              <w:jc w:val="both"/>
              <w:rPr>
                <w:sz w:val="20"/>
              </w:rPr>
            </w:pPr>
            <w:r w:rsidRPr="003E4BB8">
              <w:rPr>
                <w:sz w:val="20"/>
              </w:rPr>
              <w:t>Type and size</w:t>
            </w:r>
          </w:p>
        </w:tc>
        <w:tc>
          <w:tcPr>
            <w:tcW w:w="1276" w:type="dxa"/>
            <w:vAlign w:val="center"/>
          </w:tcPr>
          <w:p w14:paraId="0A60DD6E"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417" w:type="dxa"/>
          </w:tcPr>
          <w:p w14:paraId="411B7FC8"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p>
        </w:tc>
      </w:tr>
      <w:tr w:rsidR="00875D91" w:rsidRPr="003E4BB8" w14:paraId="2E8B93B0" w14:textId="77777777" w:rsidTr="00875D91">
        <w:tc>
          <w:tcPr>
            <w:tcW w:w="1668" w:type="dxa"/>
          </w:tcPr>
          <w:p w14:paraId="7ED55618" w14:textId="77777777" w:rsidR="00875D91" w:rsidRPr="003E4BB8" w:rsidRDefault="00875D91" w:rsidP="00D317BB">
            <w:pPr>
              <w:jc w:val="both"/>
              <w:rPr>
                <w:sz w:val="20"/>
              </w:rPr>
            </w:pPr>
            <w:r w:rsidRPr="003E4BB8">
              <w:rPr>
                <w:sz w:val="20"/>
              </w:rPr>
              <w:t xml:space="preserve">Solar power to operate the Pump, fans and lights </w:t>
            </w:r>
          </w:p>
        </w:tc>
        <w:tc>
          <w:tcPr>
            <w:tcW w:w="1346" w:type="dxa"/>
            <w:vAlign w:val="center"/>
          </w:tcPr>
          <w:p w14:paraId="5954C9A8" w14:textId="77777777" w:rsidR="00875D91" w:rsidRPr="003E4BB8" w:rsidRDefault="00875D91" w:rsidP="00D317BB">
            <w:pPr>
              <w:jc w:val="both"/>
              <w:rPr>
                <w:sz w:val="20"/>
              </w:rPr>
            </w:pPr>
            <w:r w:rsidRPr="003E4BB8">
              <w:rPr>
                <w:sz w:val="20"/>
              </w:rPr>
              <w:t>Yes</w:t>
            </w:r>
          </w:p>
        </w:tc>
        <w:tc>
          <w:tcPr>
            <w:tcW w:w="1308" w:type="dxa"/>
            <w:vAlign w:val="center"/>
          </w:tcPr>
          <w:p w14:paraId="24C92473" w14:textId="77777777" w:rsidR="00875D91" w:rsidRPr="003E4BB8" w:rsidRDefault="00875D91" w:rsidP="00D317BB">
            <w:pPr>
              <w:jc w:val="both"/>
              <w:rPr>
                <w:sz w:val="20"/>
              </w:rPr>
            </w:pPr>
            <w:r w:rsidRPr="003E4BB8">
              <w:rPr>
                <w:sz w:val="20"/>
              </w:rPr>
              <w:t>Yes</w:t>
            </w:r>
          </w:p>
        </w:tc>
        <w:tc>
          <w:tcPr>
            <w:tcW w:w="1321" w:type="dxa"/>
            <w:vAlign w:val="center"/>
          </w:tcPr>
          <w:p w14:paraId="53881144" w14:textId="77777777" w:rsidR="00875D91" w:rsidRPr="003E4BB8" w:rsidRDefault="00875D91" w:rsidP="00D317BB">
            <w:pPr>
              <w:jc w:val="both"/>
              <w:rPr>
                <w:sz w:val="20"/>
              </w:rPr>
            </w:pPr>
            <w:r w:rsidRPr="003E4BB8">
              <w:rPr>
                <w:sz w:val="20"/>
              </w:rPr>
              <w:t>Yes</w:t>
            </w:r>
          </w:p>
        </w:tc>
        <w:tc>
          <w:tcPr>
            <w:tcW w:w="1308" w:type="dxa"/>
            <w:vAlign w:val="center"/>
          </w:tcPr>
          <w:p w14:paraId="260B2E1A" w14:textId="77777777" w:rsidR="00875D91" w:rsidRPr="003E4BB8" w:rsidRDefault="00875D91" w:rsidP="00D317BB">
            <w:pPr>
              <w:jc w:val="both"/>
              <w:rPr>
                <w:sz w:val="20"/>
              </w:rPr>
            </w:pPr>
            <w:r w:rsidRPr="003E4BB8">
              <w:rPr>
                <w:sz w:val="20"/>
              </w:rPr>
              <w:t>Yes</w:t>
            </w:r>
          </w:p>
        </w:tc>
        <w:tc>
          <w:tcPr>
            <w:tcW w:w="1271" w:type="dxa"/>
            <w:vAlign w:val="center"/>
          </w:tcPr>
          <w:p w14:paraId="15F47177" w14:textId="77777777" w:rsidR="00875D91" w:rsidRPr="003E4BB8" w:rsidRDefault="00875D91" w:rsidP="00D317BB">
            <w:pPr>
              <w:jc w:val="both"/>
              <w:rPr>
                <w:sz w:val="20"/>
              </w:rPr>
            </w:pPr>
            <w:r w:rsidRPr="003E4BB8">
              <w:rPr>
                <w:sz w:val="20"/>
              </w:rPr>
              <w:t>Yes</w:t>
            </w:r>
          </w:p>
        </w:tc>
        <w:tc>
          <w:tcPr>
            <w:tcW w:w="1276" w:type="dxa"/>
            <w:vAlign w:val="center"/>
          </w:tcPr>
          <w:p w14:paraId="5DB1A9C9" w14:textId="77777777" w:rsidR="00875D91" w:rsidRPr="003E4BB8" w:rsidRDefault="00875D91" w:rsidP="00D317BB">
            <w:pPr>
              <w:jc w:val="both"/>
              <w:rPr>
                <w:sz w:val="20"/>
              </w:rPr>
            </w:pPr>
            <w:r w:rsidRPr="003E4BB8">
              <w:rPr>
                <w:sz w:val="20"/>
              </w:rPr>
              <w:t>Yes</w:t>
            </w:r>
          </w:p>
        </w:tc>
        <w:tc>
          <w:tcPr>
            <w:tcW w:w="1417" w:type="dxa"/>
            <w:vAlign w:val="center"/>
          </w:tcPr>
          <w:p w14:paraId="03CB6FC5" w14:textId="77777777" w:rsidR="00875D91" w:rsidRPr="003E4BB8" w:rsidRDefault="00875D91" w:rsidP="00D317BB">
            <w:pPr>
              <w:jc w:val="both"/>
              <w:rPr>
                <w:sz w:val="20"/>
              </w:rPr>
            </w:pPr>
            <w:r w:rsidRPr="003E4BB8">
              <w:rPr>
                <w:sz w:val="20"/>
              </w:rPr>
              <w:t>Yes</w:t>
            </w:r>
          </w:p>
        </w:tc>
      </w:tr>
      <w:tr w:rsidR="00875D91" w:rsidRPr="003E4BB8" w14:paraId="0CB4B69E" w14:textId="77777777" w:rsidTr="00875D91">
        <w:tc>
          <w:tcPr>
            <w:tcW w:w="1668" w:type="dxa"/>
          </w:tcPr>
          <w:p w14:paraId="3BAD867A" w14:textId="77777777" w:rsidR="00875D91" w:rsidRPr="003E4BB8" w:rsidRDefault="00875D91" w:rsidP="00D317BB">
            <w:pPr>
              <w:jc w:val="both"/>
              <w:rPr>
                <w:sz w:val="20"/>
              </w:rPr>
            </w:pPr>
            <w:r w:rsidRPr="003E4BB8">
              <w:rPr>
                <w:sz w:val="20"/>
              </w:rPr>
              <w:t>Name of the association//Beneficiaries</w:t>
            </w:r>
          </w:p>
        </w:tc>
        <w:tc>
          <w:tcPr>
            <w:tcW w:w="1346" w:type="dxa"/>
            <w:vAlign w:val="center"/>
          </w:tcPr>
          <w:p w14:paraId="0B0CD15D" w14:textId="77777777" w:rsidR="00875D91" w:rsidRPr="003E4BB8" w:rsidRDefault="00875D91" w:rsidP="00D317BB">
            <w:pPr>
              <w:jc w:val="both"/>
              <w:rPr>
                <w:sz w:val="20"/>
              </w:rPr>
            </w:pPr>
            <w:proofErr w:type="spellStart"/>
            <w:r w:rsidRPr="003E4BB8">
              <w:rPr>
                <w:sz w:val="20"/>
              </w:rPr>
              <w:t>Luluah</w:t>
            </w:r>
            <w:proofErr w:type="spellEnd"/>
            <w:r w:rsidRPr="003E4BB8">
              <w:rPr>
                <w:sz w:val="20"/>
              </w:rPr>
              <w:t xml:space="preserve"> Water User Association</w:t>
            </w:r>
          </w:p>
        </w:tc>
        <w:tc>
          <w:tcPr>
            <w:tcW w:w="1308" w:type="dxa"/>
            <w:vAlign w:val="center"/>
          </w:tcPr>
          <w:p w14:paraId="05C88480" w14:textId="77777777" w:rsidR="00875D91" w:rsidRPr="003E4BB8" w:rsidRDefault="00875D91" w:rsidP="00D317BB">
            <w:pPr>
              <w:jc w:val="both"/>
              <w:rPr>
                <w:sz w:val="20"/>
              </w:rPr>
            </w:pPr>
            <w:r w:rsidRPr="003E4BB8">
              <w:rPr>
                <w:sz w:val="20"/>
              </w:rPr>
              <w:t>Faculty of Agriculture</w:t>
            </w:r>
          </w:p>
        </w:tc>
        <w:tc>
          <w:tcPr>
            <w:tcW w:w="1321" w:type="dxa"/>
            <w:vAlign w:val="center"/>
          </w:tcPr>
          <w:p w14:paraId="788FE050" w14:textId="77777777" w:rsidR="00875D91" w:rsidRPr="003E4BB8" w:rsidRDefault="00875D91" w:rsidP="00D317BB">
            <w:pPr>
              <w:jc w:val="both"/>
              <w:rPr>
                <w:sz w:val="20"/>
              </w:rPr>
            </w:pPr>
            <w:proofErr w:type="spellStart"/>
            <w:r w:rsidRPr="003E4BB8">
              <w:rPr>
                <w:sz w:val="20"/>
              </w:rPr>
              <w:t>Sa’awan</w:t>
            </w:r>
            <w:proofErr w:type="spellEnd"/>
            <w:r w:rsidRPr="003E4BB8">
              <w:rPr>
                <w:sz w:val="20"/>
              </w:rPr>
              <w:t xml:space="preserve"> </w:t>
            </w:r>
            <w:proofErr w:type="spellStart"/>
            <w:r w:rsidRPr="003E4BB8">
              <w:rPr>
                <w:sz w:val="20"/>
              </w:rPr>
              <w:t>Agr</w:t>
            </w:r>
            <w:proofErr w:type="spellEnd"/>
            <w:r w:rsidRPr="003E4BB8">
              <w:rPr>
                <w:sz w:val="20"/>
              </w:rPr>
              <w:t>. Association</w:t>
            </w:r>
          </w:p>
        </w:tc>
        <w:tc>
          <w:tcPr>
            <w:tcW w:w="1308" w:type="dxa"/>
            <w:vAlign w:val="center"/>
          </w:tcPr>
          <w:p w14:paraId="429D57A5" w14:textId="77777777" w:rsidR="00875D91" w:rsidRPr="003E4BB8" w:rsidRDefault="00875D91" w:rsidP="00D317BB">
            <w:pPr>
              <w:jc w:val="both"/>
              <w:rPr>
                <w:sz w:val="20"/>
              </w:rPr>
            </w:pPr>
            <w:r w:rsidRPr="003E4BB8">
              <w:rPr>
                <w:sz w:val="20"/>
              </w:rPr>
              <w:t xml:space="preserve">Mr. Abdu Ali </w:t>
            </w:r>
            <w:proofErr w:type="spellStart"/>
            <w:r w:rsidRPr="003E4BB8">
              <w:rPr>
                <w:sz w:val="20"/>
              </w:rPr>
              <w:t>Suwaidi</w:t>
            </w:r>
            <w:proofErr w:type="spellEnd"/>
          </w:p>
        </w:tc>
        <w:tc>
          <w:tcPr>
            <w:tcW w:w="1271" w:type="dxa"/>
          </w:tcPr>
          <w:p w14:paraId="29383513" w14:textId="77777777" w:rsidR="00875D91" w:rsidRPr="003E4BB8" w:rsidRDefault="00875D91" w:rsidP="00D317BB">
            <w:pPr>
              <w:jc w:val="both"/>
              <w:rPr>
                <w:sz w:val="20"/>
              </w:rPr>
            </w:pPr>
            <w:r w:rsidRPr="003E4BB8">
              <w:rPr>
                <w:sz w:val="20"/>
              </w:rPr>
              <w:t xml:space="preserve">Mr. </w:t>
            </w:r>
            <w:proofErr w:type="spellStart"/>
            <w:r w:rsidRPr="003E4BB8">
              <w:rPr>
                <w:sz w:val="20"/>
              </w:rPr>
              <w:t>Faris</w:t>
            </w:r>
            <w:proofErr w:type="spellEnd"/>
            <w:r w:rsidRPr="003E4BB8">
              <w:rPr>
                <w:sz w:val="20"/>
              </w:rPr>
              <w:t xml:space="preserve"> Abdullah Ali</w:t>
            </w:r>
          </w:p>
        </w:tc>
        <w:tc>
          <w:tcPr>
            <w:tcW w:w="1276" w:type="dxa"/>
            <w:vAlign w:val="center"/>
          </w:tcPr>
          <w:p w14:paraId="6C58F576" w14:textId="77777777" w:rsidR="00875D91" w:rsidRPr="003E4BB8" w:rsidRDefault="00875D91" w:rsidP="00D317BB">
            <w:pPr>
              <w:jc w:val="both"/>
              <w:rPr>
                <w:sz w:val="20"/>
              </w:rPr>
            </w:pPr>
            <w:proofErr w:type="spellStart"/>
            <w:r w:rsidRPr="003E4BB8">
              <w:rPr>
                <w:sz w:val="20"/>
              </w:rPr>
              <w:t>Gahran</w:t>
            </w:r>
            <w:proofErr w:type="spellEnd"/>
            <w:r w:rsidRPr="003E4BB8">
              <w:rPr>
                <w:sz w:val="20"/>
              </w:rPr>
              <w:t xml:space="preserve"> Water User Association</w:t>
            </w:r>
          </w:p>
        </w:tc>
        <w:tc>
          <w:tcPr>
            <w:tcW w:w="1417" w:type="dxa"/>
          </w:tcPr>
          <w:p w14:paraId="2BCDAEB9" w14:textId="77777777" w:rsidR="00875D91" w:rsidRPr="003E4BB8" w:rsidRDefault="00875D91" w:rsidP="00D317BB">
            <w:pPr>
              <w:jc w:val="both"/>
              <w:rPr>
                <w:sz w:val="20"/>
              </w:rPr>
            </w:pPr>
            <w:r w:rsidRPr="003E4BB8">
              <w:rPr>
                <w:sz w:val="20"/>
              </w:rPr>
              <w:t xml:space="preserve">Mr. Abdu </w:t>
            </w:r>
            <w:proofErr w:type="spellStart"/>
            <w:r w:rsidRPr="003E4BB8">
              <w:rPr>
                <w:sz w:val="20"/>
              </w:rPr>
              <w:t>Kassem</w:t>
            </w:r>
            <w:proofErr w:type="spellEnd"/>
          </w:p>
        </w:tc>
      </w:tr>
      <w:tr w:rsidR="00875D91" w:rsidRPr="003E4BB8" w14:paraId="23172CDF" w14:textId="77777777" w:rsidTr="00875D91">
        <w:tc>
          <w:tcPr>
            <w:tcW w:w="1668" w:type="dxa"/>
            <w:vAlign w:val="bottom"/>
          </w:tcPr>
          <w:p w14:paraId="0BCE82D9" w14:textId="77777777" w:rsidR="00875D91" w:rsidRPr="003E4BB8" w:rsidRDefault="00875D91" w:rsidP="00D317BB">
            <w:pPr>
              <w:jc w:val="both"/>
              <w:rPr>
                <w:rFonts w:ascii="Arial" w:hAnsi="Arial"/>
                <w:color w:val="000000"/>
                <w:sz w:val="20"/>
              </w:rPr>
            </w:pPr>
            <w:r w:rsidRPr="003E4BB8">
              <w:rPr>
                <w:sz w:val="20"/>
              </w:rPr>
              <w:t>Crop cultivated in the Greenhouse</w:t>
            </w:r>
          </w:p>
        </w:tc>
        <w:tc>
          <w:tcPr>
            <w:tcW w:w="1346" w:type="dxa"/>
            <w:vAlign w:val="center"/>
          </w:tcPr>
          <w:p w14:paraId="0C7E8232" w14:textId="77777777" w:rsidR="00875D91" w:rsidRPr="003E4BB8" w:rsidRDefault="00875D91" w:rsidP="00D317BB">
            <w:pPr>
              <w:jc w:val="both"/>
              <w:rPr>
                <w:sz w:val="20"/>
              </w:rPr>
            </w:pPr>
            <w:r w:rsidRPr="003E4BB8">
              <w:rPr>
                <w:sz w:val="20"/>
              </w:rPr>
              <w:t>Cucumber</w:t>
            </w:r>
          </w:p>
        </w:tc>
        <w:tc>
          <w:tcPr>
            <w:tcW w:w="1308" w:type="dxa"/>
          </w:tcPr>
          <w:p w14:paraId="6C5576F4" w14:textId="77777777" w:rsidR="00875D91" w:rsidRPr="003E4BB8" w:rsidRDefault="00875D91" w:rsidP="00D317BB">
            <w:pPr>
              <w:jc w:val="both"/>
              <w:rPr>
                <w:sz w:val="20"/>
              </w:rPr>
            </w:pPr>
            <w:r w:rsidRPr="003E4BB8">
              <w:rPr>
                <w:sz w:val="20"/>
              </w:rPr>
              <w:t xml:space="preserve">Cucumber + Strawberry </w:t>
            </w:r>
          </w:p>
        </w:tc>
        <w:tc>
          <w:tcPr>
            <w:tcW w:w="1321" w:type="dxa"/>
          </w:tcPr>
          <w:p w14:paraId="25C150B9" w14:textId="77777777" w:rsidR="00875D91" w:rsidRPr="003E4BB8" w:rsidRDefault="00875D91" w:rsidP="00D317BB">
            <w:pPr>
              <w:jc w:val="both"/>
              <w:rPr>
                <w:sz w:val="20"/>
              </w:rPr>
            </w:pPr>
            <w:r w:rsidRPr="003E4BB8">
              <w:rPr>
                <w:sz w:val="20"/>
              </w:rPr>
              <w:t>Cucumber</w:t>
            </w:r>
          </w:p>
        </w:tc>
        <w:tc>
          <w:tcPr>
            <w:tcW w:w="1308" w:type="dxa"/>
          </w:tcPr>
          <w:p w14:paraId="04429A35" w14:textId="77777777" w:rsidR="00875D91" w:rsidRPr="003E4BB8" w:rsidRDefault="00875D91" w:rsidP="00D317BB">
            <w:pPr>
              <w:jc w:val="both"/>
              <w:rPr>
                <w:sz w:val="20"/>
              </w:rPr>
            </w:pPr>
            <w:r w:rsidRPr="003E4BB8">
              <w:rPr>
                <w:sz w:val="20"/>
              </w:rPr>
              <w:t xml:space="preserve">Tomatoes </w:t>
            </w:r>
          </w:p>
        </w:tc>
        <w:tc>
          <w:tcPr>
            <w:tcW w:w="1271" w:type="dxa"/>
          </w:tcPr>
          <w:p w14:paraId="0A22A44C" w14:textId="77777777" w:rsidR="00875D91" w:rsidRPr="003E4BB8" w:rsidRDefault="00875D91" w:rsidP="00D317BB">
            <w:pPr>
              <w:jc w:val="both"/>
              <w:rPr>
                <w:sz w:val="20"/>
              </w:rPr>
            </w:pPr>
            <w:r w:rsidRPr="003E4BB8">
              <w:rPr>
                <w:sz w:val="20"/>
              </w:rPr>
              <w:t>Cucumber</w:t>
            </w:r>
          </w:p>
          <w:p w14:paraId="6E059E32" w14:textId="77777777" w:rsidR="00875D91" w:rsidRPr="003E4BB8" w:rsidRDefault="00875D91" w:rsidP="00D317BB">
            <w:pPr>
              <w:jc w:val="both"/>
              <w:rPr>
                <w:sz w:val="20"/>
              </w:rPr>
            </w:pPr>
            <w:r w:rsidRPr="003E4BB8">
              <w:rPr>
                <w:sz w:val="20"/>
              </w:rPr>
              <w:t>+ Tomatoes</w:t>
            </w:r>
          </w:p>
        </w:tc>
        <w:tc>
          <w:tcPr>
            <w:tcW w:w="1276" w:type="dxa"/>
          </w:tcPr>
          <w:p w14:paraId="6892D2E8" w14:textId="77777777" w:rsidR="00875D91" w:rsidRPr="003E4BB8" w:rsidRDefault="00875D91" w:rsidP="00D317BB">
            <w:pPr>
              <w:jc w:val="both"/>
              <w:rPr>
                <w:sz w:val="20"/>
              </w:rPr>
            </w:pPr>
            <w:r w:rsidRPr="003E4BB8">
              <w:rPr>
                <w:sz w:val="20"/>
              </w:rPr>
              <w:t>Cucumber</w:t>
            </w:r>
          </w:p>
          <w:p w14:paraId="63B1FA1A" w14:textId="77777777" w:rsidR="00875D91" w:rsidRPr="003E4BB8" w:rsidRDefault="00875D91" w:rsidP="00D317BB">
            <w:pPr>
              <w:jc w:val="both"/>
              <w:rPr>
                <w:sz w:val="20"/>
              </w:rPr>
            </w:pPr>
            <w:r w:rsidRPr="003E4BB8">
              <w:rPr>
                <w:sz w:val="20"/>
              </w:rPr>
              <w:t>+ Tomatoes</w:t>
            </w:r>
          </w:p>
        </w:tc>
        <w:tc>
          <w:tcPr>
            <w:tcW w:w="1417" w:type="dxa"/>
          </w:tcPr>
          <w:p w14:paraId="3DD49FE5" w14:textId="77777777" w:rsidR="00875D91" w:rsidRPr="003E4BB8" w:rsidRDefault="00875D91" w:rsidP="00D317BB">
            <w:pPr>
              <w:jc w:val="both"/>
              <w:rPr>
                <w:sz w:val="20"/>
              </w:rPr>
            </w:pPr>
            <w:r w:rsidRPr="003E4BB8">
              <w:rPr>
                <w:sz w:val="20"/>
              </w:rPr>
              <w:t>Cucumber</w:t>
            </w:r>
          </w:p>
          <w:p w14:paraId="2106F5FA" w14:textId="77777777" w:rsidR="00875D91" w:rsidRPr="003E4BB8" w:rsidRDefault="00875D91" w:rsidP="00D317BB">
            <w:pPr>
              <w:jc w:val="both"/>
              <w:rPr>
                <w:sz w:val="20"/>
              </w:rPr>
            </w:pPr>
            <w:r w:rsidRPr="003E4BB8">
              <w:rPr>
                <w:sz w:val="20"/>
              </w:rPr>
              <w:t>+ Tomatoes</w:t>
            </w:r>
          </w:p>
        </w:tc>
      </w:tr>
      <w:tr w:rsidR="00875D91" w:rsidRPr="003E4BB8" w14:paraId="106B97CB" w14:textId="77777777" w:rsidTr="00875D91">
        <w:tc>
          <w:tcPr>
            <w:tcW w:w="1668" w:type="dxa"/>
            <w:vAlign w:val="bottom"/>
          </w:tcPr>
          <w:p w14:paraId="4B213191" w14:textId="77777777" w:rsidR="00875D91" w:rsidRPr="003E4BB8" w:rsidRDefault="00875D91" w:rsidP="00D317BB">
            <w:pPr>
              <w:jc w:val="both"/>
              <w:rPr>
                <w:rFonts w:ascii="Arial" w:hAnsi="Arial"/>
                <w:color w:val="000000"/>
                <w:sz w:val="20"/>
              </w:rPr>
            </w:pPr>
            <w:r w:rsidRPr="003E4BB8">
              <w:rPr>
                <w:rFonts w:ascii="Arial" w:hAnsi="Arial"/>
                <w:color w:val="000000"/>
                <w:sz w:val="20"/>
              </w:rPr>
              <w:t xml:space="preserve">Number of Beneficiaries </w:t>
            </w:r>
          </w:p>
        </w:tc>
        <w:tc>
          <w:tcPr>
            <w:tcW w:w="1346" w:type="dxa"/>
            <w:vAlign w:val="center"/>
          </w:tcPr>
          <w:p w14:paraId="53775740" w14:textId="77777777" w:rsidR="00875D91" w:rsidRPr="003E4BB8" w:rsidRDefault="00875D91" w:rsidP="00D317BB">
            <w:pPr>
              <w:jc w:val="both"/>
              <w:rPr>
                <w:sz w:val="20"/>
              </w:rPr>
            </w:pPr>
            <w:r w:rsidRPr="003E4BB8">
              <w:rPr>
                <w:sz w:val="20"/>
              </w:rPr>
              <w:t>Direct: 35</w:t>
            </w:r>
          </w:p>
          <w:p w14:paraId="245B0858" w14:textId="77777777" w:rsidR="00875D91" w:rsidRPr="003E4BB8" w:rsidRDefault="00875D91" w:rsidP="00D317BB">
            <w:pPr>
              <w:jc w:val="both"/>
              <w:rPr>
                <w:sz w:val="20"/>
              </w:rPr>
            </w:pPr>
            <w:r w:rsidRPr="003E4BB8">
              <w:rPr>
                <w:sz w:val="20"/>
              </w:rPr>
              <w:t>Indirect: 600</w:t>
            </w:r>
          </w:p>
        </w:tc>
        <w:tc>
          <w:tcPr>
            <w:tcW w:w="1308" w:type="dxa"/>
            <w:vAlign w:val="center"/>
          </w:tcPr>
          <w:p w14:paraId="535BE67E" w14:textId="77777777" w:rsidR="00875D91" w:rsidRPr="003E4BB8" w:rsidRDefault="00875D91" w:rsidP="00D317BB">
            <w:pPr>
              <w:jc w:val="both"/>
              <w:rPr>
                <w:sz w:val="20"/>
              </w:rPr>
            </w:pPr>
            <w:r w:rsidRPr="003E4BB8">
              <w:rPr>
                <w:sz w:val="20"/>
              </w:rPr>
              <w:t>Direct:15</w:t>
            </w:r>
          </w:p>
          <w:p w14:paraId="07A65767" w14:textId="77777777" w:rsidR="00875D91" w:rsidRPr="003E4BB8" w:rsidRDefault="00875D91" w:rsidP="00D317BB">
            <w:pPr>
              <w:jc w:val="both"/>
              <w:rPr>
                <w:sz w:val="20"/>
              </w:rPr>
            </w:pPr>
            <w:r w:rsidRPr="003E4BB8">
              <w:rPr>
                <w:sz w:val="20"/>
              </w:rPr>
              <w:t>Indirect: 500</w:t>
            </w:r>
          </w:p>
        </w:tc>
        <w:tc>
          <w:tcPr>
            <w:tcW w:w="1321" w:type="dxa"/>
            <w:vAlign w:val="center"/>
          </w:tcPr>
          <w:p w14:paraId="1373C5EA" w14:textId="77777777" w:rsidR="00875D91" w:rsidRPr="003E4BB8" w:rsidRDefault="00875D91" w:rsidP="00D317BB">
            <w:pPr>
              <w:jc w:val="both"/>
              <w:rPr>
                <w:sz w:val="20"/>
              </w:rPr>
            </w:pPr>
            <w:r w:rsidRPr="003E4BB8">
              <w:rPr>
                <w:sz w:val="20"/>
              </w:rPr>
              <w:t>Direct: 45</w:t>
            </w:r>
          </w:p>
          <w:p w14:paraId="5B7C5E06" w14:textId="77777777" w:rsidR="00875D91" w:rsidRPr="003E4BB8" w:rsidRDefault="00875D91" w:rsidP="00D317BB">
            <w:pPr>
              <w:jc w:val="both"/>
              <w:rPr>
                <w:sz w:val="20"/>
              </w:rPr>
            </w:pPr>
            <w:r w:rsidRPr="003E4BB8">
              <w:rPr>
                <w:sz w:val="20"/>
              </w:rPr>
              <w:t>Indirect: 600</w:t>
            </w:r>
          </w:p>
        </w:tc>
        <w:tc>
          <w:tcPr>
            <w:tcW w:w="1308" w:type="dxa"/>
            <w:vAlign w:val="center"/>
          </w:tcPr>
          <w:p w14:paraId="4D2FF8FA" w14:textId="77777777" w:rsidR="00875D91" w:rsidRPr="003E4BB8" w:rsidRDefault="00875D91" w:rsidP="00D317BB">
            <w:pPr>
              <w:jc w:val="both"/>
              <w:rPr>
                <w:sz w:val="20"/>
              </w:rPr>
            </w:pPr>
            <w:r w:rsidRPr="003E4BB8">
              <w:rPr>
                <w:sz w:val="20"/>
              </w:rPr>
              <w:t>Direct: 12</w:t>
            </w:r>
          </w:p>
          <w:p w14:paraId="446F5EC5" w14:textId="77777777" w:rsidR="00875D91" w:rsidRPr="003E4BB8" w:rsidRDefault="00875D91" w:rsidP="00D317BB">
            <w:pPr>
              <w:jc w:val="both"/>
              <w:rPr>
                <w:sz w:val="20"/>
              </w:rPr>
            </w:pPr>
            <w:r w:rsidRPr="003E4BB8">
              <w:rPr>
                <w:sz w:val="20"/>
              </w:rPr>
              <w:t>Indirect: 200</w:t>
            </w:r>
          </w:p>
        </w:tc>
        <w:tc>
          <w:tcPr>
            <w:tcW w:w="1271" w:type="dxa"/>
            <w:vAlign w:val="center"/>
          </w:tcPr>
          <w:p w14:paraId="7F937E22" w14:textId="77777777" w:rsidR="00875D91" w:rsidRPr="003E4BB8" w:rsidRDefault="00875D91" w:rsidP="00D317BB">
            <w:pPr>
              <w:jc w:val="both"/>
              <w:rPr>
                <w:sz w:val="20"/>
              </w:rPr>
            </w:pPr>
            <w:r w:rsidRPr="003E4BB8">
              <w:rPr>
                <w:sz w:val="20"/>
              </w:rPr>
              <w:t>Direct: 8</w:t>
            </w:r>
          </w:p>
          <w:p w14:paraId="585AE4FF" w14:textId="77777777" w:rsidR="00875D91" w:rsidRPr="003E4BB8" w:rsidRDefault="00875D91" w:rsidP="00D317BB">
            <w:pPr>
              <w:jc w:val="both"/>
              <w:rPr>
                <w:sz w:val="20"/>
              </w:rPr>
            </w:pPr>
            <w:r w:rsidRPr="003E4BB8">
              <w:rPr>
                <w:sz w:val="20"/>
              </w:rPr>
              <w:t>Indirect:250</w:t>
            </w:r>
          </w:p>
        </w:tc>
        <w:tc>
          <w:tcPr>
            <w:tcW w:w="1276" w:type="dxa"/>
            <w:vAlign w:val="center"/>
          </w:tcPr>
          <w:p w14:paraId="320FF436" w14:textId="77777777" w:rsidR="00875D91" w:rsidRPr="003E4BB8" w:rsidRDefault="00875D91" w:rsidP="00D317BB">
            <w:pPr>
              <w:jc w:val="both"/>
              <w:rPr>
                <w:sz w:val="20"/>
              </w:rPr>
            </w:pPr>
            <w:r w:rsidRPr="003E4BB8">
              <w:rPr>
                <w:sz w:val="20"/>
              </w:rPr>
              <w:t>Direct: 12</w:t>
            </w:r>
          </w:p>
          <w:p w14:paraId="291892D6" w14:textId="77777777" w:rsidR="00875D91" w:rsidRPr="003E4BB8" w:rsidRDefault="00875D91" w:rsidP="00D317BB">
            <w:pPr>
              <w:jc w:val="both"/>
              <w:rPr>
                <w:sz w:val="20"/>
              </w:rPr>
            </w:pPr>
            <w:r w:rsidRPr="003E4BB8">
              <w:rPr>
                <w:sz w:val="20"/>
              </w:rPr>
              <w:t>Indirect:250</w:t>
            </w:r>
          </w:p>
        </w:tc>
        <w:tc>
          <w:tcPr>
            <w:tcW w:w="1417" w:type="dxa"/>
            <w:vAlign w:val="center"/>
          </w:tcPr>
          <w:p w14:paraId="2EC5DFB4" w14:textId="77777777" w:rsidR="00875D91" w:rsidRPr="003E4BB8" w:rsidRDefault="00875D91" w:rsidP="00D317BB">
            <w:pPr>
              <w:jc w:val="both"/>
              <w:rPr>
                <w:sz w:val="20"/>
              </w:rPr>
            </w:pPr>
            <w:r w:rsidRPr="003E4BB8">
              <w:rPr>
                <w:sz w:val="20"/>
              </w:rPr>
              <w:t>Direct: 15</w:t>
            </w:r>
          </w:p>
          <w:p w14:paraId="7823CC90" w14:textId="77777777" w:rsidR="00875D91" w:rsidRPr="003E4BB8" w:rsidRDefault="00875D91" w:rsidP="00D317BB">
            <w:pPr>
              <w:jc w:val="both"/>
              <w:rPr>
                <w:sz w:val="20"/>
              </w:rPr>
            </w:pPr>
            <w:r w:rsidRPr="003E4BB8">
              <w:rPr>
                <w:sz w:val="20"/>
              </w:rPr>
              <w:t>Indirect:450</w:t>
            </w:r>
          </w:p>
        </w:tc>
      </w:tr>
    </w:tbl>
    <w:p w14:paraId="0AAAF462" w14:textId="77777777" w:rsidR="00875D91" w:rsidRDefault="00875D91" w:rsidP="00D317BB">
      <w:pPr>
        <w:jc w:val="both"/>
      </w:pPr>
    </w:p>
    <w:p w14:paraId="5B6DF877" w14:textId="77777777" w:rsidR="00875D91" w:rsidRDefault="00875D91" w:rsidP="00D317BB">
      <w:pPr>
        <w:jc w:val="both"/>
        <w:rPr>
          <w:b/>
          <w:bCs/>
        </w:rPr>
      </w:pPr>
      <w:r>
        <w:rPr>
          <w:b/>
          <w:bCs/>
        </w:rPr>
        <w:br w:type="page"/>
      </w:r>
    </w:p>
    <w:p w14:paraId="24E1D528" w14:textId="77777777" w:rsidR="00875D91" w:rsidRPr="00683FDE" w:rsidRDefault="00875D91" w:rsidP="00D317BB">
      <w:pPr>
        <w:jc w:val="both"/>
        <w:rPr>
          <w:b/>
          <w:bCs/>
        </w:rPr>
      </w:pPr>
      <w:r w:rsidRPr="00683FDE">
        <w:rPr>
          <w:b/>
          <w:bCs/>
        </w:rPr>
        <w:lastRenderedPageBreak/>
        <w:t xml:space="preserve">CLP </w:t>
      </w:r>
      <w:r>
        <w:rPr>
          <w:b/>
          <w:bCs/>
        </w:rPr>
        <w:t xml:space="preserve">Horticulture Nurseries </w:t>
      </w:r>
      <w:r w:rsidRPr="00683FDE">
        <w:rPr>
          <w:b/>
          <w:bCs/>
        </w:rPr>
        <w:t>sites</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2"/>
        <w:gridCol w:w="1686"/>
        <w:gridCol w:w="1775"/>
        <w:gridCol w:w="1518"/>
        <w:gridCol w:w="1768"/>
        <w:gridCol w:w="1643"/>
      </w:tblGrid>
      <w:tr w:rsidR="00875D91" w:rsidRPr="003E4BB8" w14:paraId="17670D6E" w14:textId="77777777" w:rsidTr="00875D91">
        <w:tc>
          <w:tcPr>
            <w:tcW w:w="2242" w:type="dxa"/>
          </w:tcPr>
          <w:p w14:paraId="06BB36E7" w14:textId="77777777" w:rsidR="00875D91" w:rsidRPr="003E4BB8" w:rsidRDefault="00875D91" w:rsidP="00D317BB">
            <w:pPr>
              <w:jc w:val="both"/>
              <w:rPr>
                <w:b/>
                <w:bCs/>
                <w:sz w:val="20"/>
              </w:rPr>
            </w:pPr>
            <w:r w:rsidRPr="003E4BB8">
              <w:rPr>
                <w:sz w:val="20"/>
              </w:rPr>
              <w:t>Location/ Sites</w:t>
            </w:r>
          </w:p>
        </w:tc>
        <w:tc>
          <w:tcPr>
            <w:tcW w:w="1686" w:type="dxa"/>
            <w:vAlign w:val="center"/>
          </w:tcPr>
          <w:p w14:paraId="5735E773" w14:textId="77777777" w:rsidR="00875D91" w:rsidRPr="003E4BB8" w:rsidRDefault="00875D91" w:rsidP="00D317BB">
            <w:pPr>
              <w:jc w:val="both"/>
              <w:rPr>
                <w:rFonts w:cs="Calibri"/>
                <w:b/>
                <w:bCs/>
                <w:sz w:val="20"/>
              </w:rPr>
            </w:pPr>
            <w:r w:rsidRPr="003E4BB8">
              <w:rPr>
                <w:rFonts w:cs="Calibri"/>
                <w:b/>
                <w:bCs/>
                <w:sz w:val="20"/>
              </w:rPr>
              <w:t>Sana'a Gov.</w:t>
            </w:r>
          </w:p>
        </w:tc>
        <w:tc>
          <w:tcPr>
            <w:tcW w:w="1775" w:type="dxa"/>
            <w:vAlign w:val="center"/>
          </w:tcPr>
          <w:p w14:paraId="49FD1512" w14:textId="77777777" w:rsidR="00875D91" w:rsidRPr="003E4BB8" w:rsidRDefault="00875D91" w:rsidP="00D317BB">
            <w:pPr>
              <w:jc w:val="both"/>
              <w:rPr>
                <w:rFonts w:cs="Calibri"/>
                <w:b/>
                <w:bCs/>
                <w:sz w:val="20"/>
              </w:rPr>
            </w:pPr>
            <w:proofErr w:type="spellStart"/>
            <w:r w:rsidRPr="003E4BB8">
              <w:rPr>
                <w:rFonts w:cs="Calibri"/>
                <w:b/>
                <w:bCs/>
                <w:sz w:val="20"/>
              </w:rPr>
              <w:t>Taiz</w:t>
            </w:r>
            <w:proofErr w:type="spellEnd"/>
          </w:p>
        </w:tc>
        <w:tc>
          <w:tcPr>
            <w:tcW w:w="1518" w:type="dxa"/>
            <w:vAlign w:val="center"/>
          </w:tcPr>
          <w:p w14:paraId="0D1E3BC5" w14:textId="77777777" w:rsidR="00875D91" w:rsidRPr="003E4BB8" w:rsidRDefault="00875D91" w:rsidP="00D317BB">
            <w:pPr>
              <w:jc w:val="both"/>
              <w:rPr>
                <w:rFonts w:cs="Calibri"/>
                <w:b/>
                <w:bCs/>
                <w:sz w:val="20"/>
              </w:rPr>
            </w:pPr>
            <w:r w:rsidRPr="003E4BB8">
              <w:rPr>
                <w:rFonts w:cs="Calibri"/>
                <w:b/>
                <w:bCs/>
                <w:sz w:val="20"/>
              </w:rPr>
              <w:t>IBB</w:t>
            </w:r>
          </w:p>
        </w:tc>
        <w:tc>
          <w:tcPr>
            <w:tcW w:w="1768" w:type="dxa"/>
            <w:vAlign w:val="center"/>
          </w:tcPr>
          <w:p w14:paraId="5BE79B14" w14:textId="77777777" w:rsidR="00875D91" w:rsidRPr="003E4BB8" w:rsidRDefault="00875D91" w:rsidP="00D317BB">
            <w:pPr>
              <w:jc w:val="both"/>
              <w:rPr>
                <w:rFonts w:cs="Calibri"/>
                <w:b/>
                <w:bCs/>
                <w:sz w:val="20"/>
              </w:rPr>
            </w:pPr>
            <w:proofErr w:type="spellStart"/>
            <w:r w:rsidRPr="003E4BB8">
              <w:rPr>
                <w:rFonts w:cs="Calibri"/>
                <w:b/>
                <w:bCs/>
                <w:sz w:val="20"/>
              </w:rPr>
              <w:t>Dhamar</w:t>
            </w:r>
            <w:proofErr w:type="spellEnd"/>
          </w:p>
        </w:tc>
        <w:tc>
          <w:tcPr>
            <w:tcW w:w="1643" w:type="dxa"/>
            <w:vAlign w:val="center"/>
          </w:tcPr>
          <w:p w14:paraId="5F35360A" w14:textId="77777777" w:rsidR="00875D91" w:rsidRPr="003E4BB8" w:rsidRDefault="00875D91" w:rsidP="00D317BB">
            <w:pPr>
              <w:jc w:val="both"/>
              <w:rPr>
                <w:rFonts w:cs="Calibri"/>
                <w:b/>
                <w:bCs/>
                <w:sz w:val="20"/>
              </w:rPr>
            </w:pPr>
            <w:proofErr w:type="spellStart"/>
            <w:r w:rsidRPr="003E4BB8">
              <w:rPr>
                <w:rFonts w:cs="Calibri"/>
                <w:b/>
                <w:bCs/>
                <w:sz w:val="20"/>
              </w:rPr>
              <w:t>Raymah</w:t>
            </w:r>
            <w:proofErr w:type="spellEnd"/>
          </w:p>
        </w:tc>
      </w:tr>
      <w:tr w:rsidR="00875D91" w:rsidRPr="003E4BB8" w14:paraId="157E0C15" w14:textId="77777777" w:rsidTr="00875D91">
        <w:tc>
          <w:tcPr>
            <w:tcW w:w="2242" w:type="dxa"/>
          </w:tcPr>
          <w:p w14:paraId="677AE8BC" w14:textId="77777777" w:rsidR="00875D91" w:rsidRPr="003E4BB8" w:rsidRDefault="00875D91" w:rsidP="00D317BB">
            <w:pPr>
              <w:jc w:val="both"/>
              <w:rPr>
                <w:b/>
                <w:bCs/>
                <w:sz w:val="20"/>
              </w:rPr>
            </w:pPr>
            <w:r w:rsidRPr="003E4BB8">
              <w:rPr>
                <w:b/>
                <w:bCs/>
                <w:sz w:val="20"/>
              </w:rPr>
              <w:t xml:space="preserve">Women Nurseries </w:t>
            </w:r>
          </w:p>
        </w:tc>
        <w:tc>
          <w:tcPr>
            <w:tcW w:w="1686" w:type="dxa"/>
          </w:tcPr>
          <w:p w14:paraId="713F61D7" w14:textId="77777777" w:rsidR="00875D91" w:rsidRPr="003E4BB8" w:rsidRDefault="00875D91" w:rsidP="00D317BB">
            <w:pPr>
              <w:jc w:val="both"/>
              <w:rPr>
                <w:sz w:val="20"/>
              </w:rPr>
            </w:pPr>
            <w:r w:rsidRPr="003E4BB8">
              <w:rPr>
                <w:sz w:val="20"/>
              </w:rPr>
              <w:t>1</w:t>
            </w:r>
          </w:p>
        </w:tc>
        <w:tc>
          <w:tcPr>
            <w:tcW w:w="1775" w:type="dxa"/>
          </w:tcPr>
          <w:p w14:paraId="27996460" w14:textId="77777777" w:rsidR="00875D91" w:rsidRPr="003E4BB8" w:rsidRDefault="00875D91" w:rsidP="00D317BB">
            <w:pPr>
              <w:jc w:val="both"/>
              <w:rPr>
                <w:sz w:val="20"/>
              </w:rPr>
            </w:pPr>
            <w:r w:rsidRPr="003E4BB8">
              <w:rPr>
                <w:sz w:val="20"/>
              </w:rPr>
              <w:t>1</w:t>
            </w:r>
          </w:p>
        </w:tc>
        <w:tc>
          <w:tcPr>
            <w:tcW w:w="1518" w:type="dxa"/>
          </w:tcPr>
          <w:p w14:paraId="42AC86AC" w14:textId="77777777" w:rsidR="00875D91" w:rsidRPr="003E4BB8" w:rsidRDefault="00875D91" w:rsidP="00D317BB">
            <w:pPr>
              <w:jc w:val="both"/>
              <w:rPr>
                <w:sz w:val="20"/>
              </w:rPr>
            </w:pPr>
            <w:r w:rsidRPr="003E4BB8">
              <w:rPr>
                <w:sz w:val="20"/>
              </w:rPr>
              <w:t>1</w:t>
            </w:r>
          </w:p>
        </w:tc>
        <w:tc>
          <w:tcPr>
            <w:tcW w:w="1768" w:type="dxa"/>
          </w:tcPr>
          <w:p w14:paraId="6FB75F7B" w14:textId="77777777" w:rsidR="00875D91" w:rsidRPr="003E4BB8" w:rsidRDefault="00875D91" w:rsidP="00D317BB">
            <w:pPr>
              <w:jc w:val="both"/>
              <w:rPr>
                <w:sz w:val="20"/>
              </w:rPr>
            </w:pPr>
            <w:r w:rsidRPr="003E4BB8">
              <w:rPr>
                <w:sz w:val="20"/>
              </w:rPr>
              <w:t>1</w:t>
            </w:r>
          </w:p>
        </w:tc>
        <w:tc>
          <w:tcPr>
            <w:tcW w:w="1643" w:type="dxa"/>
          </w:tcPr>
          <w:p w14:paraId="68D6DA35" w14:textId="77777777" w:rsidR="00875D91" w:rsidRPr="003E4BB8" w:rsidRDefault="00875D91" w:rsidP="00D317BB">
            <w:pPr>
              <w:jc w:val="both"/>
              <w:rPr>
                <w:sz w:val="20"/>
              </w:rPr>
            </w:pPr>
            <w:r w:rsidRPr="003E4BB8">
              <w:rPr>
                <w:sz w:val="20"/>
              </w:rPr>
              <w:t>1</w:t>
            </w:r>
          </w:p>
        </w:tc>
      </w:tr>
      <w:tr w:rsidR="00875D91" w:rsidRPr="003E4BB8" w14:paraId="25449521" w14:textId="77777777" w:rsidTr="00875D91">
        <w:tc>
          <w:tcPr>
            <w:tcW w:w="2242" w:type="dxa"/>
          </w:tcPr>
          <w:p w14:paraId="1FA23987" w14:textId="77777777" w:rsidR="00875D91" w:rsidRPr="003E4BB8" w:rsidRDefault="00875D91" w:rsidP="00D317BB">
            <w:pPr>
              <w:jc w:val="both"/>
              <w:rPr>
                <w:sz w:val="20"/>
              </w:rPr>
            </w:pPr>
            <w:r w:rsidRPr="003E4BB8">
              <w:rPr>
                <w:sz w:val="20"/>
              </w:rPr>
              <w:t>Location :</w:t>
            </w:r>
          </w:p>
        </w:tc>
        <w:tc>
          <w:tcPr>
            <w:tcW w:w="1686" w:type="dxa"/>
            <w:vAlign w:val="center"/>
          </w:tcPr>
          <w:p w14:paraId="2D85B6DA" w14:textId="77777777" w:rsidR="00875D91" w:rsidRPr="003E4BB8" w:rsidRDefault="00875D91" w:rsidP="00D317BB">
            <w:pPr>
              <w:jc w:val="both"/>
              <w:rPr>
                <w:sz w:val="20"/>
              </w:rPr>
            </w:pPr>
            <w:r w:rsidRPr="003E4BB8">
              <w:rPr>
                <w:sz w:val="20"/>
              </w:rPr>
              <w:t>Bait Al-</w:t>
            </w:r>
            <w:proofErr w:type="spellStart"/>
            <w:r w:rsidRPr="003E4BB8">
              <w:rPr>
                <w:sz w:val="20"/>
              </w:rPr>
              <w:t>Shatibi</w:t>
            </w:r>
            <w:proofErr w:type="spellEnd"/>
            <w:r w:rsidRPr="003E4BB8">
              <w:rPr>
                <w:sz w:val="20"/>
              </w:rPr>
              <w:t xml:space="preserve">- </w:t>
            </w:r>
            <w:proofErr w:type="spellStart"/>
            <w:r w:rsidRPr="003E4BB8">
              <w:rPr>
                <w:sz w:val="20"/>
              </w:rPr>
              <w:t>Sanhan</w:t>
            </w:r>
            <w:proofErr w:type="spellEnd"/>
            <w:r w:rsidRPr="003E4BB8">
              <w:rPr>
                <w:sz w:val="20"/>
              </w:rPr>
              <w:t xml:space="preserve"> District</w:t>
            </w:r>
          </w:p>
          <w:p w14:paraId="7DC4959E" w14:textId="77777777" w:rsidR="00875D91" w:rsidRPr="003E4BB8" w:rsidRDefault="00875D91" w:rsidP="00D317BB">
            <w:pPr>
              <w:jc w:val="both"/>
              <w:rPr>
                <w:sz w:val="20"/>
              </w:rPr>
            </w:pPr>
          </w:p>
        </w:tc>
        <w:tc>
          <w:tcPr>
            <w:tcW w:w="1775" w:type="dxa"/>
            <w:vAlign w:val="center"/>
          </w:tcPr>
          <w:p w14:paraId="79ACD916" w14:textId="77777777" w:rsidR="00875D91" w:rsidRPr="003E4BB8" w:rsidRDefault="00875D91" w:rsidP="00D317BB">
            <w:pPr>
              <w:jc w:val="both"/>
              <w:rPr>
                <w:sz w:val="20"/>
              </w:rPr>
            </w:pPr>
            <w:r w:rsidRPr="003E4BB8">
              <w:rPr>
                <w:sz w:val="20"/>
              </w:rPr>
              <w:t>Al-Hayat Women Association – Al-</w:t>
            </w:r>
            <w:proofErr w:type="spellStart"/>
            <w:r w:rsidRPr="003E4BB8">
              <w:rPr>
                <w:sz w:val="20"/>
              </w:rPr>
              <w:t>Ma'afer</w:t>
            </w:r>
            <w:proofErr w:type="spellEnd"/>
            <w:r w:rsidRPr="003E4BB8">
              <w:rPr>
                <w:sz w:val="20"/>
              </w:rPr>
              <w:t xml:space="preserve"> District</w:t>
            </w:r>
          </w:p>
        </w:tc>
        <w:tc>
          <w:tcPr>
            <w:tcW w:w="1518" w:type="dxa"/>
            <w:vAlign w:val="center"/>
          </w:tcPr>
          <w:p w14:paraId="77112995" w14:textId="77777777" w:rsidR="00875D91" w:rsidRPr="003E4BB8" w:rsidRDefault="00875D91" w:rsidP="00D317BB">
            <w:pPr>
              <w:jc w:val="both"/>
              <w:rPr>
                <w:sz w:val="20"/>
              </w:rPr>
            </w:pPr>
            <w:proofErr w:type="spellStart"/>
            <w:r w:rsidRPr="003E4BB8">
              <w:rPr>
                <w:sz w:val="20"/>
              </w:rPr>
              <w:t>Rebat</w:t>
            </w:r>
            <w:proofErr w:type="spellEnd"/>
            <w:r w:rsidRPr="003E4BB8">
              <w:rPr>
                <w:sz w:val="20"/>
              </w:rPr>
              <w:t xml:space="preserve"> Al-</w:t>
            </w:r>
            <w:proofErr w:type="spellStart"/>
            <w:r w:rsidRPr="003E4BB8">
              <w:rPr>
                <w:sz w:val="20"/>
              </w:rPr>
              <w:t>Qala'ah</w:t>
            </w:r>
            <w:proofErr w:type="spellEnd"/>
            <w:r w:rsidRPr="003E4BB8">
              <w:rPr>
                <w:sz w:val="20"/>
              </w:rPr>
              <w:t xml:space="preserve"> – </w:t>
            </w:r>
            <w:proofErr w:type="spellStart"/>
            <w:r w:rsidRPr="003E4BB8">
              <w:rPr>
                <w:sz w:val="20"/>
              </w:rPr>
              <w:t>Yareem</w:t>
            </w:r>
            <w:proofErr w:type="spellEnd"/>
            <w:r w:rsidRPr="003E4BB8">
              <w:rPr>
                <w:sz w:val="20"/>
              </w:rPr>
              <w:t xml:space="preserve"> District </w:t>
            </w:r>
          </w:p>
        </w:tc>
        <w:tc>
          <w:tcPr>
            <w:tcW w:w="1768" w:type="dxa"/>
            <w:vAlign w:val="center"/>
          </w:tcPr>
          <w:p w14:paraId="68753E6D" w14:textId="77777777" w:rsidR="00875D91" w:rsidRPr="003E4BB8" w:rsidRDefault="00875D91" w:rsidP="00D317BB">
            <w:pPr>
              <w:jc w:val="both"/>
              <w:rPr>
                <w:sz w:val="20"/>
              </w:rPr>
            </w:pPr>
            <w:proofErr w:type="spellStart"/>
            <w:r w:rsidRPr="003E4BB8">
              <w:rPr>
                <w:sz w:val="20"/>
              </w:rPr>
              <w:t>Rusabah</w:t>
            </w:r>
            <w:proofErr w:type="spellEnd"/>
            <w:r w:rsidRPr="003E4BB8">
              <w:rPr>
                <w:sz w:val="20"/>
              </w:rPr>
              <w:t xml:space="preserve"> District </w:t>
            </w:r>
          </w:p>
          <w:p w14:paraId="74E8BAD4" w14:textId="77777777" w:rsidR="00875D91" w:rsidRPr="003E4BB8" w:rsidRDefault="00875D91" w:rsidP="00D317BB">
            <w:pPr>
              <w:jc w:val="both"/>
              <w:rPr>
                <w:sz w:val="20"/>
              </w:rPr>
            </w:pPr>
          </w:p>
        </w:tc>
        <w:tc>
          <w:tcPr>
            <w:tcW w:w="1643" w:type="dxa"/>
            <w:vAlign w:val="center"/>
          </w:tcPr>
          <w:p w14:paraId="1F54520D" w14:textId="77777777" w:rsidR="00875D91" w:rsidRPr="003E4BB8" w:rsidRDefault="00875D91" w:rsidP="00D317BB">
            <w:pPr>
              <w:jc w:val="both"/>
              <w:rPr>
                <w:sz w:val="20"/>
              </w:rPr>
            </w:pPr>
            <w:proofErr w:type="spellStart"/>
            <w:r w:rsidRPr="003E4BB8">
              <w:rPr>
                <w:sz w:val="20"/>
              </w:rPr>
              <w:t>Juairah</w:t>
            </w:r>
            <w:proofErr w:type="spellEnd"/>
            <w:r w:rsidRPr="003E4BB8">
              <w:rPr>
                <w:sz w:val="20"/>
              </w:rPr>
              <w:t xml:space="preserve"> - Al-</w:t>
            </w:r>
            <w:proofErr w:type="spellStart"/>
            <w:r w:rsidRPr="003E4BB8">
              <w:rPr>
                <w:sz w:val="20"/>
              </w:rPr>
              <w:t>Salafiah</w:t>
            </w:r>
            <w:proofErr w:type="spellEnd"/>
            <w:r w:rsidRPr="003E4BB8">
              <w:rPr>
                <w:sz w:val="20"/>
              </w:rPr>
              <w:t xml:space="preserve"> District</w:t>
            </w:r>
          </w:p>
          <w:p w14:paraId="00DC7A18" w14:textId="77777777" w:rsidR="00875D91" w:rsidRPr="003E4BB8" w:rsidRDefault="00875D91" w:rsidP="00D317BB">
            <w:pPr>
              <w:jc w:val="both"/>
              <w:rPr>
                <w:sz w:val="20"/>
              </w:rPr>
            </w:pPr>
          </w:p>
        </w:tc>
      </w:tr>
      <w:tr w:rsidR="00875D91" w:rsidRPr="003E4BB8" w14:paraId="1BFA8C45" w14:textId="77777777" w:rsidTr="00875D91">
        <w:tc>
          <w:tcPr>
            <w:tcW w:w="2242" w:type="dxa"/>
          </w:tcPr>
          <w:p w14:paraId="5319E57C" w14:textId="77777777" w:rsidR="00875D91" w:rsidRPr="003E4BB8" w:rsidRDefault="00875D91" w:rsidP="00D317BB">
            <w:pPr>
              <w:jc w:val="both"/>
              <w:rPr>
                <w:sz w:val="20"/>
              </w:rPr>
            </w:pPr>
            <w:r w:rsidRPr="003E4BB8">
              <w:rPr>
                <w:sz w:val="20"/>
              </w:rPr>
              <w:t>Type and size</w:t>
            </w:r>
          </w:p>
        </w:tc>
        <w:tc>
          <w:tcPr>
            <w:tcW w:w="1686" w:type="dxa"/>
            <w:vAlign w:val="center"/>
          </w:tcPr>
          <w:p w14:paraId="2385AADD"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775" w:type="dxa"/>
            <w:vAlign w:val="center"/>
          </w:tcPr>
          <w:p w14:paraId="59F8B627"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518" w:type="dxa"/>
            <w:vAlign w:val="center"/>
          </w:tcPr>
          <w:p w14:paraId="3570D627"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768" w:type="dxa"/>
            <w:vAlign w:val="center"/>
          </w:tcPr>
          <w:p w14:paraId="44D463CB"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643" w:type="dxa"/>
            <w:vAlign w:val="center"/>
          </w:tcPr>
          <w:p w14:paraId="2305437B"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r>
      <w:tr w:rsidR="00875D91" w:rsidRPr="003E4BB8" w14:paraId="5AFD0429" w14:textId="77777777" w:rsidTr="00875D91">
        <w:tc>
          <w:tcPr>
            <w:tcW w:w="2242" w:type="dxa"/>
          </w:tcPr>
          <w:p w14:paraId="75E3EA96" w14:textId="77777777" w:rsidR="00875D91" w:rsidRPr="003E4BB8" w:rsidRDefault="00875D91" w:rsidP="00D317BB">
            <w:pPr>
              <w:jc w:val="both"/>
              <w:rPr>
                <w:sz w:val="20"/>
              </w:rPr>
            </w:pPr>
            <w:r w:rsidRPr="003E4BB8">
              <w:rPr>
                <w:sz w:val="20"/>
              </w:rPr>
              <w:t xml:space="preserve">Capacity </w:t>
            </w:r>
          </w:p>
        </w:tc>
        <w:tc>
          <w:tcPr>
            <w:tcW w:w="1686" w:type="dxa"/>
            <w:vAlign w:val="center"/>
          </w:tcPr>
          <w:p w14:paraId="43AB6D2F" w14:textId="77777777" w:rsidR="00875D91" w:rsidRPr="003E4BB8" w:rsidRDefault="00875D91" w:rsidP="00D317BB">
            <w:pPr>
              <w:jc w:val="both"/>
              <w:rPr>
                <w:sz w:val="20"/>
              </w:rPr>
            </w:pPr>
            <w:r w:rsidRPr="003E4BB8">
              <w:rPr>
                <w:sz w:val="20"/>
              </w:rPr>
              <w:t>200000 seedlings  per season</w:t>
            </w:r>
          </w:p>
        </w:tc>
        <w:tc>
          <w:tcPr>
            <w:tcW w:w="1775" w:type="dxa"/>
            <w:vAlign w:val="center"/>
          </w:tcPr>
          <w:p w14:paraId="2288851C" w14:textId="77777777" w:rsidR="00875D91" w:rsidRPr="003E4BB8" w:rsidRDefault="00875D91" w:rsidP="00D317BB">
            <w:pPr>
              <w:jc w:val="both"/>
              <w:rPr>
                <w:sz w:val="20"/>
              </w:rPr>
            </w:pPr>
            <w:r w:rsidRPr="003E4BB8">
              <w:rPr>
                <w:sz w:val="20"/>
              </w:rPr>
              <w:t>200000 seedlings</w:t>
            </w:r>
          </w:p>
        </w:tc>
        <w:tc>
          <w:tcPr>
            <w:tcW w:w="1518" w:type="dxa"/>
            <w:vAlign w:val="center"/>
          </w:tcPr>
          <w:p w14:paraId="6A673F43" w14:textId="77777777" w:rsidR="00875D91" w:rsidRPr="003E4BB8" w:rsidRDefault="00875D91" w:rsidP="00D317BB">
            <w:pPr>
              <w:jc w:val="both"/>
              <w:rPr>
                <w:sz w:val="20"/>
              </w:rPr>
            </w:pPr>
            <w:r w:rsidRPr="003E4BB8">
              <w:rPr>
                <w:sz w:val="20"/>
              </w:rPr>
              <w:t>200000 seedlings</w:t>
            </w:r>
          </w:p>
        </w:tc>
        <w:tc>
          <w:tcPr>
            <w:tcW w:w="1768" w:type="dxa"/>
            <w:vAlign w:val="center"/>
          </w:tcPr>
          <w:p w14:paraId="15F2E11B" w14:textId="77777777" w:rsidR="00875D91" w:rsidRPr="003E4BB8" w:rsidRDefault="00875D91" w:rsidP="00D317BB">
            <w:pPr>
              <w:jc w:val="both"/>
              <w:rPr>
                <w:sz w:val="20"/>
              </w:rPr>
            </w:pPr>
            <w:r w:rsidRPr="003E4BB8">
              <w:rPr>
                <w:sz w:val="20"/>
              </w:rPr>
              <w:t>200000 seedlings</w:t>
            </w:r>
          </w:p>
        </w:tc>
        <w:tc>
          <w:tcPr>
            <w:tcW w:w="1643" w:type="dxa"/>
            <w:vAlign w:val="center"/>
          </w:tcPr>
          <w:p w14:paraId="21B294A3" w14:textId="77777777" w:rsidR="00875D91" w:rsidRPr="003E4BB8" w:rsidRDefault="00875D91" w:rsidP="00D317BB">
            <w:pPr>
              <w:jc w:val="both"/>
              <w:rPr>
                <w:sz w:val="20"/>
              </w:rPr>
            </w:pPr>
            <w:r w:rsidRPr="003E4BB8">
              <w:rPr>
                <w:sz w:val="20"/>
              </w:rPr>
              <w:t>200000 seedlings</w:t>
            </w:r>
          </w:p>
        </w:tc>
      </w:tr>
      <w:tr w:rsidR="00875D91" w:rsidRPr="003E4BB8" w14:paraId="327942B4" w14:textId="77777777" w:rsidTr="00875D91">
        <w:tc>
          <w:tcPr>
            <w:tcW w:w="2242" w:type="dxa"/>
          </w:tcPr>
          <w:p w14:paraId="379575A8" w14:textId="77777777" w:rsidR="00875D91" w:rsidRPr="003E4BB8" w:rsidRDefault="00875D91" w:rsidP="00D317BB">
            <w:pPr>
              <w:jc w:val="both"/>
              <w:rPr>
                <w:sz w:val="20"/>
              </w:rPr>
            </w:pPr>
            <w:r w:rsidRPr="003E4BB8">
              <w:rPr>
                <w:sz w:val="20"/>
              </w:rPr>
              <w:t xml:space="preserve">Full Accessories </w:t>
            </w:r>
          </w:p>
        </w:tc>
        <w:tc>
          <w:tcPr>
            <w:tcW w:w="1686" w:type="dxa"/>
            <w:vAlign w:val="center"/>
          </w:tcPr>
          <w:p w14:paraId="7BCF82EC" w14:textId="77777777" w:rsidR="00875D91" w:rsidRPr="003E4BB8" w:rsidRDefault="00875D91" w:rsidP="00D317BB">
            <w:pPr>
              <w:jc w:val="both"/>
              <w:rPr>
                <w:sz w:val="20"/>
              </w:rPr>
            </w:pPr>
            <w:r w:rsidRPr="003E4BB8">
              <w:rPr>
                <w:sz w:val="20"/>
              </w:rPr>
              <w:t xml:space="preserve">Yes </w:t>
            </w:r>
          </w:p>
        </w:tc>
        <w:tc>
          <w:tcPr>
            <w:tcW w:w="1775" w:type="dxa"/>
            <w:vAlign w:val="center"/>
          </w:tcPr>
          <w:p w14:paraId="62DE9038" w14:textId="77777777" w:rsidR="00875D91" w:rsidRPr="003E4BB8" w:rsidRDefault="00875D91" w:rsidP="00D317BB">
            <w:pPr>
              <w:jc w:val="both"/>
              <w:rPr>
                <w:sz w:val="20"/>
              </w:rPr>
            </w:pPr>
            <w:r w:rsidRPr="003E4BB8">
              <w:rPr>
                <w:sz w:val="20"/>
              </w:rPr>
              <w:t>Yes</w:t>
            </w:r>
          </w:p>
        </w:tc>
        <w:tc>
          <w:tcPr>
            <w:tcW w:w="1518" w:type="dxa"/>
            <w:vAlign w:val="center"/>
          </w:tcPr>
          <w:p w14:paraId="0F4F912F" w14:textId="77777777" w:rsidR="00875D91" w:rsidRPr="003E4BB8" w:rsidRDefault="00875D91" w:rsidP="00D317BB">
            <w:pPr>
              <w:jc w:val="both"/>
              <w:rPr>
                <w:sz w:val="20"/>
              </w:rPr>
            </w:pPr>
            <w:r w:rsidRPr="003E4BB8">
              <w:rPr>
                <w:sz w:val="20"/>
              </w:rPr>
              <w:t>Yes</w:t>
            </w:r>
          </w:p>
        </w:tc>
        <w:tc>
          <w:tcPr>
            <w:tcW w:w="1768" w:type="dxa"/>
            <w:vAlign w:val="center"/>
          </w:tcPr>
          <w:p w14:paraId="7A816D92" w14:textId="77777777" w:rsidR="00875D91" w:rsidRPr="003E4BB8" w:rsidRDefault="00875D91" w:rsidP="00D317BB">
            <w:pPr>
              <w:jc w:val="both"/>
              <w:rPr>
                <w:sz w:val="20"/>
              </w:rPr>
            </w:pPr>
            <w:r w:rsidRPr="003E4BB8">
              <w:rPr>
                <w:sz w:val="20"/>
              </w:rPr>
              <w:t>Yes</w:t>
            </w:r>
          </w:p>
        </w:tc>
        <w:tc>
          <w:tcPr>
            <w:tcW w:w="1643" w:type="dxa"/>
            <w:vAlign w:val="center"/>
          </w:tcPr>
          <w:p w14:paraId="52556E67" w14:textId="77777777" w:rsidR="00875D91" w:rsidRPr="003E4BB8" w:rsidRDefault="00875D91" w:rsidP="00D317BB">
            <w:pPr>
              <w:jc w:val="both"/>
              <w:rPr>
                <w:sz w:val="20"/>
              </w:rPr>
            </w:pPr>
            <w:r w:rsidRPr="003E4BB8">
              <w:rPr>
                <w:sz w:val="20"/>
              </w:rPr>
              <w:t>Yes</w:t>
            </w:r>
          </w:p>
        </w:tc>
      </w:tr>
      <w:tr w:rsidR="00875D91" w:rsidRPr="003E4BB8" w14:paraId="1ED9A5A7" w14:textId="77777777" w:rsidTr="00875D91">
        <w:tc>
          <w:tcPr>
            <w:tcW w:w="2242" w:type="dxa"/>
          </w:tcPr>
          <w:p w14:paraId="7100D2B2" w14:textId="77777777" w:rsidR="00875D91" w:rsidRPr="003E4BB8" w:rsidRDefault="00875D91" w:rsidP="00D317BB">
            <w:pPr>
              <w:jc w:val="both"/>
              <w:rPr>
                <w:sz w:val="20"/>
              </w:rPr>
            </w:pPr>
            <w:r w:rsidRPr="003E4BB8">
              <w:rPr>
                <w:sz w:val="20"/>
              </w:rPr>
              <w:t xml:space="preserve">Name of the association/Beneficiaries </w:t>
            </w:r>
          </w:p>
        </w:tc>
        <w:tc>
          <w:tcPr>
            <w:tcW w:w="1686" w:type="dxa"/>
            <w:vAlign w:val="center"/>
          </w:tcPr>
          <w:p w14:paraId="479FF8AA" w14:textId="77777777" w:rsidR="00875D91" w:rsidRPr="003E4BB8" w:rsidRDefault="00875D91" w:rsidP="00D317BB">
            <w:pPr>
              <w:jc w:val="both"/>
              <w:rPr>
                <w:sz w:val="20"/>
              </w:rPr>
            </w:pPr>
            <w:r w:rsidRPr="003E4BB8">
              <w:rPr>
                <w:sz w:val="20"/>
              </w:rPr>
              <w:t>Mr. Kamal Al-</w:t>
            </w:r>
            <w:proofErr w:type="spellStart"/>
            <w:r w:rsidRPr="003E4BB8">
              <w:rPr>
                <w:sz w:val="20"/>
              </w:rPr>
              <w:t>Se’elah</w:t>
            </w:r>
            <w:proofErr w:type="spellEnd"/>
          </w:p>
        </w:tc>
        <w:tc>
          <w:tcPr>
            <w:tcW w:w="1775" w:type="dxa"/>
            <w:vAlign w:val="center"/>
          </w:tcPr>
          <w:p w14:paraId="5F13714A" w14:textId="77777777" w:rsidR="00875D91" w:rsidRPr="003E4BB8" w:rsidRDefault="00875D91" w:rsidP="00D317BB">
            <w:pPr>
              <w:jc w:val="both"/>
              <w:rPr>
                <w:sz w:val="20"/>
              </w:rPr>
            </w:pPr>
            <w:r w:rsidRPr="003E4BB8">
              <w:rPr>
                <w:sz w:val="20"/>
              </w:rPr>
              <w:t>Al-Hayat Women Association</w:t>
            </w:r>
          </w:p>
        </w:tc>
        <w:tc>
          <w:tcPr>
            <w:tcW w:w="1518" w:type="dxa"/>
            <w:vAlign w:val="center"/>
          </w:tcPr>
          <w:p w14:paraId="07EE146E" w14:textId="77777777" w:rsidR="00875D91" w:rsidRPr="003E4BB8" w:rsidRDefault="00875D91" w:rsidP="00D317BB">
            <w:pPr>
              <w:jc w:val="both"/>
              <w:rPr>
                <w:sz w:val="20"/>
              </w:rPr>
            </w:pPr>
            <w:r w:rsidRPr="003E4BB8">
              <w:rPr>
                <w:sz w:val="20"/>
              </w:rPr>
              <w:t>Al-Rif Agricultural Women Association</w:t>
            </w:r>
          </w:p>
        </w:tc>
        <w:tc>
          <w:tcPr>
            <w:tcW w:w="1768" w:type="dxa"/>
            <w:vAlign w:val="center"/>
          </w:tcPr>
          <w:p w14:paraId="53926CB1" w14:textId="77777777" w:rsidR="00875D91" w:rsidRPr="003E4BB8" w:rsidRDefault="00875D91" w:rsidP="00D317BB">
            <w:pPr>
              <w:jc w:val="both"/>
              <w:rPr>
                <w:sz w:val="20"/>
              </w:rPr>
            </w:pPr>
            <w:r w:rsidRPr="003E4BB8">
              <w:rPr>
                <w:sz w:val="20"/>
              </w:rPr>
              <w:t xml:space="preserve">Ms. </w:t>
            </w:r>
            <w:proofErr w:type="spellStart"/>
            <w:r w:rsidRPr="003E4BB8">
              <w:rPr>
                <w:sz w:val="20"/>
              </w:rPr>
              <w:t>Helia</w:t>
            </w:r>
            <w:proofErr w:type="spellEnd"/>
            <w:r w:rsidRPr="003E4BB8">
              <w:rPr>
                <w:sz w:val="20"/>
              </w:rPr>
              <w:t xml:space="preserve"> Ali </w:t>
            </w:r>
            <w:proofErr w:type="spellStart"/>
            <w:r w:rsidRPr="003E4BB8">
              <w:rPr>
                <w:sz w:val="20"/>
              </w:rPr>
              <w:t>Muthana</w:t>
            </w:r>
            <w:proofErr w:type="spellEnd"/>
          </w:p>
        </w:tc>
        <w:tc>
          <w:tcPr>
            <w:tcW w:w="1643" w:type="dxa"/>
            <w:vAlign w:val="center"/>
          </w:tcPr>
          <w:p w14:paraId="3360AD00" w14:textId="77777777" w:rsidR="00875D91" w:rsidRPr="003E4BB8" w:rsidRDefault="00875D91" w:rsidP="00D317BB">
            <w:pPr>
              <w:jc w:val="both"/>
              <w:rPr>
                <w:sz w:val="20"/>
              </w:rPr>
            </w:pPr>
            <w:proofErr w:type="spellStart"/>
            <w:r w:rsidRPr="003E4BB8">
              <w:rPr>
                <w:sz w:val="20"/>
              </w:rPr>
              <w:t>Horiah</w:t>
            </w:r>
            <w:proofErr w:type="spellEnd"/>
            <w:r w:rsidRPr="003E4BB8">
              <w:rPr>
                <w:sz w:val="20"/>
              </w:rPr>
              <w:t xml:space="preserve"> Ahmed</w:t>
            </w:r>
          </w:p>
        </w:tc>
      </w:tr>
      <w:tr w:rsidR="00875D91" w:rsidRPr="003E4BB8" w14:paraId="2684AA6B" w14:textId="77777777" w:rsidTr="00875D91">
        <w:tc>
          <w:tcPr>
            <w:tcW w:w="2242" w:type="dxa"/>
          </w:tcPr>
          <w:p w14:paraId="1EB4CA8B" w14:textId="77777777" w:rsidR="00875D91" w:rsidRPr="003E4BB8" w:rsidRDefault="00875D91" w:rsidP="00D317BB">
            <w:pPr>
              <w:jc w:val="both"/>
              <w:rPr>
                <w:sz w:val="20"/>
              </w:rPr>
            </w:pPr>
            <w:r w:rsidRPr="003E4BB8">
              <w:rPr>
                <w:rFonts w:ascii="Arial" w:hAnsi="Arial"/>
                <w:sz w:val="20"/>
              </w:rPr>
              <w:t>Number of Beneficiaries</w:t>
            </w:r>
          </w:p>
        </w:tc>
        <w:tc>
          <w:tcPr>
            <w:tcW w:w="1686" w:type="dxa"/>
            <w:vAlign w:val="center"/>
          </w:tcPr>
          <w:p w14:paraId="18CAE5EE" w14:textId="77777777" w:rsidR="00875D91" w:rsidRPr="003E4BB8" w:rsidRDefault="00875D91" w:rsidP="00D317BB">
            <w:pPr>
              <w:jc w:val="both"/>
              <w:rPr>
                <w:sz w:val="20"/>
              </w:rPr>
            </w:pPr>
            <w:r w:rsidRPr="003E4BB8">
              <w:rPr>
                <w:sz w:val="20"/>
              </w:rPr>
              <w:t>Direct: 35</w:t>
            </w:r>
          </w:p>
          <w:p w14:paraId="3AE38E1D" w14:textId="77777777" w:rsidR="00875D91" w:rsidRPr="003E4BB8" w:rsidRDefault="00875D91" w:rsidP="00D317BB">
            <w:pPr>
              <w:jc w:val="both"/>
              <w:rPr>
                <w:sz w:val="20"/>
              </w:rPr>
            </w:pPr>
            <w:r w:rsidRPr="003E4BB8">
              <w:rPr>
                <w:sz w:val="20"/>
              </w:rPr>
              <w:t>Indirect: 250</w:t>
            </w:r>
          </w:p>
        </w:tc>
        <w:tc>
          <w:tcPr>
            <w:tcW w:w="1775" w:type="dxa"/>
            <w:vAlign w:val="center"/>
          </w:tcPr>
          <w:p w14:paraId="46CFC048" w14:textId="77777777" w:rsidR="00875D91" w:rsidRPr="003E4BB8" w:rsidRDefault="00875D91" w:rsidP="00D317BB">
            <w:pPr>
              <w:jc w:val="both"/>
              <w:rPr>
                <w:sz w:val="20"/>
              </w:rPr>
            </w:pPr>
            <w:r w:rsidRPr="003E4BB8">
              <w:rPr>
                <w:sz w:val="20"/>
              </w:rPr>
              <w:t>Direct: 30</w:t>
            </w:r>
          </w:p>
          <w:p w14:paraId="2B106A84" w14:textId="77777777" w:rsidR="00875D91" w:rsidRPr="003E4BB8" w:rsidRDefault="00875D91" w:rsidP="00D317BB">
            <w:pPr>
              <w:jc w:val="both"/>
              <w:rPr>
                <w:sz w:val="20"/>
              </w:rPr>
            </w:pPr>
            <w:r w:rsidRPr="003E4BB8">
              <w:rPr>
                <w:sz w:val="20"/>
              </w:rPr>
              <w:t>Indirect: 400</w:t>
            </w:r>
          </w:p>
        </w:tc>
        <w:tc>
          <w:tcPr>
            <w:tcW w:w="1518" w:type="dxa"/>
            <w:vAlign w:val="center"/>
          </w:tcPr>
          <w:p w14:paraId="2FD3140F" w14:textId="77777777" w:rsidR="00875D91" w:rsidRPr="003E4BB8" w:rsidRDefault="00875D91" w:rsidP="00D317BB">
            <w:pPr>
              <w:jc w:val="both"/>
              <w:rPr>
                <w:sz w:val="20"/>
              </w:rPr>
            </w:pPr>
            <w:r w:rsidRPr="003E4BB8">
              <w:rPr>
                <w:sz w:val="20"/>
              </w:rPr>
              <w:t>Direct: 30</w:t>
            </w:r>
          </w:p>
          <w:p w14:paraId="4FB54F93" w14:textId="77777777" w:rsidR="00875D91" w:rsidRPr="003E4BB8" w:rsidRDefault="00875D91" w:rsidP="00D317BB">
            <w:pPr>
              <w:jc w:val="both"/>
              <w:rPr>
                <w:sz w:val="20"/>
              </w:rPr>
            </w:pPr>
            <w:r w:rsidRPr="003E4BB8">
              <w:rPr>
                <w:sz w:val="20"/>
              </w:rPr>
              <w:t>Indirect: 530</w:t>
            </w:r>
          </w:p>
        </w:tc>
        <w:tc>
          <w:tcPr>
            <w:tcW w:w="1768" w:type="dxa"/>
            <w:vAlign w:val="center"/>
          </w:tcPr>
          <w:p w14:paraId="79BAA938" w14:textId="77777777" w:rsidR="00875D91" w:rsidRPr="003E4BB8" w:rsidRDefault="00875D91" w:rsidP="00D317BB">
            <w:pPr>
              <w:jc w:val="both"/>
              <w:rPr>
                <w:sz w:val="20"/>
              </w:rPr>
            </w:pPr>
            <w:r w:rsidRPr="003E4BB8">
              <w:rPr>
                <w:sz w:val="20"/>
              </w:rPr>
              <w:t>Direct: 25</w:t>
            </w:r>
          </w:p>
          <w:p w14:paraId="08FABBFD" w14:textId="77777777" w:rsidR="00875D91" w:rsidRPr="003E4BB8" w:rsidRDefault="00875D91" w:rsidP="00D317BB">
            <w:pPr>
              <w:jc w:val="both"/>
              <w:rPr>
                <w:sz w:val="20"/>
              </w:rPr>
            </w:pPr>
            <w:r w:rsidRPr="003E4BB8">
              <w:rPr>
                <w:sz w:val="20"/>
              </w:rPr>
              <w:t>Indirect: 720</w:t>
            </w:r>
          </w:p>
        </w:tc>
        <w:tc>
          <w:tcPr>
            <w:tcW w:w="1643" w:type="dxa"/>
            <w:vAlign w:val="center"/>
          </w:tcPr>
          <w:p w14:paraId="160A8918" w14:textId="77777777" w:rsidR="00875D91" w:rsidRPr="003E4BB8" w:rsidRDefault="00875D91" w:rsidP="00D317BB">
            <w:pPr>
              <w:jc w:val="both"/>
              <w:rPr>
                <w:sz w:val="20"/>
              </w:rPr>
            </w:pPr>
            <w:r w:rsidRPr="003E4BB8">
              <w:rPr>
                <w:sz w:val="20"/>
              </w:rPr>
              <w:t>Direct: 30</w:t>
            </w:r>
          </w:p>
          <w:p w14:paraId="2D3A0954" w14:textId="77777777" w:rsidR="00875D91" w:rsidRPr="003E4BB8" w:rsidRDefault="00875D91" w:rsidP="00D317BB">
            <w:pPr>
              <w:jc w:val="both"/>
              <w:rPr>
                <w:sz w:val="20"/>
              </w:rPr>
            </w:pPr>
            <w:r w:rsidRPr="003E4BB8">
              <w:rPr>
                <w:sz w:val="20"/>
              </w:rPr>
              <w:t>Indirect: 150</w:t>
            </w:r>
          </w:p>
        </w:tc>
      </w:tr>
      <w:tr w:rsidR="00875D91" w:rsidRPr="003E4BB8" w14:paraId="68598418" w14:textId="77777777" w:rsidTr="00875D91">
        <w:tc>
          <w:tcPr>
            <w:tcW w:w="2242" w:type="dxa"/>
          </w:tcPr>
          <w:p w14:paraId="4A8A889D" w14:textId="77777777" w:rsidR="00875D91" w:rsidRPr="003E4BB8" w:rsidRDefault="00875D91" w:rsidP="00D317BB">
            <w:pPr>
              <w:jc w:val="both"/>
              <w:rPr>
                <w:b/>
                <w:bCs/>
                <w:sz w:val="20"/>
              </w:rPr>
            </w:pPr>
            <w:r w:rsidRPr="003E4BB8">
              <w:rPr>
                <w:b/>
                <w:bCs/>
                <w:sz w:val="20"/>
              </w:rPr>
              <w:t>Men Nurseries</w:t>
            </w:r>
          </w:p>
        </w:tc>
        <w:tc>
          <w:tcPr>
            <w:tcW w:w="1686" w:type="dxa"/>
            <w:vAlign w:val="center"/>
          </w:tcPr>
          <w:p w14:paraId="3FA7BC49" w14:textId="77777777" w:rsidR="00875D91" w:rsidRPr="003E4BB8" w:rsidRDefault="00875D91" w:rsidP="00D317BB">
            <w:pPr>
              <w:jc w:val="both"/>
              <w:rPr>
                <w:sz w:val="20"/>
              </w:rPr>
            </w:pPr>
            <w:r w:rsidRPr="003E4BB8">
              <w:rPr>
                <w:sz w:val="20"/>
              </w:rPr>
              <w:t>1</w:t>
            </w:r>
          </w:p>
        </w:tc>
        <w:tc>
          <w:tcPr>
            <w:tcW w:w="1775" w:type="dxa"/>
            <w:vAlign w:val="center"/>
          </w:tcPr>
          <w:p w14:paraId="20EF20C7" w14:textId="77777777" w:rsidR="00875D91" w:rsidRPr="003E4BB8" w:rsidRDefault="00875D91" w:rsidP="00D317BB">
            <w:pPr>
              <w:jc w:val="both"/>
              <w:rPr>
                <w:sz w:val="20"/>
              </w:rPr>
            </w:pPr>
            <w:r w:rsidRPr="003E4BB8">
              <w:rPr>
                <w:sz w:val="20"/>
              </w:rPr>
              <w:t>1</w:t>
            </w:r>
          </w:p>
        </w:tc>
        <w:tc>
          <w:tcPr>
            <w:tcW w:w="1518" w:type="dxa"/>
            <w:vAlign w:val="center"/>
          </w:tcPr>
          <w:p w14:paraId="10C9271F" w14:textId="77777777" w:rsidR="00875D91" w:rsidRPr="003E4BB8" w:rsidRDefault="00875D91" w:rsidP="00D317BB">
            <w:pPr>
              <w:jc w:val="both"/>
              <w:rPr>
                <w:sz w:val="20"/>
              </w:rPr>
            </w:pPr>
            <w:r w:rsidRPr="003E4BB8">
              <w:rPr>
                <w:sz w:val="20"/>
              </w:rPr>
              <w:t>1</w:t>
            </w:r>
          </w:p>
        </w:tc>
        <w:tc>
          <w:tcPr>
            <w:tcW w:w="1768" w:type="dxa"/>
            <w:vAlign w:val="center"/>
          </w:tcPr>
          <w:p w14:paraId="0FEE85EA" w14:textId="77777777" w:rsidR="00875D91" w:rsidRPr="003E4BB8" w:rsidRDefault="00875D91" w:rsidP="00D317BB">
            <w:pPr>
              <w:jc w:val="both"/>
              <w:rPr>
                <w:sz w:val="20"/>
              </w:rPr>
            </w:pPr>
            <w:r w:rsidRPr="003E4BB8">
              <w:rPr>
                <w:sz w:val="20"/>
              </w:rPr>
              <w:t>1</w:t>
            </w:r>
          </w:p>
        </w:tc>
        <w:tc>
          <w:tcPr>
            <w:tcW w:w="1643" w:type="dxa"/>
            <w:vAlign w:val="center"/>
          </w:tcPr>
          <w:p w14:paraId="4C941795" w14:textId="77777777" w:rsidR="00875D91" w:rsidRPr="003E4BB8" w:rsidRDefault="00875D91" w:rsidP="00D317BB">
            <w:pPr>
              <w:jc w:val="both"/>
              <w:rPr>
                <w:sz w:val="20"/>
              </w:rPr>
            </w:pPr>
            <w:r w:rsidRPr="003E4BB8">
              <w:rPr>
                <w:sz w:val="20"/>
              </w:rPr>
              <w:t>1</w:t>
            </w:r>
          </w:p>
        </w:tc>
      </w:tr>
      <w:tr w:rsidR="00875D91" w:rsidRPr="00E25296" w14:paraId="1FA535E7" w14:textId="77777777" w:rsidTr="00875D91">
        <w:tc>
          <w:tcPr>
            <w:tcW w:w="2242" w:type="dxa"/>
          </w:tcPr>
          <w:p w14:paraId="4D2D8C2C" w14:textId="77777777" w:rsidR="00875D91" w:rsidRPr="003E4BB8" w:rsidRDefault="00875D91" w:rsidP="00D317BB">
            <w:pPr>
              <w:jc w:val="both"/>
              <w:rPr>
                <w:sz w:val="20"/>
              </w:rPr>
            </w:pPr>
            <w:r w:rsidRPr="003E4BB8">
              <w:rPr>
                <w:sz w:val="20"/>
              </w:rPr>
              <w:t>Location</w:t>
            </w:r>
          </w:p>
        </w:tc>
        <w:tc>
          <w:tcPr>
            <w:tcW w:w="1686" w:type="dxa"/>
            <w:vAlign w:val="center"/>
          </w:tcPr>
          <w:p w14:paraId="67674CB3" w14:textId="77777777" w:rsidR="00875D91" w:rsidRPr="003E4BB8" w:rsidRDefault="00875D91" w:rsidP="00D317BB">
            <w:pPr>
              <w:jc w:val="both"/>
              <w:rPr>
                <w:sz w:val="20"/>
              </w:rPr>
            </w:pPr>
            <w:r w:rsidRPr="003E4BB8">
              <w:rPr>
                <w:sz w:val="20"/>
              </w:rPr>
              <w:t>Al-</w:t>
            </w:r>
            <w:proofErr w:type="spellStart"/>
            <w:r w:rsidRPr="003E4BB8">
              <w:rPr>
                <w:sz w:val="20"/>
              </w:rPr>
              <w:t>Gaheliah</w:t>
            </w:r>
            <w:proofErr w:type="spellEnd"/>
            <w:r w:rsidRPr="003E4BB8">
              <w:rPr>
                <w:sz w:val="20"/>
              </w:rPr>
              <w:t xml:space="preserve"> – </w:t>
            </w:r>
            <w:proofErr w:type="spellStart"/>
            <w:r w:rsidRPr="003E4BB8">
              <w:rPr>
                <w:sz w:val="20"/>
              </w:rPr>
              <w:t>Hamdan</w:t>
            </w:r>
            <w:proofErr w:type="spellEnd"/>
            <w:r w:rsidRPr="003E4BB8">
              <w:rPr>
                <w:sz w:val="20"/>
              </w:rPr>
              <w:t>/</w:t>
            </w:r>
            <w:proofErr w:type="spellStart"/>
            <w:r w:rsidRPr="003E4BB8">
              <w:rPr>
                <w:sz w:val="20"/>
              </w:rPr>
              <w:t>Arhab</w:t>
            </w:r>
            <w:proofErr w:type="spellEnd"/>
            <w:r w:rsidRPr="003E4BB8">
              <w:rPr>
                <w:sz w:val="20"/>
              </w:rPr>
              <w:t xml:space="preserve"> District </w:t>
            </w:r>
          </w:p>
          <w:p w14:paraId="00F64B45" w14:textId="77777777" w:rsidR="00875D91" w:rsidRPr="003E4BB8" w:rsidRDefault="00875D91" w:rsidP="00D317BB">
            <w:pPr>
              <w:jc w:val="both"/>
              <w:rPr>
                <w:sz w:val="20"/>
              </w:rPr>
            </w:pPr>
          </w:p>
        </w:tc>
        <w:tc>
          <w:tcPr>
            <w:tcW w:w="1775" w:type="dxa"/>
            <w:vAlign w:val="center"/>
          </w:tcPr>
          <w:p w14:paraId="03B23A30" w14:textId="77777777" w:rsidR="00875D91" w:rsidRPr="003E4BB8" w:rsidRDefault="00875D91" w:rsidP="00D317BB">
            <w:pPr>
              <w:jc w:val="both"/>
              <w:rPr>
                <w:sz w:val="20"/>
              </w:rPr>
            </w:pPr>
            <w:r w:rsidRPr="003E4BB8">
              <w:rPr>
                <w:sz w:val="20"/>
              </w:rPr>
              <w:t>Al-</w:t>
            </w:r>
            <w:proofErr w:type="spellStart"/>
            <w:r w:rsidRPr="003E4BB8">
              <w:rPr>
                <w:sz w:val="20"/>
              </w:rPr>
              <w:t>Nashmah</w:t>
            </w:r>
            <w:proofErr w:type="spellEnd"/>
            <w:r w:rsidRPr="003E4BB8">
              <w:rPr>
                <w:sz w:val="20"/>
              </w:rPr>
              <w:t xml:space="preserve"> District</w:t>
            </w:r>
          </w:p>
          <w:p w14:paraId="676EE5AE" w14:textId="77777777" w:rsidR="00875D91" w:rsidRPr="003E4BB8" w:rsidRDefault="00875D91" w:rsidP="00D317BB">
            <w:pPr>
              <w:jc w:val="both"/>
              <w:rPr>
                <w:sz w:val="20"/>
              </w:rPr>
            </w:pPr>
          </w:p>
        </w:tc>
        <w:tc>
          <w:tcPr>
            <w:tcW w:w="1518" w:type="dxa"/>
            <w:vAlign w:val="center"/>
          </w:tcPr>
          <w:p w14:paraId="246E29EC" w14:textId="77777777" w:rsidR="00875D91" w:rsidRPr="003E4BB8" w:rsidRDefault="00875D91" w:rsidP="00D317BB">
            <w:pPr>
              <w:jc w:val="both"/>
              <w:rPr>
                <w:sz w:val="20"/>
              </w:rPr>
            </w:pPr>
            <w:proofErr w:type="spellStart"/>
            <w:r w:rsidRPr="003E4BB8">
              <w:rPr>
                <w:sz w:val="20"/>
              </w:rPr>
              <w:t>Mafraq</w:t>
            </w:r>
            <w:proofErr w:type="spellEnd"/>
            <w:r w:rsidRPr="003E4BB8">
              <w:rPr>
                <w:sz w:val="20"/>
              </w:rPr>
              <w:t xml:space="preserve"> </w:t>
            </w:r>
            <w:proofErr w:type="spellStart"/>
            <w:r w:rsidRPr="003E4BB8">
              <w:rPr>
                <w:sz w:val="20"/>
              </w:rPr>
              <w:t>Jiblah</w:t>
            </w:r>
            <w:proofErr w:type="spellEnd"/>
            <w:r w:rsidRPr="003E4BB8">
              <w:rPr>
                <w:sz w:val="20"/>
              </w:rPr>
              <w:t xml:space="preserve">- </w:t>
            </w:r>
            <w:proofErr w:type="spellStart"/>
            <w:r w:rsidRPr="003E4BB8">
              <w:rPr>
                <w:sz w:val="20"/>
              </w:rPr>
              <w:t>Jiblah</w:t>
            </w:r>
            <w:proofErr w:type="spellEnd"/>
            <w:r w:rsidRPr="003E4BB8">
              <w:rPr>
                <w:sz w:val="20"/>
              </w:rPr>
              <w:t xml:space="preserve"> District</w:t>
            </w:r>
          </w:p>
          <w:p w14:paraId="314B17EE" w14:textId="77777777" w:rsidR="00875D91" w:rsidRPr="003E4BB8" w:rsidRDefault="00875D91" w:rsidP="00D317BB">
            <w:pPr>
              <w:jc w:val="both"/>
              <w:rPr>
                <w:sz w:val="20"/>
              </w:rPr>
            </w:pPr>
          </w:p>
        </w:tc>
        <w:tc>
          <w:tcPr>
            <w:tcW w:w="1768" w:type="dxa"/>
            <w:vAlign w:val="center"/>
          </w:tcPr>
          <w:p w14:paraId="28E1CD18" w14:textId="77777777" w:rsidR="00875D91" w:rsidRPr="003E4BB8" w:rsidRDefault="00875D91" w:rsidP="00D317BB">
            <w:pPr>
              <w:jc w:val="both"/>
              <w:rPr>
                <w:sz w:val="20"/>
              </w:rPr>
            </w:pPr>
            <w:proofErr w:type="spellStart"/>
            <w:r w:rsidRPr="003E4BB8">
              <w:rPr>
                <w:sz w:val="20"/>
              </w:rPr>
              <w:t>Ma'aber</w:t>
            </w:r>
            <w:proofErr w:type="spellEnd"/>
            <w:r w:rsidRPr="003E4BB8">
              <w:rPr>
                <w:sz w:val="20"/>
              </w:rPr>
              <w:t xml:space="preserve"> District</w:t>
            </w:r>
          </w:p>
        </w:tc>
        <w:tc>
          <w:tcPr>
            <w:tcW w:w="1643" w:type="dxa"/>
            <w:vAlign w:val="center"/>
          </w:tcPr>
          <w:p w14:paraId="7985DE11" w14:textId="77777777" w:rsidR="00875D91" w:rsidRPr="00E25296" w:rsidRDefault="00875D91" w:rsidP="00D317BB">
            <w:pPr>
              <w:jc w:val="both"/>
              <w:rPr>
                <w:sz w:val="20"/>
                <w:lang w:val="es-ES"/>
              </w:rPr>
            </w:pPr>
            <w:proofErr w:type="spellStart"/>
            <w:r w:rsidRPr="00E25296">
              <w:rPr>
                <w:sz w:val="20"/>
                <w:lang w:val="es-ES"/>
              </w:rPr>
              <w:t>Fyhan</w:t>
            </w:r>
            <w:proofErr w:type="spellEnd"/>
            <w:r w:rsidRPr="00E25296">
              <w:rPr>
                <w:sz w:val="20"/>
                <w:lang w:val="es-ES"/>
              </w:rPr>
              <w:t xml:space="preserve"> Al-</w:t>
            </w:r>
            <w:proofErr w:type="spellStart"/>
            <w:r w:rsidRPr="00E25296">
              <w:rPr>
                <w:sz w:val="20"/>
                <w:lang w:val="es-ES"/>
              </w:rPr>
              <w:t>Dwmar</w:t>
            </w:r>
            <w:proofErr w:type="spellEnd"/>
            <w:r w:rsidRPr="00E25296">
              <w:rPr>
                <w:sz w:val="20"/>
                <w:lang w:val="es-ES"/>
              </w:rPr>
              <w:t xml:space="preserve"> Al-</w:t>
            </w:r>
            <w:proofErr w:type="spellStart"/>
            <w:r w:rsidRPr="00E25296">
              <w:rPr>
                <w:sz w:val="20"/>
                <w:lang w:val="es-ES"/>
              </w:rPr>
              <w:t>Salafiah</w:t>
            </w:r>
            <w:proofErr w:type="spellEnd"/>
            <w:r w:rsidRPr="00E25296">
              <w:rPr>
                <w:sz w:val="20"/>
                <w:lang w:val="es-ES"/>
              </w:rPr>
              <w:t xml:space="preserve"> </w:t>
            </w:r>
            <w:proofErr w:type="spellStart"/>
            <w:r w:rsidRPr="00E25296">
              <w:rPr>
                <w:sz w:val="20"/>
                <w:lang w:val="es-ES"/>
              </w:rPr>
              <w:t>District</w:t>
            </w:r>
            <w:proofErr w:type="spellEnd"/>
          </w:p>
        </w:tc>
      </w:tr>
      <w:tr w:rsidR="00875D91" w:rsidRPr="003E4BB8" w14:paraId="64937E0E" w14:textId="77777777" w:rsidTr="00875D91">
        <w:tc>
          <w:tcPr>
            <w:tcW w:w="2242" w:type="dxa"/>
          </w:tcPr>
          <w:p w14:paraId="20119EFC" w14:textId="77777777" w:rsidR="00875D91" w:rsidRPr="003E4BB8" w:rsidRDefault="00875D91" w:rsidP="00D317BB">
            <w:pPr>
              <w:jc w:val="both"/>
              <w:rPr>
                <w:sz w:val="20"/>
              </w:rPr>
            </w:pPr>
            <w:r w:rsidRPr="003E4BB8">
              <w:rPr>
                <w:sz w:val="20"/>
              </w:rPr>
              <w:t>Type and size</w:t>
            </w:r>
          </w:p>
        </w:tc>
        <w:tc>
          <w:tcPr>
            <w:tcW w:w="1686" w:type="dxa"/>
            <w:vAlign w:val="center"/>
          </w:tcPr>
          <w:p w14:paraId="5F0CE8A3"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775" w:type="dxa"/>
            <w:vAlign w:val="center"/>
          </w:tcPr>
          <w:p w14:paraId="0D458CCF"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518" w:type="dxa"/>
            <w:vAlign w:val="center"/>
          </w:tcPr>
          <w:p w14:paraId="4037A1A3"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768" w:type="dxa"/>
            <w:vAlign w:val="center"/>
          </w:tcPr>
          <w:p w14:paraId="3140CC26"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c>
          <w:tcPr>
            <w:tcW w:w="1643" w:type="dxa"/>
            <w:vAlign w:val="center"/>
          </w:tcPr>
          <w:p w14:paraId="1DE490CB" w14:textId="77777777" w:rsidR="00875D91" w:rsidRPr="003E4BB8" w:rsidRDefault="00875D91" w:rsidP="00D317BB">
            <w:pPr>
              <w:jc w:val="both"/>
              <w:rPr>
                <w:sz w:val="20"/>
              </w:rPr>
            </w:pPr>
            <w:r w:rsidRPr="003E4BB8">
              <w:rPr>
                <w:sz w:val="20"/>
              </w:rPr>
              <w:t>Plastic Greenhouse (373.5)M</w:t>
            </w:r>
            <w:r w:rsidRPr="003E4BB8">
              <w:rPr>
                <w:sz w:val="20"/>
                <w:vertAlign w:val="superscript"/>
              </w:rPr>
              <w:t>2</w:t>
            </w:r>
            <w:r w:rsidRPr="003E4BB8">
              <w:rPr>
                <w:sz w:val="20"/>
              </w:rPr>
              <w:t xml:space="preserve"> </w:t>
            </w:r>
          </w:p>
        </w:tc>
      </w:tr>
      <w:tr w:rsidR="00875D91" w:rsidRPr="003E4BB8" w14:paraId="64FAA2DB" w14:textId="77777777" w:rsidTr="00875D91">
        <w:tc>
          <w:tcPr>
            <w:tcW w:w="2242" w:type="dxa"/>
          </w:tcPr>
          <w:p w14:paraId="0957D5C7" w14:textId="77777777" w:rsidR="00875D91" w:rsidRPr="003E4BB8" w:rsidRDefault="00875D91" w:rsidP="00D317BB">
            <w:pPr>
              <w:jc w:val="both"/>
              <w:rPr>
                <w:sz w:val="20"/>
              </w:rPr>
            </w:pPr>
            <w:r w:rsidRPr="003E4BB8">
              <w:rPr>
                <w:sz w:val="20"/>
              </w:rPr>
              <w:t xml:space="preserve">Capacity </w:t>
            </w:r>
          </w:p>
        </w:tc>
        <w:tc>
          <w:tcPr>
            <w:tcW w:w="1686" w:type="dxa"/>
            <w:vAlign w:val="center"/>
          </w:tcPr>
          <w:p w14:paraId="09B0DBFC" w14:textId="77777777" w:rsidR="00875D91" w:rsidRPr="003E4BB8" w:rsidRDefault="00875D91" w:rsidP="00D317BB">
            <w:pPr>
              <w:jc w:val="both"/>
              <w:rPr>
                <w:sz w:val="20"/>
              </w:rPr>
            </w:pPr>
            <w:r w:rsidRPr="003E4BB8">
              <w:rPr>
                <w:sz w:val="20"/>
              </w:rPr>
              <w:t xml:space="preserve">200000 seedlings </w:t>
            </w:r>
          </w:p>
        </w:tc>
        <w:tc>
          <w:tcPr>
            <w:tcW w:w="1775" w:type="dxa"/>
            <w:vAlign w:val="center"/>
          </w:tcPr>
          <w:p w14:paraId="60F3F7DC" w14:textId="77777777" w:rsidR="00875D91" w:rsidRPr="003E4BB8" w:rsidRDefault="00875D91" w:rsidP="00D317BB">
            <w:pPr>
              <w:jc w:val="both"/>
              <w:rPr>
                <w:sz w:val="20"/>
              </w:rPr>
            </w:pPr>
            <w:r w:rsidRPr="003E4BB8">
              <w:rPr>
                <w:sz w:val="20"/>
              </w:rPr>
              <w:t>200000 seedlings per season</w:t>
            </w:r>
          </w:p>
        </w:tc>
        <w:tc>
          <w:tcPr>
            <w:tcW w:w="1518" w:type="dxa"/>
            <w:vAlign w:val="center"/>
          </w:tcPr>
          <w:p w14:paraId="0A789E4C" w14:textId="77777777" w:rsidR="00875D91" w:rsidRPr="003E4BB8" w:rsidRDefault="00875D91" w:rsidP="00D317BB">
            <w:pPr>
              <w:jc w:val="both"/>
              <w:rPr>
                <w:sz w:val="20"/>
              </w:rPr>
            </w:pPr>
            <w:r w:rsidRPr="003E4BB8">
              <w:rPr>
                <w:sz w:val="20"/>
              </w:rPr>
              <w:t>200000 seedlings per season</w:t>
            </w:r>
          </w:p>
        </w:tc>
        <w:tc>
          <w:tcPr>
            <w:tcW w:w="1768" w:type="dxa"/>
            <w:vAlign w:val="center"/>
          </w:tcPr>
          <w:p w14:paraId="505D8840" w14:textId="77777777" w:rsidR="00875D91" w:rsidRPr="003E4BB8" w:rsidRDefault="00875D91" w:rsidP="00D317BB">
            <w:pPr>
              <w:jc w:val="both"/>
              <w:rPr>
                <w:sz w:val="20"/>
              </w:rPr>
            </w:pPr>
            <w:r w:rsidRPr="003E4BB8">
              <w:rPr>
                <w:sz w:val="20"/>
              </w:rPr>
              <w:t>200000 seedlings per season</w:t>
            </w:r>
          </w:p>
        </w:tc>
        <w:tc>
          <w:tcPr>
            <w:tcW w:w="1643" w:type="dxa"/>
            <w:vAlign w:val="center"/>
          </w:tcPr>
          <w:p w14:paraId="2F40D365" w14:textId="77777777" w:rsidR="00875D91" w:rsidRPr="003E4BB8" w:rsidRDefault="00875D91" w:rsidP="00D317BB">
            <w:pPr>
              <w:jc w:val="both"/>
              <w:rPr>
                <w:sz w:val="20"/>
              </w:rPr>
            </w:pPr>
            <w:r w:rsidRPr="003E4BB8">
              <w:rPr>
                <w:sz w:val="20"/>
              </w:rPr>
              <w:t>200000 seedlings per season</w:t>
            </w:r>
          </w:p>
        </w:tc>
      </w:tr>
      <w:tr w:rsidR="00875D91" w:rsidRPr="003E4BB8" w14:paraId="66B5CB74" w14:textId="77777777" w:rsidTr="00875D91">
        <w:tc>
          <w:tcPr>
            <w:tcW w:w="2242" w:type="dxa"/>
          </w:tcPr>
          <w:p w14:paraId="7E468B3D" w14:textId="77777777" w:rsidR="00875D91" w:rsidRPr="003E4BB8" w:rsidRDefault="00875D91" w:rsidP="00D317BB">
            <w:pPr>
              <w:jc w:val="both"/>
              <w:rPr>
                <w:sz w:val="20"/>
              </w:rPr>
            </w:pPr>
            <w:r w:rsidRPr="003E4BB8">
              <w:rPr>
                <w:sz w:val="20"/>
              </w:rPr>
              <w:t xml:space="preserve">Full Accessories </w:t>
            </w:r>
          </w:p>
        </w:tc>
        <w:tc>
          <w:tcPr>
            <w:tcW w:w="1686" w:type="dxa"/>
            <w:vAlign w:val="center"/>
          </w:tcPr>
          <w:p w14:paraId="7358A1A3" w14:textId="77777777" w:rsidR="00875D91" w:rsidRPr="003E4BB8" w:rsidRDefault="00875D91" w:rsidP="00D317BB">
            <w:pPr>
              <w:jc w:val="both"/>
              <w:rPr>
                <w:sz w:val="20"/>
              </w:rPr>
            </w:pPr>
            <w:r w:rsidRPr="003E4BB8">
              <w:rPr>
                <w:sz w:val="20"/>
              </w:rPr>
              <w:t xml:space="preserve">Yes </w:t>
            </w:r>
          </w:p>
        </w:tc>
        <w:tc>
          <w:tcPr>
            <w:tcW w:w="1775" w:type="dxa"/>
            <w:vAlign w:val="center"/>
          </w:tcPr>
          <w:p w14:paraId="2A3DDB6F" w14:textId="77777777" w:rsidR="00875D91" w:rsidRPr="003E4BB8" w:rsidRDefault="00875D91" w:rsidP="00D317BB">
            <w:pPr>
              <w:jc w:val="both"/>
              <w:rPr>
                <w:sz w:val="20"/>
              </w:rPr>
            </w:pPr>
            <w:r w:rsidRPr="003E4BB8">
              <w:rPr>
                <w:sz w:val="20"/>
              </w:rPr>
              <w:t>Yes</w:t>
            </w:r>
          </w:p>
        </w:tc>
        <w:tc>
          <w:tcPr>
            <w:tcW w:w="1518" w:type="dxa"/>
            <w:vAlign w:val="center"/>
          </w:tcPr>
          <w:p w14:paraId="2217F67C" w14:textId="77777777" w:rsidR="00875D91" w:rsidRPr="003E4BB8" w:rsidRDefault="00875D91" w:rsidP="00D317BB">
            <w:pPr>
              <w:jc w:val="both"/>
              <w:rPr>
                <w:sz w:val="20"/>
              </w:rPr>
            </w:pPr>
            <w:r w:rsidRPr="003E4BB8">
              <w:rPr>
                <w:sz w:val="20"/>
              </w:rPr>
              <w:t>Yes</w:t>
            </w:r>
          </w:p>
        </w:tc>
        <w:tc>
          <w:tcPr>
            <w:tcW w:w="1768" w:type="dxa"/>
            <w:vAlign w:val="center"/>
          </w:tcPr>
          <w:p w14:paraId="0C57BFA1" w14:textId="77777777" w:rsidR="00875D91" w:rsidRPr="003E4BB8" w:rsidRDefault="00875D91" w:rsidP="00D317BB">
            <w:pPr>
              <w:jc w:val="both"/>
              <w:rPr>
                <w:sz w:val="20"/>
              </w:rPr>
            </w:pPr>
            <w:r w:rsidRPr="003E4BB8">
              <w:rPr>
                <w:sz w:val="20"/>
              </w:rPr>
              <w:t>Yes</w:t>
            </w:r>
          </w:p>
        </w:tc>
        <w:tc>
          <w:tcPr>
            <w:tcW w:w="1643" w:type="dxa"/>
            <w:vAlign w:val="center"/>
          </w:tcPr>
          <w:p w14:paraId="1D5F2908" w14:textId="77777777" w:rsidR="00875D91" w:rsidRPr="003E4BB8" w:rsidRDefault="00875D91" w:rsidP="00D317BB">
            <w:pPr>
              <w:jc w:val="both"/>
              <w:rPr>
                <w:sz w:val="20"/>
              </w:rPr>
            </w:pPr>
            <w:r w:rsidRPr="003E4BB8">
              <w:rPr>
                <w:sz w:val="20"/>
              </w:rPr>
              <w:t>Yes</w:t>
            </w:r>
          </w:p>
        </w:tc>
      </w:tr>
      <w:tr w:rsidR="00875D91" w:rsidRPr="003E4BB8" w14:paraId="0EAFA73E" w14:textId="77777777" w:rsidTr="00875D91">
        <w:tc>
          <w:tcPr>
            <w:tcW w:w="2242" w:type="dxa"/>
          </w:tcPr>
          <w:p w14:paraId="674B2024" w14:textId="77777777" w:rsidR="00875D91" w:rsidRPr="003E4BB8" w:rsidRDefault="00875D91" w:rsidP="00D317BB">
            <w:pPr>
              <w:jc w:val="both"/>
              <w:rPr>
                <w:sz w:val="20"/>
              </w:rPr>
            </w:pPr>
            <w:r w:rsidRPr="003E4BB8">
              <w:rPr>
                <w:sz w:val="20"/>
              </w:rPr>
              <w:t>Name of the association/Beneficiaries</w:t>
            </w:r>
          </w:p>
        </w:tc>
        <w:tc>
          <w:tcPr>
            <w:tcW w:w="1686" w:type="dxa"/>
            <w:vAlign w:val="center"/>
          </w:tcPr>
          <w:p w14:paraId="481D00B6" w14:textId="77777777" w:rsidR="00875D91" w:rsidRPr="003E4BB8" w:rsidRDefault="00875D91" w:rsidP="00D317BB">
            <w:pPr>
              <w:jc w:val="both"/>
              <w:rPr>
                <w:sz w:val="20"/>
              </w:rPr>
            </w:pPr>
            <w:r w:rsidRPr="003E4BB8">
              <w:rPr>
                <w:sz w:val="20"/>
              </w:rPr>
              <w:t>Al-</w:t>
            </w:r>
            <w:proofErr w:type="spellStart"/>
            <w:r w:rsidRPr="003E4BB8">
              <w:rPr>
                <w:sz w:val="20"/>
              </w:rPr>
              <w:t>Gaheliah</w:t>
            </w:r>
            <w:proofErr w:type="spellEnd"/>
            <w:r w:rsidRPr="003E4BB8">
              <w:rPr>
                <w:sz w:val="20"/>
              </w:rPr>
              <w:t xml:space="preserve"> </w:t>
            </w:r>
          </w:p>
        </w:tc>
        <w:tc>
          <w:tcPr>
            <w:tcW w:w="1775" w:type="dxa"/>
            <w:vAlign w:val="center"/>
          </w:tcPr>
          <w:p w14:paraId="1BB114B8" w14:textId="77777777" w:rsidR="00875D91" w:rsidRPr="003E4BB8" w:rsidRDefault="00875D91" w:rsidP="00D317BB">
            <w:pPr>
              <w:jc w:val="both"/>
              <w:rPr>
                <w:sz w:val="20"/>
              </w:rPr>
            </w:pPr>
            <w:r w:rsidRPr="003E4BB8">
              <w:rPr>
                <w:sz w:val="20"/>
              </w:rPr>
              <w:t xml:space="preserve">Mr. </w:t>
            </w:r>
            <w:proofErr w:type="spellStart"/>
            <w:r w:rsidRPr="003E4BB8">
              <w:rPr>
                <w:sz w:val="20"/>
              </w:rPr>
              <w:t>Faress</w:t>
            </w:r>
            <w:proofErr w:type="spellEnd"/>
            <w:r w:rsidRPr="003E4BB8">
              <w:rPr>
                <w:sz w:val="20"/>
              </w:rPr>
              <w:t xml:space="preserve"> </w:t>
            </w:r>
            <w:proofErr w:type="spellStart"/>
            <w:r w:rsidRPr="003E4BB8">
              <w:rPr>
                <w:sz w:val="20"/>
              </w:rPr>
              <w:t>Abdo</w:t>
            </w:r>
            <w:proofErr w:type="spellEnd"/>
            <w:r w:rsidRPr="003E4BB8">
              <w:rPr>
                <w:sz w:val="20"/>
              </w:rPr>
              <w:t xml:space="preserve"> Ali</w:t>
            </w:r>
          </w:p>
        </w:tc>
        <w:tc>
          <w:tcPr>
            <w:tcW w:w="1518" w:type="dxa"/>
            <w:vAlign w:val="center"/>
          </w:tcPr>
          <w:p w14:paraId="73749F12" w14:textId="77777777" w:rsidR="00875D91" w:rsidRPr="003E4BB8" w:rsidRDefault="00875D91" w:rsidP="00D317BB">
            <w:pPr>
              <w:jc w:val="both"/>
              <w:rPr>
                <w:sz w:val="20"/>
              </w:rPr>
            </w:pPr>
            <w:r w:rsidRPr="003E4BB8">
              <w:rPr>
                <w:sz w:val="20"/>
              </w:rPr>
              <w:t xml:space="preserve">Mr. </w:t>
            </w:r>
            <w:proofErr w:type="spellStart"/>
            <w:r w:rsidRPr="003E4BB8">
              <w:rPr>
                <w:sz w:val="20"/>
              </w:rPr>
              <w:t>Bakil</w:t>
            </w:r>
            <w:proofErr w:type="spellEnd"/>
            <w:r w:rsidRPr="003E4BB8">
              <w:rPr>
                <w:sz w:val="20"/>
              </w:rPr>
              <w:t xml:space="preserve"> Ahmed</w:t>
            </w:r>
          </w:p>
        </w:tc>
        <w:tc>
          <w:tcPr>
            <w:tcW w:w="1768" w:type="dxa"/>
            <w:vAlign w:val="center"/>
          </w:tcPr>
          <w:p w14:paraId="5C0779A3" w14:textId="77777777" w:rsidR="00875D91" w:rsidRPr="003E4BB8" w:rsidRDefault="00875D91" w:rsidP="00D317BB">
            <w:pPr>
              <w:jc w:val="both"/>
              <w:rPr>
                <w:sz w:val="20"/>
              </w:rPr>
            </w:pPr>
            <w:r w:rsidRPr="003E4BB8">
              <w:rPr>
                <w:sz w:val="20"/>
              </w:rPr>
              <w:t xml:space="preserve">Mr. </w:t>
            </w:r>
            <w:proofErr w:type="spellStart"/>
            <w:r w:rsidRPr="003E4BB8">
              <w:rPr>
                <w:sz w:val="20"/>
              </w:rPr>
              <w:t>Saroub</w:t>
            </w:r>
            <w:proofErr w:type="spellEnd"/>
            <w:r w:rsidRPr="003E4BB8">
              <w:rPr>
                <w:sz w:val="20"/>
              </w:rPr>
              <w:t xml:space="preserve"> Abdullah </w:t>
            </w:r>
            <w:proofErr w:type="spellStart"/>
            <w:r w:rsidRPr="003E4BB8">
              <w:rPr>
                <w:sz w:val="20"/>
              </w:rPr>
              <w:t>Saroub</w:t>
            </w:r>
            <w:proofErr w:type="spellEnd"/>
          </w:p>
        </w:tc>
        <w:tc>
          <w:tcPr>
            <w:tcW w:w="1643" w:type="dxa"/>
            <w:vAlign w:val="center"/>
          </w:tcPr>
          <w:p w14:paraId="25D2450C" w14:textId="77777777" w:rsidR="00875D91" w:rsidRPr="003E4BB8" w:rsidRDefault="00875D91" w:rsidP="00D317BB">
            <w:pPr>
              <w:jc w:val="both"/>
              <w:rPr>
                <w:sz w:val="20"/>
              </w:rPr>
            </w:pPr>
            <w:proofErr w:type="spellStart"/>
            <w:r w:rsidRPr="003E4BB8">
              <w:rPr>
                <w:sz w:val="20"/>
              </w:rPr>
              <w:t>Mohmed</w:t>
            </w:r>
            <w:proofErr w:type="spellEnd"/>
            <w:r w:rsidRPr="003E4BB8">
              <w:rPr>
                <w:sz w:val="20"/>
              </w:rPr>
              <w:t xml:space="preserve"> Ahmed Al-</w:t>
            </w:r>
            <w:proofErr w:type="spellStart"/>
            <w:r w:rsidRPr="003E4BB8">
              <w:rPr>
                <w:sz w:val="20"/>
              </w:rPr>
              <w:t>Ashshah</w:t>
            </w:r>
            <w:proofErr w:type="spellEnd"/>
          </w:p>
        </w:tc>
      </w:tr>
      <w:tr w:rsidR="00875D91" w:rsidRPr="003E4BB8" w14:paraId="3C1FA237" w14:textId="77777777" w:rsidTr="00875D91">
        <w:tc>
          <w:tcPr>
            <w:tcW w:w="2242" w:type="dxa"/>
          </w:tcPr>
          <w:p w14:paraId="03AFACC0" w14:textId="77777777" w:rsidR="00875D91" w:rsidRPr="003E4BB8" w:rsidRDefault="00875D91" w:rsidP="00D317BB">
            <w:pPr>
              <w:jc w:val="both"/>
              <w:rPr>
                <w:sz w:val="20"/>
              </w:rPr>
            </w:pPr>
            <w:r w:rsidRPr="003E4BB8">
              <w:rPr>
                <w:rFonts w:ascii="Arial" w:hAnsi="Arial"/>
                <w:sz w:val="20"/>
              </w:rPr>
              <w:t>Number of Beneficiaries</w:t>
            </w:r>
          </w:p>
        </w:tc>
        <w:tc>
          <w:tcPr>
            <w:tcW w:w="1686" w:type="dxa"/>
            <w:vAlign w:val="center"/>
          </w:tcPr>
          <w:p w14:paraId="0582F036" w14:textId="77777777" w:rsidR="00875D91" w:rsidRPr="003E4BB8" w:rsidRDefault="00875D91" w:rsidP="00D317BB">
            <w:pPr>
              <w:jc w:val="both"/>
              <w:rPr>
                <w:sz w:val="20"/>
              </w:rPr>
            </w:pPr>
            <w:r w:rsidRPr="003E4BB8">
              <w:rPr>
                <w:sz w:val="20"/>
              </w:rPr>
              <w:t>Direct: 25</w:t>
            </w:r>
          </w:p>
          <w:p w14:paraId="0B45EC69" w14:textId="77777777" w:rsidR="00875D91" w:rsidRPr="003E4BB8" w:rsidRDefault="00875D91" w:rsidP="00D317BB">
            <w:pPr>
              <w:jc w:val="both"/>
              <w:rPr>
                <w:sz w:val="20"/>
              </w:rPr>
            </w:pPr>
            <w:r w:rsidRPr="003E4BB8">
              <w:rPr>
                <w:sz w:val="20"/>
              </w:rPr>
              <w:t>Indirect: 320</w:t>
            </w:r>
          </w:p>
        </w:tc>
        <w:tc>
          <w:tcPr>
            <w:tcW w:w="1775" w:type="dxa"/>
            <w:vAlign w:val="center"/>
          </w:tcPr>
          <w:p w14:paraId="148B32BE" w14:textId="77777777" w:rsidR="00875D91" w:rsidRPr="003E4BB8" w:rsidRDefault="00875D91" w:rsidP="00D317BB">
            <w:pPr>
              <w:jc w:val="both"/>
              <w:rPr>
                <w:sz w:val="20"/>
              </w:rPr>
            </w:pPr>
            <w:r w:rsidRPr="003E4BB8">
              <w:rPr>
                <w:sz w:val="20"/>
              </w:rPr>
              <w:t>Direct: 25</w:t>
            </w:r>
          </w:p>
          <w:p w14:paraId="3B265826" w14:textId="77777777" w:rsidR="00875D91" w:rsidRPr="003E4BB8" w:rsidRDefault="00875D91" w:rsidP="00D317BB">
            <w:pPr>
              <w:jc w:val="both"/>
              <w:rPr>
                <w:sz w:val="20"/>
              </w:rPr>
            </w:pPr>
            <w:r w:rsidRPr="003E4BB8">
              <w:rPr>
                <w:sz w:val="20"/>
              </w:rPr>
              <w:t>Indirect: 120</w:t>
            </w:r>
          </w:p>
        </w:tc>
        <w:tc>
          <w:tcPr>
            <w:tcW w:w="1518" w:type="dxa"/>
            <w:vAlign w:val="center"/>
          </w:tcPr>
          <w:p w14:paraId="49107B54" w14:textId="77777777" w:rsidR="00875D91" w:rsidRPr="003E4BB8" w:rsidRDefault="00875D91" w:rsidP="00D317BB">
            <w:pPr>
              <w:jc w:val="both"/>
              <w:rPr>
                <w:sz w:val="20"/>
              </w:rPr>
            </w:pPr>
            <w:r w:rsidRPr="003E4BB8">
              <w:rPr>
                <w:sz w:val="20"/>
              </w:rPr>
              <w:t>Direct: 25</w:t>
            </w:r>
          </w:p>
          <w:p w14:paraId="185810F9" w14:textId="77777777" w:rsidR="00875D91" w:rsidRPr="003E4BB8" w:rsidRDefault="00875D91" w:rsidP="00D317BB">
            <w:pPr>
              <w:jc w:val="both"/>
              <w:rPr>
                <w:sz w:val="20"/>
              </w:rPr>
            </w:pPr>
            <w:r w:rsidRPr="003E4BB8">
              <w:rPr>
                <w:sz w:val="20"/>
              </w:rPr>
              <w:t>Indirect: 250</w:t>
            </w:r>
          </w:p>
        </w:tc>
        <w:tc>
          <w:tcPr>
            <w:tcW w:w="1768" w:type="dxa"/>
            <w:vAlign w:val="center"/>
          </w:tcPr>
          <w:p w14:paraId="058FD091" w14:textId="77777777" w:rsidR="00875D91" w:rsidRPr="003E4BB8" w:rsidRDefault="00875D91" w:rsidP="00D317BB">
            <w:pPr>
              <w:jc w:val="both"/>
              <w:rPr>
                <w:sz w:val="20"/>
              </w:rPr>
            </w:pPr>
            <w:r w:rsidRPr="003E4BB8">
              <w:rPr>
                <w:sz w:val="20"/>
              </w:rPr>
              <w:t>Direct: 25</w:t>
            </w:r>
          </w:p>
          <w:p w14:paraId="7940EF50" w14:textId="77777777" w:rsidR="00875D91" w:rsidRPr="003E4BB8" w:rsidRDefault="00875D91" w:rsidP="00D317BB">
            <w:pPr>
              <w:jc w:val="both"/>
              <w:rPr>
                <w:sz w:val="20"/>
              </w:rPr>
            </w:pPr>
            <w:r w:rsidRPr="003E4BB8">
              <w:rPr>
                <w:sz w:val="20"/>
              </w:rPr>
              <w:t>Indirect: 920</w:t>
            </w:r>
          </w:p>
        </w:tc>
        <w:tc>
          <w:tcPr>
            <w:tcW w:w="1643" w:type="dxa"/>
            <w:vAlign w:val="center"/>
          </w:tcPr>
          <w:p w14:paraId="4B29C972" w14:textId="77777777" w:rsidR="00875D91" w:rsidRPr="003E4BB8" w:rsidRDefault="00875D91" w:rsidP="00D317BB">
            <w:pPr>
              <w:jc w:val="both"/>
              <w:rPr>
                <w:sz w:val="20"/>
              </w:rPr>
            </w:pPr>
            <w:r w:rsidRPr="003E4BB8">
              <w:rPr>
                <w:sz w:val="20"/>
              </w:rPr>
              <w:t>Direct: 25</w:t>
            </w:r>
          </w:p>
          <w:p w14:paraId="1D21FE25" w14:textId="77777777" w:rsidR="00875D91" w:rsidRPr="003E4BB8" w:rsidRDefault="00875D91" w:rsidP="00D317BB">
            <w:pPr>
              <w:jc w:val="both"/>
              <w:rPr>
                <w:sz w:val="20"/>
              </w:rPr>
            </w:pPr>
            <w:r w:rsidRPr="003E4BB8">
              <w:rPr>
                <w:sz w:val="20"/>
              </w:rPr>
              <w:t>Indirect: 330</w:t>
            </w:r>
          </w:p>
        </w:tc>
      </w:tr>
    </w:tbl>
    <w:p w14:paraId="249EEA7B" w14:textId="77777777" w:rsidR="00875D91" w:rsidRDefault="00875D91" w:rsidP="00D317BB">
      <w:pPr>
        <w:jc w:val="both"/>
      </w:pPr>
    </w:p>
    <w:p w14:paraId="7F9623A2" w14:textId="77777777" w:rsidR="00875D91" w:rsidRDefault="00875D91" w:rsidP="00D317BB">
      <w:pPr>
        <w:jc w:val="both"/>
      </w:pPr>
    </w:p>
    <w:p w14:paraId="3DE1EB79" w14:textId="09B9A635" w:rsidR="00875D91" w:rsidRPr="00D47782" w:rsidRDefault="00875D91" w:rsidP="00D317BB">
      <w:pPr>
        <w:ind w:left="360"/>
        <w:jc w:val="both"/>
        <w:rPr>
          <w:rFonts w:cs="TimesNewRoman"/>
          <w:b/>
        </w:rPr>
      </w:pPr>
      <w:r>
        <w:rPr>
          <w:rFonts w:ascii="Arial" w:hAnsi="Arial" w:cs="Arial"/>
          <w:b/>
          <w:szCs w:val="22"/>
        </w:rPr>
        <w:br w:type="page"/>
      </w:r>
      <w:r w:rsidR="00D47782" w:rsidRPr="00D47782">
        <w:rPr>
          <w:rFonts w:cs="TimesNewRoman"/>
          <w:b/>
        </w:rPr>
        <w:lastRenderedPageBreak/>
        <w:t>III</w:t>
      </w:r>
      <w:r w:rsidRPr="00D47782">
        <w:rPr>
          <w:rFonts w:cs="TimesNewRoman"/>
          <w:b/>
        </w:rPr>
        <w:t xml:space="preserve">. Home Gardens in </w:t>
      </w:r>
      <w:proofErr w:type="spellStart"/>
      <w:r w:rsidRPr="00D47782">
        <w:rPr>
          <w:rFonts w:cs="TimesNewRoman"/>
          <w:b/>
        </w:rPr>
        <w:t>Lahj</w:t>
      </w:r>
      <w:proofErr w:type="spellEnd"/>
      <w:r w:rsidRPr="00D47782">
        <w:rPr>
          <w:rFonts w:cs="TimesNewRoman"/>
          <w:b/>
        </w:rPr>
        <w:t xml:space="preserve"> and </w:t>
      </w:r>
      <w:proofErr w:type="spellStart"/>
      <w:r w:rsidRPr="00D47782">
        <w:rPr>
          <w:rFonts w:cs="TimesNewRoman"/>
          <w:b/>
        </w:rPr>
        <w:t>Taiz</w:t>
      </w:r>
      <w:proofErr w:type="spellEnd"/>
    </w:p>
    <w:p w14:paraId="1F1350E8" w14:textId="77777777" w:rsidR="00875D91" w:rsidRDefault="00875D91" w:rsidP="00D317BB">
      <w:pPr>
        <w:jc w:val="both"/>
        <w:rPr>
          <w:rFonts w:ascii="Arial" w:hAnsi="Arial" w:cs="Arial"/>
          <w:b/>
          <w:szCs w:val="22"/>
        </w:rPr>
      </w:pPr>
    </w:p>
    <w:p w14:paraId="4313A6DA" w14:textId="77777777" w:rsidR="00875D91" w:rsidRPr="00D47782" w:rsidRDefault="00875D91" w:rsidP="00D317BB">
      <w:pPr>
        <w:widowControl/>
        <w:suppressAutoHyphens w:val="0"/>
        <w:ind w:left="360"/>
        <w:jc w:val="both"/>
        <w:rPr>
          <w:rFonts w:cs="TimesNewRoman"/>
        </w:rPr>
      </w:pPr>
      <w:r w:rsidRPr="00D47782">
        <w:rPr>
          <w:rFonts w:cs="TimesNewRoman"/>
        </w:rPr>
        <w:t xml:space="preserve">CLP has implemented this program in twelve governorate centers in addition to </w:t>
      </w:r>
      <w:proofErr w:type="spellStart"/>
      <w:r w:rsidRPr="00D47782">
        <w:rPr>
          <w:rFonts w:cs="TimesNewRoman"/>
        </w:rPr>
        <w:t>Thulla</w:t>
      </w:r>
      <w:proofErr w:type="spellEnd"/>
      <w:r w:rsidRPr="00D47782">
        <w:rPr>
          <w:rFonts w:cs="TimesNewRoman"/>
        </w:rPr>
        <w:t xml:space="preserve"> historic town; the total cost spent is 1.3 million USD because costs were estimated to be 100,000 USD/per town; program was discussed with the General Directorate (GD) of agricultural extension at the MAI whose management staff has fully agreed with this idea. Implementing partners were three agencies; GD of extension at MAI was contracted to execute gardens in six towns, Yemeni Association for Sustainable Agriculture was contracted to implement gardens in three towns and Al-</w:t>
      </w:r>
      <w:proofErr w:type="spellStart"/>
      <w:r w:rsidRPr="00D47782">
        <w:rPr>
          <w:rFonts w:cs="TimesNewRoman"/>
        </w:rPr>
        <w:t>Thuraya</w:t>
      </w:r>
      <w:proofErr w:type="spellEnd"/>
      <w:r w:rsidRPr="00D47782">
        <w:rPr>
          <w:rFonts w:cs="TimesNewRoman"/>
        </w:rPr>
        <w:t xml:space="preserve"> Consultants in three governorate centers and </w:t>
      </w:r>
      <w:proofErr w:type="spellStart"/>
      <w:r w:rsidRPr="00D47782">
        <w:rPr>
          <w:rFonts w:cs="TimesNewRoman"/>
        </w:rPr>
        <w:t>Thulla</w:t>
      </w:r>
      <w:proofErr w:type="spellEnd"/>
      <w:r w:rsidRPr="00D47782">
        <w:rPr>
          <w:rFonts w:cs="TimesNewRoman"/>
        </w:rPr>
        <w:t xml:space="preserve"> </w:t>
      </w:r>
    </w:p>
    <w:p w14:paraId="58CFBC90" w14:textId="77777777" w:rsidR="00AC0D8B" w:rsidRDefault="00AC0D8B" w:rsidP="00D317BB">
      <w:pPr>
        <w:pStyle w:val="NoSpacing"/>
        <w:ind w:right="-625"/>
        <w:jc w:val="both"/>
        <w:rPr>
          <w:rFonts w:ascii="Times New Roman" w:hAnsi="Times New Roman"/>
          <w:sz w:val="24"/>
        </w:rPr>
      </w:pPr>
    </w:p>
    <w:p w14:paraId="63F4D97A" w14:textId="77777777" w:rsidR="00875D91" w:rsidRPr="00D47782" w:rsidRDefault="00875D91" w:rsidP="00D317BB">
      <w:pPr>
        <w:widowControl/>
        <w:suppressAutoHyphens w:val="0"/>
        <w:ind w:left="360"/>
        <w:jc w:val="both"/>
        <w:rPr>
          <w:rFonts w:cs="TimesNewRoman"/>
        </w:rPr>
      </w:pPr>
      <w:r w:rsidRPr="00D47782">
        <w:rPr>
          <w:rFonts w:cs="TimesNewRoman"/>
        </w:rPr>
        <w:t xml:space="preserve">Beneficiaries of home gardens have received training on designing and operating of home gardens including land preparation, seeds for eight different type of vegetables, seedlings for tomato, guava, coffee etc. In addition to a 800 l water tank and pipes to harvest water from the roofs to irrigate the garden, they have also been trained how to use waste water of the kitchen as second source for irrigation.     </w:t>
      </w:r>
    </w:p>
    <w:p w14:paraId="3481C7D4" w14:textId="77777777" w:rsidR="00AC0D8B" w:rsidRPr="00D47782" w:rsidRDefault="00AC0D8B" w:rsidP="00D317BB">
      <w:pPr>
        <w:widowControl/>
        <w:suppressAutoHyphens w:val="0"/>
        <w:ind w:left="360"/>
        <w:jc w:val="both"/>
        <w:rPr>
          <w:rFonts w:cs="TimesNewRoman"/>
        </w:rPr>
      </w:pPr>
    </w:p>
    <w:p w14:paraId="434806D2" w14:textId="77777777" w:rsidR="00875D91" w:rsidRPr="00D47782" w:rsidRDefault="00875D91" w:rsidP="00D317BB">
      <w:pPr>
        <w:widowControl/>
        <w:suppressAutoHyphens w:val="0"/>
        <w:ind w:left="360"/>
        <w:jc w:val="both"/>
        <w:rPr>
          <w:rFonts w:cs="TimesNewRoman"/>
        </w:rPr>
      </w:pPr>
      <w:r w:rsidRPr="00D47782">
        <w:rPr>
          <w:rFonts w:cs="TimesNewRoman"/>
        </w:rPr>
        <w:t xml:space="preserve">After discussions with beneficiaries we moved to visit the locations where we have not found any vegetable gardens, in some locations there are some ruins left but in others nothing left that give the impression that a home garden was here, the reasons for the collapsing of this program as given by the beneficiaries are:  </w:t>
      </w:r>
    </w:p>
    <w:p w14:paraId="3D3A768A"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 xml:space="preserve">Spreading of termites in the soil of </w:t>
      </w:r>
      <w:proofErr w:type="spellStart"/>
      <w:r w:rsidRPr="00D47782">
        <w:rPr>
          <w:rFonts w:cs="TimesNewRoman"/>
        </w:rPr>
        <w:t>Taiz</w:t>
      </w:r>
      <w:proofErr w:type="spellEnd"/>
      <w:r w:rsidRPr="00D47782">
        <w:rPr>
          <w:rFonts w:cs="TimesNewRoman"/>
        </w:rPr>
        <w:t xml:space="preserve"> area which are eating roots of the plants and cause damages that plants can't grow well. </w:t>
      </w:r>
    </w:p>
    <w:p w14:paraId="06E25438"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 xml:space="preserve">Size of the home garden is very small which does not exceed 40 m2 maximum and some gardens are smaller in which we have planted few tomato, cucumber and chili plants and production didn't cover 10% of the family daily needs. </w:t>
      </w:r>
    </w:p>
    <w:p w14:paraId="33C591C8"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Before CLP interventions, we didn't have any home gardens and can't talk about size of the garden, the crops produced and quantity of production.</w:t>
      </w:r>
    </w:p>
    <w:p w14:paraId="3D766A4B"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 xml:space="preserve">Costs for operating and managing of home gardens is very expensive, production cost is much higher than the market price for vegetables due to the type of soil here in </w:t>
      </w:r>
      <w:proofErr w:type="spellStart"/>
      <w:r w:rsidRPr="00D47782">
        <w:rPr>
          <w:rFonts w:cs="TimesNewRoman"/>
        </w:rPr>
        <w:t>Taiz</w:t>
      </w:r>
      <w:proofErr w:type="spellEnd"/>
      <w:r w:rsidRPr="00D47782">
        <w:rPr>
          <w:rFonts w:cs="TimesNewRoman"/>
        </w:rPr>
        <w:t xml:space="preserve"> which is too shallow while underground is filled with rocks and stones that allow very quick penetration of water to very deep layer where vegetable roots can't reach any more, shortages of domestic water is a major challenge in </w:t>
      </w:r>
      <w:proofErr w:type="spellStart"/>
      <w:r w:rsidRPr="00D47782">
        <w:rPr>
          <w:rFonts w:cs="TimesNewRoman"/>
        </w:rPr>
        <w:t>Taiz</w:t>
      </w:r>
      <w:proofErr w:type="spellEnd"/>
      <w:r w:rsidRPr="00D47782">
        <w:rPr>
          <w:rFonts w:cs="TimesNewRoman"/>
        </w:rPr>
        <w:t xml:space="preserve">, therefore waste water and water harvested from the roofs is not enough to irrigate such gardens. </w:t>
      </w:r>
    </w:p>
    <w:p w14:paraId="02D88169"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 xml:space="preserve">We think such gardens are not practical for the towns, and would be more profitable in the villages because: a) poor people and/or low income categories like ourselves, don't often have enough empty space near their houses; b) income generated from such small plot does not attract families to spend time to take care of the garden; c) most of the women living in the towns don't actually have any background about farming or they are busy with children and housekeeping or they have jobs, and their  free time is very limited; d) the most difficult input for home gardens in the towns is the water for irrigating vegetable gardens which need a lot of water, waste water from kitchen and/or the house roof  is not enough at all, people in the towns are suffering from shortages of water supply, here in </w:t>
      </w:r>
      <w:proofErr w:type="spellStart"/>
      <w:r w:rsidRPr="00D47782">
        <w:rPr>
          <w:rFonts w:cs="TimesNewRoman"/>
        </w:rPr>
        <w:t>Taiz</w:t>
      </w:r>
      <w:proofErr w:type="spellEnd"/>
      <w:r w:rsidRPr="00D47782">
        <w:rPr>
          <w:rFonts w:cs="TimesNewRoman"/>
        </w:rPr>
        <w:t xml:space="preserve"> the majority of the population are buying water transported by trucks which is very expensive, public water supply does not come for months, which means that household can't waste any drip of water.</w:t>
      </w:r>
    </w:p>
    <w:p w14:paraId="46E95B88"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 xml:space="preserve">In </w:t>
      </w:r>
      <w:proofErr w:type="spellStart"/>
      <w:r w:rsidRPr="00D47782">
        <w:rPr>
          <w:rFonts w:cs="TimesNewRoman"/>
        </w:rPr>
        <w:t>Taiz</w:t>
      </w:r>
      <w:proofErr w:type="spellEnd"/>
      <w:r w:rsidRPr="00D47782">
        <w:rPr>
          <w:rFonts w:cs="TimesNewRoman"/>
        </w:rPr>
        <w:t xml:space="preserve"> the annual rainfall is relatively enough but the ideal crop to be planted in the home gardens is fruit trees which have low water requirements and can survive in winter and during the drought period. </w:t>
      </w:r>
    </w:p>
    <w:p w14:paraId="016947B4"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 xml:space="preserve">About 75% of those gardens have totally disappeared and in 25% of the houses you can still find some equipment like the water tanks and pipes conveying rainwater from the roof to the tank which is often used for home consumption.  </w:t>
      </w:r>
    </w:p>
    <w:p w14:paraId="3EF07FF6" w14:textId="77777777" w:rsidR="00875D91" w:rsidRDefault="00875D91" w:rsidP="00D317BB">
      <w:pPr>
        <w:jc w:val="both"/>
        <w:rPr>
          <w:rFonts w:ascii="Arial" w:hAnsi="Arial" w:cs="Arial"/>
          <w:b/>
          <w:szCs w:val="22"/>
        </w:rPr>
      </w:pPr>
    </w:p>
    <w:p w14:paraId="2B69C35B" w14:textId="77777777" w:rsidR="00875D91" w:rsidRPr="00D47782" w:rsidRDefault="00875D91" w:rsidP="00D317BB">
      <w:pPr>
        <w:widowControl/>
        <w:suppressAutoHyphens w:val="0"/>
        <w:ind w:left="360"/>
        <w:jc w:val="both"/>
        <w:rPr>
          <w:rFonts w:cs="TimesNewRoman"/>
          <w:u w:val="single"/>
        </w:rPr>
      </w:pPr>
      <w:r w:rsidRPr="00D47782">
        <w:rPr>
          <w:rFonts w:cs="TimesNewRoman"/>
          <w:u w:val="single"/>
        </w:rPr>
        <w:t>Experience before CLP and sustainability</w:t>
      </w:r>
    </w:p>
    <w:p w14:paraId="137847D6" w14:textId="77777777" w:rsidR="00875D91" w:rsidRPr="00D47782" w:rsidRDefault="00875D91" w:rsidP="00D317BB">
      <w:pPr>
        <w:widowControl/>
        <w:suppressAutoHyphens w:val="0"/>
        <w:ind w:left="360"/>
        <w:jc w:val="both"/>
        <w:rPr>
          <w:rFonts w:cs="TimesNewRoman"/>
        </w:rPr>
      </w:pPr>
    </w:p>
    <w:p w14:paraId="0868A50D" w14:textId="77777777" w:rsidR="00875D91" w:rsidRPr="00D47782" w:rsidRDefault="00875D91" w:rsidP="00D317BB">
      <w:pPr>
        <w:widowControl/>
        <w:suppressAutoHyphens w:val="0"/>
        <w:ind w:left="360"/>
        <w:jc w:val="both"/>
        <w:rPr>
          <w:rFonts w:cs="TimesNewRoman"/>
        </w:rPr>
      </w:pPr>
      <w:r w:rsidRPr="00D47782">
        <w:rPr>
          <w:rFonts w:cs="TimesNewRoman"/>
        </w:rPr>
        <w:t>1. Percentage of FG participants who already had a vegetable garden?</w:t>
      </w:r>
    </w:p>
    <w:p w14:paraId="3190A210" w14:textId="77777777" w:rsidR="00875D91" w:rsidRPr="00D47782" w:rsidRDefault="00875D91" w:rsidP="00D317BB">
      <w:pPr>
        <w:widowControl/>
        <w:suppressAutoHyphens w:val="0"/>
        <w:ind w:left="360"/>
        <w:jc w:val="both"/>
        <w:rPr>
          <w:rFonts w:cs="TimesNewRoman"/>
        </w:rPr>
      </w:pPr>
      <w:r w:rsidRPr="00D47782">
        <w:rPr>
          <w:rFonts w:cs="TimesNewRoman"/>
        </w:rPr>
        <w:t xml:space="preserve">None in </w:t>
      </w:r>
      <w:proofErr w:type="spellStart"/>
      <w:r w:rsidRPr="00D47782">
        <w:rPr>
          <w:rFonts w:cs="TimesNewRoman"/>
        </w:rPr>
        <w:t>Taiz</w:t>
      </w:r>
      <w:proofErr w:type="spellEnd"/>
      <w:r w:rsidRPr="00D47782">
        <w:rPr>
          <w:rFonts w:cs="TimesNewRoman"/>
        </w:rPr>
        <w:t xml:space="preserve"> and 8 of 29 in </w:t>
      </w:r>
      <w:proofErr w:type="spellStart"/>
      <w:r w:rsidRPr="00D47782">
        <w:rPr>
          <w:rFonts w:cs="TimesNewRoman"/>
        </w:rPr>
        <w:t>Lahj</w:t>
      </w:r>
      <w:proofErr w:type="spellEnd"/>
    </w:p>
    <w:p w14:paraId="14A61E73" w14:textId="77777777" w:rsidR="00875D91" w:rsidRPr="00D47782" w:rsidRDefault="00875D91" w:rsidP="00D317BB">
      <w:pPr>
        <w:widowControl/>
        <w:suppressAutoHyphens w:val="0"/>
        <w:ind w:left="360"/>
        <w:jc w:val="both"/>
        <w:rPr>
          <w:rFonts w:cs="TimesNewRoman"/>
        </w:rPr>
      </w:pPr>
    </w:p>
    <w:p w14:paraId="43EAE510" w14:textId="77777777" w:rsidR="00875D91" w:rsidRPr="00D47782" w:rsidRDefault="00875D91" w:rsidP="00D317BB">
      <w:pPr>
        <w:widowControl/>
        <w:suppressAutoHyphens w:val="0"/>
        <w:ind w:left="360"/>
        <w:jc w:val="both"/>
        <w:rPr>
          <w:rFonts w:cs="TimesNewRoman"/>
        </w:rPr>
      </w:pPr>
      <w:r w:rsidRPr="00D47782">
        <w:rPr>
          <w:rFonts w:cs="TimesNewRoman"/>
        </w:rPr>
        <w:t>2. Percentage who established a garden with CLP support and who still have a garden</w:t>
      </w:r>
    </w:p>
    <w:p w14:paraId="25627500" w14:textId="77777777" w:rsidR="00875D91" w:rsidRPr="00D47782" w:rsidRDefault="00875D91" w:rsidP="00D317BB">
      <w:pPr>
        <w:widowControl/>
        <w:suppressAutoHyphens w:val="0"/>
        <w:ind w:left="360"/>
        <w:jc w:val="both"/>
        <w:rPr>
          <w:rFonts w:cs="TimesNewRoman"/>
        </w:rPr>
      </w:pPr>
      <w:r w:rsidRPr="00D47782">
        <w:rPr>
          <w:rFonts w:cs="TimesNewRoman"/>
        </w:rPr>
        <w:t xml:space="preserve">22 of 29 in </w:t>
      </w:r>
      <w:proofErr w:type="spellStart"/>
      <w:r w:rsidRPr="00D47782">
        <w:rPr>
          <w:rFonts w:cs="TimesNewRoman"/>
        </w:rPr>
        <w:t>Lahj</w:t>
      </w:r>
      <w:proofErr w:type="spellEnd"/>
    </w:p>
    <w:p w14:paraId="4D2F40D7" w14:textId="77777777" w:rsidR="00875D91" w:rsidRPr="00D47782" w:rsidRDefault="00875D91" w:rsidP="00D317BB">
      <w:pPr>
        <w:widowControl/>
        <w:suppressAutoHyphens w:val="0"/>
        <w:ind w:left="360"/>
        <w:jc w:val="both"/>
        <w:rPr>
          <w:rFonts w:cs="TimesNewRoman"/>
        </w:rPr>
      </w:pPr>
    </w:p>
    <w:p w14:paraId="28D748A8" w14:textId="77777777" w:rsidR="00875D91" w:rsidRPr="00D47782" w:rsidRDefault="00875D91" w:rsidP="00D317BB">
      <w:pPr>
        <w:widowControl/>
        <w:suppressAutoHyphens w:val="0"/>
        <w:ind w:left="360"/>
        <w:jc w:val="both"/>
        <w:rPr>
          <w:rFonts w:cs="TimesNewRoman"/>
        </w:rPr>
      </w:pPr>
      <w:r w:rsidRPr="00D47782">
        <w:rPr>
          <w:rFonts w:cs="TimesNewRoman"/>
        </w:rPr>
        <w:t>3. Reasons why FG participants who established a garden did not continue their garden</w:t>
      </w:r>
    </w:p>
    <w:p w14:paraId="660B129F" w14:textId="77777777" w:rsidR="00875D91" w:rsidRPr="00D47782" w:rsidRDefault="00875D91" w:rsidP="00D317BB">
      <w:pPr>
        <w:widowControl/>
        <w:suppressAutoHyphens w:val="0"/>
        <w:ind w:left="360"/>
        <w:jc w:val="both"/>
        <w:rPr>
          <w:rFonts w:cs="TimesNewRoman"/>
        </w:rPr>
      </w:pPr>
    </w:p>
    <w:p w14:paraId="51D64370" w14:textId="77777777" w:rsidR="00875D91" w:rsidRPr="00D47782" w:rsidRDefault="00875D91" w:rsidP="00D317BB">
      <w:pPr>
        <w:widowControl/>
        <w:suppressAutoHyphens w:val="0"/>
        <w:ind w:left="360"/>
        <w:jc w:val="both"/>
        <w:rPr>
          <w:rFonts w:cs="TimesNewRoman"/>
        </w:rPr>
      </w:pPr>
      <w:r w:rsidRPr="00D47782">
        <w:rPr>
          <w:rFonts w:cs="TimesNewRoman"/>
        </w:rPr>
        <w:t>Why did you decide not to continue? Lack of experience, Not enough water; couldn't buy improved seeds (expensive; no protecting nets for gardens</w:t>
      </w:r>
    </w:p>
    <w:p w14:paraId="23E60C30" w14:textId="77777777" w:rsidR="00875D91" w:rsidRPr="00D47782" w:rsidRDefault="00875D91" w:rsidP="00D317BB">
      <w:pPr>
        <w:widowControl/>
        <w:suppressAutoHyphens w:val="0"/>
        <w:ind w:left="360"/>
        <w:jc w:val="both"/>
        <w:rPr>
          <w:rFonts w:cs="TimesNewRoman"/>
        </w:rPr>
      </w:pPr>
    </w:p>
    <w:p w14:paraId="4B6E4183" w14:textId="77777777" w:rsidR="00875D91" w:rsidRPr="00D47782" w:rsidRDefault="00875D91" w:rsidP="00D317BB">
      <w:pPr>
        <w:widowControl/>
        <w:suppressAutoHyphens w:val="0"/>
        <w:ind w:left="360"/>
        <w:jc w:val="both"/>
        <w:rPr>
          <w:rFonts w:cs="TimesNewRoman"/>
        </w:rPr>
      </w:pPr>
      <w:r w:rsidRPr="00D47782">
        <w:rPr>
          <w:rFonts w:cs="TimesNewRoman"/>
        </w:rPr>
        <w:t>4. Impact on Production of Household Vegetables</w:t>
      </w:r>
    </w:p>
    <w:p w14:paraId="5FD421A5" w14:textId="77777777" w:rsidR="00875D91" w:rsidRPr="00D47782" w:rsidRDefault="00875D91" w:rsidP="00D317BB">
      <w:pPr>
        <w:widowControl/>
        <w:suppressAutoHyphens w:val="0"/>
        <w:ind w:left="360"/>
        <w:jc w:val="both"/>
        <w:rPr>
          <w:rFonts w:cs="TimesNewRoman"/>
        </w:rPr>
      </w:pPr>
      <w:r w:rsidRPr="00D47782">
        <w:rPr>
          <w:rFonts w:cs="TimesNewRoman"/>
        </w:rPr>
        <w:t>10 of participants said that CLP activities in household vegetables improve the capability of farm families to improve production of vegetables for household consumption where there is an increase in production ranging between 20% &amp; 30%.</w:t>
      </w:r>
    </w:p>
    <w:p w14:paraId="681B95B9" w14:textId="77777777" w:rsidR="00875D91" w:rsidRPr="00D47782" w:rsidRDefault="00875D91" w:rsidP="00D317BB">
      <w:pPr>
        <w:widowControl/>
        <w:suppressAutoHyphens w:val="0"/>
        <w:ind w:left="360"/>
        <w:jc w:val="both"/>
        <w:rPr>
          <w:rFonts w:cs="TimesNewRoman"/>
        </w:rPr>
      </w:pPr>
    </w:p>
    <w:p w14:paraId="054BD1CC" w14:textId="77777777" w:rsidR="00875D91" w:rsidRPr="00D47782" w:rsidRDefault="00875D91" w:rsidP="00D317BB">
      <w:pPr>
        <w:widowControl/>
        <w:suppressAutoHyphens w:val="0"/>
        <w:ind w:left="360"/>
        <w:jc w:val="both"/>
        <w:rPr>
          <w:rFonts w:cs="TimesNewRoman"/>
        </w:rPr>
      </w:pPr>
      <w:r w:rsidRPr="00D47782">
        <w:rPr>
          <w:rFonts w:cs="TimesNewRoman"/>
        </w:rPr>
        <w:t>5. Which crops are grown in the vegetable garden</w:t>
      </w:r>
    </w:p>
    <w:p w14:paraId="48BC2EB0" w14:textId="77777777" w:rsidR="00875D91" w:rsidRPr="00D47782" w:rsidRDefault="00875D91" w:rsidP="00D317BB">
      <w:pPr>
        <w:widowControl/>
        <w:suppressAutoHyphens w:val="0"/>
        <w:ind w:left="360"/>
        <w:jc w:val="both"/>
        <w:rPr>
          <w:rFonts w:cs="TimesNewRoman"/>
        </w:rPr>
      </w:pPr>
      <w:r w:rsidRPr="00D47782">
        <w:rPr>
          <w:rFonts w:cs="TimesNewRoman"/>
        </w:rPr>
        <w:t xml:space="preserve">Okra, Eggplant, green chili, radishes, watercress, coriander, onions, Jew's mallow, hibiscus </w:t>
      </w:r>
      <w:proofErr w:type="spellStart"/>
      <w:r w:rsidRPr="00D47782">
        <w:rPr>
          <w:rFonts w:cs="TimesNewRoman"/>
        </w:rPr>
        <w:t>sabdariffa</w:t>
      </w:r>
      <w:proofErr w:type="spellEnd"/>
    </w:p>
    <w:p w14:paraId="7657FCE3" w14:textId="77777777" w:rsidR="00875D91" w:rsidRPr="00D47782" w:rsidRDefault="00875D91" w:rsidP="00D317BB">
      <w:pPr>
        <w:widowControl/>
        <w:suppressAutoHyphens w:val="0"/>
        <w:ind w:left="360"/>
        <w:jc w:val="both"/>
        <w:rPr>
          <w:rFonts w:cs="TimesNewRoman"/>
        </w:rPr>
      </w:pPr>
      <w:r w:rsidRPr="00D47782">
        <w:rPr>
          <w:rFonts w:cs="TimesNewRoman"/>
        </w:rPr>
        <w:t xml:space="preserve">Okra, eggplant, coriander, green chili; Some fruit trees: lemon </w:t>
      </w:r>
      <w:proofErr w:type="spellStart"/>
      <w:r w:rsidRPr="00D47782">
        <w:rPr>
          <w:rFonts w:cs="TimesNewRoman"/>
        </w:rPr>
        <w:t>pomegrante</w:t>
      </w:r>
      <w:proofErr w:type="spellEnd"/>
      <w:r w:rsidRPr="00D47782">
        <w:rPr>
          <w:rFonts w:cs="TimesNewRoman"/>
        </w:rPr>
        <w:t>, papaya, palm</w:t>
      </w:r>
    </w:p>
    <w:p w14:paraId="288D8056" w14:textId="77777777" w:rsidR="00875D91" w:rsidRPr="00D47782" w:rsidRDefault="00875D91" w:rsidP="00D317BB">
      <w:pPr>
        <w:widowControl/>
        <w:suppressAutoHyphens w:val="0"/>
        <w:ind w:left="360"/>
        <w:jc w:val="both"/>
        <w:rPr>
          <w:rFonts w:cs="TimesNewRoman"/>
        </w:rPr>
      </w:pPr>
    </w:p>
    <w:p w14:paraId="57811E0F" w14:textId="77777777" w:rsidR="00875D91" w:rsidRPr="00D47782" w:rsidRDefault="00875D91" w:rsidP="00D317BB">
      <w:pPr>
        <w:widowControl/>
        <w:suppressAutoHyphens w:val="0"/>
        <w:ind w:left="360"/>
        <w:jc w:val="both"/>
        <w:rPr>
          <w:rFonts w:cs="TimesNewRoman"/>
        </w:rPr>
      </w:pPr>
      <w:r w:rsidRPr="00D47782">
        <w:rPr>
          <w:rFonts w:cs="TimesNewRoman"/>
        </w:rPr>
        <w:t>6. Vegetable garden size</w:t>
      </w:r>
    </w:p>
    <w:p w14:paraId="0F6B15D8" w14:textId="77777777" w:rsidR="00875D91" w:rsidRPr="00D47782" w:rsidRDefault="00875D91" w:rsidP="00D317BB">
      <w:pPr>
        <w:widowControl/>
        <w:suppressAutoHyphens w:val="0"/>
        <w:ind w:left="360"/>
        <w:jc w:val="both"/>
        <w:rPr>
          <w:rFonts w:cs="TimesNewRoman"/>
        </w:rPr>
      </w:pPr>
      <w:r w:rsidRPr="00D47782">
        <w:rPr>
          <w:rFonts w:cs="TimesNewRoman"/>
        </w:rPr>
        <w:t>48m2 to 150 m2</w:t>
      </w:r>
    </w:p>
    <w:p w14:paraId="1A31C4A1" w14:textId="77777777" w:rsidR="00875D91" w:rsidRPr="00D47782" w:rsidRDefault="00875D91" w:rsidP="00D317BB">
      <w:pPr>
        <w:widowControl/>
        <w:suppressAutoHyphens w:val="0"/>
        <w:ind w:left="360"/>
        <w:jc w:val="both"/>
        <w:rPr>
          <w:rFonts w:cs="TimesNewRoman"/>
        </w:rPr>
      </w:pPr>
      <w:r w:rsidRPr="00D47782">
        <w:rPr>
          <w:rFonts w:cs="TimesNewRoman"/>
        </w:rPr>
        <w:t>70m2 to 214m2</w:t>
      </w:r>
    </w:p>
    <w:p w14:paraId="02512112" w14:textId="77777777" w:rsidR="00875D91" w:rsidRPr="00D47782" w:rsidRDefault="00875D91" w:rsidP="00D317BB">
      <w:pPr>
        <w:widowControl/>
        <w:suppressAutoHyphens w:val="0"/>
        <w:ind w:left="360"/>
        <w:jc w:val="both"/>
        <w:rPr>
          <w:rFonts w:cs="TimesNewRoman"/>
        </w:rPr>
      </w:pPr>
    </w:p>
    <w:p w14:paraId="7D6E5513" w14:textId="77777777" w:rsidR="00875D91" w:rsidRPr="00D47782" w:rsidRDefault="00875D91" w:rsidP="00D317BB">
      <w:pPr>
        <w:widowControl/>
        <w:suppressAutoHyphens w:val="0"/>
        <w:ind w:left="360"/>
        <w:jc w:val="both"/>
        <w:rPr>
          <w:rFonts w:cs="TimesNewRoman"/>
        </w:rPr>
      </w:pPr>
      <w:r w:rsidRPr="00D47782">
        <w:rPr>
          <w:rFonts w:cs="TimesNewRoman"/>
        </w:rPr>
        <w:t>7. Volume of production from gardens</w:t>
      </w:r>
    </w:p>
    <w:p w14:paraId="0CC2BA2F" w14:textId="77777777" w:rsidR="00875D91" w:rsidRPr="00D47782" w:rsidRDefault="00875D91" w:rsidP="00D317BB">
      <w:pPr>
        <w:widowControl/>
        <w:suppressAutoHyphens w:val="0"/>
        <w:ind w:left="360"/>
        <w:jc w:val="both"/>
        <w:rPr>
          <w:rFonts w:cs="TimesNewRoman"/>
        </w:rPr>
      </w:pPr>
      <w:r w:rsidRPr="00D47782">
        <w:rPr>
          <w:rFonts w:cs="TimesNewRoman"/>
        </w:rPr>
        <w:t>20% to 30% increase</w:t>
      </w:r>
    </w:p>
    <w:p w14:paraId="256D666E" w14:textId="77777777" w:rsidR="00875D91" w:rsidRPr="00D47782" w:rsidRDefault="00875D91" w:rsidP="00D317BB">
      <w:pPr>
        <w:widowControl/>
        <w:suppressAutoHyphens w:val="0"/>
        <w:ind w:left="360"/>
        <w:jc w:val="both"/>
        <w:rPr>
          <w:rFonts w:cs="TimesNewRoman"/>
        </w:rPr>
      </w:pPr>
    </w:p>
    <w:p w14:paraId="70FF5D21" w14:textId="77777777" w:rsidR="00875D91" w:rsidRPr="00D47782" w:rsidRDefault="00875D91" w:rsidP="00D317BB">
      <w:pPr>
        <w:widowControl/>
        <w:suppressAutoHyphens w:val="0"/>
        <w:ind w:left="360"/>
        <w:jc w:val="both"/>
        <w:rPr>
          <w:rFonts w:cs="TimesNewRoman"/>
        </w:rPr>
      </w:pPr>
      <w:r w:rsidRPr="00D47782">
        <w:rPr>
          <w:rFonts w:cs="TimesNewRoman"/>
        </w:rPr>
        <w:t>8. Percentage of production used for family consumption</w:t>
      </w:r>
    </w:p>
    <w:p w14:paraId="0FA4ACA8" w14:textId="77777777" w:rsidR="00875D91" w:rsidRPr="00D47782" w:rsidRDefault="00875D91" w:rsidP="00D317BB">
      <w:pPr>
        <w:widowControl/>
        <w:suppressAutoHyphens w:val="0"/>
        <w:ind w:left="360"/>
        <w:jc w:val="both"/>
        <w:rPr>
          <w:rFonts w:cs="TimesNewRoman"/>
        </w:rPr>
      </w:pPr>
      <w:r w:rsidRPr="00D47782">
        <w:rPr>
          <w:rFonts w:cs="TimesNewRoman"/>
        </w:rPr>
        <w:t>100%</w:t>
      </w:r>
    </w:p>
    <w:p w14:paraId="3B8071A3" w14:textId="77777777" w:rsidR="00875D91" w:rsidRPr="00D47782" w:rsidRDefault="00875D91" w:rsidP="00D317BB">
      <w:pPr>
        <w:widowControl/>
        <w:suppressAutoHyphens w:val="0"/>
        <w:ind w:left="360"/>
        <w:jc w:val="both"/>
        <w:rPr>
          <w:rFonts w:cs="TimesNewRoman"/>
        </w:rPr>
      </w:pPr>
      <w:r w:rsidRPr="00D47782">
        <w:rPr>
          <w:rFonts w:cs="TimesNewRoman"/>
        </w:rPr>
        <w:t>80% said production covers 50% of family need</w:t>
      </w:r>
    </w:p>
    <w:p w14:paraId="4994546E" w14:textId="77777777" w:rsidR="00875D91" w:rsidRPr="00D47782" w:rsidRDefault="00875D91" w:rsidP="00D317BB">
      <w:pPr>
        <w:widowControl/>
        <w:suppressAutoHyphens w:val="0"/>
        <w:ind w:left="360"/>
        <w:jc w:val="both"/>
        <w:rPr>
          <w:rFonts w:cs="TimesNewRoman"/>
        </w:rPr>
      </w:pPr>
    </w:p>
    <w:p w14:paraId="5A77CE1C" w14:textId="7C182E64" w:rsidR="00875D91" w:rsidRPr="00D47782" w:rsidRDefault="00875D91" w:rsidP="00D317BB">
      <w:pPr>
        <w:widowControl/>
        <w:suppressAutoHyphens w:val="0"/>
        <w:ind w:left="360"/>
        <w:jc w:val="both"/>
        <w:rPr>
          <w:rFonts w:cs="TimesNewRoman"/>
        </w:rPr>
      </w:pPr>
      <w:r w:rsidRPr="00D47782">
        <w:rPr>
          <w:rFonts w:cs="TimesNewRoman"/>
        </w:rPr>
        <w:t>9. Percentage of production that is sold</w:t>
      </w:r>
      <w:r w:rsidR="00D47782">
        <w:rPr>
          <w:rFonts w:cs="TimesNewRoman"/>
        </w:rPr>
        <w:t>: 0</w:t>
      </w:r>
    </w:p>
    <w:p w14:paraId="412AF352" w14:textId="77777777" w:rsidR="00875D91" w:rsidRPr="00D47782" w:rsidRDefault="00875D91" w:rsidP="00D317BB">
      <w:pPr>
        <w:widowControl/>
        <w:suppressAutoHyphens w:val="0"/>
        <w:ind w:left="360"/>
        <w:jc w:val="both"/>
        <w:rPr>
          <w:rFonts w:cs="TimesNewRoman"/>
        </w:rPr>
      </w:pPr>
      <w:r w:rsidRPr="00D47782">
        <w:rPr>
          <w:rFonts w:cs="TimesNewRoman"/>
        </w:rPr>
        <w:t> </w:t>
      </w:r>
    </w:p>
    <w:p w14:paraId="27C560E4" w14:textId="77777777" w:rsidR="00875D91" w:rsidRPr="00D47782" w:rsidRDefault="00875D91" w:rsidP="00D317BB">
      <w:pPr>
        <w:widowControl/>
        <w:suppressAutoHyphens w:val="0"/>
        <w:ind w:left="360"/>
        <w:jc w:val="both"/>
        <w:rPr>
          <w:rFonts w:cs="TimesNewRoman"/>
        </w:rPr>
      </w:pPr>
      <w:r w:rsidRPr="00D47782">
        <w:rPr>
          <w:rFonts w:cs="TimesNewRoman"/>
        </w:rPr>
        <w:t>10. Perceptions of MAI: One of the participants emphasized that the agricultural services are improved compared to two years ago (2012) but they were not at the desired levels</w:t>
      </w:r>
    </w:p>
    <w:p w14:paraId="5A22C4F9" w14:textId="77777777" w:rsidR="00875D91" w:rsidRPr="00D47782" w:rsidRDefault="00875D91" w:rsidP="00D317BB">
      <w:pPr>
        <w:widowControl/>
        <w:suppressAutoHyphens w:val="0"/>
        <w:ind w:left="360"/>
        <w:jc w:val="both"/>
        <w:rPr>
          <w:rFonts w:cs="TimesNewRoman"/>
        </w:rPr>
      </w:pPr>
      <w:r w:rsidRPr="00D47782">
        <w:rPr>
          <w:rFonts w:cs="TimesNewRoman"/>
        </w:rPr>
        <w:t>Ag engineers responded that garden programs are not a good idea for towns</w:t>
      </w:r>
    </w:p>
    <w:p w14:paraId="02EB5C80" w14:textId="31935D52" w:rsidR="00875D91" w:rsidRPr="00D47782" w:rsidRDefault="00875D91" w:rsidP="00D317BB">
      <w:pPr>
        <w:widowControl/>
        <w:suppressAutoHyphens w:val="0"/>
        <w:ind w:left="360"/>
        <w:jc w:val="both"/>
        <w:rPr>
          <w:rFonts w:cs="TimesNewRoman"/>
          <w:b/>
        </w:rPr>
      </w:pPr>
      <w:r>
        <w:rPr>
          <w:rFonts w:ascii="Calibri" w:hAnsi="Calibri"/>
          <w:b/>
          <w:bCs/>
          <w:color w:val="000000"/>
        </w:rPr>
        <w:t xml:space="preserve"> </w:t>
      </w:r>
      <w:r>
        <w:rPr>
          <w:rFonts w:ascii="Calibri" w:hAnsi="Calibri"/>
          <w:b/>
          <w:bCs/>
          <w:color w:val="000000"/>
        </w:rPr>
        <w:br w:type="page"/>
      </w:r>
      <w:r w:rsidR="00D47782">
        <w:rPr>
          <w:rFonts w:cs="TimesNewRoman"/>
          <w:b/>
        </w:rPr>
        <w:lastRenderedPageBreak/>
        <w:t>IV</w:t>
      </w:r>
      <w:r w:rsidRPr="00D47782">
        <w:rPr>
          <w:rFonts w:cs="TimesNewRoman"/>
          <w:b/>
        </w:rPr>
        <w:t>. BEEKEEPING / HONEY PRODUCTION</w:t>
      </w:r>
    </w:p>
    <w:p w14:paraId="1A485E63" w14:textId="77777777" w:rsidR="00875D91" w:rsidRDefault="00875D91" w:rsidP="00D317BB">
      <w:pPr>
        <w:jc w:val="both"/>
        <w:rPr>
          <w:rFonts w:ascii="Calibri" w:hAnsi="Calibri"/>
          <w:b/>
          <w:bCs/>
          <w:color w:val="000000"/>
        </w:rPr>
      </w:pPr>
    </w:p>
    <w:p w14:paraId="6559C52C" w14:textId="77777777" w:rsidR="00875D91" w:rsidRPr="00D317BB" w:rsidRDefault="00875D91" w:rsidP="00D317BB">
      <w:pPr>
        <w:widowControl/>
        <w:suppressAutoHyphens w:val="0"/>
        <w:ind w:left="360"/>
        <w:jc w:val="both"/>
        <w:rPr>
          <w:rFonts w:cs="TimesNewRoman"/>
        </w:rPr>
      </w:pPr>
      <w:r w:rsidRPr="00D317BB">
        <w:rPr>
          <w:rFonts w:cs="TimesNewRoman"/>
        </w:rPr>
        <w:t>1. Did CLP activities in honey improve the capability of farmers to improve production?</w:t>
      </w:r>
    </w:p>
    <w:p w14:paraId="3FEE0539" w14:textId="77777777" w:rsidR="00875D91" w:rsidRDefault="00875D91" w:rsidP="00D317BB">
      <w:pPr>
        <w:jc w:val="both"/>
        <w:rPr>
          <w:rFonts w:ascii="Arial" w:hAnsi="Arial" w:cs="Arial"/>
          <w:b/>
          <w:bCs/>
          <w:color w:val="000000"/>
          <w:sz w:val="20"/>
        </w:rPr>
      </w:pPr>
    </w:p>
    <w:p w14:paraId="294B2630" w14:textId="77777777" w:rsidR="00875D91" w:rsidRPr="00D47782" w:rsidRDefault="00875D91" w:rsidP="00D317BB">
      <w:pPr>
        <w:widowControl/>
        <w:suppressAutoHyphens w:val="0"/>
        <w:ind w:left="360"/>
        <w:jc w:val="both"/>
        <w:rPr>
          <w:rFonts w:cs="TimesNewRoman"/>
        </w:rPr>
      </w:pPr>
      <w:proofErr w:type="spellStart"/>
      <w:r w:rsidRPr="00D47782">
        <w:rPr>
          <w:rFonts w:cs="TimesNewRoman"/>
        </w:rPr>
        <w:t>Taiz</w:t>
      </w:r>
      <w:proofErr w:type="spellEnd"/>
      <w:r w:rsidRPr="00D47782">
        <w:rPr>
          <w:rFonts w:cs="TimesNewRoman"/>
        </w:rPr>
        <w:t xml:space="preserve">: CLP activities in the field of honey production was actually limited in the whole governorates, honey producers in most of the governorates, except </w:t>
      </w:r>
      <w:proofErr w:type="spellStart"/>
      <w:r w:rsidRPr="00D47782">
        <w:rPr>
          <w:rFonts w:cs="TimesNewRoman"/>
        </w:rPr>
        <w:t>Hadramout</w:t>
      </w:r>
      <w:proofErr w:type="spellEnd"/>
      <w:r w:rsidRPr="00D47782">
        <w:rPr>
          <w:rFonts w:cs="TimesNewRoman"/>
        </w:rPr>
        <w:t xml:space="preserve">, have only received training and capacity building programs to assist beekeepers to improve production and increase family income, honey is the most profitable business in rural areas and number of beekeepers is increasing every year; honey production is practiced nearly in all the governorates with different intensity, </w:t>
      </w:r>
      <w:proofErr w:type="spellStart"/>
      <w:r w:rsidRPr="00D47782">
        <w:rPr>
          <w:rFonts w:cs="TimesNewRoman"/>
        </w:rPr>
        <w:t>Hadramout</w:t>
      </w:r>
      <w:proofErr w:type="spellEnd"/>
      <w:r w:rsidRPr="00D47782">
        <w:rPr>
          <w:rFonts w:cs="TimesNewRoman"/>
        </w:rPr>
        <w:t>, Shabwah and Al-</w:t>
      </w:r>
      <w:proofErr w:type="spellStart"/>
      <w:r w:rsidRPr="00D47782">
        <w:rPr>
          <w:rFonts w:cs="TimesNewRoman"/>
        </w:rPr>
        <w:t>Dala'a</w:t>
      </w:r>
      <w:proofErr w:type="spellEnd"/>
      <w:r w:rsidRPr="00D47782">
        <w:rPr>
          <w:rFonts w:cs="TimesNewRoman"/>
        </w:rPr>
        <w:t xml:space="preserve"> are the governorates where large quantity of honey is produced, in the second level comes </w:t>
      </w:r>
      <w:proofErr w:type="spellStart"/>
      <w:r w:rsidRPr="00D47782">
        <w:rPr>
          <w:rFonts w:cs="TimesNewRoman"/>
        </w:rPr>
        <w:t>Taiz</w:t>
      </w:r>
      <w:proofErr w:type="spellEnd"/>
      <w:r w:rsidRPr="00D47782">
        <w:rPr>
          <w:rFonts w:cs="TimesNewRoman"/>
        </w:rPr>
        <w:t xml:space="preserve">, </w:t>
      </w:r>
      <w:proofErr w:type="spellStart"/>
      <w:r w:rsidRPr="00D47782">
        <w:rPr>
          <w:rFonts w:cs="TimesNewRoman"/>
        </w:rPr>
        <w:t>Ibb</w:t>
      </w:r>
      <w:proofErr w:type="spellEnd"/>
      <w:r w:rsidRPr="00D47782">
        <w:rPr>
          <w:rFonts w:cs="TimesNewRoman"/>
        </w:rPr>
        <w:t>, Hajjah, Al-</w:t>
      </w:r>
      <w:proofErr w:type="spellStart"/>
      <w:r w:rsidRPr="00D47782">
        <w:rPr>
          <w:rFonts w:cs="TimesNewRoman"/>
        </w:rPr>
        <w:t>Mahwit</w:t>
      </w:r>
      <w:proofErr w:type="spellEnd"/>
      <w:r w:rsidRPr="00D47782">
        <w:rPr>
          <w:rFonts w:cs="TimesNewRoman"/>
        </w:rPr>
        <w:t xml:space="preserve"> and </w:t>
      </w:r>
      <w:proofErr w:type="spellStart"/>
      <w:r w:rsidRPr="00D47782">
        <w:rPr>
          <w:rFonts w:cs="TimesNewRoman"/>
        </w:rPr>
        <w:t>Dhamar</w:t>
      </w:r>
      <w:proofErr w:type="spellEnd"/>
      <w:r w:rsidRPr="00D47782">
        <w:rPr>
          <w:rFonts w:cs="TimesNewRoman"/>
        </w:rPr>
        <w:t xml:space="preserve">. </w:t>
      </w:r>
    </w:p>
    <w:p w14:paraId="4304C80B" w14:textId="77777777" w:rsidR="00875D91" w:rsidRPr="00D47782" w:rsidRDefault="00875D91" w:rsidP="00D317BB">
      <w:pPr>
        <w:widowControl/>
        <w:suppressAutoHyphens w:val="0"/>
        <w:ind w:left="360"/>
        <w:jc w:val="both"/>
        <w:rPr>
          <w:rFonts w:cs="TimesNewRoman"/>
        </w:rPr>
      </w:pPr>
      <w:r w:rsidRPr="00D47782">
        <w:rPr>
          <w:rFonts w:cs="TimesNewRoman"/>
        </w:rPr>
        <w:t xml:space="preserve">In </w:t>
      </w:r>
      <w:proofErr w:type="spellStart"/>
      <w:r w:rsidRPr="00D47782">
        <w:rPr>
          <w:rFonts w:cs="TimesNewRoman"/>
        </w:rPr>
        <w:t>Taiz</w:t>
      </w:r>
      <w:proofErr w:type="spellEnd"/>
      <w:r w:rsidRPr="00D47782">
        <w:rPr>
          <w:rFonts w:cs="TimesNewRoman"/>
        </w:rPr>
        <w:t xml:space="preserve"> CLP activities in the field of honey production where limited to one training course on honey quality which has been provided to some trainees who are actually not directly involved with beekeeping and honey production. </w:t>
      </w:r>
    </w:p>
    <w:p w14:paraId="297B2836" w14:textId="77777777" w:rsidR="00875D91" w:rsidRPr="00D47782" w:rsidRDefault="00875D91" w:rsidP="00D317BB">
      <w:pPr>
        <w:widowControl/>
        <w:suppressAutoHyphens w:val="0"/>
        <w:ind w:left="360"/>
        <w:jc w:val="both"/>
        <w:rPr>
          <w:rFonts w:cs="TimesNewRoman"/>
        </w:rPr>
      </w:pPr>
      <w:r w:rsidRPr="00D47782">
        <w:rPr>
          <w:rFonts w:cs="TimesNewRoman"/>
        </w:rPr>
        <w:t xml:space="preserve">Discussions with three people benefited from the training provided by CLP have supplied us with the following results:    </w:t>
      </w:r>
    </w:p>
    <w:p w14:paraId="74C26DC4"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 xml:space="preserve">Beneficiaries are living in </w:t>
      </w:r>
      <w:proofErr w:type="spellStart"/>
      <w:r w:rsidRPr="00D47782">
        <w:rPr>
          <w:rFonts w:cs="TimesNewRoman"/>
        </w:rPr>
        <w:t>Taiz</w:t>
      </w:r>
      <w:proofErr w:type="spellEnd"/>
      <w:r w:rsidRPr="00D47782">
        <w:rPr>
          <w:rFonts w:cs="TimesNewRoman"/>
        </w:rPr>
        <w:t xml:space="preserve"> town and employed by the Honey Production Development Project (HPDP), they have attended the training organized by CLP on honey quality to refresh their knowledge on honey production but in fact they are neither beekeepers nor honey producers.</w:t>
      </w:r>
    </w:p>
    <w:p w14:paraId="61F9E359"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The HPDP has already been stopped several years ago and project management is lacking financial resources to implement development programs in the field of honey production even training programs are not organized but if other development projects and/or organizations want to conduct training on honey production like CLP HPDP provide the training facilities available in the project office.</w:t>
      </w:r>
    </w:p>
    <w:p w14:paraId="4A93C3F1" w14:textId="77777777" w:rsidR="00875D91" w:rsidRPr="00D47782" w:rsidRDefault="00875D91" w:rsidP="00D317BB">
      <w:pPr>
        <w:widowControl/>
        <w:numPr>
          <w:ilvl w:val="0"/>
          <w:numId w:val="27"/>
        </w:numPr>
        <w:suppressAutoHyphens w:val="0"/>
        <w:jc w:val="both"/>
        <w:rPr>
          <w:rFonts w:cs="TimesNewRoman"/>
        </w:rPr>
      </w:pPr>
      <w:r w:rsidRPr="00D47782">
        <w:rPr>
          <w:rFonts w:cs="TimesNewRoman"/>
        </w:rPr>
        <w:t xml:space="preserve">These trainees cannot provide any information or figures regarding honey production before and after CLP intervention with quantity of production because they are not beekeepers.   </w:t>
      </w:r>
    </w:p>
    <w:p w14:paraId="21D0E2FF" w14:textId="77777777" w:rsidR="00875D91" w:rsidRDefault="00875D91" w:rsidP="00D317BB">
      <w:pPr>
        <w:jc w:val="both"/>
        <w:rPr>
          <w:rFonts w:ascii="Arial" w:hAnsi="Arial" w:cs="Arial"/>
          <w:b/>
          <w:bCs/>
          <w:color w:val="000000"/>
          <w:sz w:val="20"/>
        </w:rPr>
      </w:pPr>
    </w:p>
    <w:p w14:paraId="65A1206F" w14:textId="77777777" w:rsidR="00875D91" w:rsidRPr="00D47782" w:rsidRDefault="00875D91" w:rsidP="00D317BB">
      <w:pPr>
        <w:widowControl/>
        <w:suppressAutoHyphens w:val="0"/>
        <w:ind w:left="360"/>
        <w:jc w:val="both"/>
        <w:rPr>
          <w:rFonts w:cs="TimesNewRoman"/>
        </w:rPr>
      </w:pPr>
      <w:r w:rsidRPr="00D47782">
        <w:rPr>
          <w:rFonts w:cs="TimesNewRoman"/>
        </w:rPr>
        <w:t>1.1. Adoption of new agricultural practices or technologies for honey</w:t>
      </w:r>
    </w:p>
    <w:p w14:paraId="71662D52" w14:textId="77777777" w:rsidR="00875D91" w:rsidRPr="00D47782" w:rsidRDefault="00875D91" w:rsidP="00D317BB">
      <w:pPr>
        <w:widowControl/>
        <w:suppressAutoHyphens w:val="0"/>
        <w:ind w:left="360"/>
        <w:jc w:val="both"/>
        <w:rPr>
          <w:rFonts w:cs="TimesNewRoman"/>
        </w:rPr>
      </w:pPr>
    </w:p>
    <w:p w14:paraId="77E58B50" w14:textId="77777777" w:rsidR="00875D91" w:rsidRPr="00D47782" w:rsidRDefault="00875D91" w:rsidP="00D317BB">
      <w:pPr>
        <w:widowControl/>
        <w:suppressAutoHyphens w:val="0"/>
        <w:ind w:left="360"/>
        <w:jc w:val="both"/>
        <w:rPr>
          <w:rFonts w:cs="TimesNewRoman"/>
        </w:rPr>
      </w:pPr>
      <w:proofErr w:type="spellStart"/>
      <w:r w:rsidRPr="00D47782">
        <w:rPr>
          <w:rFonts w:cs="TimesNewRoman"/>
        </w:rPr>
        <w:t>Lahj</w:t>
      </w:r>
      <w:proofErr w:type="spellEnd"/>
      <w:r w:rsidRPr="00D47782">
        <w:rPr>
          <w:rFonts w:cs="TimesNewRoman"/>
        </w:rPr>
        <w:t>:  Five out of 6 (83%)  of the beekeepers said that CLP activities in the field of beekeeping improved the capability of farmers to improve production. The six beekeepers had the following numbers of beehives</w:t>
      </w:r>
    </w:p>
    <w:tbl>
      <w:tblPr>
        <w:tblW w:w="2479"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tblGrid>
      <w:tr w:rsidR="00875D91" w:rsidRPr="00E12C89" w14:paraId="751136CC" w14:textId="77777777" w:rsidTr="00D317BB">
        <w:trPr>
          <w:trHeight w:val="294"/>
        </w:trPr>
        <w:tc>
          <w:tcPr>
            <w:tcW w:w="2479" w:type="dxa"/>
            <w:vAlign w:val="center"/>
          </w:tcPr>
          <w:p w14:paraId="3C1E64E3" w14:textId="77777777" w:rsidR="00875D91" w:rsidRPr="00D317BB" w:rsidRDefault="00875D91" w:rsidP="00D317BB">
            <w:pPr>
              <w:widowControl/>
              <w:suppressAutoHyphens w:val="0"/>
              <w:ind w:left="360"/>
              <w:jc w:val="both"/>
              <w:rPr>
                <w:rFonts w:cs="TimesNewRoman"/>
              </w:rPr>
            </w:pPr>
            <w:r w:rsidRPr="00D317BB">
              <w:rPr>
                <w:rFonts w:cs="TimesNewRoman"/>
              </w:rPr>
              <w:t>13 beehives</w:t>
            </w:r>
          </w:p>
        </w:tc>
      </w:tr>
      <w:tr w:rsidR="00875D91" w:rsidRPr="00E12C89" w14:paraId="592B73B4" w14:textId="77777777" w:rsidTr="00D317BB">
        <w:trPr>
          <w:trHeight w:val="294"/>
        </w:trPr>
        <w:tc>
          <w:tcPr>
            <w:tcW w:w="2479" w:type="dxa"/>
            <w:vAlign w:val="center"/>
          </w:tcPr>
          <w:p w14:paraId="30702440" w14:textId="77777777" w:rsidR="00875D91" w:rsidRPr="00D317BB" w:rsidRDefault="00875D91" w:rsidP="00D317BB">
            <w:pPr>
              <w:widowControl/>
              <w:suppressAutoHyphens w:val="0"/>
              <w:ind w:left="360"/>
              <w:jc w:val="both"/>
              <w:rPr>
                <w:rFonts w:cs="TimesNewRoman"/>
              </w:rPr>
            </w:pPr>
            <w:r w:rsidRPr="00D317BB">
              <w:rPr>
                <w:rFonts w:cs="TimesNewRoman"/>
              </w:rPr>
              <w:t>10 beehives</w:t>
            </w:r>
          </w:p>
        </w:tc>
      </w:tr>
      <w:tr w:rsidR="00875D91" w:rsidRPr="00E12C89" w14:paraId="499B104C" w14:textId="77777777" w:rsidTr="00D317BB">
        <w:trPr>
          <w:trHeight w:val="294"/>
        </w:trPr>
        <w:tc>
          <w:tcPr>
            <w:tcW w:w="2479" w:type="dxa"/>
            <w:vAlign w:val="center"/>
          </w:tcPr>
          <w:p w14:paraId="7302B307" w14:textId="77777777" w:rsidR="00875D91" w:rsidRPr="00D317BB" w:rsidRDefault="00875D91" w:rsidP="00D317BB">
            <w:pPr>
              <w:widowControl/>
              <w:suppressAutoHyphens w:val="0"/>
              <w:ind w:left="360"/>
              <w:jc w:val="both"/>
              <w:rPr>
                <w:rFonts w:cs="TimesNewRoman"/>
              </w:rPr>
            </w:pPr>
            <w:r w:rsidRPr="00D317BB">
              <w:rPr>
                <w:rFonts w:cs="TimesNewRoman"/>
              </w:rPr>
              <w:t>27 beehives</w:t>
            </w:r>
          </w:p>
        </w:tc>
      </w:tr>
      <w:tr w:rsidR="00875D91" w:rsidRPr="00E12C89" w14:paraId="4407E9BD" w14:textId="77777777" w:rsidTr="00D317BB">
        <w:trPr>
          <w:trHeight w:val="294"/>
        </w:trPr>
        <w:tc>
          <w:tcPr>
            <w:tcW w:w="2479" w:type="dxa"/>
            <w:vAlign w:val="center"/>
          </w:tcPr>
          <w:p w14:paraId="5CCD1E15" w14:textId="77777777" w:rsidR="00875D91" w:rsidRPr="00D317BB" w:rsidRDefault="00875D91" w:rsidP="00D317BB">
            <w:pPr>
              <w:widowControl/>
              <w:suppressAutoHyphens w:val="0"/>
              <w:ind w:left="360"/>
              <w:jc w:val="both"/>
              <w:rPr>
                <w:rFonts w:cs="TimesNewRoman"/>
              </w:rPr>
            </w:pPr>
            <w:r w:rsidRPr="00D317BB">
              <w:rPr>
                <w:rFonts w:cs="TimesNewRoman"/>
              </w:rPr>
              <w:t>15 beehives</w:t>
            </w:r>
          </w:p>
        </w:tc>
      </w:tr>
      <w:tr w:rsidR="00875D91" w:rsidRPr="00E12C89" w14:paraId="2EA6E3DD" w14:textId="77777777" w:rsidTr="00D317BB">
        <w:trPr>
          <w:trHeight w:val="294"/>
        </w:trPr>
        <w:tc>
          <w:tcPr>
            <w:tcW w:w="2479" w:type="dxa"/>
            <w:vAlign w:val="center"/>
          </w:tcPr>
          <w:p w14:paraId="7E9ED6E4" w14:textId="77777777" w:rsidR="00875D91" w:rsidRPr="00D317BB" w:rsidRDefault="00875D91" w:rsidP="00D317BB">
            <w:pPr>
              <w:widowControl/>
              <w:suppressAutoHyphens w:val="0"/>
              <w:ind w:left="360"/>
              <w:jc w:val="both"/>
              <w:rPr>
                <w:rFonts w:cs="TimesNewRoman"/>
              </w:rPr>
            </w:pPr>
            <w:r w:rsidRPr="00D317BB">
              <w:rPr>
                <w:rFonts w:cs="TimesNewRoman"/>
              </w:rPr>
              <w:t>25 beehives</w:t>
            </w:r>
          </w:p>
        </w:tc>
      </w:tr>
      <w:tr w:rsidR="00875D91" w:rsidRPr="00E12C89" w14:paraId="7CEFA170" w14:textId="77777777" w:rsidTr="00D317BB">
        <w:trPr>
          <w:trHeight w:val="294"/>
        </w:trPr>
        <w:tc>
          <w:tcPr>
            <w:tcW w:w="2479" w:type="dxa"/>
            <w:vAlign w:val="center"/>
          </w:tcPr>
          <w:p w14:paraId="538052A7" w14:textId="77777777" w:rsidR="00875D91" w:rsidRPr="00D317BB" w:rsidRDefault="00875D91" w:rsidP="00D317BB">
            <w:pPr>
              <w:widowControl/>
              <w:suppressAutoHyphens w:val="0"/>
              <w:ind w:left="360"/>
              <w:jc w:val="both"/>
              <w:rPr>
                <w:rFonts w:cs="TimesNewRoman"/>
              </w:rPr>
            </w:pPr>
            <w:r w:rsidRPr="00D317BB">
              <w:rPr>
                <w:rFonts w:cs="TimesNewRoman"/>
              </w:rPr>
              <w:t>15 beehives</w:t>
            </w:r>
          </w:p>
        </w:tc>
      </w:tr>
    </w:tbl>
    <w:p w14:paraId="10113E8D" w14:textId="77777777" w:rsidR="00875D91" w:rsidRDefault="00875D91" w:rsidP="00D317BB">
      <w:pPr>
        <w:jc w:val="both"/>
        <w:rPr>
          <w:rFonts w:ascii="Calibri" w:hAnsi="Calibri"/>
          <w:b/>
          <w:bCs/>
          <w:color w:val="000000"/>
        </w:rPr>
      </w:pPr>
    </w:p>
    <w:p w14:paraId="00995A41" w14:textId="77777777" w:rsidR="00875D91" w:rsidRDefault="00875D91" w:rsidP="00D317BB">
      <w:pPr>
        <w:jc w:val="both"/>
        <w:rPr>
          <w:rFonts w:ascii="Calibri" w:hAnsi="Calibri"/>
          <w:b/>
          <w:bCs/>
          <w:color w:val="000000"/>
        </w:rPr>
      </w:pPr>
    </w:p>
    <w:p w14:paraId="1628177A" w14:textId="77777777" w:rsidR="00875D91" w:rsidRPr="00D317BB" w:rsidRDefault="00875D91" w:rsidP="00D317BB">
      <w:pPr>
        <w:widowControl/>
        <w:suppressAutoHyphens w:val="0"/>
        <w:ind w:left="360"/>
        <w:jc w:val="both"/>
        <w:rPr>
          <w:rFonts w:cs="TimesNewRoman"/>
        </w:rPr>
      </w:pPr>
      <w:r w:rsidRPr="00D317BB">
        <w:rPr>
          <w:rFonts w:cs="TimesNewRoman"/>
        </w:rPr>
        <w:t>1.2. Percentage of FG participants who have adopted CLP-promoted technology/practices</w:t>
      </w:r>
    </w:p>
    <w:p w14:paraId="1B196F14" w14:textId="77777777" w:rsidR="00875D91" w:rsidRPr="00D317BB" w:rsidRDefault="00875D91" w:rsidP="00D317BB">
      <w:pPr>
        <w:widowControl/>
        <w:suppressAutoHyphens w:val="0"/>
        <w:ind w:left="360"/>
        <w:jc w:val="both"/>
        <w:rPr>
          <w:rFonts w:cs="TimesNewRoman"/>
        </w:rPr>
      </w:pPr>
      <w:r w:rsidRPr="00D317BB">
        <w:rPr>
          <w:rFonts w:cs="TimesNewRoman"/>
        </w:rPr>
        <w:t>Five of beekeepers indicated that they have adopted the new agricultural practices and technologies for honey which be known during CLP training courses. Another one, who worked as a beekeeping courses trainer, added: "About 80% from trainees adopted the new agricultural practices and technologies for honey</w:t>
      </w:r>
    </w:p>
    <w:p w14:paraId="39C70362" w14:textId="77777777" w:rsidR="00875D91" w:rsidRPr="00D317BB" w:rsidRDefault="00875D91" w:rsidP="00D317BB">
      <w:pPr>
        <w:widowControl/>
        <w:suppressAutoHyphens w:val="0"/>
        <w:ind w:left="360"/>
        <w:jc w:val="both"/>
        <w:rPr>
          <w:rFonts w:cs="TimesNewRoman"/>
        </w:rPr>
      </w:pPr>
    </w:p>
    <w:p w14:paraId="22D98FC5"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 xml:space="preserve">What new practices or technologies promoted by CLP have you adopted? </w:t>
      </w:r>
    </w:p>
    <w:p w14:paraId="0F6D4D8A" w14:textId="77777777" w:rsidR="00875D91" w:rsidRPr="00D317BB" w:rsidRDefault="00875D91" w:rsidP="00D317BB">
      <w:pPr>
        <w:widowControl/>
        <w:suppressAutoHyphens w:val="0"/>
        <w:ind w:left="360"/>
        <w:jc w:val="both"/>
        <w:rPr>
          <w:rFonts w:cs="TimesNewRoman"/>
        </w:rPr>
      </w:pPr>
    </w:p>
    <w:p w14:paraId="6F4459DB" w14:textId="20EF2FDA" w:rsidR="00875D91" w:rsidRPr="00D317BB" w:rsidRDefault="00875D91" w:rsidP="00D317BB">
      <w:pPr>
        <w:widowControl/>
        <w:suppressAutoHyphens w:val="0"/>
        <w:ind w:left="360"/>
        <w:jc w:val="both"/>
        <w:rPr>
          <w:rFonts w:cs="TimesNewRoman"/>
        </w:rPr>
      </w:pPr>
      <w:bookmarkStart w:id="124" w:name="OLE_LINK1"/>
      <w:r w:rsidRPr="00D317BB">
        <w:rPr>
          <w:rFonts w:cs="TimesNewRoman"/>
        </w:rPr>
        <w:lastRenderedPageBreak/>
        <w:t>Splitting bee colonies, Collecting and sorting honey, Opening and testing beehives, Pests combating , Bees movements according to bee pastures, Beekeepers Clothes, Smoking on the beehives,</w:t>
      </w:r>
      <w:r w:rsidR="00D317BB">
        <w:rPr>
          <w:rFonts w:cs="TimesNewRoman"/>
        </w:rPr>
        <w:t xml:space="preserve"> </w:t>
      </w:r>
      <w:r w:rsidRPr="00D317BB">
        <w:rPr>
          <w:rFonts w:cs="TimesNewRoman"/>
        </w:rPr>
        <w:t>Knives, Beekeeper mask</w:t>
      </w:r>
      <w:bookmarkEnd w:id="124"/>
      <w:r w:rsidRPr="00D317BB">
        <w:rPr>
          <w:rFonts w:cs="TimesNewRoman"/>
        </w:rPr>
        <w:t>.</w:t>
      </w:r>
    </w:p>
    <w:p w14:paraId="2C3825A3" w14:textId="77777777" w:rsidR="00875D91" w:rsidRPr="00D317BB" w:rsidRDefault="00875D91" w:rsidP="00D317BB">
      <w:pPr>
        <w:widowControl/>
        <w:suppressAutoHyphens w:val="0"/>
        <w:ind w:left="360"/>
        <w:jc w:val="both"/>
        <w:rPr>
          <w:rFonts w:cs="TimesNewRoman"/>
        </w:rPr>
      </w:pPr>
    </w:p>
    <w:p w14:paraId="0108BA75"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Why have you chosen to adopt those technologies</w:t>
      </w:r>
    </w:p>
    <w:p w14:paraId="46E5BE9F" w14:textId="77777777" w:rsidR="00875D91" w:rsidRPr="00D317BB" w:rsidRDefault="00875D91" w:rsidP="00D317BB">
      <w:pPr>
        <w:widowControl/>
        <w:suppressAutoHyphens w:val="0"/>
        <w:ind w:left="360"/>
        <w:jc w:val="both"/>
        <w:rPr>
          <w:rFonts w:cs="TimesNewRoman"/>
        </w:rPr>
      </w:pPr>
    </w:p>
    <w:p w14:paraId="76CEA25E" w14:textId="77777777" w:rsidR="00875D91" w:rsidRPr="00D317BB" w:rsidRDefault="00875D91" w:rsidP="00D317BB">
      <w:pPr>
        <w:widowControl/>
        <w:suppressAutoHyphens w:val="0"/>
        <w:ind w:left="360"/>
        <w:jc w:val="both"/>
        <w:rPr>
          <w:rFonts w:cs="TimesNewRoman"/>
        </w:rPr>
      </w:pPr>
      <w:r w:rsidRPr="00D317BB">
        <w:rPr>
          <w:rFonts w:cs="TimesNewRoman"/>
        </w:rPr>
        <w:t>Five  of the beekeepers answered saying we adopted these practices and technologies because we became convinced that they will greatly help us to improve working conditions and increase the production of honey.</w:t>
      </w:r>
    </w:p>
    <w:p w14:paraId="7037D5D3" w14:textId="77777777" w:rsidR="00875D91" w:rsidRPr="00D317BB" w:rsidRDefault="00875D91" w:rsidP="00D317BB">
      <w:pPr>
        <w:widowControl/>
        <w:suppressAutoHyphens w:val="0"/>
        <w:ind w:left="360"/>
        <w:jc w:val="both"/>
        <w:rPr>
          <w:rFonts w:cs="TimesNewRoman"/>
        </w:rPr>
      </w:pPr>
    </w:p>
    <w:p w14:paraId="2912EC3A"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Impact of new agricultural practices or technologies for honey:</w:t>
      </w:r>
    </w:p>
    <w:p w14:paraId="55FD2830" w14:textId="77777777" w:rsidR="00875D91" w:rsidRPr="00D317BB" w:rsidRDefault="00875D91" w:rsidP="00D317BB">
      <w:pPr>
        <w:widowControl/>
        <w:suppressAutoHyphens w:val="0"/>
        <w:ind w:left="360"/>
        <w:jc w:val="both"/>
        <w:rPr>
          <w:rFonts w:cs="TimesNewRoman"/>
        </w:rPr>
      </w:pPr>
    </w:p>
    <w:p w14:paraId="6BFB9F56" w14:textId="77777777" w:rsidR="00875D91" w:rsidRPr="00D317BB" w:rsidRDefault="00875D91" w:rsidP="00D317BB">
      <w:pPr>
        <w:widowControl/>
        <w:suppressAutoHyphens w:val="0"/>
        <w:ind w:left="360"/>
        <w:jc w:val="both"/>
        <w:rPr>
          <w:rFonts w:cs="TimesNewRoman"/>
        </w:rPr>
      </w:pPr>
      <w:r w:rsidRPr="00D317BB">
        <w:rPr>
          <w:rFonts w:cs="TimesNewRoman"/>
        </w:rPr>
        <w:t xml:space="preserve">Four of beekeepers replied saying yes, the adoption of these technologies led to increase honey production gradually and with varying degrees, but it can be said that there is an increase in the production rate up to 50%. </w:t>
      </w:r>
    </w:p>
    <w:p w14:paraId="2F1CA7A5" w14:textId="77777777" w:rsidR="00875D91" w:rsidRPr="00D317BB" w:rsidRDefault="00875D91" w:rsidP="00D317BB">
      <w:pPr>
        <w:widowControl/>
        <w:suppressAutoHyphens w:val="0"/>
        <w:ind w:left="360"/>
        <w:jc w:val="both"/>
        <w:rPr>
          <w:rFonts w:cs="TimesNewRoman"/>
        </w:rPr>
      </w:pPr>
      <w:r w:rsidRPr="00D317BB">
        <w:rPr>
          <w:rFonts w:cs="TimesNewRoman"/>
        </w:rPr>
        <w:t>One of the beekeepers said that the costs had decreased by 25-35%.</w:t>
      </w:r>
    </w:p>
    <w:p w14:paraId="79583317" w14:textId="77777777" w:rsidR="00875D91" w:rsidRPr="00D317BB" w:rsidRDefault="00875D91" w:rsidP="00D317BB">
      <w:pPr>
        <w:widowControl/>
        <w:suppressAutoHyphens w:val="0"/>
        <w:ind w:left="360"/>
        <w:jc w:val="both"/>
        <w:rPr>
          <w:rFonts w:cs="TimesNewRoman"/>
        </w:rPr>
      </w:pPr>
    </w:p>
    <w:p w14:paraId="42F8406C"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Percentage increase in revenue</w:t>
      </w:r>
    </w:p>
    <w:p w14:paraId="48CC48A0" w14:textId="77777777" w:rsidR="00875D91" w:rsidRPr="00D317BB" w:rsidRDefault="00875D91" w:rsidP="00D317BB">
      <w:pPr>
        <w:widowControl/>
        <w:suppressAutoHyphens w:val="0"/>
        <w:ind w:left="360"/>
        <w:jc w:val="both"/>
        <w:rPr>
          <w:rFonts w:cs="TimesNewRoman"/>
        </w:rPr>
      </w:pPr>
      <w:r w:rsidRPr="00D317BB">
        <w:rPr>
          <w:rFonts w:cs="TimesNewRoman"/>
        </w:rPr>
        <w:t>Five  of beekeepers indicated that there is a positive change in families income where increasing rate of income is ranging between50-70% .</w:t>
      </w:r>
    </w:p>
    <w:p w14:paraId="600AF059" w14:textId="77777777" w:rsidR="00875D91" w:rsidRPr="00D317BB" w:rsidRDefault="00875D91" w:rsidP="00D317BB">
      <w:pPr>
        <w:widowControl/>
        <w:suppressAutoHyphens w:val="0"/>
        <w:ind w:left="360"/>
        <w:jc w:val="both"/>
        <w:rPr>
          <w:rFonts w:cs="TimesNewRoman"/>
        </w:rPr>
      </w:pPr>
    </w:p>
    <w:p w14:paraId="1EB37873" w14:textId="77777777" w:rsidR="00875D91" w:rsidRPr="00D317BB" w:rsidRDefault="00875D91" w:rsidP="00D317BB">
      <w:pPr>
        <w:widowControl/>
        <w:suppressAutoHyphens w:val="0"/>
        <w:ind w:left="360"/>
        <w:jc w:val="both"/>
        <w:rPr>
          <w:rFonts w:cs="TimesNewRoman"/>
        </w:rPr>
      </w:pPr>
    </w:p>
    <w:p w14:paraId="66209FC1"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Percentage who plan to continue using new technologies/practices in future</w:t>
      </w:r>
    </w:p>
    <w:p w14:paraId="0C9D9000" w14:textId="77777777" w:rsidR="00875D91" w:rsidRPr="00D317BB" w:rsidRDefault="00875D91" w:rsidP="00D317BB">
      <w:pPr>
        <w:widowControl/>
        <w:suppressAutoHyphens w:val="0"/>
        <w:ind w:left="360"/>
        <w:jc w:val="both"/>
        <w:rPr>
          <w:rFonts w:cs="TimesNewRoman"/>
        </w:rPr>
      </w:pPr>
    </w:p>
    <w:p w14:paraId="13A9FE29" w14:textId="77777777" w:rsidR="00875D91" w:rsidRPr="00D317BB" w:rsidRDefault="00875D91" w:rsidP="00D317BB">
      <w:pPr>
        <w:widowControl/>
        <w:suppressAutoHyphens w:val="0"/>
        <w:ind w:left="360"/>
        <w:jc w:val="both"/>
        <w:rPr>
          <w:rFonts w:cs="TimesNewRoman"/>
        </w:rPr>
      </w:pPr>
      <w:r w:rsidRPr="00D317BB">
        <w:rPr>
          <w:rFonts w:cs="TimesNewRoman"/>
        </w:rPr>
        <w:t>100%</w:t>
      </w:r>
    </w:p>
    <w:p w14:paraId="7B881A2C" w14:textId="77777777" w:rsidR="00875D91" w:rsidRPr="00D317BB" w:rsidRDefault="00875D91" w:rsidP="00D317BB">
      <w:pPr>
        <w:widowControl/>
        <w:suppressAutoHyphens w:val="0"/>
        <w:ind w:left="360"/>
        <w:jc w:val="both"/>
        <w:rPr>
          <w:rFonts w:cs="TimesNewRoman"/>
        </w:rPr>
      </w:pPr>
    </w:p>
    <w:p w14:paraId="2F60FB6D"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Why do you plan to continue to apply the new practices and technologies</w:t>
      </w:r>
    </w:p>
    <w:p w14:paraId="369A5EBD" w14:textId="77777777" w:rsidR="00875D91" w:rsidRPr="00D317BB" w:rsidRDefault="00875D91" w:rsidP="00D317BB">
      <w:pPr>
        <w:widowControl/>
        <w:suppressAutoHyphens w:val="0"/>
        <w:ind w:left="360"/>
        <w:jc w:val="both"/>
        <w:rPr>
          <w:rFonts w:cs="TimesNewRoman"/>
        </w:rPr>
      </w:pPr>
    </w:p>
    <w:p w14:paraId="5B313FD7" w14:textId="77777777" w:rsidR="00875D91" w:rsidRPr="00D317BB" w:rsidRDefault="00875D91" w:rsidP="00D317BB">
      <w:pPr>
        <w:widowControl/>
        <w:suppressAutoHyphens w:val="0"/>
        <w:ind w:left="360"/>
        <w:jc w:val="both"/>
        <w:rPr>
          <w:rFonts w:cs="TimesNewRoman"/>
        </w:rPr>
      </w:pPr>
      <w:r w:rsidRPr="00D317BB">
        <w:rPr>
          <w:rFonts w:cs="TimesNewRoman"/>
        </w:rPr>
        <w:t xml:space="preserve">four of beekeepers answered. They added: "We will continue to use it in the coming period because from experience we became convinced that these practices and technologies facilitated our work and led to good results". </w:t>
      </w:r>
    </w:p>
    <w:p w14:paraId="0B6B0A61" w14:textId="77777777" w:rsidR="00875D91" w:rsidRPr="00D317BB" w:rsidRDefault="00875D91" w:rsidP="00D317BB">
      <w:pPr>
        <w:widowControl/>
        <w:suppressAutoHyphens w:val="0"/>
        <w:ind w:left="360"/>
        <w:jc w:val="both"/>
        <w:rPr>
          <w:rFonts w:cs="TimesNewRoman"/>
        </w:rPr>
      </w:pPr>
    </w:p>
    <w:p w14:paraId="2479D49A"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 xml:space="preserve">Why do you not plan to continue to apply the new practices and technologies? </w:t>
      </w:r>
    </w:p>
    <w:p w14:paraId="70DDD59C" w14:textId="77777777" w:rsidR="00875D91" w:rsidRPr="00D317BB" w:rsidRDefault="00875D91" w:rsidP="00D317BB">
      <w:pPr>
        <w:widowControl/>
        <w:suppressAutoHyphens w:val="0"/>
        <w:ind w:left="360"/>
        <w:jc w:val="both"/>
        <w:rPr>
          <w:rFonts w:cs="TimesNewRoman"/>
        </w:rPr>
      </w:pPr>
    </w:p>
    <w:p w14:paraId="0958AE52" w14:textId="77777777" w:rsidR="00875D91" w:rsidRPr="00D317BB" w:rsidRDefault="00875D91" w:rsidP="00D317BB">
      <w:pPr>
        <w:widowControl/>
        <w:suppressAutoHyphens w:val="0"/>
        <w:ind w:left="360"/>
        <w:jc w:val="both"/>
        <w:rPr>
          <w:rFonts w:cs="TimesNewRoman"/>
        </w:rPr>
      </w:pPr>
      <w:r w:rsidRPr="00D317BB">
        <w:rPr>
          <w:rFonts w:cs="TimesNewRoman"/>
        </w:rPr>
        <w:t xml:space="preserve">Prompt 5: Are there any technologies or practices for honey that were promoted by CLP that you have chosen </w:t>
      </w:r>
    </w:p>
    <w:p w14:paraId="2A2441F4" w14:textId="77777777" w:rsidR="00875D91" w:rsidRPr="00D317BB" w:rsidRDefault="00875D91" w:rsidP="00D317BB">
      <w:pPr>
        <w:widowControl/>
        <w:suppressAutoHyphens w:val="0"/>
        <w:ind w:left="360"/>
        <w:jc w:val="both"/>
        <w:rPr>
          <w:rFonts w:cs="TimesNewRoman"/>
        </w:rPr>
      </w:pPr>
      <w:r w:rsidRPr="00D317BB">
        <w:rPr>
          <w:rFonts w:cs="TimesNewRoman"/>
        </w:rPr>
        <w:t>not to adopt</w:t>
      </w:r>
    </w:p>
    <w:p w14:paraId="4C02F007" w14:textId="77777777" w:rsidR="00875D91" w:rsidRPr="00D317BB" w:rsidRDefault="00875D91" w:rsidP="00D317BB">
      <w:pPr>
        <w:widowControl/>
        <w:suppressAutoHyphens w:val="0"/>
        <w:ind w:left="360"/>
        <w:jc w:val="both"/>
        <w:rPr>
          <w:rFonts w:cs="TimesNewRoman"/>
        </w:rPr>
      </w:pPr>
    </w:p>
    <w:p w14:paraId="413A6829"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 xml:space="preserve">Do you plan on adopting any of the new agricultural practices or technologies in future? </w:t>
      </w:r>
    </w:p>
    <w:p w14:paraId="78BAC2E9" w14:textId="77777777" w:rsidR="00875D91" w:rsidRPr="00D317BB" w:rsidRDefault="00875D91" w:rsidP="00D317BB">
      <w:pPr>
        <w:widowControl/>
        <w:suppressAutoHyphens w:val="0"/>
        <w:ind w:left="360"/>
        <w:jc w:val="both"/>
        <w:rPr>
          <w:rFonts w:cs="TimesNewRoman"/>
        </w:rPr>
      </w:pPr>
      <w:r w:rsidRPr="00D317BB">
        <w:rPr>
          <w:rFonts w:cs="TimesNewRoman"/>
        </w:rPr>
        <w:t>Yes</w:t>
      </w:r>
    </w:p>
    <w:p w14:paraId="2FD45E08" w14:textId="77777777" w:rsidR="00875D91" w:rsidRPr="00D317BB" w:rsidRDefault="00875D91" w:rsidP="00D317BB">
      <w:pPr>
        <w:widowControl/>
        <w:suppressAutoHyphens w:val="0"/>
        <w:ind w:left="360"/>
        <w:jc w:val="both"/>
        <w:rPr>
          <w:rFonts w:cs="TimesNewRoman"/>
        </w:rPr>
      </w:pPr>
    </w:p>
    <w:p w14:paraId="01281647"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Which agricultural practices or technologies do you plan to adopt in future?</w:t>
      </w:r>
    </w:p>
    <w:p w14:paraId="79EB4C33" w14:textId="77777777" w:rsidR="00875D91" w:rsidRPr="00D317BB" w:rsidRDefault="00875D91" w:rsidP="00D317BB">
      <w:pPr>
        <w:widowControl/>
        <w:suppressAutoHyphens w:val="0"/>
        <w:ind w:left="360"/>
        <w:jc w:val="both"/>
        <w:rPr>
          <w:rFonts w:cs="TimesNewRoman"/>
        </w:rPr>
      </w:pPr>
    </w:p>
    <w:p w14:paraId="52D73963" w14:textId="77777777" w:rsidR="00875D91" w:rsidRPr="00D317BB" w:rsidRDefault="00875D91" w:rsidP="00D317BB">
      <w:pPr>
        <w:widowControl/>
        <w:suppressAutoHyphens w:val="0"/>
        <w:ind w:left="360"/>
        <w:jc w:val="both"/>
        <w:rPr>
          <w:rFonts w:cs="TimesNewRoman"/>
        </w:rPr>
      </w:pPr>
      <w:r w:rsidRPr="00D317BB">
        <w:rPr>
          <w:rFonts w:cs="TimesNewRoman"/>
        </w:rPr>
        <w:t>Four of beekeepers indicated that there are about 70% of bee owners are going to adopt the following agricultural practices and technologies:</w:t>
      </w:r>
    </w:p>
    <w:p w14:paraId="25C16FE5" w14:textId="77777777" w:rsidR="00875D91" w:rsidRPr="00D317BB" w:rsidRDefault="00875D91" w:rsidP="00D317BB">
      <w:pPr>
        <w:widowControl/>
        <w:suppressAutoHyphens w:val="0"/>
        <w:ind w:left="360"/>
        <w:jc w:val="both"/>
        <w:rPr>
          <w:rFonts w:cs="TimesNewRoman"/>
        </w:rPr>
      </w:pPr>
      <w:r w:rsidRPr="00D317BB">
        <w:rPr>
          <w:rFonts w:cs="TimesNewRoman"/>
        </w:rPr>
        <w:t>Yemeni improved beehive.</w:t>
      </w:r>
    </w:p>
    <w:p w14:paraId="08EE715F" w14:textId="77777777" w:rsidR="00875D91" w:rsidRPr="00D317BB" w:rsidRDefault="00875D91" w:rsidP="00D317BB">
      <w:pPr>
        <w:widowControl/>
        <w:suppressAutoHyphens w:val="0"/>
        <w:ind w:left="360"/>
        <w:jc w:val="both"/>
        <w:rPr>
          <w:rFonts w:cs="TimesNewRoman"/>
        </w:rPr>
      </w:pPr>
      <w:r w:rsidRPr="00D317BB">
        <w:rPr>
          <w:rFonts w:cs="TimesNewRoman"/>
        </w:rPr>
        <w:t xml:space="preserve">Wasps Traps. </w:t>
      </w:r>
    </w:p>
    <w:p w14:paraId="3E80006F" w14:textId="77777777" w:rsidR="00875D91" w:rsidRPr="00D317BB" w:rsidRDefault="00875D91" w:rsidP="00D317BB">
      <w:pPr>
        <w:widowControl/>
        <w:suppressAutoHyphens w:val="0"/>
        <w:ind w:left="360"/>
        <w:jc w:val="both"/>
        <w:rPr>
          <w:rFonts w:cs="TimesNewRoman"/>
        </w:rPr>
      </w:pPr>
    </w:p>
    <w:p w14:paraId="4F9D81A2"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What conditions would need to be present for you to adopt those technologies in future?</w:t>
      </w:r>
    </w:p>
    <w:p w14:paraId="6882FF7D" w14:textId="77777777" w:rsidR="00875D91" w:rsidRPr="00D317BB" w:rsidRDefault="00875D91" w:rsidP="00D317BB">
      <w:pPr>
        <w:widowControl/>
        <w:suppressAutoHyphens w:val="0"/>
        <w:ind w:left="360"/>
        <w:jc w:val="both"/>
        <w:rPr>
          <w:rFonts w:cs="TimesNewRoman"/>
        </w:rPr>
      </w:pPr>
    </w:p>
    <w:p w14:paraId="04903DDF" w14:textId="77777777" w:rsidR="00875D91" w:rsidRPr="00D317BB" w:rsidRDefault="00875D91" w:rsidP="00D317BB">
      <w:pPr>
        <w:widowControl/>
        <w:suppressAutoHyphens w:val="0"/>
        <w:ind w:left="360"/>
        <w:jc w:val="both"/>
        <w:rPr>
          <w:rFonts w:cs="TimesNewRoman"/>
        </w:rPr>
      </w:pPr>
      <w:r w:rsidRPr="00D317BB">
        <w:rPr>
          <w:rFonts w:cs="TimesNewRoman"/>
        </w:rPr>
        <w:lastRenderedPageBreak/>
        <w:t>Two of beekeepers said that they want more training courses especially those who  did not have the chance to attend the previous courses, as well as helping to provide the tools required to do so and ensuring continuous follow-up of our activity.</w:t>
      </w:r>
    </w:p>
    <w:p w14:paraId="2CA25739" w14:textId="77777777" w:rsidR="00875D91" w:rsidRPr="00D317BB" w:rsidRDefault="00875D91" w:rsidP="00D317BB">
      <w:pPr>
        <w:widowControl/>
        <w:suppressAutoHyphens w:val="0"/>
        <w:ind w:left="360"/>
        <w:jc w:val="both"/>
        <w:rPr>
          <w:rFonts w:cs="TimesNewRoman"/>
        </w:rPr>
      </w:pPr>
    </w:p>
    <w:p w14:paraId="6AF8FCEC"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Have other farmers adopted?</w:t>
      </w:r>
    </w:p>
    <w:p w14:paraId="6D0BD40E" w14:textId="77777777" w:rsidR="00875D91" w:rsidRPr="00D317BB" w:rsidRDefault="00875D91" w:rsidP="00D317BB">
      <w:pPr>
        <w:widowControl/>
        <w:suppressAutoHyphens w:val="0"/>
        <w:ind w:left="360"/>
        <w:jc w:val="both"/>
        <w:rPr>
          <w:rFonts w:cs="TimesNewRoman"/>
        </w:rPr>
      </w:pPr>
      <w:r w:rsidRPr="00D317BB">
        <w:rPr>
          <w:rFonts w:cs="TimesNewRoman"/>
        </w:rPr>
        <w:t>There are other beekeepers (70%) have adopted the use of these practices and technologies because they saw the good results that achieved by their colleagues in the production of honey", The beekeeping trainer said.</w:t>
      </w:r>
    </w:p>
    <w:p w14:paraId="79D313B2" w14:textId="77777777" w:rsidR="00875D91" w:rsidRPr="00D317BB" w:rsidRDefault="00875D91" w:rsidP="00D317BB">
      <w:pPr>
        <w:widowControl/>
        <w:suppressAutoHyphens w:val="0"/>
        <w:ind w:left="360"/>
        <w:jc w:val="both"/>
        <w:rPr>
          <w:rFonts w:cs="TimesNewRoman"/>
        </w:rPr>
      </w:pPr>
    </w:p>
    <w:p w14:paraId="023A1BEC" w14:textId="44404562" w:rsidR="00875D91" w:rsidRPr="00D317BB" w:rsidRDefault="00875D91" w:rsidP="00D317BB">
      <w:pPr>
        <w:widowControl/>
        <w:suppressAutoHyphens w:val="0"/>
        <w:ind w:left="360"/>
        <w:jc w:val="both"/>
        <w:rPr>
          <w:rFonts w:cs="TimesNewRoman"/>
          <w:u w:val="single"/>
        </w:rPr>
      </w:pPr>
      <w:r w:rsidRPr="00D317BB">
        <w:rPr>
          <w:rFonts w:cs="TimesNewRoman"/>
          <w:u w:val="single"/>
        </w:rPr>
        <w:t>What new practices or technologies for honey promoted by CLP have you observed other</w:t>
      </w:r>
      <w:r w:rsidRPr="00D317BB">
        <w:rPr>
          <w:rFonts w:cs="TimesNewRoman"/>
        </w:rPr>
        <w:t xml:space="preserve"> </w:t>
      </w:r>
      <w:r w:rsidRPr="00D317BB">
        <w:rPr>
          <w:rFonts w:cs="TimesNewRoman"/>
          <w:u w:val="single"/>
        </w:rPr>
        <w:t>farmers</w:t>
      </w:r>
      <w:r w:rsidR="00D317BB" w:rsidRPr="00D317BB">
        <w:rPr>
          <w:rFonts w:cs="TimesNewRoman"/>
          <w:u w:val="single"/>
        </w:rPr>
        <w:t xml:space="preserve"> </w:t>
      </w:r>
      <w:r w:rsidRPr="00D317BB">
        <w:rPr>
          <w:rFonts w:cs="TimesNewRoman"/>
          <w:u w:val="single"/>
        </w:rPr>
        <w:t>adopting?</w:t>
      </w:r>
    </w:p>
    <w:p w14:paraId="70B28BE7" w14:textId="77777777" w:rsidR="00D317BB" w:rsidRPr="00D317BB" w:rsidRDefault="00D317BB" w:rsidP="00D317BB">
      <w:pPr>
        <w:widowControl/>
        <w:suppressAutoHyphens w:val="0"/>
        <w:ind w:left="360"/>
        <w:jc w:val="both"/>
        <w:rPr>
          <w:rFonts w:cs="TimesNewRoman"/>
        </w:rPr>
      </w:pPr>
    </w:p>
    <w:p w14:paraId="65DF08F9" w14:textId="0C07FDD0" w:rsidR="00875D91" w:rsidRPr="00D317BB" w:rsidRDefault="00875D91" w:rsidP="00D317BB">
      <w:pPr>
        <w:widowControl/>
        <w:suppressAutoHyphens w:val="0"/>
        <w:ind w:left="360"/>
        <w:jc w:val="both"/>
        <w:rPr>
          <w:rFonts w:cs="TimesNewRoman"/>
        </w:rPr>
      </w:pPr>
      <w:r w:rsidRPr="00D317BB">
        <w:rPr>
          <w:rFonts w:cs="TimesNewRoman"/>
        </w:rPr>
        <w:t>Four  of the beekeepers indicated that  other farmers applied the following  new agricultural practices and technologies:</w:t>
      </w:r>
      <w:r w:rsidR="00D317BB">
        <w:rPr>
          <w:rFonts w:cs="TimesNewRoman"/>
        </w:rPr>
        <w:t xml:space="preserve"> </w:t>
      </w:r>
      <w:r w:rsidRPr="00D317BB">
        <w:rPr>
          <w:rFonts w:cs="TimesNewRoman"/>
        </w:rPr>
        <w:t>Splitting bee colonies, Methods increase the numbers of bees, Opening and testing beehives, Dealing with bees.</w:t>
      </w:r>
    </w:p>
    <w:p w14:paraId="3868350E" w14:textId="77777777" w:rsidR="00875D91" w:rsidRPr="00D317BB" w:rsidRDefault="00875D91" w:rsidP="00D317BB">
      <w:pPr>
        <w:widowControl/>
        <w:suppressAutoHyphens w:val="0"/>
        <w:ind w:left="360"/>
        <w:jc w:val="both"/>
        <w:rPr>
          <w:rFonts w:cs="TimesNewRoman"/>
        </w:rPr>
      </w:pPr>
    </w:p>
    <w:p w14:paraId="10C82744"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From your observation, what has been the experience of the farmers who have adopted the new agricultural practices or technologies for honey promoted by CLP?</w:t>
      </w:r>
    </w:p>
    <w:p w14:paraId="29A0C079" w14:textId="77777777" w:rsidR="00D317BB" w:rsidRDefault="00D317BB" w:rsidP="00D317BB">
      <w:pPr>
        <w:widowControl/>
        <w:suppressAutoHyphens w:val="0"/>
        <w:ind w:left="360"/>
        <w:jc w:val="both"/>
        <w:rPr>
          <w:rFonts w:cs="TimesNewRoman"/>
        </w:rPr>
      </w:pPr>
    </w:p>
    <w:p w14:paraId="699712A0" w14:textId="77777777" w:rsidR="00875D91" w:rsidRPr="00D317BB" w:rsidRDefault="00875D91" w:rsidP="00D317BB">
      <w:pPr>
        <w:widowControl/>
        <w:suppressAutoHyphens w:val="0"/>
        <w:ind w:left="360"/>
        <w:jc w:val="both"/>
        <w:rPr>
          <w:rFonts w:cs="TimesNewRoman"/>
        </w:rPr>
      </w:pPr>
      <w:r w:rsidRPr="00D317BB">
        <w:rPr>
          <w:rFonts w:cs="TimesNewRoman"/>
        </w:rPr>
        <w:t xml:space="preserve">Four of beekeepers noted that they have gained new experiences in dealing with bees and methods of increasing bees as well as collecting and sorting honey. </w:t>
      </w:r>
    </w:p>
    <w:p w14:paraId="63B2636F" w14:textId="1704A65F" w:rsidR="00875D91" w:rsidRPr="00D317BB" w:rsidRDefault="00875D91" w:rsidP="00D317BB">
      <w:pPr>
        <w:widowControl/>
        <w:suppressAutoHyphens w:val="0"/>
        <w:ind w:left="360"/>
        <w:jc w:val="both"/>
        <w:rPr>
          <w:rFonts w:cs="TimesNewRoman"/>
          <w:b/>
        </w:rPr>
      </w:pPr>
      <w:r w:rsidRPr="00D317BB">
        <w:rPr>
          <w:rFonts w:cs="TimesNewRoman"/>
        </w:rPr>
        <w:t xml:space="preserve"> </w:t>
      </w:r>
      <w:r w:rsidRPr="00D317BB">
        <w:rPr>
          <w:rFonts w:cs="TimesNewRoman"/>
        </w:rPr>
        <w:br w:type="page"/>
      </w:r>
      <w:r w:rsidR="00D317BB" w:rsidRPr="00D317BB">
        <w:rPr>
          <w:rFonts w:cs="TimesNewRoman"/>
          <w:b/>
        </w:rPr>
        <w:lastRenderedPageBreak/>
        <w:t xml:space="preserve">V. </w:t>
      </w:r>
      <w:r w:rsidRPr="00D317BB">
        <w:rPr>
          <w:rFonts w:cs="TimesNewRoman"/>
          <w:b/>
        </w:rPr>
        <w:t>WOMEN GROUPS</w:t>
      </w:r>
    </w:p>
    <w:p w14:paraId="4D9D74F6" w14:textId="77777777" w:rsidR="00875D91" w:rsidRDefault="00875D91" w:rsidP="00D317BB">
      <w:pPr>
        <w:jc w:val="both"/>
        <w:rPr>
          <w:b/>
          <w:bCs/>
          <w:u w:val="single"/>
        </w:rPr>
      </w:pPr>
    </w:p>
    <w:p w14:paraId="2C9CE0D4" w14:textId="77777777" w:rsidR="00875D91" w:rsidRPr="007D5A51" w:rsidRDefault="00875D91" w:rsidP="00D317BB">
      <w:pPr>
        <w:jc w:val="both"/>
        <w:rPr>
          <w:rFonts w:ascii="Arial" w:hAnsi="Arial" w:cs="Arial"/>
          <w:b/>
          <w:bCs/>
          <w:szCs w:val="22"/>
          <w:u w:val="single"/>
        </w:rPr>
      </w:pPr>
    </w:p>
    <w:p w14:paraId="1969E83B"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1. Role of women in their farms</w:t>
      </w:r>
    </w:p>
    <w:p w14:paraId="0EFED04A" w14:textId="77777777" w:rsidR="00875D91" w:rsidRDefault="00875D91" w:rsidP="00D317BB">
      <w:pPr>
        <w:jc w:val="both"/>
        <w:rPr>
          <w:rFonts w:ascii="Times New Roman" w:hAnsi="Times New Roman"/>
          <w:b/>
          <w:bCs/>
          <w:color w:val="000000"/>
          <w:sz w:val="20"/>
        </w:rPr>
      </w:pPr>
    </w:p>
    <w:p w14:paraId="60896AD7"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xml:space="preserve">: About 55% (five out nine) of the FGD member said they cultivate potatoes, beans, peppers, chili, pumpkins, coffee and maize. However, 44% said they grow coffee. </w:t>
      </w:r>
    </w:p>
    <w:p w14:paraId="12D4B0A5" w14:textId="77777777" w:rsidR="00875D91" w:rsidRPr="00D317BB" w:rsidRDefault="00875D91" w:rsidP="00D317BB">
      <w:pPr>
        <w:widowControl/>
        <w:suppressAutoHyphens w:val="0"/>
        <w:ind w:left="360"/>
        <w:jc w:val="both"/>
        <w:rPr>
          <w:rFonts w:cs="TimesNewRoman"/>
        </w:rPr>
      </w:pPr>
      <w:r w:rsidRPr="00D317BB">
        <w:rPr>
          <w:rFonts w:cs="TimesNewRoman"/>
        </w:rPr>
        <w:t xml:space="preserve">Moreover, the majority of women (88%) reported that they have livestock such as cows, goat and sheep. Most of the milk, yoghurt, and ghee production about 80% consume by the family members, however 10 to 20% are sold. And they sell a live animal to the market when they need money for purchasing clothes during </w:t>
      </w:r>
      <w:proofErr w:type="spellStart"/>
      <w:r w:rsidRPr="00D317BB">
        <w:rPr>
          <w:rFonts w:cs="TimesNewRoman"/>
        </w:rPr>
        <w:t>Eid</w:t>
      </w:r>
      <w:proofErr w:type="spellEnd"/>
      <w:r w:rsidRPr="00D317BB">
        <w:rPr>
          <w:rFonts w:cs="TimesNewRoman"/>
        </w:rPr>
        <w:t xml:space="preserve"> times or sometimes for medical treatment. </w:t>
      </w:r>
    </w:p>
    <w:p w14:paraId="04896B0F" w14:textId="77777777" w:rsidR="00875D91" w:rsidRPr="00D317BB" w:rsidRDefault="00875D91" w:rsidP="00D317BB">
      <w:pPr>
        <w:widowControl/>
        <w:suppressAutoHyphens w:val="0"/>
        <w:ind w:left="360"/>
        <w:jc w:val="both"/>
        <w:rPr>
          <w:rFonts w:cs="TimesNewRoman"/>
        </w:rPr>
      </w:pPr>
    </w:p>
    <w:p w14:paraId="26DCCC02"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2. What does your farm produce?</w:t>
      </w:r>
    </w:p>
    <w:p w14:paraId="7F8B2CFC" w14:textId="77777777" w:rsidR="00875D91" w:rsidRPr="00D317BB" w:rsidRDefault="00875D91" w:rsidP="00D317BB">
      <w:pPr>
        <w:widowControl/>
        <w:suppressAutoHyphens w:val="0"/>
        <w:ind w:left="360"/>
        <w:jc w:val="both"/>
        <w:rPr>
          <w:rFonts w:cs="TimesNewRoman"/>
        </w:rPr>
      </w:pPr>
    </w:p>
    <w:p w14:paraId="1949AB99"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3. What Agriculture activities did CLP intervention support in your community</w:t>
      </w:r>
    </w:p>
    <w:p w14:paraId="0224B752" w14:textId="77777777" w:rsidR="00D317BB" w:rsidRDefault="00D317BB" w:rsidP="00D317BB">
      <w:pPr>
        <w:widowControl/>
        <w:suppressAutoHyphens w:val="0"/>
        <w:ind w:left="360"/>
        <w:jc w:val="both"/>
        <w:rPr>
          <w:rFonts w:cs="TimesNewRoman"/>
        </w:rPr>
      </w:pPr>
    </w:p>
    <w:p w14:paraId="3A48BD5C" w14:textId="77777777" w:rsidR="00875D91" w:rsidRPr="00D317BB" w:rsidRDefault="00875D91" w:rsidP="00D317BB">
      <w:pPr>
        <w:widowControl/>
        <w:suppressAutoHyphens w:val="0"/>
        <w:ind w:left="360"/>
        <w:jc w:val="both"/>
        <w:rPr>
          <w:rFonts w:cs="TimesNewRoman"/>
        </w:rPr>
      </w:pPr>
      <w:r w:rsidRPr="00D317BB">
        <w:rPr>
          <w:rFonts w:cs="TimesNewRoman"/>
        </w:rPr>
        <w:t>Food processing</w:t>
      </w:r>
    </w:p>
    <w:p w14:paraId="715CB996" w14:textId="77777777" w:rsidR="00D317BB" w:rsidRDefault="00D317BB" w:rsidP="00D317BB">
      <w:pPr>
        <w:widowControl/>
        <w:suppressAutoHyphens w:val="0"/>
        <w:ind w:left="360"/>
        <w:jc w:val="both"/>
        <w:rPr>
          <w:rFonts w:cs="TimesNewRoman"/>
        </w:rPr>
      </w:pPr>
    </w:p>
    <w:p w14:paraId="63088796" w14:textId="2F68553D" w:rsidR="00875D91" w:rsidRPr="00D317BB" w:rsidRDefault="00875D91" w:rsidP="00D317BB">
      <w:pPr>
        <w:widowControl/>
        <w:suppressAutoHyphens w:val="0"/>
        <w:ind w:left="360"/>
        <w:jc w:val="both"/>
        <w:rPr>
          <w:rFonts w:cs="TimesNewRoman"/>
        </w:rPr>
      </w:pPr>
      <w:r w:rsidRPr="00D317BB">
        <w:rPr>
          <w:rFonts w:cs="TimesNewRoman"/>
        </w:rPr>
        <w:t>100% said drip irrigation system, training courses on coffee in field cultivation practices and technologies such as seeding, planting, pruning, using fertilizers and pest management, post harvesting practices and marketing</w:t>
      </w:r>
      <w:r w:rsidR="00D317BB">
        <w:rPr>
          <w:rFonts w:cs="TimesNewRoman"/>
        </w:rPr>
        <w:t xml:space="preserve">.; pumping water by solar pumps; </w:t>
      </w:r>
      <w:r w:rsidRPr="00D317BB">
        <w:rPr>
          <w:rFonts w:cs="TimesNewRoman"/>
        </w:rPr>
        <w:t xml:space="preserve">training on food processing , installing one greenhouse in </w:t>
      </w:r>
      <w:proofErr w:type="spellStart"/>
      <w:r w:rsidRPr="00D317BB">
        <w:rPr>
          <w:rFonts w:cs="TimesNewRoman"/>
        </w:rPr>
        <w:t>Shiban</w:t>
      </w:r>
      <w:proofErr w:type="spellEnd"/>
      <w:r w:rsidRPr="00D317BB">
        <w:rPr>
          <w:rFonts w:cs="TimesNewRoman"/>
        </w:rPr>
        <w:t xml:space="preserve">, </w:t>
      </w:r>
      <w:proofErr w:type="spellStart"/>
      <w:r w:rsidRPr="00D317BB">
        <w:rPr>
          <w:rFonts w:cs="TimesNewRoman"/>
        </w:rPr>
        <w:t>Jiblah</w:t>
      </w:r>
      <w:proofErr w:type="spellEnd"/>
      <w:r w:rsidRPr="00D317BB">
        <w:rPr>
          <w:rFonts w:cs="TimesNewRoman"/>
        </w:rPr>
        <w:t xml:space="preserve"> district and other seedling horticulture nursery, CLP project taught and trained the farmers how to prepare and use organic fertilizer, how to plant the vegetables, seedling and transplanting.</w:t>
      </w:r>
    </w:p>
    <w:p w14:paraId="59466C98" w14:textId="77777777" w:rsidR="00875D91" w:rsidRPr="00D317BB" w:rsidRDefault="00875D91" w:rsidP="00D317BB">
      <w:pPr>
        <w:widowControl/>
        <w:suppressAutoHyphens w:val="0"/>
        <w:ind w:left="360"/>
        <w:jc w:val="both"/>
        <w:rPr>
          <w:rFonts w:cs="TimesNewRoman"/>
        </w:rPr>
      </w:pPr>
      <w:r w:rsidRPr="00D317BB">
        <w:rPr>
          <w:rFonts w:cs="TimesNewRoman"/>
        </w:rPr>
        <w:t xml:space="preserve">Sanaa: coffee, beekeeping, immunization in sheep. It was also the establishment of a nursery to produce coffee seedlings in the village of </w:t>
      </w:r>
      <w:proofErr w:type="spellStart"/>
      <w:r w:rsidRPr="00D317BB">
        <w:rPr>
          <w:rFonts w:cs="TimesNewRoman"/>
        </w:rPr>
        <w:t>Mussenh</w:t>
      </w:r>
      <w:proofErr w:type="spellEnd"/>
      <w:r w:rsidRPr="00D317BB">
        <w:rPr>
          <w:rFonts w:cs="TimesNewRoman"/>
        </w:rPr>
        <w:t xml:space="preserve"> with a capacity of 10-12 thousand seedlings, where there are currently 6,000 coffee seedlings</w:t>
      </w:r>
    </w:p>
    <w:p w14:paraId="7DC0DAA8"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Greenhouses and Training courses in food industries.</w:t>
      </w:r>
    </w:p>
    <w:p w14:paraId="6A915E42"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100%) - They established coffee nursery</w:t>
      </w:r>
    </w:p>
    <w:p w14:paraId="65D9F44C" w14:textId="77777777" w:rsidR="00875D91" w:rsidRPr="009D56CA" w:rsidRDefault="00875D91" w:rsidP="00D317BB">
      <w:pPr>
        <w:jc w:val="both"/>
        <w:rPr>
          <w:rFonts w:ascii="Times New Roman" w:hAnsi="Times New Roman"/>
          <w:b/>
          <w:bCs/>
          <w:color w:val="000000"/>
          <w:szCs w:val="22"/>
        </w:rPr>
      </w:pPr>
    </w:p>
    <w:p w14:paraId="757DFE25"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4. Who participates in deciding what to grow on your farm</w:t>
      </w:r>
    </w:p>
    <w:p w14:paraId="7D8BB8EA"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xml:space="preserve">: 100% said other male in family (40% husband, 40% father, 10% said brother and 10 % said father with grandmother </w:t>
      </w:r>
    </w:p>
    <w:p w14:paraId="7441E35D" w14:textId="77777777" w:rsidR="00875D91" w:rsidRPr="00D317BB" w:rsidRDefault="00875D91" w:rsidP="00D317BB">
      <w:pPr>
        <w:widowControl/>
        <w:suppressAutoHyphens w:val="0"/>
        <w:ind w:left="360"/>
        <w:jc w:val="both"/>
        <w:rPr>
          <w:rFonts w:cs="TimesNewRoman"/>
        </w:rPr>
      </w:pPr>
      <w:r w:rsidRPr="00D317BB">
        <w:rPr>
          <w:rFonts w:cs="TimesNewRoman"/>
        </w:rPr>
        <w:t>G2: 7 of 9 said men, 1 said grandmother and one said parents and wise men in village</w:t>
      </w:r>
    </w:p>
    <w:p w14:paraId="1EBC5874"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G1(60%) The women - and (40%) - Both men and women</w:t>
      </w:r>
    </w:p>
    <w:p w14:paraId="3A9A22BF" w14:textId="77777777" w:rsidR="00875D91" w:rsidRPr="00D317BB" w:rsidRDefault="00875D91" w:rsidP="00D317BB">
      <w:pPr>
        <w:widowControl/>
        <w:suppressAutoHyphens w:val="0"/>
        <w:ind w:left="360"/>
        <w:jc w:val="both"/>
        <w:rPr>
          <w:rFonts w:cs="TimesNewRoman"/>
        </w:rPr>
      </w:pPr>
      <w:r w:rsidRPr="00D317BB">
        <w:rPr>
          <w:rFonts w:cs="TimesNewRoman"/>
        </w:rPr>
        <w:t>G2(50%) Women said the father and ( 50%) said the husband</w:t>
      </w:r>
    </w:p>
    <w:p w14:paraId="4633D39A" w14:textId="77777777" w:rsidR="00875D91" w:rsidRPr="00D317BB" w:rsidRDefault="00875D91" w:rsidP="00D317BB">
      <w:pPr>
        <w:widowControl/>
        <w:suppressAutoHyphens w:val="0"/>
        <w:ind w:left="360"/>
        <w:jc w:val="both"/>
        <w:rPr>
          <w:rFonts w:cs="TimesNewRoman"/>
        </w:rPr>
      </w:pPr>
      <w:r w:rsidRPr="00D317BB">
        <w:rPr>
          <w:rFonts w:cs="TimesNewRoman"/>
        </w:rPr>
        <w:t>G3(100%) -  Both men and women</w:t>
      </w:r>
    </w:p>
    <w:p w14:paraId="4D498918" w14:textId="77777777" w:rsidR="00875D91" w:rsidRPr="00D317BB" w:rsidRDefault="00875D91" w:rsidP="00D317BB">
      <w:pPr>
        <w:widowControl/>
        <w:suppressAutoHyphens w:val="0"/>
        <w:ind w:left="360"/>
        <w:jc w:val="both"/>
        <w:rPr>
          <w:rFonts w:cs="TimesNewRoman"/>
        </w:rPr>
      </w:pPr>
      <w:r w:rsidRPr="00D317BB">
        <w:rPr>
          <w:rFonts w:cs="TimesNewRoman"/>
        </w:rPr>
        <w:t xml:space="preserve">Sanaa: Both men and women (husband and wife). </w:t>
      </w:r>
    </w:p>
    <w:p w14:paraId="191D48DE" w14:textId="77777777" w:rsidR="00875D91" w:rsidRPr="00D317BB" w:rsidRDefault="00875D91" w:rsidP="00D317BB">
      <w:pPr>
        <w:widowControl/>
        <w:suppressAutoHyphens w:val="0"/>
        <w:ind w:left="360"/>
        <w:jc w:val="both"/>
        <w:rPr>
          <w:rFonts w:cs="TimesNewRoman"/>
        </w:rPr>
      </w:pPr>
    </w:p>
    <w:p w14:paraId="13813CC0" w14:textId="77777777" w:rsidR="00875D91" w:rsidRPr="00D317BB" w:rsidRDefault="00875D91" w:rsidP="00D317BB">
      <w:pPr>
        <w:widowControl/>
        <w:suppressAutoHyphens w:val="0"/>
        <w:ind w:left="360"/>
        <w:jc w:val="both"/>
        <w:rPr>
          <w:rFonts w:cs="TimesNewRoman"/>
        </w:rPr>
      </w:pPr>
    </w:p>
    <w:p w14:paraId="60044BE5"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5. Who participates in deciding on investment decisions on your farm (that is, what to spend money on for productive purposes</w:t>
      </w:r>
    </w:p>
    <w:p w14:paraId="1FE0683C"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(30%) - Man and (30%) - The woman and (40%) - Both women and me</w:t>
      </w:r>
    </w:p>
    <w:p w14:paraId="7F0B89AE" w14:textId="77777777" w:rsidR="00875D91" w:rsidRPr="00D317BB" w:rsidRDefault="00875D91" w:rsidP="00D317BB">
      <w:pPr>
        <w:widowControl/>
        <w:suppressAutoHyphens w:val="0"/>
        <w:ind w:left="360"/>
        <w:jc w:val="both"/>
        <w:rPr>
          <w:rFonts w:cs="TimesNewRoman"/>
        </w:rPr>
      </w:pPr>
      <w:r w:rsidRPr="00D317BB">
        <w:rPr>
          <w:rFonts w:cs="TimesNewRoman"/>
        </w:rPr>
        <w:t>G2: 100%-  Both men and women</w:t>
      </w:r>
    </w:p>
    <w:p w14:paraId="78ADC7C7" w14:textId="77777777" w:rsidR="00875D91" w:rsidRPr="00D317BB" w:rsidRDefault="00875D91" w:rsidP="00D317BB">
      <w:pPr>
        <w:widowControl/>
        <w:suppressAutoHyphens w:val="0"/>
        <w:ind w:left="360"/>
        <w:jc w:val="both"/>
        <w:rPr>
          <w:rFonts w:cs="TimesNewRoman"/>
        </w:rPr>
      </w:pPr>
      <w:r w:rsidRPr="00D317BB">
        <w:rPr>
          <w:rFonts w:cs="TimesNewRoman"/>
        </w:rPr>
        <w:t>G3: men 100%</w:t>
      </w:r>
    </w:p>
    <w:p w14:paraId="3DD608F7" w14:textId="77777777" w:rsidR="00875D91" w:rsidRPr="00D317BB" w:rsidRDefault="00875D91" w:rsidP="00D317BB">
      <w:pPr>
        <w:widowControl/>
        <w:suppressAutoHyphens w:val="0"/>
        <w:ind w:left="360"/>
        <w:jc w:val="both"/>
        <w:rPr>
          <w:rFonts w:cs="TimesNewRoman"/>
        </w:rPr>
      </w:pPr>
    </w:p>
    <w:p w14:paraId="5722C651" w14:textId="77777777" w:rsidR="00875D91" w:rsidRPr="00D317BB" w:rsidRDefault="00875D91" w:rsidP="00D317BB">
      <w:pPr>
        <w:widowControl/>
        <w:suppressAutoHyphens w:val="0"/>
        <w:ind w:left="360"/>
        <w:jc w:val="both"/>
        <w:rPr>
          <w:rFonts w:cs="TimesNewRoman"/>
        </w:rPr>
      </w:pPr>
      <w:r w:rsidRPr="00D317BB">
        <w:rPr>
          <w:rFonts w:cs="TimesNewRoman"/>
        </w:rPr>
        <w:t xml:space="preserve">Sanaa: women farmers do not have any type of investment, except for only one of the participants reported that the best crop she produces and sells in the market is the tomatoes, while according to the rest of the participants what they produce from the tomato crop is for home use </w:t>
      </w:r>
    </w:p>
    <w:p w14:paraId="6C1F026A" w14:textId="77777777" w:rsidR="00875D91" w:rsidRPr="00D317BB" w:rsidRDefault="00875D91" w:rsidP="00D317BB">
      <w:pPr>
        <w:widowControl/>
        <w:suppressAutoHyphens w:val="0"/>
        <w:ind w:left="360"/>
        <w:jc w:val="both"/>
        <w:rPr>
          <w:rFonts w:cs="TimesNewRoman"/>
        </w:rPr>
      </w:pPr>
    </w:p>
    <w:p w14:paraId="7CAC9969" w14:textId="77777777" w:rsidR="00875D91" w:rsidRPr="00D317BB" w:rsidRDefault="00875D91" w:rsidP="00D317BB">
      <w:pPr>
        <w:widowControl/>
        <w:suppressAutoHyphens w:val="0"/>
        <w:ind w:left="360"/>
        <w:jc w:val="both"/>
        <w:rPr>
          <w:rFonts w:cs="TimesNewRoman"/>
        </w:rPr>
      </w:pPr>
    </w:p>
    <w:p w14:paraId="0486498F"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6. What is your role in the farm</w:t>
      </w:r>
    </w:p>
    <w:p w14:paraId="2EC0A288" w14:textId="77777777" w:rsidR="00875D91" w:rsidRPr="00D317BB" w:rsidRDefault="00875D91" w:rsidP="00D317BB">
      <w:pPr>
        <w:widowControl/>
        <w:suppressAutoHyphens w:val="0"/>
        <w:ind w:left="360"/>
        <w:jc w:val="both"/>
        <w:rPr>
          <w:rFonts w:cs="TimesNewRoman"/>
        </w:rPr>
      </w:pPr>
    </w:p>
    <w:p w14:paraId="2F27FBFF"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G1: growing and harvesting, takes care of the cows and milking., pruning, harvesting and cooking food for the farmers, removing undesired grass from the fields, pruning and irrigation.</w:t>
      </w:r>
    </w:p>
    <w:p w14:paraId="2BFB2F25" w14:textId="77777777" w:rsidR="00875D91" w:rsidRPr="00D317BB" w:rsidRDefault="00875D91" w:rsidP="00D317BB">
      <w:pPr>
        <w:widowControl/>
        <w:suppressAutoHyphens w:val="0"/>
        <w:ind w:left="360"/>
        <w:jc w:val="both"/>
        <w:rPr>
          <w:rFonts w:cs="TimesNewRoman"/>
        </w:rPr>
      </w:pPr>
      <w:r w:rsidRPr="00D317BB">
        <w:rPr>
          <w:rFonts w:cs="TimesNewRoman"/>
        </w:rPr>
        <w:t xml:space="preserve">G2: removing undesired grass from the fields, separating between plants, harvesting, thinning out the plants, collection of fodder and  cooking food for the farmers; Collect grass for the cows, harvesting, binding of thin maize stems, takes care of her own house, garden and carries out all the work of a farmer, pruning, harvesting, and cut trees to get woods for cooking, operates the water pump, harvests the coffee products </w:t>
      </w:r>
    </w:p>
    <w:p w14:paraId="5E4C592F" w14:textId="77777777" w:rsidR="00875D91" w:rsidRPr="00D317BB" w:rsidRDefault="00875D91" w:rsidP="00D317BB">
      <w:pPr>
        <w:widowControl/>
        <w:suppressAutoHyphens w:val="0"/>
        <w:ind w:left="360"/>
        <w:jc w:val="both"/>
        <w:rPr>
          <w:rFonts w:cs="TimesNewRoman"/>
        </w:rPr>
      </w:pPr>
      <w:r w:rsidRPr="00D317BB">
        <w:rPr>
          <w:rFonts w:cs="TimesNewRoman"/>
        </w:rPr>
        <w:t xml:space="preserve">Sanaa: , manage animal husbandry and providing the fodder and feeding the animals and clean byre or shelter, Regarding the family farm we cooperate in the work, women perform all that matters relating to livestock like cleaning barns and milking cows, but the man does not interfere at all, </w:t>
      </w:r>
    </w:p>
    <w:p w14:paraId="32064980" w14:textId="77777777" w:rsidR="00875D91" w:rsidRPr="00D317BB" w:rsidRDefault="00875D91" w:rsidP="00D317BB">
      <w:pPr>
        <w:widowControl/>
        <w:suppressAutoHyphens w:val="0"/>
        <w:ind w:left="360"/>
        <w:jc w:val="both"/>
        <w:rPr>
          <w:rFonts w:cs="TimesNewRoman"/>
        </w:rPr>
      </w:pPr>
      <w:r w:rsidRPr="00D317BB">
        <w:rPr>
          <w:rFonts w:cs="TimesNewRoman"/>
        </w:rPr>
        <w:t>Ramah G1: 100%) We clean place to grow coffee, and sprayed with water and we planted a seed of coffee and covered with soil and we process irrigated and nurtured to the time of harvest and harvest coffee in his time</w:t>
      </w:r>
    </w:p>
    <w:p w14:paraId="363E7CC8" w14:textId="77777777" w:rsidR="00875D91" w:rsidRPr="00D317BB" w:rsidRDefault="00875D91" w:rsidP="00D317BB">
      <w:pPr>
        <w:widowControl/>
        <w:suppressAutoHyphens w:val="0"/>
        <w:ind w:left="360"/>
        <w:jc w:val="both"/>
        <w:rPr>
          <w:rFonts w:cs="TimesNewRoman"/>
        </w:rPr>
      </w:pPr>
      <w:r w:rsidRPr="00D317BB">
        <w:rPr>
          <w:rFonts w:cs="TimesNewRoman"/>
        </w:rPr>
        <w:t>G2: greenhouses - pruning and fruit picking. 2) open ground - cleaning the ground of weeds, irrigate and harvest the crop with the participation of men</w:t>
      </w:r>
    </w:p>
    <w:p w14:paraId="1645D0DC" w14:textId="77777777" w:rsidR="00875D91" w:rsidRPr="00D317BB" w:rsidRDefault="00875D91" w:rsidP="00D317BB">
      <w:pPr>
        <w:widowControl/>
        <w:suppressAutoHyphens w:val="0"/>
        <w:ind w:left="360"/>
        <w:jc w:val="both"/>
        <w:rPr>
          <w:rFonts w:cs="TimesNewRoman"/>
        </w:rPr>
      </w:pPr>
      <w:r w:rsidRPr="00D317BB">
        <w:rPr>
          <w:rFonts w:cs="TimesNewRoman"/>
        </w:rPr>
        <w:t>G3: 100%) We clean place to grow coffee, and sprayed with water and we planted a seed of coffee and covered with soil and we process irrigated and nurtured to the time of harvest and harvest coffee in his time</w:t>
      </w:r>
    </w:p>
    <w:p w14:paraId="0F6A5759" w14:textId="77777777" w:rsidR="00875D91" w:rsidRPr="00D317BB" w:rsidRDefault="00875D91" w:rsidP="00D317BB">
      <w:pPr>
        <w:widowControl/>
        <w:suppressAutoHyphens w:val="0"/>
        <w:ind w:left="360"/>
        <w:jc w:val="both"/>
        <w:rPr>
          <w:rFonts w:cs="TimesNewRoman"/>
        </w:rPr>
      </w:pPr>
    </w:p>
    <w:p w14:paraId="7DA5B97C" w14:textId="77777777" w:rsidR="00875D91" w:rsidRPr="00D317BB" w:rsidRDefault="00875D91" w:rsidP="00D317BB">
      <w:pPr>
        <w:widowControl/>
        <w:suppressAutoHyphens w:val="0"/>
        <w:ind w:left="360"/>
        <w:jc w:val="both"/>
        <w:rPr>
          <w:rFonts w:cs="TimesNewRoman"/>
        </w:rPr>
      </w:pPr>
    </w:p>
    <w:p w14:paraId="59C9C72D"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7. Do you yourself have a parcel of land that you farm &amp; on which you are responsible for making decisions on?</w:t>
      </w:r>
    </w:p>
    <w:p w14:paraId="2CEAF060" w14:textId="77777777" w:rsidR="00875D91" w:rsidRPr="00D317BB" w:rsidRDefault="00875D91" w:rsidP="00D317BB">
      <w:pPr>
        <w:widowControl/>
        <w:suppressAutoHyphens w:val="0"/>
        <w:ind w:left="360"/>
        <w:jc w:val="both"/>
        <w:rPr>
          <w:rFonts w:cs="TimesNewRoman"/>
        </w:rPr>
      </w:pPr>
      <w:r w:rsidRPr="00D317BB">
        <w:rPr>
          <w:rFonts w:cs="TimesNewRoman"/>
        </w:rPr>
        <w:t xml:space="preserve">Only in </w:t>
      </w:r>
      <w:proofErr w:type="spellStart"/>
      <w:r w:rsidRPr="00D317BB">
        <w:rPr>
          <w:rFonts w:cs="TimesNewRoman"/>
        </w:rPr>
        <w:t>Ibb</w:t>
      </w:r>
      <w:proofErr w:type="spellEnd"/>
      <w:r w:rsidRPr="00D317BB">
        <w:rPr>
          <w:rFonts w:cs="TimesNewRoman"/>
        </w:rPr>
        <w:t xml:space="preserve"> there was 1 women out of 9 who had land, none of others in all groups did.</w:t>
      </w:r>
    </w:p>
    <w:p w14:paraId="4C146359" w14:textId="77777777" w:rsidR="00875D91" w:rsidRPr="00D317BB" w:rsidRDefault="00875D91" w:rsidP="00D317BB">
      <w:pPr>
        <w:widowControl/>
        <w:suppressAutoHyphens w:val="0"/>
        <w:ind w:left="360"/>
        <w:jc w:val="both"/>
        <w:rPr>
          <w:rFonts w:cs="TimesNewRoman"/>
        </w:rPr>
      </w:pPr>
    </w:p>
    <w:p w14:paraId="45342A51"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8. Participation of women farmers in CLP training</w:t>
      </w:r>
    </w:p>
    <w:p w14:paraId="7D484F39"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xml:space="preserve">: 70% stated that “they have participated in all the training sessions that hold by CLP project: - Coffee, irrigation systems, - Coffee post harvesting practices - </w:t>
      </w:r>
      <w:proofErr w:type="spellStart"/>
      <w:r w:rsidRPr="00D317BB">
        <w:rPr>
          <w:rFonts w:cs="TimesNewRoman"/>
        </w:rPr>
        <w:t>Adminstated</w:t>
      </w:r>
      <w:proofErr w:type="spellEnd"/>
      <w:r w:rsidRPr="00D317BB">
        <w:rPr>
          <w:rFonts w:cs="TimesNewRoman"/>
        </w:rPr>
        <w:t xml:space="preserve"> greenhouses, - Operating coffee seedling nursery ,- Food processing </w:t>
      </w:r>
    </w:p>
    <w:p w14:paraId="5A1429D4" w14:textId="77777777" w:rsidR="00875D91" w:rsidRPr="00D317BB" w:rsidRDefault="00875D91" w:rsidP="00D317BB">
      <w:pPr>
        <w:widowControl/>
        <w:suppressAutoHyphens w:val="0"/>
        <w:ind w:left="360"/>
        <w:jc w:val="both"/>
        <w:rPr>
          <w:rFonts w:cs="TimesNewRoman"/>
        </w:rPr>
      </w:pPr>
      <w:r w:rsidRPr="00D317BB">
        <w:rPr>
          <w:rFonts w:cs="TimesNewRoman"/>
        </w:rPr>
        <w:t xml:space="preserve">G2: 1 did not, 4 took part in container planting course, 6 food processing, 1 </w:t>
      </w:r>
      <w:proofErr w:type="spellStart"/>
      <w:r w:rsidRPr="00D317BB">
        <w:rPr>
          <w:rFonts w:cs="TimesNewRoman"/>
        </w:rPr>
        <w:t>greehouse</w:t>
      </w:r>
      <w:proofErr w:type="spellEnd"/>
      <w:r w:rsidRPr="00D317BB">
        <w:rPr>
          <w:rFonts w:cs="TimesNewRoman"/>
        </w:rPr>
        <w:t xml:space="preserve"> </w:t>
      </w:r>
      <w:proofErr w:type="spellStart"/>
      <w:r w:rsidRPr="00D317BB">
        <w:rPr>
          <w:rFonts w:cs="TimesNewRoman"/>
        </w:rPr>
        <w:t>bulding</w:t>
      </w:r>
      <w:proofErr w:type="spellEnd"/>
      <w:r w:rsidRPr="00D317BB">
        <w:rPr>
          <w:rFonts w:cs="TimesNewRoman"/>
        </w:rPr>
        <w:t xml:space="preserve"> (some took part in more than one topic)</w:t>
      </w:r>
    </w:p>
    <w:p w14:paraId="5295880D" w14:textId="77777777" w:rsidR="00875D91" w:rsidRPr="00D317BB" w:rsidRDefault="00875D91" w:rsidP="00D317BB">
      <w:pPr>
        <w:widowControl/>
        <w:suppressAutoHyphens w:val="0"/>
        <w:ind w:left="360"/>
        <w:jc w:val="both"/>
        <w:rPr>
          <w:rFonts w:cs="TimesNewRoman"/>
        </w:rPr>
      </w:pPr>
      <w:r w:rsidRPr="00D317BB">
        <w:rPr>
          <w:rFonts w:cs="TimesNewRoman"/>
        </w:rPr>
        <w:t xml:space="preserve">Sanaa: 7 courses in the production and cultivation of coffee from start to finish, which included planting until harvest, 7 attended honey course, all attended </w:t>
      </w:r>
      <w:proofErr w:type="spellStart"/>
      <w:r w:rsidRPr="00D317BB">
        <w:rPr>
          <w:rFonts w:cs="TimesNewRoman"/>
        </w:rPr>
        <w:t>irigation</w:t>
      </w:r>
      <w:proofErr w:type="spellEnd"/>
      <w:r w:rsidRPr="00D317BB">
        <w:rPr>
          <w:rFonts w:cs="TimesNewRoman"/>
        </w:rPr>
        <w:t xml:space="preserve"> technology course, all attended course on pest control, </w:t>
      </w:r>
    </w:p>
    <w:p w14:paraId="4D9132FD"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G1: 100% modern methods to grow coffee and food industries</w:t>
      </w:r>
    </w:p>
    <w:p w14:paraId="565DECB3" w14:textId="77777777" w:rsidR="00875D91" w:rsidRPr="00D317BB" w:rsidRDefault="00875D91" w:rsidP="00D317BB">
      <w:pPr>
        <w:widowControl/>
        <w:suppressAutoHyphens w:val="0"/>
        <w:ind w:left="360"/>
        <w:jc w:val="both"/>
        <w:rPr>
          <w:rFonts w:cs="TimesNewRoman"/>
        </w:rPr>
      </w:pPr>
      <w:r w:rsidRPr="00D317BB">
        <w:rPr>
          <w:rFonts w:cs="TimesNewRoman"/>
        </w:rPr>
        <w:t>G2: 100% how to grow tomatoes, cucumbers, carrots, onions, potatoes and squash.</w:t>
      </w:r>
    </w:p>
    <w:p w14:paraId="6C4E723B" w14:textId="77777777" w:rsidR="00875D91" w:rsidRPr="00D317BB" w:rsidRDefault="00875D91" w:rsidP="00D317BB">
      <w:pPr>
        <w:widowControl/>
        <w:suppressAutoHyphens w:val="0"/>
        <w:ind w:left="360"/>
        <w:jc w:val="both"/>
        <w:rPr>
          <w:rFonts w:cs="TimesNewRoman"/>
        </w:rPr>
      </w:pPr>
      <w:r w:rsidRPr="00D317BB">
        <w:rPr>
          <w:rFonts w:cs="TimesNewRoman"/>
        </w:rPr>
        <w:t>G3: Coffee cultivation, the treatment of post-harvest coffee, coffee marketing and management and operation of coffee nurseries</w:t>
      </w:r>
    </w:p>
    <w:p w14:paraId="18812E28" w14:textId="77777777" w:rsidR="00875D91" w:rsidRPr="00D317BB" w:rsidRDefault="00875D91" w:rsidP="00D317BB">
      <w:pPr>
        <w:widowControl/>
        <w:suppressAutoHyphens w:val="0"/>
        <w:ind w:left="360"/>
        <w:jc w:val="both"/>
        <w:rPr>
          <w:rFonts w:cs="TimesNewRoman"/>
        </w:rPr>
      </w:pPr>
    </w:p>
    <w:p w14:paraId="2ED47D96"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9. Have you visited or participated in the horticulture and coffee demonstration sites established by CLP</w:t>
      </w:r>
    </w:p>
    <w:p w14:paraId="28E2C127"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xml:space="preserve">: 80%) reported that “they have visited greenhouse demonstration that was supported and organized by the CLP, 20% of participants stated that “they have visited the coffee nursery and learnt how to differ the types of coffee trees </w:t>
      </w:r>
    </w:p>
    <w:p w14:paraId="1E18D0F5" w14:textId="77777777" w:rsidR="00875D91" w:rsidRPr="00D317BB" w:rsidRDefault="00875D91" w:rsidP="00D317BB">
      <w:pPr>
        <w:widowControl/>
        <w:suppressAutoHyphens w:val="0"/>
        <w:ind w:left="360"/>
        <w:jc w:val="both"/>
        <w:rPr>
          <w:rFonts w:cs="TimesNewRoman"/>
        </w:rPr>
      </w:pPr>
      <w:r w:rsidRPr="00D317BB">
        <w:rPr>
          <w:rFonts w:cs="TimesNewRoman"/>
        </w:rPr>
        <w:t>G2: 44% yes and 55% of participants stated that “they have not visited any demonstrations or field days</w:t>
      </w:r>
    </w:p>
    <w:p w14:paraId="39150E09"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G1: 100%) Yes, </w:t>
      </w:r>
    </w:p>
    <w:p w14:paraId="77C85099" w14:textId="77777777" w:rsidR="00875D91" w:rsidRPr="00D317BB" w:rsidRDefault="00875D91" w:rsidP="00D317BB">
      <w:pPr>
        <w:widowControl/>
        <w:suppressAutoHyphens w:val="0"/>
        <w:ind w:left="360"/>
        <w:jc w:val="both"/>
        <w:rPr>
          <w:rFonts w:cs="TimesNewRoman"/>
        </w:rPr>
      </w:pPr>
      <w:r w:rsidRPr="00D317BB">
        <w:rPr>
          <w:rFonts w:cs="TimesNewRoman"/>
        </w:rPr>
        <w:lastRenderedPageBreak/>
        <w:t>G2: 100%) - No, we do not visit or participate in the activities of horticulture and coffee production sites created by the CLP</w:t>
      </w:r>
    </w:p>
    <w:p w14:paraId="5AC8FBE9" w14:textId="77777777" w:rsidR="00875D91" w:rsidRPr="00D317BB" w:rsidRDefault="00875D91" w:rsidP="00D317BB">
      <w:pPr>
        <w:widowControl/>
        <w:suppressAutoHyphens w:val="0"/>
        <w:ind w:left="360"/>
        <w:jc w:val="both"/>
        <w:rPr>
          <w:rFonts w:cs="TimesNewRoman"/>
        </w:rPr>
      </w:pPr>
      <w:r w:rsidRPr="00D317BB">
        <w:rPr>
          <w:rFonts w:cs="TimesNewRoman"/>
        </w:rPr>
        <w:t>G3: Yes, more than (70%) of women are visiting the site of nursery coffee</w:t>
      </w:r>
    </w:p>
    <w:p w14:paraId="6B74FD12" w14:textId="77777777" w:rsidR="00875D91" w:rsidRPr="00D317BB" w:rsidRDefault="00875D91" w:rsidP="00D317BB">
      <w:pPr>
        <w:widowControl/>
        <w:suppressAutoHyphens w:val="0"/>
        <w:ind w:left="360"/>
        <w:jc w:val="both"/>
        <w:rPr>
          <w:rFonts w:cs="TimesNewRoman"/>
        </w:rPr>
      </w:pPr>
      <w:r w:rsidRPr="00D317BB">
        <w:rPr>
          <w:rFonts w:cs="TimesNewRoman"/>
        </w:rPr>
        <w:t xml:space="preserve">Sanaa: one did Bait El </w:t>
      </w:r>
      <w:proofErr w:type="spellStart"/>
      <w:r w:rsidRPr="00D317BB">
        <w:rPr>
          <w:rFonts w:cs="TimesNewRoman"/>
        </w:rPr>
        <w:t>Ganis</w:t>
      </w:r>
      <w:proofErr w:type="spellEnd"/>
      <w:r w:rsidRPr="00D317BB">
        <w:rPr>
          <w:rFonts w:cs="TimesNewRoman"/>
        </w:rPr>
        <w:t>, drip irrigation for coffee</w:t>
      </w:r>
    </w:p>
    <w:p w14:paraId="021D9D2B" w14:textId="77777777" w:rsidR="00875D91" w:rsidRPr="00D317BB" w:rsidRDefault="00875D91" w:rsidP="00D317BB">
      <w:pPr>
        <w:widowControl/>
        <w:suppressAutoHyphens w:val="0"/>
        <w:ind w:left="360"/>
        <w:jc w:val="both"/>
        <w:rPr>
          <w:rFonts w:cs="TimesNewRoman"/>
        </w:rPr>
      </w:pPr>
    </w:p>
    <w:p w14:paraId="45233763"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10. Do you think that the CLP training activities adequately took into account the role of women in farming</w:t>
      </w:r>
    </w:p>
    <w:p w14:paraId="7310B6B8"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G1: 100%) strongly agreed that “the training took the role of women farmers in farming sufficiently</w:t>
      </w:r>
    </w:p>
    <w:p w14:paraId="633E94F2" w14:textId="77777777" w:rsidR="00875D91" w:rsidRPr="00D317BB" w:rsidRDefault="00875D91" w:rsidP="00D317BB">
      <w:pPr>
        <w:widowControl/>
        <w:suppressAutoHyphens w:val="0"/>
        <w:ind w:left="360"/>
        <w:jc w:val="both"/>
        <w:rPr>
          <w:rFonts w:cs="TimesNewRoman"/>
        </w:rPr>
      </w:pPr>
      <w:r w:rsidRPr="00D317BB">
        <w:rPr>
          <w:rFonts w:cs="TimesNewRoman"/>
        </w:rPr>
        <w:t>G2: 55%) answered as “Yes</w:t>
      </w:r>
    </w:p>
    <w:p w14:paraId="72E4FB87"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G1: 100%) Yes, but not enough and we want the project to involve women more broadly, especially in the training courses in the field of rural women development </w:t>
      </w:r>
    </w:p>
    <w:p w14:paraId="55924E4C" w14:textId="77777777" w:rsidR="00875D91" w:rsidRPr="00D317BB" w:rsidRDefault="00875D91" w:rsidP="00D317BB">
      <w:pPr>
        <w:widowControl/>
        <w:suppressAutoHyphens w:val="0"/>
        <w:ind w:left="360"/>
        <w:jc w:val="both"/>
        <w:rPr>
          <w:rFonts w:cs="TimesNewRoman"/>
        </w:rPr>
      </w:pPr>
      <w:r w:rsidRPr="00D317BB">
        <w:rPr>
          <w:rFonts w:cs="TimesNewRoman"/>
        </w:rPr>
        <w:t>G2: 100%) - Yes, training activities carried out by the CLP taken into consideration sufficiently the role of women in agriculture and for that reason has to take benefits of these training activities in the field of agriculture</w:t>
      </w:r>
    </w:p>
    <w:p w14:paraId="68D294F2" w14:textId="77777777" w:rsidR="00875D91" w:rsidRPr="00D317BB" w:rsidRDefault="00875D91" w:rsidP="00D317BB">
      <w:pPr>
        <w:widowControl/>
        <w:suppressAutoHyphens w:val="0"/>
        <w:ind w:left="360"/>
        <w:jc w:val="both"/>
        <w:rPr>
          <w:rFonts w:cs="TimesNewRoman"/>
        </w:rPr>
      </w:pPr>
      <w:r w:rsidRPr="00D317BB">
        <w:rPr>
          <w:rFonts w:cs="TimesNewRoman"/>
        </w:rPr>
        <w:t>G3: 100%) No, but we want from the project in the future to take that into consideration and gave her a bigger role in areas that have a relationship in agricultural work</w:t>
      </w:r>
    </w:p>
    <w:p w14:paraId="71A8F1DC" w14:textId="77777777" w:rsidR="00875D91" w:rsidRPr="00D317BB" w:rsidRDefault="00875D91" w:rsidP="00D317BB">
      <w:pPr>
        <w:widowControl/>
        <w:suppressAutoHyphens w:val="0"/>
        <w:ind w:left="360"/>
        <w:jc w:val="both"/>
        <w:rPr>
          <w:rFonts w:cs="TimesNewRoman"/>
        </w:rPr>
      </w:pPr>
      <w:r w:rsidRPr="00D317BB">
        <w:rPr>
          <w:rFonts w:cs="TimesNewRoman"/>
        </w:rPr>
        <w:t>Sanaa: (about 90%) answered that they received the same training received by men, and there was no types of targeted training for women in particular</w:t>
      </w:r>
    </w:p>
    <w:p w14:paraId="79537EFA" w14:textId="77777777" w:rsidR="00875D91" w:rsidRPr="00D317BB" w:rsidRDefault="00875D91" w:rsidP="00D317BB">
      <w:pPr>
        <w:widowControl/>
        <w:suppressAutoHyphens w:val="0"/>
        <w:ind w:left="360"/>
        <w:jc w:val="both"/>
        <w:rPr>
          <w:rFonts w:cs="TimesNewRoman"/>
        </w:rPr>
      </w:pPr>
    </w:p>
    <w:p w14:paraId="133B38FB"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11. Impact of CLP interventions on production</w:t>
      </w:r>
    </w:p>
    <w:p w14:paraId="6205A7E9" w14:textId="77777777" w:rsidR="00875D91" w:rsidRPr="00D317BB" w:rsidRDefault="00875D91" w:rsidP="00D317BB">
      <w:pPr>
        <w:widowControl/>
        <w:suppressAutoHyphens w:val="0"/>
        <w:ind w:left="360"/>
        <w:jc w:val="both"/>
        <w:rPr>
          <w:rFonts w:cs="TimesNewRoman"/>
        </w:rPr>
      </w:pPr>
    </w:p>
    <w:p w14:paraId="0E076E5D" w14:textId="77777777" w:rsidR="00875D91" w:rsidRPr="00D317BB" w:rsidRDefault="00875D91" w:rsidP="00D317BB">
      <w:pPr>
        <w:widowControl/>
        <w:suppressAutoHyphens w:val="0"/>
        <w:ind w:left="360"/>
        <w:jc w:val="both"/>
        <w:rPr>
          <w:rFonts w:cs="TimesNewRoman"/>
        </w:rPr>
      </w:pPr>
      <w:r w:rsidRPr="00D317BB">
        <w:rPr>
          <w:rFonts w:cs="TimesNewRoman"/>
        </w:rPr>
        <w:t>11.1. On your farm, have you (and your husband) adopted any CLP agricultural practices or technologies? Which ones</w:t>
      </w:r>
    </w:p>
    <w:p w14:paraId="4E219BA8" w14:textId="77777777" w:rsidR="00875D91" w:rsidRPr="00D317BB" w:rsidRDefault="00875D91" w:rsidP="00D317BB">
      <w:pPr>
        <w:widowControl/>
        <w:suppressAutoHyphens w:val="0"/>
        <w:ind w:left="360"/>
        <w:jc w:val="both"/>
        <w:rPr>
          <w:rFonts w:cs="TimesNewRoman"/>
        </w:rPr>
      </w:pPr>
    </w:p>
    <w:p w14:paraId="7A5D6CDF"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xml:space="preserve"> G1: 1 of 10 did not</w:t>
      </w:r>
    </w:p>
    <w:p w14:paraId="6D2695FA" w14:textId="77777777" w:rsidR="00875D91" w:rsidRPr="00D317BB" w:rsidRDefault="00875D91" w:rsidP="00D317BB">
      <w:pPr>
        <w:widowControl/>
        <w:suppressAutoHyphens w:val="0"/>
        <w:ind w:left="360"/>
        <w:jc w:val="both"/>
        <w:rPr>
          <w:rFonts w:cs="TimesNewRoman"/>
        </w:rPr>
      </w:pPr>
      <w:r w:rsidRPr="00D317BB">
        <w:rPr>
          <w:rFonts w:cs="TimesNewRoman"/>
        </w:rPr>
        <w:t>G2: 77%) did not apply practices or technologies of CLP , I adopted irrigation, 2 food processing</w:t>
      </w:r>
    </w:p>
    <w:p w14:paraId="7C549878"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G1: 70%) - the cultivation of coffee seedlings and modern irrigation methods and (30%) have no financial possibilities at the present time</w:t>
      </w:r>
    </w:p>
    <w:p w14:paraId="546A2F26" w14:textId="77777777" w:rsidR="00875D91" w:rsidRPr="00D317BB" w:rsidRDefault="00875D91" w:rsidP="00D317BB">
      <w:pPr>
        <w:widowControl/>
        <w:suppressAutoHyphens w:val="0"/>
        <w:ind w:left="360"/>
        <w:jc w:val="both"/>
        <w:rPr>
          <w:rFonts w:cs="TimesNewRoman"/>
        </w:rPr>
      </w:pPr>
      <w:r w:rsidRPr="00D317BB">
        <w:rPr>
          <w:rFonts w:cs="TimesNewRoman"/>
        </w:rPr>
        <w:t>G2: 100%) - Yes, we used the technique of drip irrigation</w:t>
      </w:r>
    </w:p>
    <w:p w14:paraId="089FB2E1" w14:textId="77777777" w:rsidR="00875D91" w:rsidRPr="00D317BB" w:rsidRDefault="00875D91" w:rsidP="00D317BB">
      <w:pPr>
        <w:widowControl/>
        <w:suppressAutoHyphens w:val="0"/>
        <w:ind w:left="360"/>
        <w:jc w:val="both"/>
        <w:rPr>
          <w:rFonts w:cs="TimesNewRoman"/>
        </w:rPr>
      </w:pPr>
      <w:r w:rsidRPr="00D317BB">
        <w:rPr>
          <w:rFonts w:cs="TimesNewRoman"/>
        </w:rPr>
        <w:t>G3: 100%) Work in the production of seedlings coffee, and coffee-growing by modern methods (after attendance of courses held by the project</w:t>
      </w:r>
    </w:p>
    <w:p w14:paraId="719E0EB1" w14:textId="77777777" w:rsidR="00875D91" w:rsidRPr="00D317BB" w:rsidRDefault="00875D91" w:rsidP="00D317BB">
      <w:pPr>
        <w:widowControl/>
        <w:suppressAutoHyphens w:val="0"/>
        <w:ind w:left="360"/>
        <w:jc w:val="both"/>
        <w:rPr>
          <w:rFonts w:cs="TimesNewRoman"/>
        </w:rPr>
      </w:pPr>
    </w:p>
    <w:p w14:paraId="57A69BE7" w14:textId="5E98299F" w:rsidR="00875D91" w:rsidRPr="00D317BB" w:rsidRDefault="00D317BB" w:rsidP="00D317BB">
      <w:pPr>
        <w:widowControl/>
        <w:suppressAutoHyphens w:val="0"/>
        <w:ind w:left="360"/>
        <w:jc w:val="both"/>
        <w:rPr>
          <w:rFonts w:cs="TimesNewRoman"/>
        </w:rPr>
      </w:pPr>
      <w:r>
        <w:rPr>
          <w:rFonts w:cs="TimesNewRoman"/>
        </w:rPr>
        <w:t xml:space="preserve">11.2. </w:t>
      </w:r>
      <w:r w:rsidR="00875D91" w:rsidRPr="00D317BB">
        <w:rPr>
          <w:rFonts w:cs="TimesNewRoman"/>
        </w:rPr>
        <w:t xml:space="preserve">Impact on production in terms of quantity and quality  </w:t>
      </w:r>
    </w:p>
    <w:p w14:paraId="2DB7D3A5"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xml:space="preserve"> G1: 100%) Work in the production of seedlings coffee, and coffee-growing by modern methods (after attendance of courses held by the project</w:t>
      </w:r>
    </w:p>
    <w:p w14:paraId="003F3BE9" w14:textId="77777777" w:rsidR="00875D91" w:rsidRPr="00D317BB" w:rsidRDefault="00875D91" w:rsidP="00D317BB">
      <w:pPr>
        <w:widowControl/>
        <w:suppressAutoHyphens w:val="0"/>
        <w:ind w:left="360"/>
        <w:jc w:val="both"/>
        <w:rPr>
          <w:rFonts w:cs="TimesNewRoman"/>
        </w:rPr>
      </w:pPr>
      <w:r w:rsidRPr="00D317BB">
        <w:rPr>
          <w:rFonts w:cs="TimesNewRoman"/>
        </w:rPr>
        <w:t>G2: just started and not able to observe results yet</w:t>
      </w:r>
    </w:p>
    <w:p w14:paraId="14E9FA64"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G1: (100%) There is no production yet for coffee crop</w:t>
      </w:r>
    </w:p>
    <w:p w14:paraId="6F379044" w14:textId="77777777" w:rsidR="00875D91" w:rsidRPr="00D317BB" w:rsidRDefault="00875D91" w:rsidP="00D317BB">
      <w:pPr>
        <w:widowControl/>
        <w:suppressAutoHyphens w:val="0"/>
        <w:ind w:left="360"/>
        <w:jc w:val="both"/>
        <w:rPr>
          <w:rFonts w:cs="TimesNewRoman"/>
        </w:rPr>
      </w:pPr>
      <w:r w:rsidRPr="00D317BB">
        <w:rPr>
          <w:rFonts w:cs="TimesNewRoman"/>
        </w:rPr>
        <w:t>G2: 100%) - An increase in production, reducing the effort and increase in income      (because all of them are illiterate</w:t>
      </w:r>
    </w:p>
    <w:p w14:paraId="41A662EA" w14:textId="77777777" w:rsidR="00875D91" w:rsidRPr="00D317BB" w:rsidRDefault="00875D91" w:rsidP="00D317BB">
      <w:pPr>
        <w:widowControl/>
        <w:suppressAutoHyphens w:val="0"/>
        <w:ind w:left="360"/>
        <w:jc w:val="both"/>
        <w:rPr>
          <w:rFonts w:cs="TimesNewRoman"/>
        </w:rPr>
      </w:pPr>
      <w:r w:rsidRPr="00D317BB">
        <w:rPr>
          <w:rFonts w:cs="TimesNewRoman"/>
        </w:rPr>
        <w:t>G3: 100%) It is not time to talk about it (no production yet)</w:t>
      </w:r>
    </w:p>
    <w:p w14:paraId="272D91BD" w14:textId="77777777" w:rsidR="00875D91" w:rsidRPr="00D317BB" w:rsidRDefault="00875D91" w:rsidP="00D317BB">
      <w:pPr>
        <w:widowControl/>
        <w:suppressAutoHyphens w:val="0"/>
        <w:ind w:left="360"/>
        <w:jc w:val="both"/>
        <w:rPr>
          <w:rFonts w:cs="TimesNewRoman"/>
        </w:rPr>
      </w:pPr>
      <w:r w:rsidRPr="00D317BB">
        <w:rPr>
          <w:rFonts w:cs="TimesNewRoman"/>
        </w:rPr>
        <w:t xml:space="preserve">Sanaa: 80% of the FGD said: we have implemented and adopted agricultural operations and the post-harvest processes, but unfortunately; we could not recognize increase of coffee production because of the shortage of irrigation water, no impact but mostly because there was lack of water; I have 20 coffee trees, I prune the coffee tree in my farm, and that led to give good results in growth. As I've cut the top of the tree, I noted that the seeds varied, and has </w:t>
      </w:r>
      <w:proofErr w:type="spellStart"/>
      <w:r w:rsidRPr="00D317BB">
        <w:rPr>
          <w:rFonts w:cs="TimesNewRoman"/>
        </w:rPr>
        <w:t>became</w:t>
      </w:r>
      <w:proofErr w:type="spellEnd"/>
      <w:r w:rsidRPr="00D317BB">
        <w:rPr>
          <w:rFonts w:cs="TimesNewRoman"/>
        </w:rPr>
        <w:t xml:space="preserve"> larger and even its smell has changed for the better. The tree used to produce 4Kg and now 12 Kg. Seven of my neighbors have applied that and increased production</w:t>
      </w:r>
    </w:p>
    <w:p w14:paraId="1A3CB443" w14:textId="77777777" w:rsidR="00875D91" w:rsidRPr="00D317BB" w:rsidRDefault="00875D91" w:rsidP="00D317BB">
      <w:pPr>
        <w:widowControl/>
        <w:suppressAutoHyphens w:val="0"/>
        <w:ind w:left="360"/>
        <w:jc w:val="both"/>
        <w:rPr>
          <w:rFonts w:cs="TimesNewRoman"/>
        </w:rPr>
      </w:pPr>
    </w:p>
    <w:p w14:paraId="25DC3573" w14:textId="77777777" w:rsidR="00875D91" w:rsidRPr="00D317BB" w:rsidRDefault="00875D91" w:rsidP="00D317BB">
      <w:pPr>
        <w:widowControl/>
        <w:suppressAutoHyphens w:val="0"/>
        <w:ind w:left="360"/>
        <w:jc w:val="both"/>
        <w:rPr>
          <w:rFonts w:cs="TimesNewRoman"/>
        </w:rPr>
      </w:pPr>
      <w:r w:rsidRPr="00D317BB">
        <w:rPr>
          <w:rFonts w:cs="TimesNewRoman"/>
        </w:rPr>
        <w:t>11.3. Impact of CLP interventions on means of family living</w:t>
      </w:r>
    </w:p>
    <w:p w14:paraId="0BFB3EB8"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lastRenderedPageBreak/>
        <w:t>Ibb</w:t>
      </w:r>
      <w:proofErr w:type="spellEnd"/>
      <w:r w:rsidRPr="00D317BB">
        <w:rPr>
          <w:rFonts w:cs="TimesNewRoman"/>
        </w:rPr>
        <w:t xml:space="preserve"> G1: 50% less time on the farm, use it for the home</w:t>
      </w:r>
    </w:p>
    <w:p w14:paraId="40A1C653" w14:textId="77777777" w:rsidR="00875D91" w:rsidRPr="00D317BB" w:rsidRDefault="00875D91" w:rsidP="00D317BB">
      <w:pPr>
        <w:widowControl/>
        <w:suppressAutoHyphens w:val="0"/>
        <w:ind w:left="360"/>
        <w:jc w:val="both"/>
        <w:rPr>
          <w:rFonts w:cs="TimesNewRoman"/>
        </w:rPr>
      </w:pPr>
      <w:r w:rsidRPr="00D317BB">
        <w:rPr>
          <w:rFonts w:cs="TimesNewRoman"/>
        </w:rPr>
        <w:t>G2: One participant only answered: they buy the excess fresh vegetables and fruits from the market that cost less, make juices and can types of vegetables and sell.  This brought income to them and at the same time provided juices for children and canned food for the families in a clean way and without using any chemicals</w:t>
      </w:r>
    </w:p>
    <w:p w14:paraId="194241CF"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G1: 100%) -  There is a decrease in time than before, thanks to the project, that has us a modern way of the process of drip irrigation; 100%) -  Back to the home in </w:t>
      </w:r>
      <w:proofErr w:type="spellStart"/>
      <w:r w:rsidRPr="00D317BB">
        <w:rPr>
          <w:rFonts w:cs="TimesNewRoman"/>
        </w:rPr>
        <w:t>a</w:t>
      </w:r>
      <w:proofErr w:type="spellEnd"/>
      <w:r w:rsidRPr="00D317BB">
        <w:rPr>
          <w:rFonts w:cs="TimesNewRoman"/>
        </w:rPr>
        <w:t xml:space="preserve"> appropriate time</w:t>
      </w:r>
    </w:p>
    <w:p w14:paraId="1DE36C02" w14:textId="77777777" w:rsidR="00875D91" w:rsidRPr="00D317BB" w:rsidRDefault="00875D91" w:rsidP="00D317BB">
      <w:pPr>
        <w:widowControl/>
        <w:suppressAutoHyphens w:val="0"/>
        <w:ind w:left="360"/>
        <w:jc w:val="both"/>
        <w:rPr>
          <w:rFonts w:cs="TimesNewRoman"/>
        </w:rPr>
      </w:pPr>
      <w:r w:rsidRPr="00D317BB">
        <w:rPr>
          <w:rFonts w:cs="TimesNewRoman"/>
        </w:rPr>
        <w:t>G2: 100%) - There was a change in the volume of production big and tasteless and taste, as well as to protect the product from insects</w:t>
      </w:r>
    </w:p>
    <w:p w14:paraId="38B338FB" w14:textId="77777777" w:rsidR="00875D91" w:rsidRPr="00D317BB" w:rsidRDefault="00875D91" w:rsidP="00D317BB">
      <w:pPr>
        <w:widowControl/>
        <w:suppressAutoHyphens w:val="0"/>
        <w:ind w:left="360"/>
        <w:jc w:val="both"/>
        <w:rPr>
          <w:rFonts w:cs="TimesNewRoman"/>
        </w:rPr>
      </w:pPr>
      <w:r w:rsidRPr="00D317BB">
        <w:rPr>
          <w:rFonts w:cs="TimesNewRoman"/>
        </w:rPr>
        <w:t>G3: n/a</w:t>
      </w:r>
    </w:p>
    <w:p w14:paraId="4E9DCE1F" w14:textId="77777777" w:rsidR="00875D91" w:rsidRPr="00D317BB" w:rsidRDefault="00875D91" w:rsidP="00D317BB">
      <w:pPr>
        <w:widowControl/>
        <w:suppressAutoHyphens w:val="0"/>
        <w:ind w:left="360"/>
        <w:jc w:val="both"/>
        <w:rPr>
          <w:rFonts w:cs="TimesNewRoman"/>
        </w:rPr>
      </w:pPr>
    </w:p>
    <w:p w14:paraId="16F96C68" w14:textId="77777777" w:rsidR="00875D91" w:rsidRPr="00D317BB" w:rsidRDefault="00875D91" w:rsidP="00D317BB">
      <w:pPr>
        <w:widowControl/>
        <w:suppressAutoHyphens w:val="0"/>
        <w:ind w:left="360"/>
        <w:jc w:val="both"/>
        <w:rPr>
          <w:rFonts w:cs="TimesNewRoman"/>
        </w:rPr>
      </w:pPr>
    </w:p>
    <w:p w14:paraId="79C08FE5" w14:textId="77777777" w:rsidR="00875D91" w:rsidRPr="00D317BB" w:rsidRDefault="00875D91" w:rsidP="00D317BB">
      <w:pPr>
        <w:widowControl/>
        <w:suppressAutoHyphens w:val="0"/>
        <w:ind w:left="360"/>
        <w:jc w:val="both"/>
        <w:rPr>
          <w:rFonts w:cs="TimesNewRoman"/>
        </w:rPr>
      </w:pPr>
      <w:r w:rsidRPr="00D317BB">
        <w:rPr>
          <w:rFonts w:cs="TimesNewRoman"/>
        </w:rPr>
        <w:t>11.4. impact on work load</w:t>
      </w:r>
    </w:p>
    <w:p w14:paraId="6B5D3448"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n/a</w:t>
      </w:r>
    </w:p>
    <w:p w14:paraId="71ABA42A" w14:textId="77777777" w:rsidR="00875D91" w:rsidRPr="00D317BB" w:rsidRDefault="00875D91" w:rsidP="00D317BB">
      <w:pPr>
        <w:widowControl/>
        <w:suppressAutoHyphens w:val="0"/>
        <w:ind w:left="360"/>
        <w:jc w:val="both"/>
        <w:rPr>
          <w:rFonts w:cs="TimesNewRoman"/>
        </w:rPr>
      </w:pPr>
      <w:r w:rsidRPr="00D317BB">
        <w:rPr>
          <w:rFonts w:cs="TimesNewRoman"/>
        </w:rPr>
        <w:t>Sanaa: n/a</w:t>
      </w:r>
    </w:p>
    <w:p w14:paraId="60C5E2C1"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G1: n/a; G2: 100%) - lower working hours at home, 100%) - To do all the housework, child care, food preparation and taking some rest</w:t>
      </w:r>
    </w:p>
    <w:p w14:paraId="2298FDED" w14:textId="77777777" w:rsidR="00875D91" w:rsidRPr="00D317BB" w:rsidRDefault="00875D91" w:rsidP="00D317BB">
      <w:pPr>
        <w:widowControl/>
        <w:suppressAutoHyphens w:val="0"/>
        <w:ind w:left="360"/>
        <w:jc w:val="both"/>
        <w:rPr>
          <w:rFonts w:cs="TimesNewRoman"/>
        </w:rPr>
      </w:pPr>
      <w:r w:rsidRPr="00D317BB">
        <w:rPr>
          <w:rFonts w:cs="TimesNewRoman"/>
        </w:rPr>
        <w:t>G3: 100%)  A decrease in the working hours. And because of the existence of the modern way of irrigation (drip irrigation system), – (100%) Go back in time to the house</w:t>
      </w:r>
    </w:p>
    <w:p w14:paraId="62523195" w14:textId="77777777" w:rsidR="00875D91" w:rsidRPr="00D317BB" w:rsidRDefault="00875D91" w:rsidP="00D317BB">
      <w:pPr>
        <w:widowControl/>
        <w:suppressAutoHyphens w:val="0"/>
        <w:ind w:left="360"/>
        <w:jc w:val="both"/>
        <w:rPr>
          <w:rFonts w:cs="TimesNewRoman"/>
        </w:rPr>
      </w:pPr>
    </w:p>
    <w:p w14:paraId="0644FBB9" w14:textId="77777777" w:rsidR="00875D91" w:rsidRPr="00D317BB" w:rsidRDefault="00875D91" w:rsidP="00D317BB">
      <w:pPr>
        <w:widowControl/>
        <w:suppressAutoHyphens w:val="0"/>
        <w:ind w:left="360"/>
        <w:jc w:val="both"/>
        <w:rPr>
          <w:rFonts w:cs="TimesNewRoman"/>
        </w:rPr>
      </w:pPr>
      <w:r w:rsidRPr="00D317BB">
        <w:rPr>
          <w:rFonts w:cs="TimesNewRoman"/>
        </w:rPr>
        <w:t>11.5. impact on family income</w:t>
      </w:r>
    </w:p>
    <w:p w14:paraId="1F798C7A"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G2: 100%) - There is an increase in income, but spend this extra income for the family itself to meet the requirements and the necessary requirements to them</w:t>
      </w:r>
    </w:p>
    <w:p w14:paraId="150ED481" w14:textId="77777777" w:rsidR="00875D91" w:rsidRPr="00D317BB" w:rsidRDefault="00875D91" w:rsidP="00D317BB">
      <w:pPr>
        <w:widowControl/>
        <w:suppressAutoHyphens w:val="0"/>
        <w:ind w:left="360"/>
        <w:jc w:val="both"/>
        <w:rPr>
          <w:rFonts w:cs="TimesNewRoman"/>
        </w:rPr>
      </w:pPr>
      <w:r w:rsidRPr="00D317BB">
        <w:rPr>
          <w:rFonts w:cs="TimesNewRoman"/>
        </w:rPr>
        <w:t>Sanaa: some increase mentioned</w:t>
      </w:r>
    </w:p>
    <w:p w14:paraId="74FB0478" w14:textId="77777777" w:rsidR="00875D91" w:rsidRPr="00D317BB" w:rsidRDefault="00875D91" w:rsidP="00D317BB">
      <w:pPr>
        <w:widowControl/>
        <w:suppressAutoHyphens w:val="0"/>
        <w:ind w:left="360"/>
        <w:jc w:val="both"/>
        <w:rPr>
          <w:rFonts w:cs="TimesNewRoman"/>
        </w:rPr>
      </w:pPr>
      <w:r w:rsidRPr="00D317BB">
        <w:rPr>
          <w:rFonts w:cs="TimesNewRoman"/>
        </w:rPr>
        <w:t>No others</w:t>
      </w:r>
    </w:p>
    <w:p w14:paraId="0E81A197" w14:textId="77777777" w:rsidR="00D317BB" w:rsidRDefault="00D317BB" w:rsidP="00D317BB">
      <w:pPr>
        <w:widowControl/>
        <w:suppressAutoHyphens w:val="0"/>
        <w:ind w:left="360"/>
        <w:jc w:val="both"/>
        <w:rPr>
          <w:rFonts w:cs="TimesNewRoman"/>
        </w:rPr>
      </w:pPr>
    </w:p>
    <w:p w14:paraId="5CE764DB" w14:textId="77777777" w:rsidR="00875D91" w:rsidRPr="00D317BB" w:rsidRDefault="00875D91" w:rsidP="00D317BB">
      <w:pPr>
        <w:widowControl/>
        <w:suppressAutoHyphens w:val="0"/>
        <w:ind w:left="360"/>
        <w:jc w:val="both"/>
        <w:rPr>
          <w:rFonts w:cs="TimesNewRoman"/>
        </w:rPr>
      </w:pPr>
      <w:r w:rsidRPr="00D317BB">
        <w:rPr>
          <w:rFonts w:cs="TimesNewRoman"/>
        </w:rPr>
        <w:t>11.6. Impact of CLP interventions on welfare of the family</w:t>
      </w:r>
    </w:p>
    <w:p w14:paraId="341509BD"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there was no change because the plants are still small.  With regard to vegetable and fruits planting there was no change because they have affected adversely from the raised prices in fuels”</w:t>
      </w:r>
    </w:p>
    <w:p w14:paraId="26236BE2" w14:textId="77777777" w:rsidR="00875D91" w:rsidRPr="00D317BB" w:rsidRDefault="00875D91" w:rsidP="00D317BB">
      <w:pPr>
        <w:widowControl/>
        <w:suppressAutoHyphens w:val="0"/>
        <w:ind w:left="360"/>
        <w:jc w:val="both"/>
        <w:rPr>
          <w:rFonts w:cs="TimesNewRoman"/>
        </w:rPr>
      </w:pPr>
      <w:r w:rsidRPr="00D317BB">
        <w:rPr>
          <w:rFonts w:cs="TimesNewRoman"/>
        </w:rPr>
        <w:t>G2: All participants said that “their children are well fed, they are of good health and they all go to school, not as an impact of CLP interventions</w:t>
      </w:r>
    </w:p>
    <w:p w14:paraId="37EE76DF"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G1: 100%) -  There is a decrease in time than before, thanks to the project, that has us a modern way of the process of drip irrigation</w:t>
      </w:r>
    </w:p>
    <w:p w14:paraId="52532493" w14:textId="77777777" w:rsidR="00875D91" w:rsidRPr="00D317BB" w:rsidRDefault="00875D91" w:rsidP="00D317BB">
      <w:pPr>
        <w:widowControl/>
        <w:suppressAutoHyphens w:val="0"/>
        <w:ind w:left="360"/>
        <w:jc w:val="both"/>
        <w:rPr>
          <w:rFonts w:cs="TimesNewRoman"/>
        </w:rPr>
      </w:pPr>
      <w:r w:rsidRPr="00D317BB">
        <w:rPr>
          <w:rFonts w:cs="TimesNewRoman"/>
        </w:rPr>
        <w:t xml:space="preserve">G2/3: n/a </w:t>
      </w:r>
    </w:p>
    <w:p w14:paraId="5AAEF3E4" w14:textId="77777777" w:rsidR="00875D91" w:rsidRPr="00D317BB" w:rsidRDefault="00875D91" w:rsidP="00D317BB">
      <w:pPr>
        <w:widowControl/>
        <w:suppressAutoHyphens w:val="0"/>
        <w:ind w:left="360"/>
        <w:jc w:val="both"/>
        <w:rPr>
          <w:rFonts w:cs="TimesNewRoman"/>
        </w:rPr>
      </w:pPr>
    </w:p>
    <w:p w14:paraId="04CF5F87" w14:textId="77777777" w:rsidR="00875D91" w:rsidRPr="00D317BB" w:rsidRDefault="00875D91" w:rsidP="00D317BB">
      <w:pPr>
        <w:widowControl/>
        <w:suppressAutoHyphens w:val="0"/>
        <w:ind w:left="360"/>
        <w:jc w:val="both"/>
        <w:rPr>
          <w:rFonts w:cs="TimesNewRoman"/>
        </w:rPr>
      </w:pPr>
      <w:r w:rsidRPr="00D317BB">
        <w:rPr>
          <w:rFonts w:cs="TimesNewRoman"/>
        </w:rPr>
        <w:t xml:space="preserve">11.7. impact on the availability of food for household consumption </w:t>
      </w:r>
    </w:p>
    <w:p w14:paraId="22906E86"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g2 only: 100%) - To take advantage of the family increase production and take advantage of the increased income in the household consumption and improve the livelihood of the fa</w:t>
      </w:r>
    </w:p>
    <w:p w14:paraId="19ECD22A" w14:textId="77777777" w:rsidR="00875D91" w:rsidRPr="00D317BB" w:rsidRDefault="00875D91" w:rsidP="00D317BB">
      <w:pPr>
        <w:widowControl/>
        <w:suppressAutoHyphens w:val="0"/>
        <w:ind w:left="360"/>
        <w:jc w:val="both"/>
        <w:rPr>
          <w:rFonts w:cs="TimesNewRoman"/>
        </w:rPr>
      </w:pPr>
    </w:p>
    <w:p w14:paraId="2D4753AD" w14:textId="77777777" w:rsidR="00875D91" w:rsidRPr="00D317BB" w:rsidRDefault="00875D91" w:rsidP="00D317BB">
      <w:pPr>
        <w:widowControl/>
        <w:suppressAutoHyphens w:val="0"/>
        <w:ind w:left="360"/>
        <w:jc w:val="both"/>
        <w:rPr>
          <w:rFonts w:cs="TimesNewRoman"/>
        </w:rPr>
      </w:pPr>
      <w:r w:rsidRPr="00D317BB">
        <w:rPr>
          <w:rFonts w:cs="TimesNewRoman"/>
        </w:rPr>
        <w:t>11.8. impact on nutrition of children</w:t>
      </w:r>
    </w:p>
    <w:p w14:paraId="2461D317" w14:textId="77777777" w:rsidR="00875D91" w:rsidRPr="00D317BB" w:rsidRDefault="00875D91" w:rsidP="00D317BB">
      <w:pPr>
        <w:widowControl/>
        <w:suppressAutoHyphens w:val="0"/>
        <w:ind w:left="360"/>
        <w:jc w:val="both"/>
        <w:rPr>
          <w:rFonts w:cs="TimesNewRoman"/>
        </w:rPr>
      </w:pPr>
      <w:r w:rsidRPr="00D317BB">
        <w:rPr>
          <w:rFonts w:cs="TimesNewRoman"/>
        </w:rPr>
        <w:t xml:space="preserve">G2 </w:t>
      </w:r>
      <w:proofErr w:type="spellStart"/>
      <w:r w:rsidRPr="00D317BB">
        <w:rPr>
          <w:rFonts w:cs="TimesNewRoman"/>
        </w:rPr>
        <w:t>Raymah</w:t>
      </w:r>
      <w:proofErr w:type="spellEnd"/>
      <w:r w:rsidRPr="00D317BB">
        <w:rPr>
          <w:rFonts w:cs="TimesNewRoman"/>
        </w:rPr>
        <w:t xml:space="preserve"> : 100%) –There is impact on the growth and health of children</w:t>
      </w:r>
    </w:p>
    <w:p w14:paraId="57EBD885" w14:textId="77777777" w:rsidR="00875D91" w:rsidRPr="00D317BB" w:rsidRDefault="00875D91" w:rsidP="00D317BB">
      <w:pPr>
        <w:widowControl/>
        <w:suppressAutoHyphens w:val="0"/>
        <w:ind w:left="360"/>
        <w:jc w:val="both"/>
        <w:rPr>
          <w:rFonts w:cs="TimesNewRoman"/>
        </w:rPr>
      </w:pPr>
      <w:r w:rsidRPr="00D317BB">
        <w:rPr>
          <w:rFonts w:cs="TimesNewRoman"/>
        </w:rPr>
        <w:t>Sanaa: About 50% of the FGD answered that there is a simple improvement in the availability of food for home consumption, and that resulted to improved child nutrition</w:t>
      </w:r>
    </w:p>
    <w:p w14:paraId="0DDE44E1" w14:textId="77777777" w:rsidR="00875D91" w:rsidRPr="00D317BB" w:rsidRDefault="00875D91" w:rsidP="00D317BB">
      <w:pPr>
        <w:widowControl/>
        <w:suppressAutoHyphens w:val="0"/>
        <w:ind w:left="360"/>
        <w:jc w:val="both"/>
        <w:rPr>
          <w:rFonts w:cs="TimesNewRoman"/>
        </w:rPr>
      </w:pPr>
    </w:p>
    <w:p w14:paraId="2305280F" w14:textId="77777777" w:rsidR="00875D91" w:rsidRPr="00D317BB" w:rsidRDefault="00875D91" w:rsidP="00D317BB">
      <w:pPr>
        <w:widowControl/>
        <w:suppressAutoHyphens w:val="0"/>
        <w:ind w:left="360"/>
        <w:jc w:val="both"/>
        <w:rPr>
          <w:rFonts w:cs="TimesNewRoman"/>
        </w:rPr>
      </w:pPr>
      <w:r w:rsidRPr="00D317BB">
        <w:rPr>
          <w:rFonts w:cs="TimesNewRoman"/>
        </w:rPr>
        <w:t>11.9. impact on family health</w:t>
      </w:r>
    </w:p>
    <w:p w14:paraId="17DE8365"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G2 only 100%) The impact on the families they are in good health and lack of continuous exposure to disease</w:t>
      </w:r>
    </w:p>
    <w:p w14:paraId="4E637928" w14:textId="77777777" w:rsidR="00875D91" w:rsidRPr="00D317BB" w:rsidRDefault="00875D91" w:rsidP="00D317BB">
      <w:pPr>
        <w:widowControl/>
        <w:suppressAutoHyphens w:val="0"/>
        <w:ind w:left="360"/>
        <w:jc w:val="both"/>
        <w:rPr>
          <w:rFonts w:cs="TimesNewRoman"/>
        </w:rPr>
      </w:pPr>
    </w:p>
    <w:p w14:paraId="592BC799" w14:textId="77777777" w:rsidR="00875D91" w:rsidRPr="00D317BB" w:rsidRDefault="00875D91" w:rsidP="00D317BB">
      <w:pPr>
        <w:widowControl/>
        <w:suppressAutoHyphens w:val="0"/>
        <w:ind w:left="360"/>
        <w:jc w:val="both"/>
        <w:rPr>
          <w:rFonts w:cs="TimesNewRoman"/>
        </w:rPr>
      </w:pPr>
      <w:r w:rsidRPr="00D317BB">
        <w:rPr>
          <w:rFonts w:cs="TimesNewRoman"/>
        </w:rPr>
        <w:t>11.10 impact on children education</w:t>
      </w:r>
    </w:p>
    <w:p w14:paraId="7F953123"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G2: 100%) - The kids go to school more due to increased income</w:t>
      </w:r>
    </w:p>
    <w:p w14:paraId="198B15E3" w14:textId="77777777" w:rsidR="00875D91" w:rsidRPr="00D317BB" w:rsidRDefault="00875D91" w:rsidP="00D317BB">
      <w:pPr>
        <w:widowControl/>
        <w:suppressAutoHyphens w:val="0"/>
        <w:ind w:left="360"/>
        <w:jc w:val="both"/>
        <w:rPr>
          <w:rFonts w:cs="TimesNewRoman"/>
        </w:rPr>
      </w:pPr>
      <w:r w:rsidRPr="00D317BB">
        <w:rPr>
          <w:rFonts w:cs="TimesNewRoman"/>
        </w:rPr>
        <w:lastRenderedPageBreak/>
        <w:t>Sanaa: One of the attendees responded that they were able to buy a new bag and belongings to go to school for her daughter this year in income from sales of tomatoes she grows in the garden of the house</w:t>
      </w:r>
    </w:p>
    <w:p w14:paraId="07D356D9" w14:textId="77777777" w:rsidR="00875D91" w:rsidRPr="00D317BB" w:rsidRDefault="00875D91" w:rsidP="00D317BB">
      <w:pPr>
        <w:widowControl/>
        <w:suppressAutoHyphens w:val="0"/>
        <w:ind w:left="360"/>
        <w:jc w:val="both"/>
        <w:rPr>
          <w:rFonts w:cs="TimesNewRoman"/>
        </w:rPr>
      </w:pPr>
    </w:p>
    <w:p w14:paraId="51B76AD8" w14:textId="77777777" w:rsidR="00875D91" w:rsidRPr="00D317BB" w:rsidRDefault="00875D91" w:rsidP="00D317BB">
      <w:pPr>
        <w:widowControl/>
        <w:suppressAutoHyphens w:val="0"/>
        <w:ind w:left="360"/>
        <w:jc w:val="both"/>
        <w:rPr>
          <w:rFonts w:cs="TimesNewRoman"/>
          <w:u w:val="single"/>
        </w:rPr>
      </w:pPr>
      <w:r w:rsidRPr="00D317BB">
        <w:rPr>
          <w:rFonts w:cs="TimesNewRoman"/>
          <w:u w:val="single"/>
        </w:rPr>
        <w:t xml:space="preserve">12. Recommendations for future agricultural project </w:t>
      </w:r>
    </w:p>
    <w:p w14:paraId="048ABA29"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Ibb</w:t>
      </w:r>
      <w:proofErr w:type="spellEnd"/>
      <w:r w:rsidRPr="00D317BB">
        <w:rPr>
          <w:rFonts w:cs="TimesNewRoman"/>
        </w:rPr>
        <w:t xml:space="preserve">: Introducing and supporting beekeeping, animal production practices and technologies related to goats and sheep, more greenhouses, encourage  farmers to sell horticulture seedling, practices and technologies related to </w:t>
      </w:r>
      <w:proofErr w:type="spellStart"/>
      <w:r w:rsidRPr="00D317BB">
        <w:rPr>
          <w:rFonts w:cs="TimesNewRoman"/>
        </w:rPr>
        <w:t>miilite</w:t>
      </w:r>
      <w:proofErr w:type="spellEnd"/>
      <w:r w:rsidRPr="00D317BB">
        <w:rPr>
          <w:rFonts w:cs="TimesNewRoman"/>
        </w:rPr>
        <w:t xml:space="preserve"> , </w:t>
      </w:r>
      <w:proofErr w:type="spellStart"/>
      <w:r w:rsidRPr="00D317BB">
        <w:rPr>
          <w:rFonts w:cs="TimesNewRoman"/>
        </w:rPr>
        <w:t>sorgum</w:t>
      </w:r>
      <w:proofErr w:type="spellEnd"/>
      <w:r w:rsidRPr="00D317BB">
        <w:rPr>
          <w:rFonts w:cs="TimesNewRoman"/>
        </w:rPr>
        <w:t xml:space="preserve"> and maize crops.</w:t>
      </w:r>
    </w:p>
    <w:p w14:paraId="59147AA1" w14:textId="77777777" w:rsidR="00875D91" w:rsidRPr="00D317BB" w:rsidRDefault="00875D91" w:rsidP="00D317BB">
      <w:pPr>
        <w:widowControl/>
        <w:suppressAutoHyphens w:val="0"/>
        <w:ind w:left="360"/>
        <w:jc w:val="both"/>
        <w:rPr>
          <w:rFonts w:cs="TimesNewRoman"/>
        </w:rPr>
      </w:pPr>
      <w:r w:rsidRPr="00D317BB">
        <w:rPr>
          <w:rFonts w:cs="TimesNewRoman"/>
        </w:rPr>
        <w:t>G2: Introducing and supporting beekeeping; Involving animal production practices and technologies in the future programs; Supporting more greenhouses;  Encouraging farmers to sell horticulture seedling;  Introducing strawberry technologies and practices</w:t>
      </w:r>
    </w:p>
    <w:p w14:paraId="01B15420" w14:textId="77777777" w:rsidR="00875D91" w:rsidRPr="00D317BB" w:rsidRDefault="00875D91" w:rsidP="00D317BB">
      <w:pPr>
        <w:widowControl/>
        <w:suppressAutoHyphens w:val="0"/>
        <w:ind w:left="360"/>
        <w:jc w:val="both"/>
        <w:rPr>
          <w:rFonts w:cs="TimesNewRoman"/>
        </w:rPr>
      </w:pPr>
      <w:proofErr w:type="spellStart"/>
      <w:r w:rsidRPr="00D317BB">
        <w:rPr>
          <w:rFonts w:cs="TimesNewRoman"/>
        </w:rPr>
        <w:t>Raymah</w:t>
      </w:r>
      <w:proofErr w:type="spellEnd"/>
      <w:r w:rsidRPr="00D317BB">
        <w:rPr>
          <w:rFonts w:cs="TimesNewRoman"/>
        </w:rPr>
        <w:t xml:space="preserve"> G1: 100%) Tanks to harvest rain water and training courses</w:t>
      </w:r>
    </w:p>
    <w:p w14:paraId="0AF4F6BE" w14:textId="77777777" w:rsidR="00875D91" w:rsidRPr="00D317BB" w:rsidRDefault="00875D91" w:rsidP="00D317BB">
      <w:pPr>
        <w:widowControl/>
        <w:suppressAutoHyphens w:val="0"/>
        <w:ind w:left="360"/>
        <w:jc w:val="both"/>
        <w:rPr>
          <w:rFonts w:cs="TimesNewRoman"/>
        </w:rPr>
      </w:pPr>
      <w:r w:rsidRPr="00D317BB">
        <w:rPr>
          <w:rFonts w:cs="TimesNewRoman"/>
        </w:rPr>
        <w:t xml:space="preserve">G2: 100%) - Connecting water networks by modern irrigation for agriculture and to take into consideration role of women in agriculture projects in the future to play a good role in the implementation of women rural  development activities </w:t>
      </w:r>
    </w:p>
    <w:p w14:paraId="72AA8375" w14:textId="77777777" w:rsidR="00875D91" w:rsidRPr="00D317BB" w:rsidRDefault="00875D91" w:rsidP="00D317BB">
      <w:pPr>
        <w:widowControl/>
        <w:suppressAutoHyphens w:val="0"/>
        <w:ind w:left="360"/>
        <w:jc w:val="both"/>
        <w:rPr>
          <w:rFonts w:cs="TimesNewRoman"/>
        </w:rPr>
      </w:pPr>
      <w:r w:rsidRPr="00D317BB">
        <w:rPr>
          <w:rFonts w:cs="TimesNewRoman"/>
        </w:rPr>
        <w:t>G3: water harvesting tanks, training courses in the economics of housekeeping</w:t>
      </w:r>
    </w:p>
    <w:p w14:paraId="12820553" w14:textId="77777777" w:rsidR="00875D91" w:rsidRPr="00D317BB" w:rsidRDefault="00875D91" w:rsidP="00D317BB">
      <w:pPr>
        <w:widowControl/>
        <w:suppressAutoHyphens w:val="0"/>
        <w:ind w:left="360"/>
        <w:jc w:val="both"/>
        <w:rPr>
          <w:rFonts w:cs="TimesNewRoman"/>
        </w:rPr>
      </w:pPr>
      <w:r w:rsidRPr="00D317BB">
        <w:rPr>
          <w:rFonts w:cs="TimesNewRoman"/>
        </w:rPr>
        <w:t xml:space="preserve">Sanaa: , we need to get improved seeds, as well as agricultural tools (small shovels and hoes), to help women in home gardening, need support to create water barriers, </w:t>
      </w:r>
    </w:p>
    <w:p w14:paraId="21130603" w14:textId="77777777" w:rsidR="00875D91" w:rsidRPr="00D317BB" w:rsidRDefault="00875D91" w:rsidP="00D317BB">
      <w:pPr>
        <w:widowControl/>
        <w:suppressAutoHyphens w:val="0"/>
        <w:ind w:left="360"/>
        <w:jc w:val="both"/>
        <w:rPr>
          <w:rFonts w:cs="TimesNewRoman"/>
        </w:rPr>
      </w:pPr>
    </w:p>
    <w:p w14:paraId="71DA7827" w14:textId="77777777" w:rsidR="00875D91" w:rsidRDefault="00875D91" w:rsidP="00875D91">
      <w:pPr>
        <w:jc w:val="center"/>
        <w:rPr>
          <w:b/>
        </w:rPr>
      </w:pPr>
      <w:r>
        <w:rPr>
          <w:rFonts w:ascii="Arial" w:hAnsi="Arial" w:cs="Arial"/>
          <w:szCs w:val="22"/>
        </w:rPr>
        <w:br w:type="page"/>
      </w:r>
      <w:r>
        <w:rPr>
          <w:b/>
        </w:rPr>
        <w:lastRenderedPageBreak/>
        <w:t xml:space="preserve">Report on </w:t>
      </w:r>
    </w:p>
    <w:p w14:paraId="654072EA" w14:textId="77777777" w:rsidR="00875D91" w:rsidRPr="005049AD" w:rsidRDefault="00875D91" w:rsidP="00875D91">
      <w:pPr>
        <w:jc w:val="center"/>
        <w:rPr>
          <w:b/>
        </w:rPr>
      </w:pPr>
      <w:r w:rsidRPr="005049AD">
        <w:rPr>
          <w:b/>
        </w:rPr>
        <w:t xml:space="preserve">Focus Group Discussion </w:t>
      </w:r>
      <w:r>
        <w:rPr>
          <w:b/>
        </w:rPr>
        <w:t>with</w:t>
      </w:r>
      <w:r w:rsidRPr="005049AD">
        <w:rPr>
          <w:b/>
        </w:rPr>
        <w:t xml:space="preserve"> MAI Officials, Agriculture Extension Agents, Farmer Associations and Women’s Groups</w:t>
      </w:r>
    </w:p>
    <w:p w14:paraId="748579DC" w14:textId="77777777" w:rsidR="00875D91" w:rsidRPr="005049AD" w:rsidRDefault="00875D91" w:rsidP="00875D91"/>
    <w:p w14:paraId="3FA0DA9E" w14:textId="77777777" w:rsidR="00875D91" w:rsidRDefault="00875D91" w:rsidP="00875D91">
      <w:pPr>
        <w:spacing w:before="120"/>
        <w:jc w:val="both"/>
        <w:rPr>
          <w:b/>
        </w:rPr>
      </w:pPr>
      <w:r>
        <w:rPr>
          <w:b/>
        </w:rPr>
        <w:t>Prompt 1: CLP stands for the Community Livelihoods Project.  The goal of CLP was to improve livelihoods in targeted communities. How effective were CLP interventions in achieving that goal?</w:t>
      </w:r>
    </w:p>
    <w:p w14:paraId="18EFB63E" w14:textId="77777777" w:rsidR="00875D91" w:rsidRPr="00DF33EB" w:rsidRDefault="00875D91" w:rsidP="00875D91">
      <w:pPr>
        <w:spacing w:before="120"/>
        <w:jc w:val="both"/>
        <w:rPr>
          <w:bCs/>
          <w:lang w:bidi="ar-KW"/>
        </w:rPr>
      </w:pPr>
      <w:r>
        <w:rPr>
          <w:bCs/>
        </w:rPr>
        <w:t xml:space="preserve">MAI officials in </w:t>
      </w:r>
      <w:proofErr w:type="spellStart"/>
      <w:r>
        <w:rPr>
          <w:bCs/>
        </w:rPr>
        <w:t>Lahj</w:t>
      </w:r>
      <w:proofErr w:type="spellEnd"/>
      <w:r>
        <w:rPr>
          <w:bCs/>
        </w:rPr>
        <w:t>, Al-</w:t>
      </w:r>
      <w:proofErr w:type="spellStart"/>
      <w:r>
        <w:rPr>
          <w:bCs/>
        </w:rPr>
        <w:t>Dhale'a</w:t>
      </w:r>
      <w:proofErr w:type="spellEnd"/>
      <w:r>
        <w:rPr>
          <w:bCs/>
        </w:rPr>
        <w:t xml:space="preserve">, </w:t>
      </w:r>
      <w:proofErr w:type="spellStart"/>
      <w:r>
        <w:rPr>
          <w:bCs/>
        </w:rPr>
        <w:t>Ibb</w:t>
      </w:r>
      <w:proofErr w:type="spellEnd"/>
      <w:r>
        <w:rPr>
          <w:bCs/>
        </w:rPr>
        <w:t xml:space="preserve"> and </w:t>
      </w:r>
      <w:proofErr w:type="spellStart"/>
      <w:r>
        <w:rPr>
          <w:bCs/>
        </w:rPr>
        <w:t>Taiz</w:t>
      </w:r>
      <w:proofErr w:type="spellEnd"/>
      <w:r>
        <w:rPr>
          <w:bCs/>
        </w:rPr>
        <w:t xml:space="preserve"> saying that the interventions of CLP had good effectiveness on improving livelihood for targeted groups because they fulfilled their  needs. Agriculture Extension Agents added that the various training courses had a great impact in increasing </w:t>
      </w:r>
      <w:r>
        <w:rPr>
          <w:bCs/>
          <w:lang w:bidi="ar-KW"/>
        </w:rPr>
        <w:t>the knowledge of the beneficiary and their positive interaction towards achieving the desired goals.</w:t>
      </w:r>
    </w:p>
    <w:p w14:paraId="3F2F3001" w14:textId="77777777" w:rsidR="00875D91" w:rsidRDefault="00875D91" w:rsidP="00875D91">
      <w:pPr>
        <w:spacing w:before="120"/>
        <w:ind w:left="720"/>
        <w:jc w:val="both"/>
      </w:pPr>
      <w:r>
        <w:rPr>
          <w:b/>
        </w:rPr>
        <w:t xml:space="preserve">Probe 1: </w:t>
      </w:r>
      <w:r>
        <w:t>How successful was  CLP at achieving its goals of improving livelihoods?</w:t>
      </w:r>
    </w:p>
    <w:p w14:paraId="10517B25" w14:textId="77777777" w:rsidR="00875D91" w:rsidRPr="00E62CA0" w:rsidRDefault="00875D91" w:rsidP="00875D91">
      <w:pPr>
        <w:spacing w:before="120"/>
        <w:ind w:left="720"/>
        <w:jc w:val="both"/>
        <w:rPr>
          <w:bCs/>
        </w:rPr>
      </w:pPr>
      <w:r>
        <w:rPr>
          <w:bCs/>
        </w:rPr>
        <w:t xml:space="preserve">MAI officials and Agriculture Extension Agents confirmed that CLP has successfully achieved their goal in improving the livelihood of the beneficiary. However, the Woman's Group Manager in MAI in </w:t>
      </w:r>
      <w:proofErr w:type="spellStart"/>
      <w:r>
        <w:rPr>
          <w:bCs/>
        </w:rPr>
        <w:t>Taiz</w:t>
      </w:r>
      <w:proofErr w:type="spellEnd"/>
      <w:r>
        <w:rPr>
          <w:bCs/>
        </w:rPr>
        <w:t xml:space="preserve"> has pointed out that CLP was not successful in achieving their goals especially in terms of women involvement in all phases of project execution and insuring effective participation for women in achieving these goals.</w:t>
      </w:r>
    </w:p>
    <w:p w14:paraId="20EDF9AF" w14:textId="77777777" w:rsidR="00875D91" w:rsidRDefault="00875D91" w:rsidP="00875D91">
      <w:pPr>
        <w:spacing w:before="120"/>
        <w:ind w:left="720"/>
        <w:jc w:val="both"/>
      </w:pPr>
      <w:r>
        <w:rPr>
          <w:b/>
        </w:rPr>
        <w:t>Probe 2:</w:t>
      </w:r>
      <w:r>
        <w:t xml:space="preserve"> Were there CLP interventions that successfully improved livelihoods in targeted communities in your governorate/district?</w:t>
      </w:r>
    </w:p>
    <w:p w14:paraId="64906DBD" w14:textId="77777777" w:rsidR="00875D91" w:rsidRDefault="00875D91" w:rsidP="00875D91">
      <w:pPr>
        <w:spacing w:before="120"/>
        <w:ind w:left="720"/>
        <w:jc w:val="both"/>
      </w:pPr>
      <w:r>
        <w:t xml:space="preserve">MAI officials and Agriculture Extension Agents confirmed that the interventions of CLP in vegetables, honey and poultry production (except for </w:t>
      </w:r>
      <w:proofErr w:type="spellStart"/>
      <w:r>
        <w:t>Lahj</w:t>
      </w:r>
      <w:proofErr w:type="spellEnd"/>
      <w:r>
        <w:t xml:space="preserve">), Home Gardens, Animal Health, Drip Irrigation, Solar Power and Protected Homes were successful as they have touched beneficiaries needs. However, MAI official in </w:t>
      </w:r>
      <w:proofErr w:type="spellStart"/>
      <w:r>
        <w:t>Taiz</w:t>
      </w:r>
      <w:proofErr w:type="spellEnd"/>
      <w:r>
        <w:t xml:space="preserve"> and </w:t>
      </w:r>
      <w:proofErr w:type="spellStart"/>
      <w:r>
        <w:t>Ibb</w:t>
      </w:r>
      <w:proofErr w:type="spellEnd"/>
      <w:r>
        <w:t xml:space="preserve"> and Agriculture Extension Agency's official stated that Protected Homes and Arboretums were the most effective interventions of all to improve productive powers. </w:t>
      </w:r>
    </w:p>
    <w:p w14:paraId="13CECA39" w14:textId="77777777" w:rsidR="00875D91" w:rsidRDefault="00875D91" w:rsidP="00875D91">
      <w:pPr>
        <w:spacing w:before="120"/>
        <w:ind w:left="1440"/>
        <w:jc w:val="both"/>
      </w:pPr>
      <w:r>
        <w:rPr>
          <w:u w:val="single"/>
        </w:rPr>
        <w:t>Drill 1</w:t>
      </w:r>
      <w:r>
        <w:t xml:space="preserve">: What elements of CLP have been effective? </w:t>
      </w:r>
    </w:p>
    <w:p w14:paraId="7F30A905" w14:textId="77777777" w:rsidR="00875D91" w:rsidRDefault="00875D91" w:rsidP="00875D91">
      <w:pPr>
        <w:spacing w:before="120"/>
        <w:ind w:left="1440"/>
        <w:jc w:val="both"/>
      </w:pPr>
      <w:r>
        <w:t>75% of participants have said that the effective elements were:</w:t>
      </w:r>
    </w:p>
    <w:p w14:paraId="08D12D7D" w14:textId="77777777" w:rsidR="00875D91" w:rsidRPr="00D317BB" w:rsidRDefault="00875D91" w:rsidP="00D317BB">
      <w:pPr>
        <w:widowControl/>
        <w:numPr>
          <w:ilvl w:val="2"/>
          <w:numId w:val="27"/>
        </w:numPr>
        <w:suppressAutoHyphens w:val="0"/>
        <w:jc w:val="both"/>
        <w:rPr>
          <w:rFonts w:cs="TimesNewRoman"/>
        </w:rPr>
      </w:pPr>
      <w:r w:rsidRPr="00D317BB">
        <w:rPr>
          <w:rFonts w:cs="TimesNewRoman"/>
        </w:rPr>
        <w:t>Chosen activities were based on targeted people's needs.</w:t>
      </w:r>
    </w:p>
    <w:p w14:paraId="5BCAD3E0" w14:textId="77777777" w:rsidR="00875D91" w:rsidRPr="00D317BB" w:rsidRDefault="00875D91" w:rsidP="00D317BB">
      <w:pPr>
        <w:widowControl/>
        <w:numPr>
          <w:ilvl w:val="2"/>
          <w:numId w:val="27"/>
        </w:numPr>
        <w:suppressAutoHyphens w:val="0"/>
        <w:jc w:val="both"/>
        <w:rPr>
          <w:rFonts w:cs="TimesNewRoman"/>
        </w:rPr>
      </w:pPr>
      <w:r w:rsidRPr="00D317BB">
        <w:rPr>
          <w:rFonts w:cs="TimesNewRoman"/>
        </w:rPr>
        <w:t>Implementing training courses before and during activity execution.</w:t>
      </w:r>
    </w:p>
    <w:p w14:paraId="0F2F0C73" w14:textId="77777777" w:rsidR="00875D91" w:rsidRPr="00D317BB" w:rsidRDefault="00875D91" w:rsidP="00D317BB">
      <w:pPr>
        <w:widowControl/>
        <w:numPr>
          <w:ilvl w:val="2"/>
          <w:numId w:val="27"/>
        </w:numPr>
        <w:suppressAutoHyphens w:val="0"/>
        <w:jc w:val="both"/>
        <w:rPr>
          <w:rFonts w:cs="TimesNewRoman"/>
        </w:rPr>
      </w:pPr>
      <w:r w:rsidRPr="00D317BB">
        <w:rPr>
          <w:rFonts w:cs="TimesNewRoman"/>
        </w:rPr>
        <w:t>Choice of appropriate locations.</w:t>
      </w:r>
    </w:p>
    <w:p w14:paraId="1AFD439D" w14:textId="77777777" w:rsidR="00875D91" w:rsidRPr="00D317BB" w:rsidRDefault="00875D91" w:rsidP="00D317BB">
      <w:pPr>
        <w:widowControl/>
        <w:numPr>
          <w:ilvl w:val="2"/>
          <w:numId w:val="27"/>
        </w:numPr>
        <w:suppressAutoHyphens w:val="0"/>
        <w:jc w:val="both"/>
        <w:rPr>
          <w:rFonts w:cs="TimesNewRoman"/>
        </w:rPr>
      </w:pPr>
      <w:r w:rsidRPr="00D317BB">
        <w:rPr>
          <w:rFonts w:cs="TimesNewRoman"/>
        </w:rPr>
        <w:t>Availability of work force.</w:t>
      </w:r>
    </w:p>
    <w:p w14:paraId="01179B7B" w14:textId="77777777" w:rsidR="00875D91" w:rsidRDefault="00875D91" w:rsidP="00875D91">
      <w:pPr>
        <w:spacing w:before="120"/>
        <w:ind w:left="1440"/>
        <w:jc w:val="both"/>
      </w:pPr>
      <w:r>
        <w:rPr>
          <w:u w:val="single"/>
        </w:rPr>
        <w:t>Drill 2</w:t>
      </w:r>
      <w:r>
        <w:t>: What made them effective?</w:t>
      </w:r>
    </w:p>
    <w:p w14:paraId="01B46F11" w14:textId="77777777" w:rsidR="00875D91" w:rsidRDefault="00875D91" w:rsidP="00875D91">
      <w:pPr>
        <w:spacing w:before="120"/>
        <w:ind w:left="1440"/>
        <w:jc w:val="both"/>
      </w:pPr>
      <w:r>
        <w:t xml:space="preserve">80% of the participants have pointed out that what made those elements effective is the interaction of the targeted groups with CLP activities as well as the cooperation of competent authorities in the governorates. </w:t>
      </w:r>
    </w:p>
    <w:p w14:paraId="02158731" w14:textId="77777777" w:rsidR="00875D91" w:rsidRDefault="00875D91" w:rsidP="00875D91">
      <w:pPr>
        <w:spacing w:before="120"/>
        <w:ind w:left="720"/>
        <w:jc w:val="both"/>
      </w:pPr>
      <w:r>
        <w:rPr>
          <w:b/>
        </w:rPr>
        <w:t>Probe 3:</w:t>
      </w:r>
      <w:r>
        <w:t xml:space="preserve"> Were there CLP interventions that were not effective in improved livelihoods in targeted communities in your governorate/district?</w:t>
      </w:r>
    </w:p>
    <w:p w14:paraId="0EF021A1" w14:textId="77777777" w:rsidR="00875D91" w:rsidRDefault="00875D91" w:rsidP="00875D91">
      <w:pPr>
        <w:spacing w:before="120"/>
        <w:ind w:firstLine="720"/>
        <w:jc w:val="both"/>
      </w:pPr>
      <w:r>
        <w:t xml:space="preserve"> MAI officials in </w:t>
      </w:r>
      <w:proofErr w:type="spellStart"/>
      <w:r>
        <w:t>Lahj</w:t>
      </w:r>
      <w:proofErr w:type="spellEnd"/>
      <w:r>
        <w:t xml:space="preserve"> said that there were ineffective interventions. </w:t>
      </w:r>
    </w:p>
    <w:p w14:paraId="2D46D8E1" w14:textId="77777777" w:rsidR="00875D91" w:rsidRDefault="00875D91" w:rsidP="00875D91">
      <w:pPr>
        <w:spacing w:before="120"/>
        <w:ind w:left="1440"/>
        <w:jc w:val="both"/>
      </w:pPr>
      <w:r>
        <w:rPr>
          <w:u w:val="single"/>
        </w:rPr>
        <w:t>Drill 1</w:t>
      </w:r>
      <w:r>
        <w:t>: What were some examples?</w:t>
      </w:r>
    </w:p>
    <w:p w14:paraId="11FB03BC" w14:textId="77777777" w:rsidR="00875D91" w:rsidRDefault="00875D91" w:rsidP="00875D91">
      <w:pPr>
        <w:spacing w:before="120"/>
        <w:ind w:left="1440"/>
        <w:jc w:val="both"/>
      </w:pPr>
      <w:r>
        <w:t xml:space="preserve">MAI official in </w:t>
      </w:r>
      <w:proofErr w:type="spellStart"/>
      <w:r>
        <w:t>Lahj</w:t>
      </w:r>
      <w:proofErr w:type="spellEnd"/>
      <w:r>
        <w:t xml:space="preserve"> explained that Laying Hens, which were provided to Al-</w:t>
      </w:r>
      <w:proofErr w:type="spellStart"/>
      <w:r>
        <w:t>Qurashi</w:t>
      </w:r>
      <w:proofErr w:type="spellEnd"/>
      <w:r>
        <w:t xml:space="preserve"> village farmers in </w:t>
      </w:r>
      <w:proofErr w:type="spellStart"/>
      <w:r>
        <w:t>Tuban</w:t>
      </w:r>
      <w:proofErr w:type="spellEnd"/>
      <w:r>
        <w:t xml:space="preserve"> district, were not successful because they were brought from cold areas and distributed in the summer where the temperature was very high causing them to die within only two months (there were 60 of them). The Agriculture Extension Agent has added that CLP has distributed pomegranate implants to farmers, </w:t>
      </w:r>
      <w:r>
        <w:lastRenderedPageBreak/>
        <w:t xml:space="preserve">but due to climate and environmental conditions that were not suitable for planting this fruit in </w:t>
      </w:r>
      <w:proofErr w:type="spellStart"/>
      <w:r>
        <w:t>Tuban</w:t>
      </w:r>
      <w:proofErr w:type="spellEnd"/>
      <w:r>
        <w:t xml:space="preserve"> district led the plantation of this fruit to not succeed. </w:t>
      </w:r>
    </w:p>
    <w:p w14:paraId="65CB0E86" w14:textId="77777777" w:rsidR="00875D91" w:rsidRPr="003B3085" w:rsidRDefault="00875D91" w:rsidP="00875D91">
      <w:pPr>
        <w:spacing w:before="120"/>
        <w:ind w:left="1440"/>
        <w:jc w:val="both"/>
      </w:pPr>
      <w:r>
        <w:t xml:space="preserve">MAI official in </w:t>
      </w:r>
      <w:proofErr w:type="spellStart"/>
      <w:r>
        <w:t>Taiz</w:t>
      </w:r>
      <w:proofErr w:type="spellEnd"/>
      <w:r>
        <w:t xml:space="preserve"> said that the average area of Home Gardens was small (about 3x4 m</w:t>
      </w:r>
      <w:r>
        <w:rPr>
          <w:vertAlign w:val="superscript"/>
        </w:rPr>
        <w:t>2</w:t>
      </w:r>
      <w:r>
        <w:t>). In addition, the improved seeds distributed by CLP were not much, which did not help achieving the expected success.</w:t>
      </w:r>
    </w:p>
    <w:p w14:paraId="39F9129B" w14:textId="77777777" w:rsidR="00875D91" w:rsidRDefault="00875D91" w:rsidP="00875D91">
      <w:pPr>
        <w:spacing w:before="120"/>
        <w:ind w:left="1440"/>
        <w:jc w:val="both"/>
      </w:pPr>
      <w:r>
        <w:rPr>
          <w:u w:val="single"/>
        </w:rPr>
        <w:t>Drill 2</w:t>
      </w:r>
      <w:r>
        <w:t>: Why were they not effective? What was missing to make them effective?</w:t>
      </w:r>
    </w:p>
    <w:p w14:paraId="234B9BAD" w14:textId="77777777" w:rsidR="00875D91" w:rsidRDefault="00875D91" w:rsidP="00875D91">
      <w:pPr>
        <w:spacing w:before="120"/>
        <w:ind w:left="1440"/>
        <w:jc w:val="both"/>
      </w:pPr>
      <w:r>
        <w:t>The Agriculture Extension Agency official has pointed out that CLP was supposed to know the agricultural specialists opinions on what implants could be distributed to farmers and make use of Laying Hens in the district to distribute to farmers instead of bringing the hens from cold areas.</w:t>
      </w:r>
    </w:p>
    <w:p w14:paraId="26A00DBF" w14:textId="77777777" w:rsidR="00875D91" w:rsidRDefault="00875D91" w:rsidP="00875D91">
      <w:pPr>
        <w:spacing w:before="120"/>
        <w:jc w:val="both"/>
        <w:rPr>
          <w:b/>
        </w:rPr>
      </w:pPr>
      <w:r>
        <w:rPr>
          <w:b/>
        </w:rPr>
        <w:t>Prompt 2: To what extent has CLP contributed to building the capacity of extension agents and government officials to support farmers?</w:t>
      </w:r>
    </w:p>
    <w:p w14:paraId="653C2051" w14:textId="77777777" w:rsidR="00875D91" w:rsidRPr="007960FC" w:rsidRDefault="00875D91" w:rsidP="00875D91">
      <w:pPr>
        <w:spacing w:before="120"/>
        <w:jc w:val="both"/>
        <w:rPr>
          <w:bCs/>
        </w:rPr>
      </w:pPr>
      <w:r>
        <w:rPr>
          <w:bCs/>
        </w:rPr>
        <w:t xml:space="preserve">MAI officials and Agriculture Extension Agents have declared that CLP has contributed in building the capacity of extension agents and government officials to support farmers. "Various courses were conducted by CLP. However, in my opinion, they were not sufficient and comprehensive to all specializations that cover the requirements of CLP activities," said Agriculture Extension Agent, </w:t>
      </w:r>
      <w:proofErr w:type="spellStart"/>
      <w:r>
        <w:rPr>
          <w:bCs/>
        </w:rPr>
        <w:t>Taiz</w:t>
      </w:r>
      <w:proofErr w:type="spellEnd"/>
      <w:r>
        <w:rPr>
          <w:bCs/>
        </w:rPr>
        <w:t>. "The skills and capacity of agricultural extensions in the governorate were improved as 25 agricultural engineers and three veterinarians were trained and are now working on field," said MAI official in Al-</w:t>
      </w:r>
      <w:proofErr w:type="spellStart"/>
      <w:r>
        <w:rPr>
          <w:bCs/>
        </w:rPr>
        <w:t>Dhale'a</w:t>
      </w:r>
      <w:proofErr w:type="spellEnd"/>
      <w:r>
        <w:rPr>
          <w:bCs/>
        </w:rPr>
        <w:t xml:space="preserve">. </w:t>
      </w:r>
    </w:p>
    <w:p w14:paraId="4EB0ABA7" w14:textId="77777777" w:rsidR="00875D91" w:rsidRDefault="00875D91" w:rsidP="00875D91">
      <w:pPr>
        <w:spacing w:before="120"/>
        <w:ind w:left="720"/>
        <w:jc w:val="both"/>
      </w:pPr>
      <w:r>
        <w:rPr>
          <w:b/>
        </w:rPr>
        <w:t>Probe 1:</w:t>
      </w:r>
      <w:r>
        <w:t xml:space="preserve"> Did the extension workers at your office participated in CLP field activities?</w:t>
      </w:r>
    </w:p>
    <w:p w14:paraId="6AB5F28B" w14:textId="77777777" w:rsidR="00875D91" w:rsidRDefault="00875D91" w:rsidP="00875D91">
      <w:pPr>
        <w:spacing w:before="120"/>
        <w:ind w:left="720"/>
        <w:jc w:val="both"/>
      </w:pPr>
      <w:r>
        <w:t xml:space="preserve">Agriculture Extension Agent in </w:t>
      </w:r>
      <w:proofErr w:type="spellStart"/>
      <w:r>
        <w:t>Taiz</w:t>
      </w:r>
      <w:proofErr w:type="spellEnd"/>
      <w:r>
        <w:t xml:space="preserve"> said, "We have participated in some CLP field activities. However, there were no integration nor coordination based on mutual programs. It is also worth pointing out that extension agency was not involved in all CLP activities despite the need to integration of all efforts."</w:t>
      </w:r>
    </w:p>
    <w:p w14:paraId="6126A645" w14:textId="77777777" w:rsidR="00875D91" w:rsidRDefault="00875D91" w:rsidP="00875D91">
      <w:pPr>
        <w:spacing w:before="120"/>
        <w:ind w:left="720"/>
        <w:jc w:val="both"/>
      </w:pPr>
      <w:r>
        <w:t xml:space="preserve">Woman's Group official in </w:t>
      </w:r>
      <w:proofErr w:type="spellStart"/>
      <w:r>
        <w:t>Taiz</w:t>
      </w:r>
      <w:proofErr w:type="spellEnd"/>
      <w:r>
        <w:t xml:space="preserve"> has pointed out that female extension agents participated in only one training course, which was the one related to food industry. In addition, the MAI official in </w:t>
      </w:r>
      <w:proofErr w:type="spellStart"/>
      <w:r>
        <w:t>Taiz</w:t>
      </w:r>
      <w:proofErr w:type="spellEnd"/>
      <w:r>
        <w:t xml:space="preserve"> said that it was required training courses in Livestock and training courses for farmers on how to prepare concentrated fodder.</w:t>
      </w:r>
    </w:p>
    <w:p w14:paraId="22C594DD" w14:textId="77777777" w:rsidR="00875D91" w:rsidRDefault="00875D91" w:rsidP="00875D91">
      <w:pPr>
        <w:spacing w:before="120"/>
        <w:ind w:left="720"/>
        <w:jc w:val="both"/>
      </w:pPr>
      <w:r>
        <w:t xml:space="preserve">As for the agriculture extension official in </w:t>
      </w:r>
      <w:proofErr w:type="spellStart"/>
      <w:r>
        <w:t>Ibb</w:t>
      </w:r>
      <w:proofErr w:type="spellEnd"/>
      <w:r>
        <w:t>, he has pointed out that coordination in 2012 was poor, but 2013 and 2014 have witnessed significant improvements which led to better results in extension work on field.</w:t>
      </w:r>
    </w:p>
    <w:p w14:paraId="10EC9610" w14:textId="77777777" w:rsidR="00875D91" w:rsidRDefault="00875D91" w:rsidP="00875D91">
      <w:pPr>
        <w:spacing w:before="120"/>
        <w:ind w:left="720"/>
        <w:jc w:val="both"/>
      </w:pPr>
      <w:r>
        <w:t>MAI official in Al-</w:t>
      </w:r>
      <w:proofErr w:type="spellStart"/>
      <w:r>
        <w:t>Dhale'a</w:t>
      </w:r>
      <w:proofErr w:type="spellEnd"/>
      <w:r>
        <w:t xml:space="preserve"> has stated that there was involvement in CLP field activities especially in extension work, during and after establishment of Home Gardens, in livestock and honey production.</w:t>
      </w:r>
    </w:p>
    <w:p w14:paraId="5F45AAFE" w14:textId="77777777" w:rsidR="00875D91" w:rsidRPr="00811EF4" w:rsidRDefault="00875D91" w:rsidP="00875D91">
      <w:pPr>
        <w:spacing w:before="120"/>
        <w:ind w:left="720"/>
        <w:jc w:val="both"/>
        <w:rPr>
          <w:b/>
        </w:rPr>
      </w:pPr>
      <w:r w:rsidRPr="00811EF4">
        <w:rPr>
          <w:b/>
          <w:u w:val="single"/>
        </w:rPr>
        <w:t>Probe 2</w:t>
      </w:r>
      <w:r w:rsidRPr="00811EF4">
        <w:rPr>
          <w:b/>
        </w:rPr>
        <w:t>: What is the status of agriculture extension services in the governorates in which CLP strengthened extension service.</w:t>
      </w:r>
    </w:p>
    <w:p w14:paraId="0EBDC18C" w14:textId="77777777" w:rsidR="00875D91" w:rsidRPr="00F63BFF" w:rsidRDefault="00875D91" w:rsidP="00875D91">
      <w:pPr>
        <w:spacing w:before="120"/>
        <w:ind w:left="720"/>
        <w:jc w:val="both"/>
        <w:rPr>
          <w:bCs/>
        </w:rPr>
      </w:pPr>
      <w:r>
        <w:rPr>
          <w:bCs/>
        </w:rPr>
        <w:t xml:space="preserve">Agriculture extension agents in the four governorates have pointed out that extension services have witnessed significant improvements after </w:t>
      </w:r>
      <w:proofErr w:type="spellStart"/>
      <w:r>
        <w:rPr>
          <w:bCs/>
        </w:rPr>
        <w:t>after</w:t>
      </w:r>
      <w:proofErr w:type="spellEnd"/>
      <w:r>
        <w:rPr>
          <w:bCs/>
        </w:rPr>
        <w:t xml:space="preserve"> extension services reinforcement made by CLP represented basically in conducting anti-(</w:t>
      </w:r>
      <w:proofErr w:type="spellStart"/>
      <w:r>
        <w:rPr>
          <w:bCs/>
        </w:rPr>
        <w:t>tuta-absoluta</w:t>
      </w:r>
      <w:proofErr w:type="spellEnd"/>
      <w:r>
        <w:rPr>
          <w:bCs/>
        </w:rPr>
        <w:t>) campaigns, plague vaccinations and sheep feasibility. However, it is worth mentioning that coordination between competent authorities was not as expected.</w:t>
      </w:r>
    </w:p>
    <w:p w14:paraId="20B6C139" w14:textId="77777777" w:rsidR="00875D91" w:rsidRDefault="00875D91" w:rsidP="00875D91">
      <w:pPr>
        <w:spacing w:before="120"/>
        <w:jc w:val="both"/>
        <w:rPr>
          <w:b/>
        </w:rPr>
      </w:pPr>
      <w:r>
        <w:rPr>
          <w:b/>
        </w:rPr>
        <w:t xml:space="preserve">Prompt 3: </w:t>
      </w:r>
      <w:r>
        <w:t xml:space="preserve">CLP implemented activities targeting the following sectors: Coffee, horticulture, honey. CLP interventions also supported the following activities : establishing home gardens; livestock vaccination campaigns against PPR and Sheep Pox; campaign against </w:t>
      </w:r>
      <w:proofErr w:type="spellStart"/>
      <w:r>
        <w:t>tuta-absoluta</w:t>
      </w:r>
      <w:proofErr w:type="spellEnd"/>
      <w:r>
        <w:t xml:space="preserve">; and on-farm food processing. </w:t>
      </w:r>
      <w:r>
        <w:lastRenderedPageBreak/>
        <w:t xml:space="preserve">Within each sector and for each activity, CLP introduced new technologies and practices. </w:t>
      </w:r>
      <w:r>
        <w:rPr>
          <w:b/>
        </w:rPr>
        <w:t xml:space="preserve">What has been the impact of these CLP interventions on agriculture productivity and livelihoods of beneficiary farmers in your governorates? </w:t>
      </w:r>
    </w:p>
    <w:p w14:paraId="1E1F6560" w14:textId="77777777" w:rsidR="00875D91" w:rsidRPr="004C6A41" w:rsidRDefault="00875D91" w:rsidP="00875D91">
      <w:pPr>
        <w:spacing w:before="120"/>
        <w:jc w:val="both"/>
        <w:rPr>
          <w:bCs/>
        </w:rPr>
      </w:pPr>
      <w:r>
        <w:rPr>
          <w:bCs/>
        </w:rPr>
        <w:t>More than 80% of the participants have confirmed that new technologies and practices introduced by CLP have affected agricultural productivity and the livelihoods in the governorates.</w:t>
      </w:r>
    </w:p>
    <w:p w14:paraId="3580DA29" w14:textId="77777777" w:rsidR="00875D91" w:rsidRPr="00811EF4" w:rsidRDefault="00875D91" w:rsidP="00875D91">
      <w:pPr>
        <w:spacing w:before="120"/>
        <w:ind w:left="720"/>
        <w:jc w:val="both"/>
        <w:rPr>
          <w:b/>
        </w:rPr>
      </w:pPr>
      <w:r w:rsidRPr="00811EF4">
        <w:rPr>
          <w:b/>
          <w:u w:val="single"/>
        </w:rPr>
        <w:t>Probe 1</w:t>
      </w:r>
      <w:r w:rsidRPr="00811EF4">
        <w:rPr>
          <w:b/>
        </w:rPr>
        <w:t>: What has been the impact on productivity of beneficiary farmers?</w:t>
      </w:r>
    </w:p>
    <w:p w14:paraId="2B3E18E8" w14:textId="77777777" w:rsidR="00875D91" w:rsidRDefault="00875D91" w:rsidP="00875D91">
      <w:pPr>
        <w:spacing w:before="120"/>
        <w:ind w:left="720"/>
        <w:jc w:val="both"/>
        <w:rPr>
          <w:bCs/>
        </w:rPr>
      </w:pPr>
      <w:r>
        <w:rPr>
          <w:bCs/>
        </w:rPr>
        <w:t xml:space="preserve">Agriculture extension official in </w:t>
      </w:r>
      <w:proofErr w:type="spellStart"/>
      <w:r>
        <w:rPr>
          <w:bCs/>
        </w:rPr>
        <w:t>Taiz</w:t>
      </w:r>
      <w:proofErr w:type="spellEnd"/>
      <w:r>
        <w:rPr>
          <w:bCs/>
        </w:rPr>
        <w:t xml:space="preserve"> has pointed out that the effect of new technologies and practices on beneficiary farmers productivity was significant especially in protected homes where the productivity was up to 7 times the productivity before. In addition to rationalization of water consumption where water consumption is 70% less; meaning that product cost will be reduced, which led many farmers to apply for getting help building protected homes. He added that there is a wide spread of coffee cultivation because the arboretum made it easy to get the implants for 300 Y.R. per one. Note that this arboretum is run by a feminist association in </w:t>
      </w:r>
      <w:proofErr w:type="spellStart"/>
      <w:r>
        <w:rPr>
          <w:bCs/>
        </w:rPr>
        <w:t>Taiz</w:t>
      </w:r>
      <w:proofErr w:type="spellEnd"/>
      <w:r>
        <w:rPr>
          <w:bCs/>
        </w:rPr>
        <w:t>. As well as poultry farming has significantly improved to the extent that many farmers have switched their focus onto poultry farming.</w:t>
      </w:r>
    </w:p>
    <w:p w14:paraId="084E5719" w14:textId="77777777" w:rsidR="00875D91" w:rsidRDefault="00875D91" w:rsidP="00875D91">
      <w:pPr>
        <w:spacing w:before="120"/>
        <w:ind w:left="720"/>
        <w:jc w:val="both"/>
        <w:rPr>
          <w:bCs/>
        </w:rPr>
      </w:pPr>
      <w:r>
        <w:rPr>
          <w:bCs/>
        </w:rPr>
        <w:t xml:space="preserve">Agricultural extension official in </w:t>
      </w:r>
      <w:proofErr w:type="spellStart"/>
      <w:r>
        <w:rPr>
          <w:bCs/>
        </w:rPr>
        <w:t>Lahj</w:t>
      </w:r>
      <w:proofErr w:type="spellEnd"/>
      <w:r>
        <w:rPr>
          <w:bCs/>
        </w:rPr>
        <w:t xml:space="preserve"> has stated that the impact on farmers productivity was good as home gardens were capable of providing more than half the needs of the families to vegetables, and a noticeable increase of honey production is also noted and he added, "veterinarian campaigns, improved seeds introduction, and conducting training courses on manure production in 8 areas: Al-</w:t>
      </w:r>
      <w:proofErr w:type="spellStart"/>
      <w:r>
        <w:rPr>
          <w:bCs/>
        </w:rPr>
        <w:t>Feyosh</w:t>
      </w:r>
      <w:proofErr w:type="spellEnd"/>
      <w:r>
        <w:rPr>
          <w:bCs/>
        </w:rPr>
        <w:t xml:space="preserve">, </w:t>
      </w:r>
      <w:proofErr w:type="spellStart"/>
      <w:r>
        <w:rPr>
          <w:bCs/>
        </w:rPr>
        <w:t>Be'r</w:t>
      </w:r>
      <w:proofErr w:type="spellEnd"/>
      <w:r>
        <w:rPr>
          <w:bCs/>
        </w:rPr>
        <w:t xml:space="preserve"> </w:t>
      </w:r>
      <w:proofErr w:type="spellStart"/>
      <w:r>
        <w:rPr>
          <w:bCs/>
        </w:rPr>
        <w:t>Jaber</w:t>
      </w:r>
      <w:proofErr w:type="spellEnd"/>
      <w:r>
        <w:rPr>
          <w:bCs/>
        </w:rPr>
        <w:t>, Al-</w:t>
      </w:r>
      <w:proofErr w:type="spellStart"/>
      <w:r>
        <w:rPr>
          <w:bCs/>
        </w:rPr>
        <w:t>Quraish</w:t>
      </w:r>
      <w:proofErr w:type="spellEnd"/>
      <w:r>
        <w:rPr>
          <w:bCs/>
        </w:rPr>
        <w:t>, Al-</w:t>
      </w:r>
      <w:proofErr w:type="spellStart"/>
      <w:r>
        <w:rPr>
          <w:bCs/>
        </w:rPr>
        <w:t>Hubail</w:t>
      </w:r>
      <w:proofErr w:type="spellEnd"/>
      <w:r>
        <w:rPr>
          <w:bCs/>
        </w:rPr>
        <w:t>, Al-</w:t>
      </w:r>
      <w:proofErr w:type="spellStart"/>
      <w:r>
        <w:rPr>
          <w:bCs/>
        </w:rPr>
        <w:t>Kubbah</w:t>
      </w:r>
      <w:proofErr w:type="spellEnd"/>
      <w:r>
        <w:rPr>
          <w:bCs/>
        </w:rPr>
        <w:t>, Al-</w:t>
      </w:r>
      <w:proofErr w:type="spellStart"/>
      <w:r>
        <w:rPr>
          <w:bCs/>
        </w:rPr>
        <w:t>Nuba</w:t>
      </w:r>
      <w:proofErr w:type="spellEnd"/>
      <w:r>
        <w:rPr>
          <w:bCs/>
        </w:rPr>
        <w:t xml:space="preserve">, Saber and </w:t>
      </w:r>
      <w:proofErr w:type="spellStart"/>
      <w:r>
        <w:rPr>
          <w:bCs/>
        </w:rPr>
        <w:t>Maghafa</w:t>
      </w:r>
      <w:proofErr w:type="spellEnd"/>
      <w:r>
        <w:rPr>
          <w:bCs/>
        </w:rPr>
        <w:t xml:space="preserve"> has significantly affected farmers productivity."</w:t>
      </w:r>
    </w:p>
    <w:p w14:paraId="40701341" w14:textId="6CB513EB" w:rsidR="00875D91" w:rsidRDefault="00875D91" w:rsidP="00875D91">
      <w:pPr>
        <w:spacing w:before="120"/>
        <w:ind w:left="720"/>
        <w:jc w:val="both"/>
        <w:rPr>
          <w:bCs/>
        </w:rPr>
      </w:pPr>
      <w:r>
        <w:rPr>
          <w:bCs/>
        </w:rPr>
        <w:t xml:space="preserve">"Farmers productivity has increased by introducing new technologies and practices, where farmers who benefitted from home gardens were able to provide their </w:t>
      </w:r>
      <w:r w:rsidR="00D317BB">
        <w:rPr>
          <w:bCs/>
        </w:rPr>
        <w:t>family’s needs</w:t>
      </w:r>
      <w:r>
        <w:rPr>
          <w:bCs/>
        </w:rPr>
        <w:t xml:space="preserve"> from vegetables whose productivity were limited before CLP. In addition, there is an increase in eggs production as well as a significant improvement in livestock production through sheep fattening, vaccinating 2800 sheep heads and increasing livestock sales as well as increasing honey production and a noticeable increase in beehives," says MAI official. </w:t>
      </w:r>
    </w:p>
    <w:p w14:paraId="269F6ECB" w14:textId="58013639" w:rsidR="00875D91" w:rsidRDefault="00875D91" w:rsidP="00875D91">
      <w:pPr>
        <w:spacing w:before="120"/>
        <w:ind w:left="720"/>
        <w:jc w:val="both"/>
        <w:rPr>
          <w:bCs/>
        </w:rPr>
      </w:pPr>
      <w:r>
        <w:rPr>
          <w:bCs/>
        </w:rPr>
        <w:t xml:space="preserve">Additionally, agriculture extension official in </w:t>
      </w:r>
      <w:proofErr w:type="spellStart"/>
      <w:r w:rsidR="00D317BB">
        <w:rPr>
          <w:bCs/>
        </w:rPr>
        <w:t>Dhale’a</w:t>
      </w:r>
      <w:proofErr w:type="spellEnd"/>
      <w:r>
        <w:rPr>
          <w:bCs/>
        </w:rPr>
        <w:t xml:space="preserve"> declared that there are an increasing number of other farmers who established home gardens as others demand help in establishing ones for themselves.</w:t>
      </w:r>
    </w:p>
    <w:p w14:paraId="4D6A34D7" w14:textId="77777777" w:rsidR="00875D91" w:rsidRDefault="00875D91" w:rsidP="00875D91">
      <w:pPr>
        <w:spacing w:before="120"/>
        <w:ind w:left="720"/>
        <w:jc w:val="both"/>
        <w:rPr>
          <w:bCs/>
        </w:rPr>
      </w:pPr>
      <w:r>
        <w:rPr>
          <w:bCs/>
        </w:rPr>
        <w:t xml:space="preserve">MAI official in </w:t>
      </w:r>
      <w:proofErr w:type="spellStart"/>
      <w:r>
        <w:rPr>
          <w:bCs/>
        </w:rPr>
        <w:t>Ibb</w:t>
      </w:r>
      <w:proofErr w:type="spellEnd"/>
      <w:r>
        <w:rPr>
          <w:bCs/>
        </w:rPr>
        <w:t xml:space="preserve"> said that there is an improvement in productivity which could be proven as follows:</w:t>
      </w:r>
    </w:p>
    <w:p w14:paraId="7E7A06CD"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Animal vaccination led to improving animal production and growth in livestock.</w:t>
      </w:r>
    </w:p>
    <w:p w14:paraId="2A63D97D"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Requests from 115 farmers to build protected homes.</w:t>
      </w:r>
    </w:p>
    <w:p w14:paraId="539B635B"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Rationalization of water consumption in protected homes.</w:t>
      </w:r>
    </w:p>
    <w:p w14:paraId="0B3F76D3"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Significant growth in honey and vegetables production in addition to the new variation in vegetables cultivation that did not exist before CLP.</w:t>
      </w:r>
    </w:p>
    <w:p w14:paraId="1CBE2B2F"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Training women on food industry performed by feminist associations.</w:t>
      </w:r>
    </w:p>
    <w:p w14:paraId="468B7C32"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 xml:space="preserve">Demands raised by many farmers that Coffee must replace </w:t>
      </w:r>
      <w:proofErr w:type="spellStart"/>
      <w:r w:rsidRPr="00181DEC">
        <w:rPr>
          <w:rFonts w:cs="TimesNewRoman"/>
        </w:rPr>
        <w:t>Qat</w:t>
      </w:r>
      <w:proofErr w:type="spellEnd"/>
      <w:r w:rsidRPr="00181DEC">
        <w:rPr>
          <w:rFonts w:cs="TimesNewRoman"/>
        </w:rPr>
        <w:t>.</w:t>
      </w:r>
    </w:p>
    <w:p w14:paraId="702866FF" w14:textId="77777777" w:rsidR="00875D91" w:rsidRPr="00811EF4" w:rsidRDefault="00875D91" w:rsidP="00875D91">
      <w:pPr>
        <w:spacing w:before="120"/>
        <w:ind w:left="720"/>
        <w:jc w:val="both"/>
        <w:rPr>
          <w:b/>
        </w:rPr>
      </w:pPr>
      <w:r w:rsidRPr="00811EF4">
        <w:rPr>
          <w:b/>
          <w:u w:val="single"/>
        </w:rPr>
        <w:t>Probe 2</w:t>
      </w:r>
      <w:r w:rsidRPr="00811EF4">
        <w:rPr>
          <w:b/>
        </w:rPr>
        <w:t>: How appropriate and suitable to farmers’ conditions were the following technologies promoted by CLP: greenhouse, solar pumps and drip irrigation?</w:t>
      </w:r>
    </w:p>
    <w:p w14:paraId="590446DC" w14:textId="77777777" w:rsidR="00875D91" w:rsidRDefault="00875D91" w:rsidP="00875D91">
      <w:pPr>
        <w:spacing w:before="120"/>
        <w:ind w:left="720"/>
        <w:jc w:val="both"/>
      </w:pPr>
      <w:r>
        <w:t>More than 90% of the participants confirmed that technologies promoted by CLP were convenient and suits all conditions and farmers where farmers accepted and dealt with them positively and touched, through experience, how effective they were in increasing productivity.</w:t>
      </w:r>
    </w:p>
    <w:p w14:paraId="141F5A70" w14:textId="77777777" w:rsidR="00875D91" w:rsidRDefault="00875D91" w:rsidP="00875D91">
      <w:pPr>
        <w:spacing w:before="120"/>
        <w:ind w:left="720"/>
        <w:rPr>
          <w:b/>
          <w:u w:val="single"/>
        </w:rPr>
      </w:pPr>
    </w:p>
    <w:p w14:paraId="11DD3F7A" w14:textId="77777777" w:rsidR="00875D91" w:rsidRPr="00811EF4" w:rsidRDefault="00875D91" w:rsidP="00875D91">
      <w:pPr>
        <w:spacing w:before="120"/>
        <w:ind w:left="720"/>
        <w:rPr>
          <w:b/>
        </w:rPr>
      </w:pPr>
      <w:r w:rsidRPr="00811EF4">
        <w:rPr>
          <w:b/>
          <w:u w:val="single"/>
        </w:rPr>
        <w:lastRenderedPageBreak/>
        <w:t>Probe 3</w:t>
      </w:r>
      <w:r w:rsidRPr="00811EF4">
        <w:rPr>
          <w:b/>
        </w:rPr>
        <w:t>: In each of these sector, to what extent did farmers in your governorate or district adopt the technologies and practices promoted by CLP:</w:t>
      </w:r>
    </w:p>
    <w:p w14:paraId="6FD8D50E" w14:textId="77777777" w:rsidR="00875D91" w:rsidRDefault="00875D91" w:rsidP="00875D91">
      <w:pPr>
        <w:spacing w:before="120"/>
        <w:ind w:left="720"/>
        <w:rPr>
          <w:bCs/>
        </w:rPr>
      </w:pPr>
      <w:r>
        <w:rPr>
          <w:bCs/>
        </w:rPr>
        <w:t>Agriculture extension official in Al-</w:t>
      </w:r>
      <w:proofErr w:type="spellStart"/>
      <w:r>
        <w:rPr>
          <w:bCs/>
        </w:rPr>
        <w:t>Dhale'a</w:t>
      </w:r>
      <w:proofErr w:type="spellEnd"/>
      <w:r>
        <w:rPr>
          <w:bCs/>
        </w:rPr>
        <w:t xml:space="preserve">  said that the rate of adoption of irrigation networks in coffee cultivation is estimated to be as much as 20%.</w:t>
      </w:r>
    </w:p>
    <w:p w14:paraId="6C725A97" w14:textId="77777777" w:rsidR="00875D91" w:rsidRPr="003805D4" w:rsidRDefault="00875D91" w:rsidP="00875D91">
      <w:pPr>
        <w:spacing w:before="120"/>
        <w:ind w:left="720"/>
        <w:rPr>
          <w:bCs/>
        </w:rPr>
      </w:pPr>
      <w:proofErr w:type="spellStart"/>
      <w:r>
        <w:rPr>
          <w:bCs/>
        </w:rPr>
        <w:t>Taiz</w:t>
      </w:r>
      <w:proofErr w:type="spellEnd"/>
      <w:r>
        <w:rPr>
          <w:bCs/>
        </w:rPr>
        <w:t xml:space="preserve"> agriculture extension official said that the technologies were adopted because farmers have accepted them and could deal with them well. In addition, MAI official in </w:t>
      </w:r>
      <w:proofErr w:type="spellStart"/>
      <w:r>
        <w:rPr>
          <w:bCs/>
        </w:rPr>
        <w:t>Lahj</w:t>
      </w:r>
      <w:proofErr w:type="spellEnd"/>
      <w:r>
        <w:rPr>
          <w:bCs/>
        </w:rPr>
        <w:t xml:space="preserve"> said, "due to the success of protected homes, we demand these technologies be introduced to </w:t>
      </w:r>
      <w:proofErr w:type="spellStart"/>
      <w:r>
        <w:rPr>
          <w:bCs/>
        </w:rPr>
        <w:t>Lahj</w:t>
      </w:r>
      <w:proofErr w:type="spellEnd"/>
      <w:r>
        <w:rPr>
          <w:bCs/>
        </w:rPr>
        <w:t xml:space="preserve"> governorate whether with the help of development projects or funders. Farmers are willing to contribute with a portion of the cost.</w:t>
      </w:r>
    </w:p>
    <w:p w14:paraId="7A0A5142" w14:textId="77777777" w:rsidR="00875D91" w:rsidRPr="00811EF4" w:rsidRDefault="00875D91" w:rsidP="00875D91">
      <w:pPr>
        <w:spacing w:before="120"/>
        <w:ind w:left="1440"/>
        <w:jc w:val="both"/>
        <w:rPr>
          <w:b/>
          <w:bCs/>
        </w:rPr>
      </w:pPr>
      <w:r w:rsidRPr="00811EF4">
        <w:rPr>
          <w:b/>
          <w:bCs/>
          <w:u w:val="single"/>
        </w:rPr>
        <w:t>Drill 1</w:t>
      </w:r>
      <w:r w:rsidRPr="00811EF4">
        <w:rPr>
          <w:b/>
          <w:bCs/>
        </w:rPr>
        <w:t>: What were the factors that contributed to or impeded the adoption by farmers on their own farms of CLP-promoted technologies and practices?</w:t>
      </w:r>
    </w:p>
    <w:p w14:paraId="78DC3B4C" w14:textId="77777777" w:rsidR="00875D91" w:rsidRDefault="00875D91" w:rsidP="00875D91">
      <w:pPr>
        <w:spacing w:before="120"/>
        <w:ind w:left="1440"/>
        <w:jc w:val="both"/>
      </w:pPr>
      <w:r>
        <w:t>Factors contributing in adoption of technologies and agricultural practices as pointed out by participants are:</w:t>
      </w:r>
    </w:p>
    <w:p w14:paraId="33DBC939"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The need of farmers to these technologies and practices and their ease  of use.</w:t>
      </w:r>
    </w:p>
    <w:p w14:paraId="11C357DE"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Training farmers on how to apply them through training courses and extension activities.</w:t>
      </w:r>
    </w:p>
    <w:p w14:paraId="0E0E900E"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Constant follow up by stakeholders.</w:t>
      </w:r>
    </w:p>
    <w:p w14:paraId="5FB92999" w14:textId="77777777" w:rsidR="00875D91" w:rsidRDefault="00875D91" w:rsidP="00875D91">
      <w:pPr>
        <w:spacing w:before="120"/>
        <w:ind w:left="1429"/>
        <w:jc w:val="both"/>
        <w:rPr>
          <w:b/>
          <w:bCs/>
        </w:rPr>
      </w:pPr>
      <w:r w:rsidRPr="00811EF4">
        <w:rPr>
          <w:b/>
          <w:bCs/>
          <w:u w:val="single"/>
        </w:rPr>
        <w:t>Drill 2</w:t>
      </w:r>
      <w:r w:rsidRPr="00811EF4">
        <w:rPr>
          <w:b/>
          <w:bCs/>
        </w:rPr>
        <w:t>: How accessible financially are these technologies to farmers? Do you think all farmers have the financial capacity to adopt these technologies?</w:t>
      </w:r>
    </w:p>
    <w:p w14:paraId="5D7DBB7B" w14:textId="77777777" w:rsidR="00875D91" w:rsidRPr="00811EF4" w:rsidRDefault="00875D91" w:rsidP="00875D91">
      <w:pPr>
        <w:spacing w:before="120"/>
        <w:ind w:left="1429"/>
        <w:jc w:val="both"/>
      </w:pPr>
      <w:r>
        <w:t xml:space="preserve">MAI official in </w:t>
      </w:r>
      <w:proofErr w:type="spellStart"/>
      <w:r>
        <w:t>Lahj</w:t>
      </w:r>
      <w:proofErr w:type="spellEnd"/>
      <w:r>
        <w:t xml:space="preserve"> has pointed out that farmers can get these technologies through development projects like CLP as a support given to the farmers with the possibility that farmers contribute with a portion of the cost, through agricultural production support fund or CAC bank through soft loans. Extension official in </w:t>
      </w:r>
      <w:proofErr w:type="spellStart"/>
      <w:r>
        <w:t>Taiz</w:t>
      </w:r>
      <w:proofErr w:type="spellEnd"/>
      <w:r>
        <w:t xml:space="preserve"> added that protected homes and solar power cannot be entered without support stating that farmers should contribute with 30% of the total cost of introducing those technologies.  </w:t>
      </w:r>
    </w:p>
    <w:p w14:paraId="3B8E42EA" w14:textId="77777777" w:rsidR="00875D91" w:rsidRPr="00811EF4" w:rsidRDefault="00875D91" w:rsidP="00875D91">
      <w:pPr>
        <w:spacing w:before="120"/>
        <w:ind w:left="1440"/>
        <w:jc w:val="both"/>
        <w:rPr>
          <w:b/>
          <w:bCs/>
        </w:rPr>
      </w:pPr>
      <w:r w:rsidRPr="00811EF4">
        <w:rPr>
          <w:b/>
          <w:bCs/>
          <w:u w:val="single"/>
        </w:rPr>
        <w:t>Drill 3</w:t>
      </w:r>
      <w:r w:rsidRPr="00811EF4">
        <w:rPr>
          <w:b/>
          <w:bCs/>
        </w:rPr>
        <w:t>: Was there anything missing from CLP’s intervention that would have resulted in a higher rate of adoption?</w:t>
      </w:r>
    </w:p>
    <w:p w14:paraId="5BA9CDB1" w14:textId="77777777" w:rsidR="00875D91" w:rsidRPr="005F43D2" w:rsidRDefault="00875D91" w:rsidP="00875D91">
      <w:pPr>
        <w:spacing w:before="120"/>
        <w:ind w:left="1429"/>
        <w:jc w:val="both"/>
      </w:pPr>
      <w:r>
        <w:t xml:space="preserve">Extension official in </w:t>
      </w:r>
      <w:proofErr w:type="spellStart"/>
      <w:r>
        <w:t>Ibb</w:t>
      </w:r>
      <w:proofErr w:type="spellEnd"/>
      <w:r>
        <w:t xml:space="preserve"> said that there are great activities that do not suit farmers capabilities like arboretums and protected homes where it was possible to deal with agricultural associations available in the areas to operate these facilities. The MAI official in </w:t>
      </w:r>
      <w:proofErr w:type="spellStart"/>
      <w:r>
        <w:t>Taiz</w:t>
      </w:r>
      <w:proofErr w:type="spellEnd"/>
      <w:r>
        <w:t xml:space="preserve"> has added that CLP's interventions were limited in comparison with the population and the geographical spread and we'd like activities to grow in the next stages. </w:t>
      </w:r>
    </w:p>
    <w:p w14:paraId="1C44F278" w14:textId="77777777" w:rsidR="00875D91" w:rsidRDefault="00875D91" w:rsidP="00875D91">
      <w:pPr>
        <w:spacing w:before="120"/>
        <w:ind w:left="1440"/>
        <w:jc w:val="both"/>
        <w:rPr>
          <w:b/>
          <w:bCs/>
          <w:u w:val="single"/>
        </w:rPr>
      </w:pPr>
    </w:p>
    <w:p w14:paraId="1C16A00A" w14:textId="77777777" w:rsidR="00875D91" w:rsidRDefault="00875D91" w:rsidP="00875D91">
      <w:pPr>
        <w:spacing w:before="120"/>
        <w:ind w:left="1440"/>
        <w:jc w:val="both"/>
        <w:rPr>
          <w:b/>
          <w:bCs/>
        </w:rPr>
      </w:pPr>
      <w:r w:rsidRPr="00811EF4">
        <w:rPr>
          <w:b/>
          <w:bCs/>
          <w:u w:val="single"/>
        </w:rPr>
        <w:t>Drill 4</w:t>
      </w:r>
      <w:r w:rsidRPr="00811EF4">
        <w:rPr>
          <w:b/>
          <w:bCs/>
        </w:rPr>
        <w:t>: CLP value chain activities in horticulture, coffee and honey began with 18 months remaining in the project. What impact, if any, did this timing have on the adoption rate?</w:t>
      </w:r>
    </w:p>
    <w:p w14:paraId="2B066D2F" w14:textId="77777777" w:rsidR="00875D91" w:rsidRDefault="00875D91" w:rsidP="00875D91">
      <w:pPr>
        <w:spacing w:before="120"/>
        <w:ind w:left="1440"/>
        <w:jc w:val="both"/>
      </w:pPr>
      <w:r>
        <w:t xml:space="preserve">"Farmers could, through the short period of time, adopt modern technologies and practices in activities introduced by CLP. As well as having other farmers adopting some modern technologies and practices," said MAI official, </w:t>
      </w:r>
      <w:proofErr w:type="spellStart"/>
      <w:r>
        <w:t>Lahj</w:t>
      </w:r>
      <w:proofErr w:type="spellEnd"/>
      <w:r>
        <w:t>.</w:t>
      </w:r>
    </w:p>
    <w:p w14:paraId="30977DD7" w14:textId="77777777" w:rsidR="00875D91" w:rsidRDefault="00875D91" w:rsidP="00875D91">
      <w:pPr>
        <w:spacing w:before="120"/>
        <w:ind w:left="1440"/>
        <w:jc w:val="both"/>
      </w:pPr>
      <w:r>
        <w:t>MAI official in Al-</w:t>
      </w:r>
      <w:proofErr w:type="spellStart"/>
      <w:r>
        <w:t>Dhale'a</w:t>
      </w:r>
      <w:proofErr w:type="spellEnd"/>
      <w:r>
        <w:t xml:space="preserve"> has confirmed that adoption ratio is high and there is a marked growth in adoption by other farmers especially in home gardens and honey.</w:t>
      </w:r>
    </w:p>
    <w:p w14:paraId="3EC36BCF" w14:textId="77777777" w:rsidR="00875D91" w:rsidRPr="00C61ECD" w:rsidRDefault="00875D91" w:rsidP="00875D91">
      <w:pPr>
        <w:spacing w:before="120"/>
        <w:ind w:left="1440"/>
        <w:jc w:val="both"/>
      </w:pPr>
      <w:r>
        <w:t xml:space="preserve">Extension agents have also confirmed that farmers did adopt modern technologies and practices that are related to gardening as well as coffee and honey production depending </w:t>
      </w:r>
      <w:r>
        <w:lastRenderedPageBreak/>
        <w:t>on their capabilities.</w:t>
      </w:r>
    </w:p>
    <w:p w14:paraId="6A0BC1B5" w14:textId="77777777" w:rsidR="00875D91" w:rsidRDefault="00875D91" w:rsidP="00875D91">
      <w:pPr>
        <w:spacing w:before="120"/>
        <w:ind w:left="720"/>
      </w:pPr>
      <w:r>
        <w:rPr>
          <w:b/>
        </w:rPr>
        <w:t>Probe 4:</w:t>
      </w:r>
      <w:r>
        <w:t xml:space="preserve"> What has been the impact on the quality of produce?</w:t>
      </w:r>
    </w:p>
    <w:p w14:paraId="601330F7" w14:textId="77777777" w:rsidR="00875D91" w:rsidRPr="0066092A" w:rsidRDefault="00875D91" w:rsidP="00875D91">
      <w:pPr>
        <w:spacing w:before="120"/>
        <w:ind w:left="720"/>
        <w:jc w:val="both"/>
        <w:rPr>
          <w:bCs/>
        </w:rPr>
      </w:pPr>
      <w:r>
        <w:rPr>
          <w:bCs/>
        </w:rPr>
        <w:t>70% of participants mutually confirmed that CLP activities contributed in improved quality of products because they were free of chemicals, and due to the use of manure, improved seeds and arboretum implants.</w:t>
      </w:r>
    </w:p>
    <w:p w14:paraId="5B4A695E" w14:textId="77777777" w:rsidR="00875D91" w:rsidRDefault="00875D91" w:rsidP="00875D91">
      <w:pPr>
        <w:spacing w:before="120"/>
        <w:ind w:left="720"/>
      </w:pPr>
      <w:r>
        <w:rPr>
          <w:b/>
        </w:rPr>
        <w:t>Probe 5:</w:t>
      </w:r>
      <w:r>
        <w:t xml:space="preserve"> What has been the impact household income?</w:t>
      </w:r>
    </w:p>
    <w:p w14:paraId="50B91BBB" w14:textId="77777777" w:rsidR="00875D91" w:rsidRDefault="00875D91" w:rsidP="00875D91">
      <w:pPr>
        <w:spacing w:before="120"/>
        <w:ind w:left="720"/>
        <w:jc w:val="both"/>
      </w:pPr>
      <w:r>
        <w:t>More than 80% pointed out that there is a significant improvement in beneficiary families income and that was through providing their needs of vegetables, honey and eggs or through selling the production surplus especially of poultry and livestock.</w:t>
      </w:r>
    </w:p>
    <w:p w14:paraId="6869B3F1" w14:textId="77777777" w:rsidR="00875D91" w:rsidRDefault="00875D91" w:rsidP="00875D91">
      <w:pPr>
        <w:spacing w:before="120"/>
        <w:ind w:left="720"/>
      </w:pPr>
      <w:r>
        <w:rPr>
          <w:b/>
        </w:rPr>
        <w:t>Probe 6:</w:t>
      </w:r>
      <w:r>
        <w:t xml:space="preserve"> What has been the impact on access to food?</w:t>
      </w:r>
    </w:p>
    <w:p w14:paraId="3A290AAE" w14:textId="77777777" w:rsidR="00875D91" w:rsidRPr="00967F18" w:rsidRDefault="00875D91" w:rsidP="00875D91">
      <w:pPr>
        <w:spacing w:before="120"/>
        <w:ind w:left="720"/>
        <w:jc w:val="both"/>
        <w:rPr>
          <w:bCs/>
        </w:rPr>
      </w:pPr>
      <w:r>
        <w:rPr>
          <w:bCs/>
        </w:rPr>
        <w:t>MAI official in Al-</w:t>
      </w:r>
      <w:proofErr w:type="spellStart"/>
      <w:r>
        <w:rPr>
          <w:bCs/>
        </w:rPr>
        <w:t>Dhale'a</w:t>
      </w:r>
      <w:proofErr w:type="spellEnd"/>
      <w:r>
        <w:rPr>
          <w:bCs/>
        </w:rPr>
        <w:t xml:space="preserve"> has pointed out that there is an impact of obtaining food as the increase of production led to increasing nutrition level among farmers.</w:t>
      </w:r>
    </w:p>
    <w:p w14:paraId="538B7ECA" w14:textId="77777777" w:rsidR="00875D91" w:rsidRDefault="00875D91" w:rsidP="00875D91">
      <w:pPr>
        <w:spacing w:before="120"/>
        <w:ind w:left="720"/>
      </w:pPr>
      <w:r>
        <w:rPr>
          <w:b/>
        </w:rPr>
        <w:t>Probe 7:</w:t>
      </w:r>
      <w:r>
        <w:t xml:space="preserve"> What has been the impact on rural employment opportunities? For men, for women, for youth?</w:t>
      </w:r>
    </w:p>
    <w:p w14:paraId="298BF376" w14:textId="77777777" w:rsidR="00875D91" w:rsidRDefault="00875D91" w:rsidP="00875D91">
      <w:pPr>
        <w:spacing w:before="120"/>
        <w:ind w:left="720"/>
        <w:jc w:val="both"/>
      </w:pPr>
      <w:r>
        <w:rPr>
          <w:bCs/>
        </w:rPr>
        <w:t xml:space="preserve">MAI officials and agriculture extension agents have pointed out that CLP activities, despite being limited, have contributed in providing employment opportunities for men, women and the youth. </w:t>
      </w:r>
      <w:r>
        <w:t xml:space="preserve"> </w:t>
      </w:r>
    </w:p>
    <w:p w14:paraId="7907B4CE" w14:textId="77777777" w:rsidR="00875D91" w:rsidRDefault="00875D91" w:rsidP="00875D91">
      <w:pPr>
        <w:spacing w:before="120"/>
        <w:ind w:left="720"/>
      </w:pPr>
      <w:r>
        <w:rPr>
          <w:b/>
        </w:rPr>
        <w:t>Probe 8:</w:t>
      </w:r>
      <w:r>
        <w:t xml:space="preserve"> What has been the impact on the ability of CLP beneficiaries to sustain their families?</w:t>
      </w:r>
    </w:p>
    <w:p w14:paraId="37B032DB" w14:textId="77777777" w:rsidR="00875D91" w:rsidRDefault="00875D91" w:rsidP="00875D91">
      <w:pPr>
        <w:spacing w:before="120"/>
        <w:ind w:left="720"/>
        <w:rPr>
          <w:bCs/>
        </w:rPr>
      </w:pPr>
      <w:r>
        <w:rPr>
          <w:bCs/>
        </w:rPr>
        <w:t>"There was a positive impact on the beneficiaries' capabilities in sustaining their families through involving family members in work and finding source of income as well as providing settlement," MAI officials clarified.</w:t>
      </w:r>
    </w:p>
    <w:p w14:paraId="7D9BC44F" w14:textId="77777777" w:rsidR="00875D91" w:rsidRDefault="00875D91" w:rsidP="00875D91">
      <w:pPr>
        <w:spacing w:before="120"/>
        <w:ind w:left="720"/>
        <w:rPr>
          <w:bCs/>
        </w:rPr>
      </w:pPr>
    </w:p>
    <w:p w14:paraId="5BC71936" w14:textId="77777777" w:rsidR="00875D91" w:rsidRPr="00967F18" w:rsidRDefault="00875D91" w:rsidP="00875D91">
      <w:pPr>
        <w:spacing w:before="120"/>
        <w:ind w:left="720"/>
        <w:rPr>
          <w:bCs/>
        </w:rPr>
      </w:pPr>
    </w:p>
    <w:p w14:paraId="001F190B" w14:textId="77777777" w:rsidR="00875D91" w:rsidRDefault="00875D91" w:rsidP="00875D91">
      <w:pPr>
        <w:spacing w:before="120"/>
        <w:jc w:val="both"/>
        <w:rPr>
          <w:b/>
        </w:rPr>
      </w:pPr>
      <w:r>
        <w:rPr>
          <w:b/>
        </w:rPr>
        <w:t xml:space="preserve">Prompt 4: How did CLP hand over grants and their related activities when they ended to the beneficiaries and communities to the appropriate entities? </w:t>
      </w:r>
    </w:p>
    <w:p w14:paraId="4410681A" w14:textId="77777777" w:rsidR="00875D91" w:rsidRDefault="00875D91" w:rsidP="00875D91">
      <w:pPr>
        <w:spacing w:before="120"/>
        <w:jc w:val="both"/>
        <w:rPr>
          <w:bCs/>
        </w:rPr>
      </w:pPr>
      <w:proofErr w:type="spellStart"/>
      <w:r>
        <w:rPr>
          <w:bCs/>
        </w:rPr>
        <w:t>Taiz</w:t>
      </w:r>
      <w:proofErr w:type="spellEnd"/>
      <w:r>
        <w:rPr>
          <w:bCs/>
        </w:rPr>
        <w:t xml:space="preserve"> extension official said, "the project is being executed through the coordinator, then after project completion we are invited to participate in hand over. We demanded that we participate in coordination with CLP to continue project execution and facilitate difficulties."</w:t>
      </w:r>
    </w:p>
    <w:p w14:paraId="447694A0" w14:textId="77777777" w:rsidR="00875D91" w:rsidRPr="009D2AE0" w:rsidRDefault="00875D91" w:rsidP="00875D91">
      <w:pPr>
        <w:spacing w:before="120"/>
        <w:jc w:val="both"/>
        <w:rPr>
          <w:bCs/>
        </w:rPr>
      </w:pPr>
      <w:r>
        <w:rPr>
          <w:bCs/>
        </w:rPr>
        <w:t xml:space="preserve">"We, for example, were invited by CLP to be handed over the arboretum after it is built and ready for use. However, agriculture extension took the initiative and continued building the arboretum," said extension official, </w:t>
      </w:r>
      <w:proofErr w:type="spellStart"/>
      <w:r>
        <w:rPr>
          <w:bCs/>
        </w:rPr>
        <w:t>Ibb</w:t>
      </w:r>
      <w:proofErr w:type="spellEnd"/>
      <w:r>
        <w:rPr>
          <w:bCs/>
        </w:rPr>
        <w:t>.</w:t>
      </w:r>
    </w:p>
    <w:p w14:paraId="14308490" w14:textId="77777777" w:rsidR="00875D91" w:rsidRDefault="00875D91" w:rsidP="00875D91">
      <w:pPr>
        <w:spacing w:before="120"/>
        <w:jc w:val="both"/>
        <w:rPr>
          <w:b/>
        </w:rPr>
      </w:pPr>
      <w:r>
        <w:rPr>
          <w:b/>
        </w:rPr>
        <w:t>Prompt 5. (Efficiency/Coordination with other Development Partners): How well did CLP interventions take into consideration the interventions of other Development Agencies and the current agricultural strategy of MAI?</w:t>
      </w:r>
    </w:p>
    <w:p w14:paraId="245A31E6" w14:textId="77777777" w:rsidR="00875D91" w:rsidRPr="002961AD" w:rsidRDefault="00875D91" w:rsidP="00875D91">
      <w:pPr>
        <w:spacing w:before="120"/>
        <w:jc w:val="both"/>
        <w:rPr>
          <w:bCs/>
        </w:rPr>
      </w:pPr>
      <w:r>
        <w:rPr>
          <w:bCs/>
        </w:rPr>
        <w:t>70% of the participants pointed out that development projects in governorates falling under the supervision of different organizations perform their activities without coordination. However, they were working under the strategies of MAI.</w:t>
      </w:r>
    </w:p>
    <w:p w14:paraId="33391720" w14:textId="77777777" w:rsidR="00875D91" w:rsidRDefault="00875D91" w:rsidP="00875D91">
      <w:pPr>
        <w:spacing w:before="120"/>
        <w:ind w:left="720"/>
        <w:jc w:val="both"/>
      </w:pPr>
      <w:r>
        <w:rPr>
          <w:b/>
        </w:rPr>
        <w:t>Probe 1:</w:t>
      </w:r>
      <w:r>
        <w:t xml:space="preserve"> In addition to CLP were there other agricultural projects were being implemented in your governorate? </w:t>
      </w:r>
    </w:p>
    <w:p w14:paraId="303906E9" w14:textId="77777777" w:rsidR="00875D91" w:rsidRDefault="00875D91" w:rsidP="00875D91">
      <w:pPr>
        <w:spacing w:before="120"/>
        <w:ind w:left="720"/>
        <w:jc w:val="both"/>
      </w:pPr>
      <w:r>
        <w:t xml:space="preserve">"There are different other projects than the CLP working in governorates, but there is no coordination between them. For example, CLP distributed enhanced seeds for home gardens in one of the villages that had previous support from other projects in establishing home gardens," </w:t>
      </w:r>
      <w:r>
        <w:lastRenderedPageBreak/>
        <w:t xml:space="preserve">said MAI official, </w:t>
      </w:r>
      <w:proofErr w:type="spellStart"/>
      <w:r>
        <w:t>Ibb</w:t>
      </w:r>
      <w:proofErr w:type="spellEnd"/>
      <w:r>
        <w:t>.</w:t>
      </w:r>
    </w:p>
    <w:p w14:paraId="16CADBC8" w14:textId="77777777" w:rsidR="00875D91" w:rsidRDefault="00875D91" w:rsidP="00875D91">
      <w:pPr>
        <w:spacing w:before="120"/>
        <w:ind w:left="720"/>
        <w:jc w:val="both"/>
      </w:pPr>
      <w:r>
        <w:t>"</w:t>
      </w:r>
      <w:r w:rsidRPr="00A23B53">
        <w:t xml:space="preserve">The </w:t>
      </w:r>
      <w:r>
        <w:t>Branch o</w:t>
      </w:r>
      <w:r w:rsidRPr="00A23B53">
        <w:t xml:space="preserve">f </w:t>
      </w:r>
      <w:r>
        <w:t>MAI</w:t>
      </w:r>
      <w:r w:rsidRPr="00A23B53">
        <w:t xml:space="preserve"> in the governorate </w:t>
      </w:r>
      <w:r>
        <w:t>does</w:t>
      </w:r>
      <w:r w:rsidRPr="00A23B53">
        <w:t xml:space="preserve"> coordination between the various development projects so as to ensure non-overlapping</w:t>
      </w:r>
      <w:r>
        <w:t>", said MAI official, Al-</w:t>
      </w:r>
      <w:proofErr w:type="spellStart"/>
      <w:r>
        <w:t>Dhale'a</w:t>
      </w:r>
      <w:proofErr w:type="spellEnd"/>
      <w:r>
        <w:t>.</w:t>
      </w:r>
    </w:p>
    <w:p w14:paraId="7F5E57E7" w14:textId="77777777" w:rsidR="00875D91" w:rsidRDefault="00875D91" w:rsidP="00875D91">
      <w:pPr>
        <w:spacing w:before="120"/>
        <w:ind w:left="720"/>
        <w:jc w:val="both"/>
      </w:pPr>
      <w:r>
        <w:t xml:space="preserve">"There is no coordination between different projects as every project works specifically within their own domain and scope which caused the activities of these projects not to overlap," said MAI official, </w:t>
      </w:r>
      <w:proofErr w:type="spellStart"/>
      <w:r>
        <w:t>Taiz</w:t>
      </w:r>
      <w:proofErr w:type="spellEnd"/>
      <w:r>
        <w:t>.</w:t>
      </w:r>
    </w:p>
    <w:p w14:paraId="615F275C" w14:textId="77777777" w:rsidR="00875D91" w:rsidRDefault="00875D91" w:rsidP="00875D91">
      <w:pPr>
        <w:spacing w:before="120"/>
        <w:ind w:left="720"/>
        <w:jc w:val="both"/>
      </w:pPr>
      <w:r>
        <w:t xml:space="preserve">Agriculture extension official, </w:t>
      </w:r>
      <w:proofErr w:type="spellStart"/>
      <w:r>
        <w:t>Taiz</w:t>
      </w:r>
      <w:proofErr w:type="spellEnd"/>
      <w:r>
        <w:t xml:space="preserve"> added, "Locations for executing projects activities are selected without coordination with competent authorities."</w:t>
      </w:r>
    </w:p>
    <w:p w14:paraId="1A75EABC" w14:textId="77777777" w:rsidR="00875D91" w:rsidRDefault="00875D91" w:rsidP="00875D91">
      <w:pPr>
        <w:spacing w:before="120"/>
        <w:ind w:left="720"/>
        <w:jc w:val="both"/>
      </w:pPr>
      <w:r>
        <w:t xml:space="preserve">As agriculture extension official in </w:t>
      </w:r>
      <w:proofErr w:type="spellStart"/>
      <w:r>
        <w:t>Lahj</w:t>
      </w:r>
      <w:proofErr w:type="spellEnd"/>
      <w:r>
        <w:t xml:space="preserve"> has pointed out that social fund of development has already executed the home gardens project, but without intervention or overlapping with CLP activities since a different area was selected for that purpose.</w:t>
      </w:r>
    </w:p>
    <w:p w14:paraId="38BB00DE" w14:textId="77777777" w:rsidR="00875D91" w:rsidRDefault="00875D91" w:rsidP="00875D91">
      <w:pPr>
        <w:spacing w:before="120"/>
        <w:ind w:left="720"/>
        <w:jc w:val="both"/>
      </w:pPr>
    </w:p>
    <w:p w14:paraId="791D24EE" w14:textId="77777777" w:rsidR="00875D91" w:rsidRDefault="00875D91" w:rsidP="00875D91">
      <w:pPr>
        <w:spacing w:before="120"/>
        <w:ind w:left="720"/>
        <w:jc w:val="both"/>
      </w:pPr>
      <w:r>
        <w:rPr>
          <w:b/>
        </w:rPr>
        <w:t>Probe 2:</w:t>
      </w:r>
      <w:r>
        <w:t xml:space="preserve"> How well did CLP interventions complement the interventions that were being implemented by other agricultural projects?</w:t>
      </w:r>
    </w:p>
    <w:p w14:paraId="6E1EA7F5" w14:textId="77777777" w:rsidR="00875D91" w:rsidRDefault="00875D91" w:rsidP="00875D91">
      <w:pPr>
        <w:spacing w:before="120"/>
        <w:ind w:left="720"/>
        <w:jc w:val="both"/>
      </w:pPr>
      <w:r>
        <w:t>………………………</w:t>
      </w:r>
    </w:p>
    <w:p w14:paraId="291E589E" w14:textId="77777777" w:rsidR="00875D91" w:rsidRDefault="00875D91" w:rsidP="00875D91">
      <w:pPr>
        <w:spacing w:before="120"/>
        <w:ind w:left="720"/>
        <w:jc w:val="both"/>
        <w:rPr>
          <w:b/>
        </w:rPr>
      </w:pPr>
    </w:p>
    <w:p w14:paraId="0C3A6D8F" w14:textId="77777777" w:rsidR="00875D91" w:rsidRDefault="00875D91" w:rsidP="00875D91">
      <w:pPr>
        <w:spacing w:before="120"/>
        <w:ind w:left="720"/>
        <w:jc w:val="both"/>
      </w:pPr>
      <w:r>
        <w:rPr>
          <w:b/>
        </w:rPr>
        <w:t>Probe 3:</w:t>
      </w:r>
      <w:r>
        <w:t>How well did CLP interventions address the priorities established in the current agricultural strategy of MAI?</w:t>
      </w:r>
    </w:p>
    <w:p w14:paraId="3889B75B" w14:textId="77777777" w:rsidR="00875D91" w:rsidRDefault="00875D91" w:rsidP="00875D91">
      <w:pPr>
        <w:spacing w:before="120"/>
        <w:ind w:left="720"/>
        <w:jc w:val="both"/>
      </w:pPr>
      <w:r>
        <w:rPr>
          <w:b/>
        </w:rPr>
        <w:t>…</w:t>
      </w:r>
      <w:r>
        <w:t>……………………</w:t>
      </w:r>
    </w:p>
    <w:p w14:paraId="164BDE93" w14:textId="77777777" w:rsidR="00875D91" w:rsidRDefault="00875D91" w:rsidP="00875D91">
      <w:pPr>
        <w:spacing w:before="120"/>
        <w:jc w:val="both"/>
        <w:rPr>
          <w:b/>
        </w:rPr>
      </w:pPr>
      <w:r>
        <w:rPr>
          <w:b/>
        </w:rPr>
        <w:t xml:space="preserve">Prompt 6: Do you know of any international or national projects have adopted or are planning to adopt any of CLP-promoted technologies or practices? </w:t>
      </w:r>
    </w:p>
    <w:p w14:paraId="77A66FF0" w14:textId="77777777" w:rsidR="00875D91" w:rsidRPr="002610A0" w:rsidRDefault="00875D91" w:rsidP="00875D91">
      <w:pPr>
        <w:spacing w:before="120"/>
        <w:jc w:val="both"/>
        <w:rPr>
          <w:bCs/>
        </w:rPr>
      </w:pPr>
      <w:r>
        <w:rPr>
          <w:bCs/>
        </w:rPr>
        <w:t xml:space="preserve">MAI official, </w:t>
      </w:r>
      <w:proofErr w:type="spellStart"/>
      <w:r>
        <w:rPr>
          <w:bCs/>
        </w:rPr>
        <w:t>Ibb</w:t>
      </w:r>
      <w:proofErr w:type="spellEnd"/>
      <w:r>
        <w:rPr>
          <w:bCs/>
        </w:rPr>
        <w:t xml:space="preserve"> has clarified that, due to the different domains the projects work on and different target groups, there is no need to adopt modern technologies and practices promoted by CLP.</w:t>
      </w:r>
    </w:p>
    <w:p w14:paraId="47212F6A" w14:textId="77777777" w:rsidR="00875D91" w:rsidRDefault="00875D91" w:rsidP="00875D91">
      <w:pPr>
        <w:spacing w:before="120"/>
        <w:ind w:left="720"/>
        <w:jc w:val="both"/>
      </w:pPr>
      <w:r>
        <w:rPr>
          <w:b/>
        </w:rPr>
        <w:t>Probe 1:</w:t>
      </w:r>
      <w:r>
        <w:t>Which international or national projects operating in your governorate have adopted or are planning to adopt which technologies or practices?</w:t>
      </w:r>
    </w:p>
    <w:p w14:paraId="5F24DEA1" w14:textId="77777777" w:rsidR="00875D91" w:rsidRDefault="00875D91" w:rsidP="00875D91">
      <w:pPr>
        <w:spacing w:before="120"/>
        <w:ind w:left="720"/>
        <w:jc w:val="both"/>
      </w:pPr>
      <w:r>
        <w:rPr>
          <w:b/>
        </w:rPr>
        <w:t>…</w:t>
      </w:r>
      <w:r>
        <w:t>………………….</w:t>
      </w:r>
    </w:p>
    <w:p w14:paraId="247DC0A0" w14:textId="77777777" w:rsidR="00875D91" w:rsidRDefault="00875D91" w:rsidP="00875D91">
      <w:pPr>
        <w:spacing w:before="120"/>
        <w:ind w:left="720"/>
        <w:jc w:val="both"/>
      </w:pPr>
      <w:r>
        <w:rPr>
          <w:b/>
        </w:rPr>
        <w:t>Probe 2:</w:t>
      </w:r>
      <w:r>
        <w:t xml:space="preserve"> (for Directors): In your governorate-level annual work plans, are you including or are you planning to include any of the CLP-promoted technologies or practices?</w:t>
      </w:r>
    </w:p>
    <w:p w14:paraId="07537074" w14:textId="77777777" w:rsidR="00875D91" w:rsidRPr="008B3043" w:rsidRDefault="00875D91" w:rsidP="00875D91">
      <w:pPr>
        <w:spacing w:before="120"/>
        <w:ind w:left="720"/>
        <w:jc w:val="both"/>
        <w:rPr>
          <w:bCs/>
        </w:rPr>
      </w:pPr>
      <w:r>
        <w:rPr>
          <w:bCs/>
        </w:rPr>
        <w:t xml:space="preserve">MAI official in </w:t>
      </w:r>
      <w:proofErr w:type="spellStart"/>
      <w:r>
        <w:rPr>
          <w:bCs/>
        </w:rPr>
        <w:t>Ibb</w:t>
      </w:r>
      <w:proofErr w:type="spellEnd"/>
      <w:r>
        <w:rPr>
          <w:bCs/>
        </w:rPr>
        <w:t xml:space="preserve"> and agriculture extension official in </w:t>
      </w:r>
      <w:proofErr w:type="spellStart"/>
      <w:r>
        <w:rPr>
          <w:bCs/>
        </w:rPr>
        <w:t>Taiz</w:t>
      </w:r>
      <w:proofErr w:type="spellEnd"/>
      <w:r>
        <w:rPr>
          <w:bCs/>
        </w:rPr>
        <w:t xml:space="preserve"> answered, "We embed our plans by generalizing successful results and using technologies and practices including those promoted by CLP."</w:t>
      </w:r>
    </w:p>
    <w:p w14:paraId="270DB9B4" w14:textId="77777777" w:rsidR="00875D91" w:rsidRDefault="00875D91" w:rsidP="00875D91">
      <w:pPr>
        <w:spacing w:before="120"/>
        <w:jc w:val="both"/>
        <w:rPr>
          <w:b/>
        </w:rPr>
      </w:pPr>
      <w:r>
        <w:rPr>
          <w:b/>
        </w:rPr>
        <w:t xml:space="preserve">Prompt 7.  (Gender) What has been the impact of  CLP interventions on gender roles in the targeted communities? </w:t>
      </w:r>
    </w:p>
    <w:p w14:paraId="549A04A2" w14:textId="77777777" w:rsidR="00875D91" w:rsidRPr="008B3043" w:rsidRDefault="00875D91" w:rsidP="00875D91">
      <w:pPr>
        <w:spacing w:before="120"/>
        <w:jc w:val="both"/>
        <w:rPr>
          <w:bCs/>
        </w:rPr>
      </w:pPr>
      <w:r>
        <w:rPr>
          <w:bCs/>
        </w:rPr>
        <w:t xml:space="preserve">Woman development official in </w:t>
      </w:r>
      <w:proofErr w:type="spellStart"/>
      <w:r>
        <w:rPr>
          <w:bCs/>
        </w:rPr>
        <w:t>Taiz</w:t>
      </w:r>
      <w:proofErr w:type="spellEnd"/>
      <w:r>
        <w:rPr>
          <w:bCs/>
        </w:rPr>
        <w:t xml:space="preserve"> said, "Despite that women do most of the agricultural work, the impact of CLP interventions would not keep pace of this special role of a woman if CLP's interventions were limited to organizing a training course on food industries for women."</w:t>
      </w:r>
    </w:p>
    <w:p w14:paraId="33B09750" w14:textId="77777777" w:rsidR="00875D91" w:rsidRDefault="00875D91" w:rsidP="00875D91">
      <w:pPr>
        <w:spacing w:before="120"/>
        <w:ind w:left="720"/>
        <w:jc w:val="both"/>
      </w:pPr>
      <w:r>
        <w:rPr>
          <w:b/>
        </w:rPr>
        <w:t>Probe 1</w:t>
      </w:r>
      <w:r>
        <w:t>: How responsive has CLP been to the needs of both women and men? Explain.</w:t>
      </w:r>
    </w:p>
    <w:p w14:paraId="18A9B773" w14:textId="77777777" w:rsidR="00875D91" w:rsidRPr="008B3043" w:rsidRDefault="00875D91" w:rsidP="00875D91">
      <w:pPr>
        <w:spacing w:before="120"/>
        <w:ind w:left="720"/>
        <w:jc w:val="both"/>
        <w:rPr>
          <w:bCs/>
        </w:rPr>
      </w:pPr>
      <w:r>
        <w:rPr>
          <w:bCs/>
        </w:rPr>
        <w:t xml:space="preserve">More than 70% of participants have pointed out that CLP responded to women and men's needs where the work in home gardens is mutual for both men and women. Women as well work in food industry as feminist associations in </w:t>
      </w:r>
      <w:proofErr w:type="spellStart"/>
      <w:r>
        <w:rPr>
          <w:bCs/>
        </w:rPr>
        <w:t>Ibb</w:t>
      </w:r>
      <w:proofErr w:type="spellEnd"/>
      <w:r>
        <w:rPr>
          <w:bCs/>
        </w:rPr>
        <w:t xml:space="preserve"> train women on food industries. In addition to the existence of an arboretum that is run by a feminist association in </w:t>
      </w:r>
      <w:proofErr w:type="spellStart"/>
      <w:r>
        <w:rPr>
          <w:bCs/>
        </w:rPr>
        <w:t>Taiz</w:t>
      </w:r>
      <w:proofErr w:type="spellEnd"/>
      <w:r>
        <w:rPr>
          <w:bCs/>
        </w:rPr>
        <w:t>.</w:t>
      </w:r>
    </w:p>
    <w:p w14:paraId="41EF7305" w14:textId="77777777" w:rsidR="00875D91" w:rsidRDefault="00875D91" w:rsidP="00875D91">
      <w:pPr>
        <w:spacing w:before="120"/>
        <w:ind w:left="1440"/>
        <w:jc w:val="both"/>
      </w:pPr>
      <w:r>
        <w:rPr>
          <w:u w:val="single"/>
        </w:rPr>
        <w:lastRenderedPageBreak/>
        <w:t>Drill 1</w:t>
      </w:r>
      <w:r>
        <w:t xml:space="preserve">: How adequately did CLP consider gender roles in planning their activities? </w:t>
      </w:r>
    </w:p>
    <w:p w14:paraId="1A1C6228" w14:textId="77777777" w:rsidR="00875D91" w:rsidRDefault="00875D91" w:rsidP="00875D91">
      <w:pPr>
        <w:spacing w:before="120"/>
        <w:ind w:left="1440"/>
        <w:jc w:val="both"/>
      </w:pPr>
      <w:r>
        <w:t>……………………………..</w:t>
      </w:r>
    </w:p>
    <w:p w14:paraId="4DEE5C1E" w14:textId="77777777" w:rsidR="00875D91" w:rsidRDefault="00875D91" w:rsidP="00875D91">
      <w:pPr>
        <w:spacing w:before="120"/>
        <w:ind w:left="1440"/>
        <w:jc w:val="both"/>
      </w:pPr>
      <w:r>
        <w:rPr>
          <w:u w:val="single"/>
        </w:rPr>
        <w:t>Drill 2</w:t>
      </w:r>
      <w:r>
        <w:t>: Could gender roles have been more effectively taken into account? If so, how? How would that have resulted in a better impact on the livelihoods of beneficiaries?</w:t>
      </w:r>
    </w:p>
    <w:p w14:paraId="4C50BE98" w14:textId="77777777" w:rsidR="00875D91" w:rsidRDefault="00875D91" w:rsidP="00875D91">
      <w:pPr>
        <w:spacing w:before="120"/>
        <w:ind w:left="1440"/>
        <w:jc w:val="both"/>
      </w:pPr>
      <w:r>
        <w:t xml:space="preserve">Woman's development officials in </w:t>
      </w:r>
      <w:proofErr w:type="spellStart"/>
      <w:r>
        <w:t>Taiz</w:t>
      </w:r>
      <w:proofErr w:type="spellEnd"/>
      <w:r>
        <w:t>, Al-</w:t>
      </w:r>
      <w:proofErr w:type="spellStart"/>
      <w:r>
        <w:t>Dhale'a</w:t>
      </w:r>
      <w:proofErr w:type="spellEnd"/>
      <w:r>
        <w:t xml:space="preserve"> and </w:t>
      </w:r>
      <w:proofErr w:type="spellStart"/>
      <w:r>
        <w:t>Lahj</w:t>
      </w:r>
      <w:proofErr w:type="spellEnd"/>
      <w:r>
        <w:t xml:space="preserve"> have pointed out that gender roles could've been taken effectively through women involvement in planning and preparation of  projects and contribution in execution and operation.</w:t>
      </w:r>
    </w:p>
    <w:p w14:paraId="50ACA2F0" w14:textId="77777777" w:rsidR="00875D91" w:rsidRDefault="00875D91" w:rsidP="00875D91">
      <w:pPr>
        <w:spacing w:before="120"/>
        <w:ind w:left="720"/>
        <w:jc w:val="both"/>
        <w:rPr>
          <w:b/>
        </w:rPr>
      </w:pPr>
    </w:p>
    <w:p w14:paraId="09F3A33D" w14:textId="77777777" w:rsidR="00875D91" w:rsidRDefault="00875D91" w:rsidP="00875D91">
      <w:pPr>
        <w:spacing w:before="120"/>
        <w:ind w:left="720"/>
        <w:jc w:val="both"/>
      </w:pPr>
      <w:r>
        <w:rPr>
          <w:b/>
        </w:rPr>
        <w:t>Probe 2:</w:t>
      </w:r>
      <w:r>
        <w:t xml:space="preserve">How have CLP interventions affected </w:t>
      </w:r>
      <w:proofErr w:type="spellStart"/>
      <w:r>
        <w:t>thework</w:t>
      </w:r>
      <w:proofErr w:type="spellEnd"/>
      <w:r>
        <w:t xml:space="preserve"> load of men, women and children at the farm level?</w:t>
      </w:r>
    </w:p>
    <w:p w14:paraId="62CA0AAA" w14:textId="77777777" w:rsidR="00875D91" w:rsidRDefault="00875D91" w:rsidP="00875D91">
      <w:pPr>
        <w:spacing w:before="120"/>
        <w:ind w:left="720"/>
        <w:jc w:val="both"/>
      </w:pPr>
      <w:r>
        <w:t>……………………………</w:t>
      </w:r>
    </w:p>
    <w:p w14:paraId="7C07FBBD" w14:textId="77777777" w:rsidR="00875D91" w:rsidRDefault="00875D91" w:rsidP="00875D91">
      <w:pPr>
        <w:spacing w:before="120"/>
        <w:ind w:left="1440"/>
        <w:jc w:val="both"/>
      </w:pPr>
      <w:r>
        <w:rPr>
          <w:u w:val="single"/>
        </w:rPr>
        <w:t>Drill 1</w:t>
      </w:r>
      <w:r>
        <w:t>: Have there been any consequences, either positive or negative, on men, women or children on the change in work load resulting from CLP interventions?</w:t>
      </w:r>
    </w:p>
    <w:p w14:paraId="595175A6" w14:textId="77777777" w:rsidR="00875D91" w:rsidRDefault="00875D91" w:rsidP="00875D91">
      <w:pPr>
        <w:spacing w:before="120"/>
        <w:ind w:left="1440"/>
        <w:jc w:val="both"/>
      </w:pPr>
      <w:r>
        <w:t xml:space="preserve">………………………………. </w:t>
      </w:r>
    </w:p>
    <w:p w14:paraId="251B420A" w14:textId="77777777" w:rsidR="00875D91" w:rsidRDefault="00875D91" w:rsidP="00875D91">
      <w:pPr>
        <w:spacing w:before="120"/>
        <w:jc w:val="both"/>
        <w:rPr>
          <w:b/>
        </w:rPr>
      </w:pPr>
      <w:r>
        <w:rPr>
          <w:b/>
        </w:rPr>
        <w:t xml:space="preserve">Prompt 8:  (Sustainability) How sustainable are the results of CLP interventions? </w:t>
      </w:r>
    </w:p>
    <w:p w14:paraId="21C14038" w14:textId="77777777" w:rsidR="00875D91" w:rsidRPr="00674BB4" w:rsidRDefault="00875D91" w:rsidP="00875D91">
      <w:pPr>
        <w:spacing w:before="120"/>
        <w:jc w:val="both"/>
        <w:rPr>
          <w:bCs/>
        </w:rPr>
      </w:pPr>
      <w:r>
        <w:rPr>
          <w:bCs/>
        </w:rPr>
        <w:t xml:space="preserve">More than 70% of the participants confirmed that successful interventions of CLP will continue because they have become existing productive activities and facilities. </w:t>
      </w:r>
    </w:p>
    <w:p w14:paraId="0DC95BDE" w14:textId="77777777" w:rsidR="00875D91" w:rsidRDefault="00875D91" w:rsidP="00875D91">
      <w:pPr>
        <w:spacing w:before="120"/>
        <w:ind w:left="720"/>
        <w:jc w:val="both"/>
      </w:pPr>
      <w:r>
        <w:rPr>
          <w:b/>
        </w:rPr>
        <w:t>Probe 1:</w:t>
      </w:r>
      <w:r>
        <w:t xml:space="preserve"> Which CLP results are most likely to be sustainable (e.g., production capacity, market access, policy, extension capacity) and why? </w:t>
      </w:r>
    </w:p>
    <w:p w14:paraId="00D61DFB" w14:textId="77777777" w:rsidR="00875D91" w:rsidRPr="00F94894" w:rsidRDefault="00875D91" w:rsidP="00875D91">
      <w:pPr>
        <w:spacing w:before="120"/>
        <w:ind w:left="720"/>
        <w:jc w:val="both"/>
        <w:rPr>
          <w:bCs/>
        </w:rPr>
      </w:pPr>
      <w:r>
        <w:rPr>
          <w:bCs/>
        </w:rPr>
        <w:t>80% of the participants that achieved results in increasing productive capability in vegetable production, implants, livestock, poultry, eggs and coffee  and the growth in those activities will increase market sales leading to improved financial status of the beneficiary farmers which will enable them to continue with those activities.</w:t>
      </w:r>
    </w:p>
    <w:p w14:paraId="3148E0DB" w14:textId="77777777" w:rsidR="00875D91" w:rsidRDefault="00875D91" w:rsidP="00875D91">
      <w:pPr>
        <w:spacing w:before="120"/>
        <w:ind w:left="720"/>
        <w:jc w:val="both"/>
        <w:rPr>
          <w:rFonts w:cs="TimesNewRoman"/>
        </w:rPr>
      </w:pPr>
      <w:r>
        <w:rPr>
          <w:b/>
        </w:rPr>
        <w:t>Probe 2:</w:t>
      </w:r>
      <w:r>
        <w:rPr>
          <w:rFonts w:cs="TimesNewRoman"/>
        </w:rPr>
        <w:t xml:space="preserve"> Are the outcomes related to adoption of better practices sustainable, example: are the participants likely to continue after CLP’s program ends? </w:t>
      </w:r>
    </w:p>
    <w:p w14:paraId="53E6EDA7" w14:textId="77777777" w:rsidR="00875D91" w:rsidRDefault="00875D91" w:rsidP="00875D91">
      <w:pPr>
        <w:spacing w:before="120"/>
        <w:ind w:left="720"/>
        <w:jc w:val="both"/>
        <w:rPr>
          <w:bCs/>
        </w:rPr>
      </w:pPr>
      <w:r>
        <w:rPr>
          <w:bCs/>
        </w:rPr>
        <w:t>All participants have pointed out that adopting modern technologies and practices is the key factor that led to achieving positive results. Therefore, it is expected –and natural –to continue with them.</w:t>
      </w:r>
    </w:p>
    <w:p w14:paraId="5D37F892" w14:textId="77777777" w:rsidR="00875D91" w:rsidRDefault="00875D91" w:rsidP="00875D91">
      <w:pPr>
        <w:spacing w:before="120"/>
        <w:ind w:left="720"/>
        <w:jc w:val="both"/>
        <w:rPr>
          <w:rFonts w:cs="TimesNewRoman"/>
        </w:rPr>
      </w:pPr>
      <w:r w:rsidRPr="005049AD">
        <w:rPr>
          <w:rFonts w:cs="TimesNewRoman"/>
          <w:b/>
        </w:rPr>
        <w:t>Probe 3:</w:t>
      </w:r>
      <w:r w:rsidRPr="005049AD">
        <w:rPr>
          <w:rFonts w:cs="TimesNewRoman"/>
        </w:rPr>
        <w:t xml:space="preserve"> Which outcomes are likely to be sustainable, and why?</w:t>
      </w:r>
    </w:p>
    <w:p w14:paraId="4747D38D" w14:textId="77777777" w:rsidR="00875D91" w:rsidRPr="005049AD" w:rsidRDefault="00875D91" w:rsidP="00875D91">
      <w:pPr>
        <w:spacing w:before="120"/>
        <w:ind w:left="720"/>
        <w:jc w:val="both"/>
        <w:rPr>
          <w:rFonts w:cs="TimesNewRoman"/>
        </w:rPr>
      </w:pPr>
      <w:r>
        <w:rPr>
          <w:rFonts w:cs="TimesNewRoman"/>
          <w:b/>
        </w:rPr>
        <w:t>…</w:t>
      </w:r>
      <w:r>
        <w:rPr>
          <w:rFonts w:cs="TimesNewRoman"/>
        </w:rPr>
        <w:t>………………………</w:t>
      </w:r>
      <w:r w:rsidRPr="005049AD">
        <w:rPr>
          <w:rFonts w:cs="TimesNewRoman"/>
        </w:rPr>
        <w:t xml:space="preserve"> </w:t>
      </w:r>
    </w:p>
    <w:p w14:paraId="298BB23F" w14:textId="77777777" w:rsidR="00875D91" w:rsidRDefault="00875D91" w:rsidP="00875D91">
      <w:pPr>
        <w:spacing w:before="120"/>
        <w:ind w:left="720"/>
        <w:jc w:val="both"/>
        <w:rPr>
          <w:rFonts w:cs="TimesNewRoman"/>
        </w:rPr>
      </w:pPr>
      <w:r w:rsidRPr="005049AD">
        <w:rPr>
          <w:rFonts w:cs="TimesNewRoman"/>
          <w:b/>
        </w:rPr>
        <w:t>Probe 4:</w:t>
      </w:r>
      <w:r w:rsidRPr="005049AD">
        <w:rPr>
          <w:rFonts w:cs="TimesNewRoman"/>
        </w:rPr>
        <w:t xml:space="preserve"> Which outcomes are likely to be unsustainable, and why?</w:t>
      </w:r>
    </w:p>
    <w:p w14:paraId="6F41F58C" w14:textId="77777777" w:rsidR="00875D91" w:rsidRPr="005049AD" w:rsidRDefault="00875D91" w:rsidP="00875D91">
      <w:pPr>
        <w:spacing w:before="120"/>
        <w:ind w:left="720"/>
        <w:jc w:val="both"/>
        <w:rPr>
          <w:rFonts w:cs="TimesNewRoman"/>
        </w:rPr>
      </w:pPr>
      <w:r>
        <w:rPr>
          <w:rFonts w:cs="TimesNewRoman"/>
          <w:b/>
        </w:rPr>
        <w:t>…</w:t>
      </w:r>
      <w:r>
        <w:rPr>
          <w:rFonts w:cs="TimesNewRoman"/>
        </w:rPr>
        <w:t>………………………</w:t>
      </w:r>
    </w:p>
    <w:p w14:paraId="5075F3D2" w14:textId="77777777" w:rsidR="00875D91" w:rsidRDefault="00875D91" w:rsidP="00875D91">
      <w:pPr>
        <w:spacing w:before="120"/>
        <w:ind w:left="720"/>
        <w:jc w:val="both"/>
        <w:rPr>
          <w:rFonts w:cs="TimesNewRoman"/>
          <w:bCs/>
        </w:rPr>
      </w:pPr>
      <w:r w:rsidRPr="005049AD">
        <w:rPr>
          <w:rFonts w:cs="TimesNewRoman"/>
          <w:b/>
        </w:rPr>
        <w:t>Probe 5:</w:t>
      </w:r>
      <w:r w:rsidRPr="005049AD">
        <w:rPr>
          <w:rFonts w:cs="TimesNewRoman"/>
        </w:rPr>
        <w:t xml:space="preserve">  What could have been done to increase the sustainability of CLP outcomes?</w:t>
      </w:r>
      <w:r>
        <w:rPr>
          <w:bCs/>
        </w:rPr>
        <w:t xml:space="preserve"> </w:t>
      </w:r>
    </w:p>
    <w:p w14:paraId="581791C9" w14:textId="77777777" w:rsidR="00875D91" w:rsidRPr="00D622BD" w:rsidRDefault="00875D91" w:rsidP="00875D91">
      <w:pPr>
        <w:spacing w:before="120"/>
        <w:ind w:left="720"/>
        <w:jc w:val="both"/>
        <w:rPr>
          <w:rFonts w:cs="TimesNewRoman"/>
          <w:bCs/>
        </w:rPr>
      </w:pPr>
      <w:r>
        <w:rPr>
          <w:rFonts w:cs="TimesNewRoman"/>
          <w:b/>
        </w:rPr>
        <w:t>…</w:t>
      </w:r>
      <w:r>
        <w:rPr>
          <w:rFonts w:cs="TimesNewRoman"/>
          <w:bCs/>
        </w:rPr>
        <w:t>………………………</w:t>
      </w:r>
    </w:p>
    <w:p w14:paraId="1B40A556" w14:textId="77777777" w:rsidR="00875D91" w:rsidRDefault="00875D91" w:rsidP="00875D91">
      <w:pPr>
        <w:spacing w:before="120"/>
        <w:jc w:val="both"/>
        <w:rPr>
          <w:b/>
        </w:rPr>
      </w:pPr>
      <w:r>
        <w:rPr>
          <w:b/>
        </w:rPr>
        <w:t xml:space="preserve">Prompt 9: In general, how satisfied are you with the CLP Project and why? </w:t>
      </w:r>
    </w:p>
    <w:p w14:paraId="1A139B80" w14:textId="77777777" w:rsidR="00875D91" w:rsidRDefault="00875D91" w:rsidP="00875D91">
      <w:pPr>
        <w:spacing w:before="120"/>
        <w:jc w:val="both"/>
        <w:rPr>
          <w:bCs/>
        </w:rPr>
      </w:pPr>
      <w:r>
        <w:rPr>
          <w:bCs/>
        </w:rPr>
        <w:t>Participants have shown their satisfaction saying that CLP has:</w:t>
      </w:r>
    </w:p>
    <w:p w14:paraId="7D414D5F"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Opened farmers eyes encouraging their initiatives.</w:t>
      </w:r>
    </w:p>
    <w:p w14:paraId="4D42277A"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Provided work and employment opportunities.</w:t>
      </w:r>
    </w:p>
    <w:p w14:paraId="7DF157CC"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Led to increasing farmers awareness.</w:t>
      </w:r>
    </w:p>
    <w:p w14:paraId="2EC21D34"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Improvement in farmers livelihoods.</w:t>
      </w:r>
    </w:p>
    <w:p w14:paraId="67E7238A" w14:textId="77777777" w:rsidR="00875D91" w:rsidRPr="000403D4" w:rsidRDefault="00875D91" w:rsidP="00875D91">
      <w:pPr>
        <w:spacing w:before="120"/>
        <w:jc w:val="both"/>
        <w:rPr>
          <w:bCs/>
        </w:rPr>
      </w:pPr>
      <w:r>
        <w:rPr>
          <w:b/>
        </w:rPr>
        <w:lastRenderedPageBreak/>
        <w:t>Prompt 10: What are the lessons that might learn from CLP project?</w:t>
      </w:r>
    </w:p>
    <w:p w14:paraId="294B4232"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Introducing modern technologies and practices that were accepted by the people.</w:t>
      </w:r>
    </w:p>
    <w:p w14:paraId="47374291"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Activating relationship between extension agents and farmers.</w:t>
      </w:r>
    </w:p>
    <w:p w14:paraId="2E019CAD"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Contributed in raising farmer's productivity.</w:t>
      </w:r>
    </w:p>
    <w:p w14:paraId="0EE47730"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Encourage women to contribute in rural development.</w:t>
      </w:r>
    </w:p>
    <w:p w14:paraId="6DBD13D9"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Contributed in improving family income.</w:t>
      </w:r>
    </w:p>
    <w:p w14:paraId="09AF5A81"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Helped exploit agricultural areas.</w:t>
      </w:r>
    </w:p>
    <w:p w14:paraId="272FC548" w14:textId="77777777" w:rsidR="00875D91" w:rsidRPr="000403D4" w:rsidRDefault="00875D91" w:rsidP="00875D91">
      <w:pPr>
        <w:spacing w:before="120"/>
        <w:ind w:left="360"/>
        <w:jc w:val="both"/>
        <w:rPr>
          <w:bCs/>
        </w:rPr>
      </w:pPr>
      <w:r>
        <w:rPr>
          <w:bCs/>
        </w:rPr>
        <w:t>"CLP has lit a candle, and we should not let it blow out," said one of the participants.</w:t>
      </w:r>
    </w:p>
    <w:p w14:paraId="6EB01A65" w14:textId="77777777" w:rsidR="00875D91" w:rsidRDefault="00875D91" w:rsidP="00875D91">
      <w:pPr>
        <w:spacing w:before="120"/>
        <w:jc w:val="both"/>
        <w:rPr>
          <w:b/>
        </w:rPr>
      </w:pPr>
      <w:r>
        <w:rPr>
          <w:b/>
        </w:rPr>
        <w:t>Prompt 11: What are your recommendations for future agricultural projects to increase the resilience of rural communities?</w:t>
      </w:r>
    </w:p>
    <w:p w14:paraId="74F17A37"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Work on building protected homes as they are economically feasible.</w:t>
      </w:r>
    </w:p>
    <w:p w14:paraId="6EEA94FA"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Establishing arboretums for different corps.</w:t>
      </w:r>
    </w:p>
    <w:p w14:paraId="3862248C"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Working on introducing solar power technologies.</w:t>
      </w:r>
    </w:p>
    <w:p w14:paraId="2820CDBA"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Providing soft loans to farmers.</w:t>
      </w:r>
    </w:p>
    <w:p w14:paraId="0D811B43"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Continue to follow up and support successful activities introduced by CLP.</w:t>
      </w:r>
    </w:p>
    <w:p w14:paraId="2CFF7FC8"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Supporting beekeepers with modern bee hives and provide them with training courses.</w:t>
      </w:r>
    </w:p>
    <w:p w14:paraId="60D5D619"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Intensify training courses for agricultural extension agents to keep pace with the requirements of extension work.</w:t>
      </w:r>
    </w:p>
    <w:p w14:paraId="06837100"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Continue to hold training sessions in food industry.</w:t>
      </w:r>
    </w:p>
    <w:p w14:paraId="7B92C066"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Training farmers on the production of concentrated fodder.</w:t>
      </w:r>
    </w:p>
    <w:p w14:paraId="47EBFA1F"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Support growth in cultivation of figs for it is considered among fruits that don't consume much water, is cost effective and is very nutritious.</w:t>
      </w:r>
    </w:p>
    <w:p w14:paraId="42E754D9"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Introducing modern irrigation networks for vegetables and coffee corps.</w:t>
      </w:r>
    </w:p>
    <w:p w14:paraId="3FAEDDA7"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Building cement passages or irrigation water pipes based on the nature and conditions of each area.</w:t>
      </w:r>
    </w:p>
    <w:p w14:paraId="327A1AD2"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Establishing clarifying fields for vegetables and fruit corps.</w:t>
      </w:r>
    </w:p>
    <w:p w14:paraId="1163CB40"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Considering to raise livestock and poultry.</w:t>
      </w:r>
    </w:p>
    <w:p w14:paraId="3C790B60"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Providing the necessary support to help farmers producing manure.</w:t>
      </w:r>
    </w:p>
    <w:p w14:paraId="0AB63367"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Involving rural women in the integrated rural development process and taking into consideration training and qualifying them.</w:t>
      </w:r>
    </w:p>
    <w:p w14:paraId="0ADE9B83" w14:textId="73DC63DF" w:rsidR="00875D91" w:rsidRPr="00181DEC" w:rsidRDefault="00875D91" w:rsidP="00181DEC">
      <w:pPr>
        <w:widowControl/>
        <w:suppressAutoHyphens w:val="0"/>
        <w:ind w:left="2160"/>
        <w:jc w:val="both"/>
        <w:rPr>
          <w:rFonts w:cs="TimesNewRoman"/>
        </w:rPr>
      </w:pPr>
    </w:p>
    <w:p w14:paraId="1900A0B2" w14:textId="77777777" w:rsidR="00875D91" w:rsidRDefault="00875D91" w:rsidP="00875D91">
      <w:pPr>
        <w:rPr>
          <w:b/>
          <w:bCs/>
        </w:rPr>
      </w:pPr>
      <w:r w:rsidRPr="00C77C34">
        <w:rPr>
          <w:b/>
          <w:bCs/>
          <w:i/>
          <w:iCs/>
          <w:u w:val="single"/>
        </w:rPr>
        <w:t>NOTE</w:t>
      </w:r>
      <w:r>
        <w:rPr>
          <w:b/>
          <w:bCs/>
        </w:rPr>
        <w:t>:</w:t>
      </w:r>
    </w:p>
    <w:p w14:paraId="482197AB" w14:textId="77777777" w:rsidR="00875D91" w:rsidRPr="00184593" w:rsidRDefault="00875D91" w:rsidP="00875D91">
      <w:r w:rsidRPr="00AF1565">
        <w:rPr>
          <w:i/>
          <w:iCs/>
        </w:rPr>
        <w:t>Aden governorate had participated in the focus group discussion and they provided suggestions and projects that will be provided later. Note that there isn't any CLP activities in Aden</w:t>
      </w:r>
      <w:r>
        <w:t xml:space="preserve">.  </w:t>
      </w:r>
    </w:p>
    <w:p w14:paraId="4BC44E24" w14:textId="77777777" w:rsidR="00875D91" w:rsidRDefault="00875D91" w:rsidP="00875D91">
      <w:pPr>
        <w:rPr>
          <w:rFonts w:ascii="Arial" w:hAnsi="Arial" w:cs="Arial"/>
          <w:szCs w:val="22"/>
        </w:rPr>
      </w:pPr>
    </w:p>
    <w:p w14:paraId="44F69ECF" w14:textId="77777777" w:rsidR="00875D91" w:rsidRDefault="00875D91" w:rsidP="00875D91">
      <w:pPr>
        <w:jc w:val="center"/>
        <w:rPr>
          <w:b/>
        </w:rPr>
      </w:pPr>
      <w:r>
        <w:rPr>
          <w:rFonts w:ascii="Arial" w:hAnsi="Arial" w:cs="Arial"/>
          <w:szCs w:val="22"/>
        </w:rPr>
        <w:br w:type="page"/>
      </w:r>
      <w:r>
        <w:rPr>
          <w:b/>
        </w:rPr>
        <w:lastRenderedPageBreak/>
        <w:t xml:space="preserve">Notes on the Sanaa </w:t>
      </w:r>
      <w:r w:rsidRPr="005049AD">
        <w:rPr>
          <w:b/>
        </w:rPr>
        <w:t>Focus Group Discussion for MAI Officials, Agriculture Extension Agents, Farmer Associations and Women’s Groups</w:t>
      </w:r>
    </w:p>
    <w:p w14:paraId="44373BF9" w14:textId="77777777" w:rsidR="00875D91" w:rsidRPr="005049AD" w:rsidRDefault="00875D91" w:rsidP="00875D91">
      <w:pPr>
        <w:jc w:val="center"/>
        <w:rPr>
          <w:b/>
        </w:rPr>
      </w:pPr>
      <w:r>
        <w:rPr>
          <w:b/>
        </w:rPr>
        <w:t>August 11, 2014, Sanaa.</w:t>
      </w:r>
    </w:p>
    <w:p w14:paraId="160491F5" w14:textId="77777777" w:rsidR="00875D91" w:rsidRPr="005049AD" w:rsidRDefault="00875D91" w:rsidP="00875D91"/>
    <w:p w14:paraId="486016F4" w14:textId="77777777" w:rsidR="00875D91" w:rsidRPr="00804108" w:rsidRDefault="00875D91" w:rsidP="00875D91">
      <w:pPr>
        <w:spacing w:before="120"/>
        <w:jc w:val="both"/>
        <w:rPr>
          <w:b/>
          <w:i/>
        </w:rPr>
      </w:pPr>
      <w:r w:rsidRPr="00804108">
        <w:rPr>
          <w:b/>
          <w:i/>
        </w:rPr>
        <w:t>How effective were CLP interventions in achieving the goal of improving livelihood?</w:t>
      </w:r>
    </w:p>
    <w:p w14:paraId="295D7C43" w14:textId="77777777" w:rsidR="00875D91" w:rsidRPr="006077E1" w:rsidRDefault="00875D91" w:rsidP="00875D91">
      <w:pPr>
        <w:spacing w:before="120"/>
        <w:ind w:left="720"/>
        <w:jc w:val="both"/>
      </w:pPr>
      <w:r w:rsidRPr="006077E1">
        <w:t>Participants enumerated the CLP interventions in their respective governorates.</w:t>
      </w:r>
    </w:p>
    <w:p w14:paraId="0274E638" w14:textId="77777777" w:rsidR="00875D91" w:rsidRDefault="00875D91" w:rsidP="00875D91">
      <w:pPr>
        <w:spacing w:before="120"/>
        <w:ind w:left="720"/>
        <w:jc w:val="both"/>
        <w:rPr>
          <w:b/>
        </w:rPr>
      </w:pPr>
      <w:proofErr w:type="spellStart"/>
      <w:r>
        <w:rPr>
          <w:b/>
        </w:rPr>
        <w:t>Amran</w:t>
      </w:r>
      <w:proofErr w:type="spellEnd"/>
      <w:r>
        <w:rPr>
          <w:b/>
        </w:rPr>
        <w:t xml:space="preserve">: </w:t>
      </w:r>
    </w:p>
    <w:p w14:paraId="59B09795" w14:textId="4C967831"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Support to the Ag office, in terms of office furniture and </w:t>
      </w:r>
      <w:r w:rsidR="00181DEC" w:rsidRPr="00181DEC">
        <w:rPr>
          <w:rFonts w:cs="TimesNewRoman"/>
        </w:rPr>
        <w:t>equipment</w:t>
      </w:r>
      <w:r w:rsidRPr="00181DEC">
        <w:rPr>
          <w:rFonts w:cs="TimesNewRoman"/>
        </w:rPr>
        <w:t xml:space="preserve"> (but all was lost during the war)</w:t>
      </w:r>
    </w:p>
    <w:p w14:paraId="66B4138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Extension services in 7 districts, with other districts being left out for security reasons</w:t>
      </w:r>
    </w:p>
    <w:p w14:paraId="255E488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Extension services are in touch with farmers and handle their requests and complaints</w:t>
      </w:r>
    </w:p>
    <w:p w14:paraId="2D117A7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Provided animal feed and salts that benefited a few families and not all since the quantities were limited.</w:t>
      </w:r>
    </w:p>
    <w:p w14:paraId="1294517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Home gardens targeted about 150 families in </w:t>
      </w:r>
      <w:proofErr w:type="spellStart"/>
      <w:r w:rsidRPr="00181DEC">
        <w:rPr>
          <w:rFonts w:cs="TimesNewRoman"/>
        </w:rPr>
        <w:t>Amran</w:t>
      </w:r>
      <w:proofErr w:type="spellEnd"/>
      <w:r w:rsidRPr="00181DEC">
        <w:rPr>
          <w:rFonts w:cs="TimesNewRoman"/>
        </w:rPr>
        <w:t xml:space="preserve"> city, was good but limited (WGBL) wished it covered the whole district</w:t>
      </w:r>
    </w:p>
    <w:p w14:paraId="5F06367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Laying chickens distributed to 125 families in </w:t>
      </w:r>
      <w:proofErr w:type="spellStart"/>
      <w:r w:rsidRPr="00181DEC">
        <w:rPr>
          <w:rFonts w:cs="TimesNewRoman"/>
        </w:rPr>
        <w:t>Amran</w:t>
      </w:r>
      <w:proofErr w:type="spellEnd"/>
      <w:r w:rsidRPr="00181DEC">
        <w:rPr>
          <w:rFonts w:cs="TimesNewRoman"/>
        </w:rPr>
        <w:t xml:space="preserve"> city (WGBL)</w:t>
      </w:r>
    </w:p>
    <w:p w14:paraId="0C6382B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Several interventions were done without our knowledge as AG directorate </w:t>
      </w:r>
    </w:p>
    <w:p w14:paraId="60997A8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2 training workshops in food processing (WGBL)</w:t>
      </w:r>
    </w:p>
    <w:p w14:paraId="7AFE1F5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2 workshops for livestock</w:t>
      </w:r>
    </w:p>
    <w:p w14:paraId="02049949" w14:textId="005F4432"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Honey: incomplete project, target was 300 beekeepers but was not </w:t>
      </w:r>
      <w:r w:rsidR="00181DEC" w:rsidRPr="00181DEC">
        <w:rPr>
          <w:rFonts w:cs="TimesNewRoman"/>
        </w:rPr>
        <w:t>completed after</w:t>
      </w:r>
      <w:r w:rsidRPr="00181DEC">
        <w:rPr>
          <w:rFonts w:cs="TimesNewRoman"/>
        </w:rPr>
        <w:t xml:space="preserve"> training was done. There were two trainings for </w:t>
      </w:r>
      <w:proofErr w:type="spellStart"/>
      <w:r w:rsidRPr="00181DEC">
        <w:rPr>
          <w:rFonts w:cs="TimesNewRoman"/>
        </w:rPr>
        <w:t>Thula</w:t>
      </w:r>
      <w:proofErr w:type="spellEnd"/>
      <w:r w:rsidRPr="00181DEC">
        <w:rPr>
          <w:rFonts w:cs="TimesNewRoman"/>
        </w:rPr>
        <w:t xml:space="preserve"> and </w:t>
      </w:r>
      <w:proofErr w:type="spellStart"/>
      <w:r w:rsidRPr="00181DEC">
        <w:rPr>
          <w:rFonts w:cs="TimesNewRoman"/>
        </w:rPr>
        <w:t>Thebeen</w:t>
      </w:r>
      <w:proofErr w:type="spellEnd"/>
      <w:r w:rsidRPr="00181DEC">
        <w:rPr>
          <w:rFonts w:cs="TimesNewRoman"/>
        </w:rPr>
        <w:t xml:space="preserve"> but project stopped and no beehives were distributed although the region has the best honey in the country.</w:t>
      </w:r>
    </w:p>
    <w:p w14:paraId="057928D1" w14:textId="683AADF1"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WD officer said: home gardens and food processing training should cover the rural areas too. Governorate is wide and some areas are not reached by vegetables produced in main areas. Also has nutritional benefits for families, provides </w:t>
      </w:r>
      <w:r w:rsidR="00181DEC" w:rsidRPr="00181DEC">
        <w:rPr>
          <w:rFonts w:cs="TimesNewRoman"/>
        </w:rPr>
        <w:t>self-sufficiency</w:t>
      </w:r>
      <w:r w:rsidRPr="00181DEC">
        <w:rPr>
          <w:rFonts w:cs="TimesNewRoman"/>
        </w:rPr>
        <w:t xml:space="preserve"> and reduces the need to travel long distances to get produce</w:t>
      </w:r>
    </w:p>
    <w:p w14:paraId="141F7C40" w14:textId="77777777" w:rsidR="00875D91" w:rsidRDefault="00875D91" w:rsidP="00875D91">
      <w:pPr>
        <w:spacing w:before="120"/>
        <w:ind w:left="720"/>
        <w:jc w:val="both"/>
        <w:rPr>
          <w:b/>
        </w:rPr>
      </w:pPr>
      <w:proofErr w:type="spellStart"/>
      <w:r>
        <w:rPr>
          <w:b/>
        </w:rPr>
        <w:t>Raymah</w:t>
      </w:r>
      <w:proofErr w:type="spellEnd"/>
      <w:r>
        <w:rPr>
          <w:b/>
        </w:rPr>
        <w:t>:</w:t>
      </w:r>
    </w:p>
    <w:p w14:paraId="16EE4EB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One demonstration site for coffee with irrigation system</w:t>
      </w:r>
    </w:p>
    <w:p w14:paraId="4F4E011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Planting of 1300 coffee trees (or 2700)</w:t>
      </w:r>
    </w:p>
    <w:p w14:paraId="7E8D435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CLP received 7 suggested sites and chose one (</w:t>
      </w:r>
      <w:proofErr w:type="spellStart"/>
      <w:r w:rsidRPr="00181DEC">
        <w:rPr>
          <w:rFonts w:cs="TimesNewRoman"/>
        </w:rPr>
        <w:t>Kadaha</w:t>
      </w:r>
      <w:proofErr w:type="spellEnd"/>
      <w:r w:rsidRPr="00181DEC">
        <w:rPr>
          <w:rFonts w:cs="TimesNewRoman"/>
        </w:rPr>
        <w:t>) according to criteria including proximity to paved road.</w:t>
      </w:r>
    </w:p>
    <w:p w14:paraId="0C5DFACA" w14:textId="7F421334" w:rsidR="00875D91" w:rsidRPr="00181DEC" w:rsidRDefault="00181DEC" w:rsidP="00181DEC">
      <w:pPr>
        <w:widowControl/>
        <w:numPr>
          <w:ilvl w:val="1"/>
          <w:numId w:val="27"/>
        </w:numPr>
        <w:suppressAutoHyphens w:val="0"/>
        <w:jc w:val="both"/>
        <w:rPr>
          <w:rFonts w:cs="TimesNewRoman"/>
        </w:rPr>
      </w:pPr>
      <w:r>
        <w:rPr>
          <w:rFonts w:cs="TimesNewRoman"/>
        </w:rPr>
        <w:t xml:space="preserve">12 </w:t>
      </w:r>
      <w:proofErr w:type="spellStart"/>
      <w:r>
        <w:rPr>
          <w:rFonts w:cs="TimesNewRoman"/>
        </w:rPr>
        <w:t>Ozla</w:t>
      </w:r>
      <w:proofErr w:type="spellEnd"/>
      <w:r>
        <w:rPr>
          <w:rFonts w:cs="TimesNewRoman"/>
        </w:rPr>
        <w:t xml:space="preserve"> targeted, 4 training </w:t>
      </w:r>
      <w:r w:rsidR="00875D91" w:rsidRPr="00181DEC">
        <w:rPr>
          <w:rFonts w:cs="TimesNewRoman"/>
        </w:rPr>
        <w:t>target</w:t>
      </w:r>
      <w:r>
        <w:rPr>
          <w:rFonts w:cs="TimesNewRoman"/>
        </w:rPr>
        <w:t>ed</w:t>
      </w:r>
      <w:r w:rsidR="00875D91" w:rsidRPr="00181DEC">
        <w:rPr>
          <w:rFonts w:cs="TimesNewRoman"/>
        </w:rPr>
        <w:t xml:space="preserve"> 155 coffee farmers (harvesting, sorting, irrigation, and included practical training). Farmers came out with a positive impression and disposition to use new modern practices for planting and pruning.</w:t>
      </w:r>
    </w:p>
    <w:p w14:paraId="0C6ACD4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One greenhouse for vegetables in </w:t>
      </w:r>
      <w:proofErr w:type="spellStart"/>
      <w:r w:rsidRPr="00181DEC">
        <w:rPr>
          <w:rFonts w:cs="TimesNewRoman"/>
        </w:rPr>
        <w:t>ozla</w:t>
      </w:r>
      <w:proofErr w:type="spellEnd"/>
      <w:r w:rsidRPr="00181DEC">
        <w:rPr>
          <w:rFonts w:cs="TimesNewRoman"/>
        </w:rPr>
        <w:t xml:space="preserve"> of Al </w:t>
      </w:r>
      <w:proofErr w:type="spellStart"/>
      <w:r w:rsidRPr="00181DEC">
        <w:rPr>
          <w:rFonts w:cs="TimesNewRoman"/>
        </w:rPr>
        <w:t>Kotb</w:t>
      </w:r>
      <w:proofErr w:type="spellEnd"/>
      <w:r w:rsidRPr="00181DEC">
        <w:rPr>
          <w:rFonts w:cs="TimesNewRoman"/>
        </w:rPr>
        <w:t xml:space="preserve"> district of </w:t>
      </w:r>
      <w:proofErr w:type="spellStart"/>
      <w:r w:rsidRPr="00181DEC">
        <w:rPr>
          <w:rFonts w:cs="TimesNewRoman"/>
        </w:rPr>
        <w:t>Jabeen</w:t>
      </w:r>
      <w:proofErr w:type="spellEnd"/>
    </w:p>
    <w:p w14:paraId="78512774" w14:textId="0E72BD31" w:rsidR="00875D91" w:rsidRPr="00181DEC" w:rsidRDefault="00875D91" w:rsidP="00181DEC">
      <w:pPr>
        <w:widowControl/>
        <w:numPr>
          <w:ilvl w:val="1"/>
          <w:numId w:val="27"/>
        </w:numPr>
        <w:suppressAutoHyphens w:val="0"/>
        <w:jc w:val="both"/>
        <w:rPr>
          <w:rFonts w:cs="TimesNewRoman"/>
        </w:rPr>
      </w:pPr>
      <w:r w:rsidRPr="00181DEC">
        <w:rPr>
          <w:rFonts w:cs="TimesNewRoman"/>
        </w:rPr>
        <w:t>Program targeted 3 districts (</w:t>
      </w:r>
      <w:proofErr w:type="spellStart"/>
      <w:r w:rsidRPr="00181DEC">
        <w:rPr>
          <w:rFonts w:cs="TimesNewRoman"/>
        </w:rPr>
        <w:t>Jabeen</w:t>
      </w:r>
      <w:proofErr w:type="spellEnd"/>
      <w:r w:rsidRPr="00181DEC">
        <w:rPr>
          <w:rFonts w:cs="TimesNewRoman"/>
        </w:rPr>
        <w:t xml:space="preserve">, </w:t>
      </w:r>
      <w:proofErr w:type="spellStart"/>
      <w:r w:rsidR="00181DEC" w:rsidRPr="00181DEC">
        <w:rPr>
          <w:rFonts w:cs="TimesNewRoman"/>
        </w:rPr>
        <w:t>Salafiya</w:t>
      </w:r>
      <w:proofErr w:type="spellEnd"/>
      <w:r w:rsidRPr="00181DEC">
        <w:rPr>
          <w:rFonts w:cs="TimesNewRoman"/>
        </w:rPr>
        <w:t xml:space="preserve">, </w:t>
      </w:r>
      <w:proofErr w:type="spellStart"/>
      <w:r w:rsidR="00181DEC" w:rsidRPr="00181DEC">
        <w:rPr>
          <w:rFonts w:cs="TimesNewRoman"/>
        </w:rPr>
        <w:t>Jaafariya</w:t>
      </w:r>
      <w:proofErr w:type="spellEnd"/>
      <w:r w:rsidRPr="00181DEC">
        <w:rPr>
          <w:rFonts w:cs="TimesNewRoman"/>
        </w:rPr>
        <w:t>)</w:t>
      </w:r>
    </w:p>
    <w:p w14:paraId="5C637C1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In a few weeks there were 15 more GH built by farmers on their own and several requests from farmers for support to build GHs</w:t>
      </w:r>
    </w:p>
    <w:p w14:paraId="6F9D187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In 3 months, there were 8 green houses built from locally available materials  by farmers who received the training on GHs</w:t>
      </w:r>
    </w:p>
    <w:p w14:paraId="78C03BFC" w14:textId="7DD069EB"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I coffee nursery in Al </w:t>
      </w:r>
      <w:proofErr w:type="spellStart"/>
      <w:r w:rsidRPr="00181DEC">
        <w:rPr>
          <w:rFonts w:cs="TimesNewRoman"/>
        </w:rPr>
        <w:t>Saqui</w:t>
      </w:r>
      <w:proofErr w:type="spellEnd"/>
      <w:r w:rsidRPr="00181DEC">
        <w:rPr>
          <w:rFonts w:cs="TimesNewRoman"/>
        </w:rPr>
        <w:t xml:space="preserve"> in </w:t>
      </w:r>
      <w:proofErr w:type="spellStart"/>
      <w:r w:rsidRPr="00181DEC">
        <w:rPr>
          <w:rFonts w:cs="TimesNewRoman"/>
        </w:rPr>
        <w:t>Jaafariya</w:t>
      </w:r>
      <w:proofErr w:type="spellEnd"/>
      <w:r w:rsidRPr="00181DEC">
        <w:rPr>
          <w:rFonts w:cs="TimesNewRoman"/>
        </w:rPr>
        <w:t xml:space="preserve"> (men) and one in AL </w:t>
      </w:r>
      <w:proofErr w:type="spellStart"/>
      <w:r w:rsidRPr="00181DEC">
        <w:rPr>
          <w:rFonts w:cs="TimesNewRoman"/>
        </w:rPr>
        <w:t>Jadas</w:t>
      </w:r>
      <w:proofErr w:type="spellEnd"/>
      <w:r w:rsidRPr="00181DEC">
        <w:rPr>
          <w:rFonts w:cs="TimesNewRoman"/>
        </w:rPr>
        <w:t xml:space="preserve"> or Al </w:t>
      </w:r>
      <w:proofErr w:type="spellStart"/>
      <w:r w:rsidRPr="00181DEC">
        <w:rPr>
          <w:rFonts w:cs="TimesNewRoman"/>
        </w:rPr>
        <w:t>Jees</w:t>
      </w:r>
      <w:proofErr w:type="spellEnd"/>
      <w:r w:rsidRPr="00181DEC">
        <w:rPr>
          <w:rFonts w:cs="TimesNewRoman"/>
        </w:rPr>
        <w:t xml:space="preserve"> in </w:t>
      </w:r>
      <w:proofErr w:type="spellStart"/>
      <w:r w:rsidRPr="00181DEC">
        <w:rPr>
          <w:rFonts w:cs="TimesNewRoman"/>
        </w:rPr>
        <w:t>Jabeen</w:t>
      </w:r>
      <w:proofErr w:type="spellEnd"/>
      <w:r w:rsidR="007F59DE" w:rsidRPr="00181DEC">
        <w:rPr>
          <w:rFonts w:cs="TimesNewRoman"/>
        </w:rPr>
        <w:t xml:space="preserve"> </w:t>
      </w:r>
      <w:r w:rsidRPr="00181DEC">
        <w:rPr>
          <w:rFonts w:cs="TimesNewRoman"/>
        </w:rPr>
        <w:t>(for women, did not start yet)</w:t>
      </w:r>
    </w:p>
    <w:p w14:paraId="01CA1994" w14:textId="3F7C56BB" w:rsidR="00875D91" w:rsidRPr="00181DEC" w:rsidRDefault="00875D91" w:rsidP="00181DEC">
      <w:pPr>
        <w:widowControl/>
        <w:numPr>
          <w:ilvl w:val="1"/>
          <w:numId w:val="27"/>
        </w:numPr>
        <w:suppressAutoHyphens w:val="0"/>
        <w:jc w:val="both"/>
        <w:rPr>
          <w:rFonts w:cs="TimesNewRoman"/>
        </w:rPr>
      </w:pPr>
      <w:r w:rsidRPr="00181DEC">
        <w:rPr>
          <w:rFonts w:cs="TimesNewRoman"/>
        </w:rPr>
        <w:t>3 training w</w:t>
      </w:r>
      <w:r w:rsidR="007F59DE" w:rsidRPr="00181DEC">
        <w:rPr>
          <w:rFonts w:cs="TimesNewRoman"/>
        </w:rPr>
        <w:t>a</w:t>
      </w:r>
      <w:r w:rsidRPr="00181DEC">
        <w:rPr>
          <w:rFonts w:cs="TimesNewRoman"/>
        </w:rPr>
        <w:t>s in management, production and operation of GH)</w:t>
      </w:r>
    </w:p>
    <w:p w14:paraId="4143ECF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Seedlings will then be marketed to farmers</w:t>
      </w:r>
    </w:p>
    <w:p w14:paraId="65E60A3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2 horticulture nurseries selected in open areas located with easy access to asphalt road, good selection. Production did not start yet. Farmers welcomed the new GH</w:t>
      </w:r>
    </w:p>
    <w:p w14:paraId="4523761D"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2 women associations involved: </w:t>
      </w:r>
      <w:proofErr w:type="spellStart"/>
      <w:r w:rsidRPr="00181DEC">
        <w:rPr>
          <w:rFonts w:cs="TimesNewRoman"/>
        </w:rPr>
        <w:t>Beni</w:t>
      </w:r>
      <w:proofErr w:type="spellEnd"/>
      <w:r w:rsidRPr="00181DEC">
        <w:rPr>
          <w:rFonts w:cs="TimesNewRoman"/>
        </w:rPr>
        <w:t xml:space="preserve"> </w:t>
      </w:r>
      <w:proofErr w:type="spellStart"/>
      <w:r w:rsidRPr="00181DEC">
        <w:rPr>
          <w:rFonts w:cs="TimesNewRoman"/>
        </w:rPr>
        <w:t>Khawlain</w:t>
      </w:r>
      <w:proofErr w:type="spellEnd"/>
      <w:r w:rsidRPr="00181DEC">
        <w:rPr>
          <w:rFonts w:cs="TimesNewRoman"/>
        </w:rPr>
        <w:t xml:space="preserve"> and </w:t>
      </w:r>
      <w:proofErr w:type="spellStart"/>
      <w:r w:rsidRPr="00181DEC">
        <w:rPr>
          <w:rFonts w:cs="TimesNewRoman"/>
        </w:rPr>
        <w:t>Reem</w:t>
      </w:r>
      <w:proofErr w:type="spellEnd"/>
      <w:r w:rsidRPr="00181DEC">
        <w:rPr>
          <w:rFonts w:cs="TimesNewRoman"/>
        </w:rPr>
        <w:t xml:space="preserve"> cooperative provide education.</w:t>
      </w:r>
    </w:p>
    <w:p w14:paraId="7C7719F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lastRenderedPageBreak/>
        <w:t xml:space="preserve">2 nurseries created in </w:t>
      </w:r>
      <w:proofErr w:type="spellStart"/>
      <w:r w:rsidRPr="00181DEC">
        <w:rPr>
          <w:rFonts w:cs="TimesNewRoman"/>
        </w:rPr>
        <w:t>Salafiya</w:t>
      </w:r>
      <w:proofErr w:type="spellEnd"/>
      <w:r w:rsidRPr="00181DEC">
        <w:rPr>
          <w:rFonts w:cs="TimesNewRoman"/>
        </w:rPr>
        <w:t xml:space="preserve"> selected due to their links with more than one governorate (Hodeida, Sanaa, </w:t>
      </w:r>
      <w:proofErr w:type="spellStart"/>
      <w:r w:rsidRPr="00181DEC">
        <w:rPr>
          <w:rFonts w:cs="TimesNewRoman"/>
        </w:rPr>
        <w:t>Marib</w:t>
      </w:r>
      <w:proofErr w:type="spellEnd"/>
      <w:r w:rsidRPr="00181DEC">
        <w:rPr>
          <w:rFonts w:cs="TimesNewRoman"/>
        </w:rPr>
        <w:t xml:space="preserve"> and </w:t>
      </w:r>
      <w:proofErr w:type="spellStart"/>
      <w:r w:rsidRPr="00181DEC">
        <w:rPr>
          <w:rFonts w:cs="TimesNewRoman"/>
        </w:rPr>
        <w:t>Ibb</w:t>
      </w:r>
      <w:proofErr w:type="spellEnd"/>
      <w:r w:rsidRPr="00181DEC">
        <w:rPr>
          <w:rFonts w:cs="TimesNewRoman"/>
        </w:rPr>
        <w:t>) and thus they can serve farmers in several of these governorates and they were visited by many farmers</w:t>
      </w:r>
    </w:p>
    <w:p w14:paraId="002BF3FF"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There will be production of tomato and cucumber according to market demand and if other demands exist they will be considered. These nurseries are used by farmers to produce seedlings from seeds brought in by each farmer and for a price that has been set according to each area.</w:t>
      </w:r>
    </w:p>
    <w:p w14:paraId="313C3A6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This work was the first activity in </w:t>
      </w:r>
      <w:proofErr w:type="spellStart"/>
      <w:r w:rsidRPr="00181DEC">
        <w:rPr>
          <w:rFonts w:cs="TimesNewRoman"/>
        </w:rPr>
        <w:t>Raymah</w:t>
      </w:r>
      <w:proofErr w:type="spellEnd"/>
      <w:r w:rsidRPr="00181DEC">
        <w:rPr>
          <w:rFonts w:cs="TimesNewRoman"/>
        </w:rPr>
        <w:t xml:space="preserve"> and was appreciated by the technicians and the farmers and involved the local authorities which are asking for its expansion to the whole governorate</w:t>
      </w:r>
    </w:p>
    <w:p w14:paraId="6E99672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We make an agreement with the farmer that his field is open for the extension service to use for the training of farmers</w:t>
      </w:r>
    </w:p>
    <w:p w14:paraId="0E17DE7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Farmers and in various villages (</w:t>
      </w:r>
      <w:proofErr w:type="spellStart"/>
      <w:r w:rsidRPr="00181DEC">
        <w:rPr>
          <w:rFonts w:cs="TimesNewRoman"/>
        </w:rPr>
        <w:t>Ozel</w:t>
      </w:r>
      <w:proofErr w:type="spellEnd"/>
      <w:r w:rsidRPr="00181DEC">
        <w:rPr>
          <w:rFonts w:cs="TimesNewRoman"/>
        </w:rPr>
        <w:t>) were trained in GH and nurseries including large farmers from other districts</w:t>
      </w:r>
    </w:p>
    <w:p w14:paraId="44BE998E"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We requested information for the office and got it </w:t>
      </w:r>
    </w:p>
    <w:p w14:paraId="5F15AF0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One GH produced 8000 kilos of cucumbers in one season</w:t>
      </w:r>
    </w:p>
    <w:p w14:paraId="5DE7B212" w14:textId="77777777" w:rsidR="00875D91" w:rsidRDefault="00875D91" w:rsidP="00875D91">
      <w:pPr>
        <w:spacing w:before="120"/>
        <w:ind w:left="720"/>
        <w:jc w:val="both"/>
        <w:rPr>
          <w:b/>
        </w:rPr>
      </w:pPr>
      <w:proofErr w:type="spellStart"/>
      <w:r w:rsidRPr="00521A25">
        <w:rPr>
          <w:b/>
        </w:rPr>
        <w:t>Thuraya</w:t>
      </w:r>
      <w:proofErr w:type="spellEnd"/>
      <w:r w:rsidRPr="00521A25">
        <w:rPr>
          <w:b/>
        </w:rPr>
        <w:t xml:space="preserve"> association:</w:t>
      </w:r>
    </w:p>
    <w:p w14:paraId="1CA74E4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We started working with CLP in 2011 with the home garden intervention targeting 12 governorates with participation from the association of sustainable agriculture and the MAI</w:t>
      </w:r>
    </w:p>
    <w:p w14:paraId="5972EFA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Home gardens (150) and chickens (155) implemented in Hodeida, </w:t>
      </w:r>
      <w:proofErr w:type="spellStart"/>
      <w:r w:rsidRPr="00181DEC">
        <w:rPr>
          <w:rFonts w:cs="TimesNewRoman"/>
        </w:rPr>
        <w:t>Ibb</w:t>
      </w:r>
      <w:proofErr w:type="spellEnd"/>
      <w:r w:rsidRPr="00181DEC">
        <w:rPr>
          <w:rFonts w:cs="TimesNewRoman"/>
        </w:rPr>
        <w:t xml:space="preserve"> and </w:t>
      </w:r>
      <w:proofErr w:type="spellStart"/>
      <w:r w:rsidRPr="00181DEC">
        <w:rPr>
          <w:rFonts w:cs="TimesNewRoman"/>
        </w:rPr>
        <w:t>Dhamar</w:t>
      </w:r>
      <w:proofErr w:type="spellEnd"/>
      <w:r w:rsidRPr="00181DEC">
        <w:rPr>
          <w:rFonts w:cs="TimesNewRoman"/>
        </w:rPr>
        <w:t xml:space="preserve"> and in </w:t>
      </w:r>
      <w:proofErr w:type="spellStart"/>
      <w:r w:rsidRPr="00181DEC">
        <w:rPr>
          <w:rFonts w:cs="TimesNewRoman"/>
        </w:rPr>
        <w:t>Thula</w:t>
      </w:r>
      <w:proofErr w:type="spellEnd"/>
      <w:r w:rsidRPr="00181DEC">
        <w:rPr>
          <w:rFonts w:cs="TimesNewRoman"/>
        </w:rPr>
        <w:t xml:space="preserve"> (</w:t>
      </w:r>
      <w:proofErr w:type="spellStart"/>
      <w:r w:rsidRPr="00181DEC">
        <w:rPr>
          <w:rFonts w:cs="TimesNewRoman"/>
        </w:rPr>
        <w:t>Amran</w:t>
      </w:r>
      <w:proofErr w:type="spellEnd"/>
      <w:r w:rsidRPr="00181DEC">
        <w:rPr>
          <w:rFonts w:cs="TimesNewRoman"/>
        </w:rPr>
        <w:t>) for 120 HG and 70 families receiving chickens.</w:t>
      </w:r>
    </w:p>
    <w:p w14:paraId="2960CF2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Training over a 7 day period for each governorate with trainers of high caliber from General Research commission and university</w:t>
      </w:r>
    </w:p>
    <w:p w14:paraId="01F8042E"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One book on HG was printed and distributed in </w:t>
      </w:r>
      <w:proofErr w:type="spellStart"/>
      <w:r w:rsidRPr="00181DEC">
        <w:rPr>
          <w:rFonts w:cs="TimesNewRoman"/>
        </w:rPr>
        <w:t>Thula</w:t>
      </w:r>
      <w:proofErr w:type="spellEnd"/>
    </w:p>
    <w:p w14:paraId="22C5199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Used newspapers to inform about seedling distribution in 6 areas (Sanaa, </w:t>
      </w:r>
      <w:proofErr w:type="spellStart"/>
      <w:r w:rsidRPr="00181DEC">
        <w:rPr>
          <w:rFonts w:cs="TimesNewRoman"/>
        </w:rPr>
        <w:t>Ibb</w:t>
      </w:r>
      <w:proofErr w:type="spellEnd"/>
      <w:r w:rsidRPr="00181DEC">
        <w:rPr>
          <w:rFonts w:cs="TimesNewRoman"/>
        </w:rPr>
        <w:t xml:space="preserve">, </w:t>
      </w:r>
      <w:proofErr w:type="spellStart"/>
      <w:r w:rsidRPr="00181DEC">
        <w:rPr>
          <w:rFonts w:cs="TimesNewRoman"/>
        </w:rPr>
        <w:t>Lahj</w:t>
      </w:r>
      <w:proofErr w:type="spellEnd"/>
      <w:r w:rsidRPr="00181DEC">
        <w:rPr>
          <w:rFonts w:cs="TimesNewRoman"/>
        </w:rPr>
        <w:t xml:space="preserve">, </w:t>
      </w:r>
      <w:proofErr w:type="spellStart"/>
      <w:r w:rsidRPr="00181DEC">
        <w:rPr>
          <w:rFonts w:cs="TimesNewRoman"/>
        </w:rPr>
        <w:t>Taiz</w:t>
      </w:r>
      <w:proofErr w:type="spellEnd"/>
      <w:r w:rsidRPr="00181DEC">
        <w:rPr>
          <w:rFonts w:cs="TimesNewRoman"/>
        </w:rPr>
        <w:t xml:space="preserve">, </w:t>
      </w:r>
      <w:proofErr w:type="spellStart"/>
      <w:r w:rsidRPr="00181DEC">
        <w:rPr>
          <w:rFonts w:cs="TimesNewRoman"/>
        </w:rPr>
        <w:t>Raymah</w:t>
      </w:r>
      <w:proofErr w:type="spellEnd"/>
      <w:r w:rsidRPr="00181DEC">
        <w:rPr>
          <w:rFonts w:cs="TimesNewRoman"/>
        </w:rPr>
        <w:t xml:space="preserve"> and </w:t>
      </w:r>
      <w:proofErr w:type="spellStart"/>
      <w:r w:rsidRPr="00181DEC">
        <w:rPr>
          <w:rFonts w:cs="TimesNewRoman"/>
        </w:rPr>
        <w:t>Dhamar</w:t>
      </w:r>
      <w:proofErr w:type="spellEnd"/>
      <w:r w:rsidRPr="00181DEC">
        <w:rPr>
          <w:rFonts w:cs="TimesNewRoman"/>
        </w:rPr>
        <w:t>) 2700 to each region, brought from nurseries in the area belonging to private and to government (</w:t>
      </w:r>
      <w:proofErr w:type="spellStart"/>
      <w:r w:rsidRPr="00181DEC">
        <w:rPr>
          <w:rFonts w:cs="TimesNewRoman"/>
        </w:rPr>
        <w:t>Ibb</w:t>
      </w:r>
      <w:proofErr w:type="spellEnd"/>
      <w:r w:rsidRPr="00181DEC">
        <w:rPr>
          <w:rFonts w:cs="TimesNewRoman"/>
        </w:rPr>
        <w:t xml:space="preserve">) (types: </w:t>
      </w:r>
      <w:proofErr w:type="spellStart"/>
      <w:r w:rsidRPr="00181DEC">
        <w:rPr>
          <w:rFonts w:cs="TimesNewRoman"/>
        </w:rPr>
        <w:t>Dawairi</w:t>
      </w:r>
      <w:proofErr w:type="spellEnd"/>
      <w:r w:rsidRPr="00181DEC">
        <w:rPr>
          <w:rFonts w:cs="TimesNewRoman"/>
        </w:rPr>
        <w:t xml:space="preserve">, </w:t>
      </w:r>
      <w:proofErr w:type="spellStart"/>
      <w:r w:rsidRPr="00181DEC">
        <w:rPr>
          <w:rFonts w:cs="TimesNewRoman"/>
        </w:rPr>
        <w:t>Tufahi</w:t>
      </w:r>
      <w:proofErr w:type="spellEnd"/>
      <w:r w:rsidRPr="00181DEC">
        <w:rPr>
          <w:rFonts w:cs="TimesNewRoman"/>
        </w:rPr>
        <w:t xml:space="preserve">, and </w:t>
      </w:r>
      <w:proofErr w:type="spellStart"/>
      <w:r w:rsidRPr="00181DEC">
        <w:rPr>
          <w:rFonts w:cs="TimesNewRoman"/>
        </w:rPr>
        <w:t>Udaini</w:t>
      </w:r>
      <w:proofErr w:type="spellEnd"/>
      <w:r w:rsidRPr="00181DEC">
        <w:rPr>
          <w:rFonts w:cs="TimesNewRoman"/>
        </w:rPr>
        <w:t>)</w:t>
      </w:r>
    </w:p>
    <w:p w14:paraId="7E73E7F5" w14:textId="0F7D2CF3"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The best coffee nursery in the </w:t>
      </w:r>
      <w:r w:rsidR="00181DEC" w:rsidRPr="00181DEC">
        <w:rPr>
          <w:rFonts w:cs="TimesNewRoman"/>
        </w:rPr>
        <w:t>Arab</w:t>
      </w:r>
      <w:r w:rsidRPr="00181DEC">
        <w:rPr>
          <w:rFonts w:cs="TimesNewRoman"/>
        </w:rPr>
        <w:t xml:space="preserve"> region is a government one in </w:t>
      </w:r>
      <w:proofErr w:type="spellStart"/>
      <w:r w:rsidRPr="00181DEC">
        <w:rPr>
          <w:rFonts w:cs="TimesNewRoman"/>
        </w:rPr>
        <w:t>Ibb</w:t>
      </w:r>
      <w:proofErr w:type="spellEnd"/>
    </w:p>
    <w:p w14:paraId="3F96AFFE" w14:textId="77777777" w:rsidR="00875D91" w:rsidRDefault="00875D91" w:rsidP="00875D91">
      <w:pPr>
        <w:spacing w:before="120"/>
        <w:ind w:left="720"/>
        <w:jc w:val="both"/>
        <w:rPr>
          <w:b/>
        </w:rPr>
      </w:pPr>
    </w:p>
    <w:p w14:paraId="12EA8535" w14:textId="77777777" w:rsidR="00875D91" w:rsidRPr="00194D27" w:rsidRDefault="00875D91" w:rsidP="00875D91">
      <w:pPr>
        <w:spacing w:before="120"/>
        <w:ind w:left="720"/>
        <w:jc w:val="both"/>
        <w:rPr>
          <w:b/>
        </w:rPr>
      </w:pPr>
      <w:proofErr w:type="spellStart"/>
      <w:r w:rsidRPr="00194D27">
        <w:rPr>
          <w:b/>
        </w:rPr>
        <w:t>Dhamar</w:t>
      </w:r>
      <w:proofErr w:type="spellEnd"/>
      <w:r w:rsidRPr="00194D27">
        <w:rPr>
          <w:b/>
        </w:rPr>
        <w:t>:</w:t>
      </w:r>
    </w:p>
    <w:p w14:paraId="4A05053D"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 working approach and quality were good</w:t>
      </w:r>
    </w:p>
    <w:p w14:paraId="3DA6DDD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CLP focused on nurseries, for coffee and horticulture, on modern Irrigation. These became models for farmers and had an impact in convincing them and causing them to request these for themselves.</w:t>
      </w:r>
    </w:p>
    <w:p w14:paraId="45992B1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CLP intervened in the total </w:t>
      </w:r>
      <w:proofErr w:type="spellStart"/>
      <w:r w:rsidRPr="00181DEC">
        <w:rPr>
          <w:rFonts w:cs="TimesNewRoman"/>
        </w:rPr>
        <w:t>absoluta</w:t>
      </w:r>
      <w:proofErr w:type="spellEnd"/>
      <w:r w:rsidRPr="00181DEC">
        <w:rPr>
          <w:rFonts w:cs="TimesNewRoman"/>
        </w:rPr>
        <w:t xml:space="preserve"> campaign to save this year’s crop and had a clear impact as the market price for tomatoes stayed stable.</w:t>
      </w:r>
    </w:p>
    <w:p w14:paraId="2015FA3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Training in food processing targeted 50 families </w:t>
      </w:r>
    </w:p>
    <w:p w14:paraId="062D4EC0"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Project was for a short period but had significant impact</w:t>
      </w:r>
    </w:p>
    <w:p w14:paraId="1332E0C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2 GH for vegetables in </w:t>
      </w:r>
      <w:proofErr w:type="spellStart"/>
      <w:r w:rsidRPr="00181DEC">
        <w:rPr>
          <w:rFonts w:cs="TimesNewRoman"/>
        </w:rPr>
        <w:t>Jahran</w:t>
      </w:r>
      <w:proofErr w:type="spellEnd"/>
      <w:r w:rsidRPr="00181DEC">
        <w:rPr>
          <w:rFonts w:cs="TimesNewRoman"/>
        </w:rPr>
        <w:t xml:space="preserve"> (M/F)</w:t>
      </w:r>
    </w:p>
    <w:p w14:paraId="21E5577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Coffee nursery in </w:t>
      </w:r>
      <w:proofErr w:type="spellStart"/>
      <w:r w:rsidRPr="00181DEC">
        <w:rPr>
          <w:rFonts w:cs="TimesNewRoman"/>
        </w:rPr>
        <w:t>Jabal</w:t>
      </w:r>
      <w:proofErr w:type="spellEnd"/>
      <w:r w:rsidRPr="00181DEC">
        <w:rPr>
          <w:rFonts w:cs="TimesNewRoman"/>
        </w:rPr>
        <w:t xml:space="preserve"> al </w:t>
      </w:r>
      <w:proofErr w:type="spellStart"/>
      <w:r w:rsidRPr="00181DEC">
        <w:rPr>
          <w:rFonts w:cs="TimesNewRoman"/>
        </w:rPr>
        <w:t>Sharq</w:t>
      </w:r>
      <w:proofErr w:type="spellEnd"/>
      <w:r w:rsidRPr="00181DEC">
        <w:rPr>
          <w:rFonts w:cs="TimesNewRoman"/>
        </w:rPr>
        <w:t xml:space="preserve"> with irrigation and solar power</w:t>
      </w:r>
    </w:p>
    <w:p w14:paraId="7659DDD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Training in </w:t>
      </w:r>
      <w:proofErr w:type="spellStart"/>
      <w:r w:rsidRPr="00181DEC">
        <w:rPr>
          <w:rFonts w:cs="TimesNewRoman"/>
        </w:rPr>
        <w:t>Jabal</w:t>
      </w:r>
      <w:proofErr w:type="spellEnd"/>
      <w:r w:rsidRPr="00181DEC">
        <w:rPr>
          <w:rFonts w:cs="TimesNewRoman"/>
        </w:rPr>
        <w:t xml:space="preserve"> Al </w:t>
      </w:r>
      <w:proofErr w:type="spellStart"/>
      <w:r w:rsidRPr="00181DEC">
        <w:rPr>
          <w:rFonts w:cs="TimesNewRoman"/>
        </w:rPr>
        <w:t>Sharq</w:t>
      </w:r>
      <w:proofErr w:type="spellEnd"/>
      <w:r w:rsidRPr="00181DEC">
        <w:rPr>
          <w:rFonts w:cs="TimesNewRoman"/>
        </w:rPr>
        <w:t xml:space="preserve"> benefiting 150 farmers in 3 </w:t>
      </w:r>
      <w:proofErr w:type="spellStart"/>
      <w:r w:rsidRPr="00181DEC">
        <w:rPr>
          <w:rFonts w:cs="TimesNewRoman"/>
        </w:rPr>
        <w:t>ws</w:t>
      </w:r>
      <w:proofErr w:type="spellEnd"/>
      <w:r w:rsidRPr="00181DEC">
        <w:rPr>
          <w:rFonts w:cs="TimesNewRoman"/>
        </w:rPr>
        <w:t>, management of GH, and drip irrigation</w:t>
      </w:r>
    </w:p>
    <w:p w14:paraId="709FE72D"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One farmer’s day on coffee production and irrigation</w:t>
      </w:r>
    </w:p>
    <w:p w14:paraId="4174AF8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Training in food processing for 50 families</w:t>
      </w:r>
    </w:p>
    <w:p w14:paraId="347F4DA0"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There is a large demand for use of solar power, </w:t>
      </w:r>
    </w:p>
    <w:p w14:paraId="12D1BCB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One pump was installed to link the water tank with the drip system </w:t>
      </w:r>
    </w:p>
    <w:p w14:paraId="13412D7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Green houses were started in 2012 in </w:t>
      </w:r>
      <w:proofErr w:type="spellStart"/>
      <w:r w:rsidRPr="00181DEC">
        <w:rPr>
          <w:rFonts w:cs="TimesNewRoman"/>
        </w:rPr>
        <w:t>Jahran</w:t>
      </w:r>
      <w:proofErr w:type="spellEnd"/>
      <w:r w:rsidRPr="00181DEC">
        <w:rPr>
          <w:rFonts w:cs="TimesNewRoman"/>
        </w:rPr>
        <w:t xml:space="preserve">, 30 of them, all owned by one farmer, before CLP. </w:t>
      </w:r>
    </w:p>
    <w:p w14:paraId="467A138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lastRenderedPageBreak/>
        <w:t>Other government projects created green houses in various places but were limited (funds from the project of water and land conservation).</w:t>
      </w:r>
    </w:p>
    <w:p w14:paraId="544C386C" w14:textId="70BD500E"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The number of </w:t>
      </w:r>
      <w:r w:rsidR="007F59DE" w:rsidRPr="00181DEC">
        <w:rPr>
          <w:rFonts w:cs="TimesNewRoman"/>
        </w:rPr>
        <w:t>greenhouses</w:t>
      </w:r>
      <w:r w:rsidRPr="00181DEC">
        <w:rPr>
          <w:rFonts w:cs="TimesNewRoman"/>
        </w:rPr>
        <w:t xml:space="preserve"> increased after CLP, after showing how the GH tomato crops in the winter produced large profits, and after providing demonstration and training, the farmers became convinced of the value of GHs.</w:t>
      </w:r>
    </w:p>
    <w:p w14:paraId="0B1D764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The difference is when CLP built one it was shown to other farmers and used for demonstration then investors brought money and partnered with farmers so now there are more than 86 GH built by private farmers in </w:t>
      </w:r>
      <w:proofErr w:type="spellStart"/>
      <w:r w:rsidRPr="00181DEC">
        <w:rPr>
          <w:rFonts w:cs="TimesNewRoman"/>
        </w:rPr>
        <w:t>Jahran</w:t>
      </w:r>
      <w:proofErr w:type="spellEnd"/>
      <w:r w:rsidRPr="00181DEC">
        <w:rPr>
          <w:rFonts w:cs="TimesNewRoman"/>
        </w:rPr>
        <w:t xml:space="preserve"> alone and around 140 in the whole governorate.  </w:t>
      </w:r>
    </w:p>
    <w:p w14:paraId="044F62FB" w14:textId="77777777" w:rsidR="00875D91" w:rsidRDefault="00875D91" w:rsidP="00875D91">
      <w:pPr>
        <w:spacing w:before="120"/>
        <w:ind w:left="720"/>
        <w:jc w:val="both"/>
        <w:rPr>
          <w:b/>
        </w:rPr>
      </w:pPr>
      <w:r w:rsidRPr="00376CDA">
        <w:rPr>
          <w:b/>
        </w:rPr>
        <w:t>Sanaa governorate</w:t>
      </w:r>
      <w:r>
        <w:rPr>
          <w:b/>
        </w:rPr>
        <w:t>:</w:t>
      </w:r>
    </w:p>
    <w:p w14:paraId="7494DAD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New director (9 months)</w:t>
      </w:r>
    </w:p>
    <w:p w14:paraId="0D9CA25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Most important accomplishment was the GHs because they produce more and consume less water</w:t>
      </w:r>
    </w:p>
    <w:p w14:paraId="4D0D49B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and the solar power especially in light of the increase in oil costs</w:t>
      </w:r>
    </w:p>
    <w:p w14:paraId="11D19DFE"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We noticed new tangible things being done</w:t>
      </w:r>
    </w:p>
    <w:p w14:paraId="31A6C8B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Some things were done without our participation</w:t>
      </w:r>
    </w:p>
    <w:p w14:paraId="666E7A6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Training was provided</w:t>
      </w:r>
    </w:p>
    <w:p w14:paraId="375AB98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Honey: 30 beekeepers trained in 15 days on honey production. The project was supposed to help form an association, provide machines for sorting (</w:t>
      </w:r>
      <w:proofErr w:type="spellStart"/>
      <w:r w:rsidRPr="00181DEC">
        <w:rPr>
          <w:rFonts w:cs="TimesNewRoman"/>
        </w:rPr>
        <w:t>Farrazet</w:t>
      </w:r>
      <w:proofErr w:type="spellEnd"/>
      <w:r w:rsidRPr="00181DEC">
        <w:rPr>
          <w:rFonts w:cs="TimesNewRoman"/>
        </w:rPr>
        <w:t>), and distribute beehives because the production from the local beehives was weak but this did not happen. (CLP had stated that they decided not to distribute since the local beehives were better that what they would bring from elsewhere)</w:t>
      </w:r>
    </w:p>
    <w:p w14:paraId="2E8C5067" w14:textId="6B8090DE" w:rsidR="00875D91" w:rsidRPr="00181DEC" w:rsidRDefault="00875D91" w:rsidP="00181DEC">
      <w:pPr>
        <w:widowControl/>
        <w:numPr>
          <w:ilvl w:val="1"/>
          <w:numId w:val="27"/>
        </w:numPr>
        <w:suppressAutoHyphens w:val="0"/>
        <w:jc w:val="both"/>
        <w:rPr>
          <w:rFonts w:cs="TimesNewRoman"/>
        </w:rPr>
      </w:pPr>
      <w:r w:rsidRPr="00181DEC">
        <w:rPr>
          <w:rFonts w:cs="TimesNewRoman"/>
        </w:rPr>
        <w:t>There are 2 vegetable nurseries (</w:t>
      </w:r>
      <w:proofErr w:type="spellStart"/>
      <w:r w:rsidRPr="00181DEC">
        <w:rPr>
          <w:rFonts w:cs="TimesNewRoman"/>
        </w:rPr>
        <w:t>Sanhan</w:t>
      </w:r>
      <w:proofErr w:type="spellEnd"/>
      <w:r w:rsidRPr="00181DEC">
        <w:rPr>
          <w:rFonts w:cs="TimesNewRoman"/>
        </w:rPr>
        <w:t xml:space="preserve"> and </w:t>
      </w:r>
      <w:r w:rsidR="00181DEC" w:rsidRPr="00181DEC">
        <w:rPr>
          <w:rFonts w:cs="TimesNewRoman"/>
        </w:rPr>
        <w:t>Jaliyah</w:t>
      </w:r>
      <w:r w:rsidR="00181DEC">
        <w:rPr>
          <w:rFonts w:cs="TimesNewRoman"/>
        </w:rPr>
        <w:t>)</w:t>
      </w:r>
      <w:r w:rsidRPr="00181DEC">
        <w:rPr>
          <w:rFonts w:cs="TimesNewRoman"/>
        </w:rPr>
        <w:t xml:space="preserve"> a greenhouse in </w:t>
      </w:r>
      <w:proofErr w:type="spellStart"/>
      <w:r w:rsidRPr="00181DEC">
        <w:rPr>
          <w:rFonts w:cs="TimesNewRoman"/>
        </w:rPr>
        <w:t>Hamdan</w:t>
      </w:r>
      <w:proofErr w:type="spellEnd"/>
      <w:r w:rsidRPr="00181DEC">
        <w:rPr>
          <w:rFonts w:cs="TimesNewRoman"/>
        </w:rPr>
        <w:t xml:space="preserve"> and a 1Ha irrigation network in </w:t>
      </w:r>
      <w:proofErr w:type="spellStart"/>
      <w:r w:rsidRPr="00181DEC">
        <w:rPr>
          <w:rFonts w:cs="TimesNewRoman"/>
        </w:rPr>
        <w:t>Manakha</w:t>
      </w:r>
      <w:proofErr w:type="spellEnd"/>
      <w:r w:rsidRPr="00181DEC">
        <w:rPr>
          <w:rFonts w:cs="TimesNewRoman"/>
        </w:rPr>
        <w:t xml:space="preserve"> established but not via the Ag office, they are from the directorate of plant production of MAI. </w:t>
      </w:r>
    </w:p>
    <w:p w14:paraId="57F54985" w14:textId="77777777" w:rsidR="00875D91" w:rsidRDefault="00875D91" w:rsidP="00181DEC">
      <w:pPr>
        <w:widowControl/>
        <w:numPr>
          <w:ilvl w:val="1"/>
          <w:numId w:val="27"/>
        </w:numPr>
        <w:suppressAutoHyphens w:val="0"/>
        <w:jc w:val="both"/>
      </w:pPr>
      <w:r w:rsidRPr="00181DEC">
        <w:rPr>
          <w:rFonts w:cs="TimesNewRoman"/>
        </w:rPr>
        <w:t>For Sanaa and Sanaa capital there appears to be an issue of communication and coordination within the ministry. Because of proximity the ministry tends to</w:t>
      </w:r>
      <w:r>
        <w:t xml:space="preserve"> intervene in these two areas directly and work with projects without involving their own local offices except superficially.</w:t>
      </w:r>
    </w:p>
    <w:p w14:paraId="781265CE" w14:textId="77777777" w:rsidR="00875D91" w:rsidRDefault="00875D91" w:rsidP="00875D91">
      <w:pPr>
        <w:spacing w:before="120"/>
        <w:ind w:left="1080"/>
        <w:jc w:val="both"/>
      </w:pPr>
      <w:r w:rsidRPr="00EF107F">
        <w:rPr>
          <w:b/>
        </w:rPr>
        <w:t>Sanaa City</w:t>
      </w:r>
      <w:r>
        <w:rPr>
          <w:b/>
        </w:rPr>
        <w:t xml:space="preserve"> </w:t>
      </w:r>
    </w:p>
    <w:p w14:paraId="74D87EA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Was not involved in any CLP activity, attended a workshop on greenhouses two years ago, there are CLP activities in the capital but the Ag office was not involved. MAI likely handles matters in the Sanaa city directly without involving the ag office.</w:t>
      </w:r>
    </w:p>
    <w:p w14:paraId="307FBF62" w14:textId="77777777" w:rsidR="00875D91" w:rsidRPr="00181DEC" w:rsidRDefault="00875D91" w:rsidP="00181DEC">
      <w:pPr>
        <w:spacing w:before="120"/>
        <w:ind w:left="1080"/>
        <w:jc w:val="both"/>
        <w:rPr>
          <w:b/>
        </w:rPr>
      </w:pPr>
      <w:proofErr w:type="spellStart"/>
      <w:r w:rsidRPr="00181DEC">
        <w:rPr>
          <w:b/>
        </w:rPr>
        <w:t>Marib</w:t>
      </w:r>
      <w:proofErr w:type="spellEnd"/>
      <w:r w:rsidRPr="00181DEC">
        <w:rPr>
          <w:b/>
        </w:rPr>
        <w:t xml:space="preserve">  </w:t>
      </w:r>
    </w:p>
    <w:p w14:paraId="2FDDF00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 best activity yet is this meeting and the fact that the USAID is evaluating its performance in the governorates</w:t>
      </w:r>
    </w:p>
    <w:p w14:paraId="704E768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We have a full report on </w:t>
      </w:r>
      <w:proofErr w:type="spellStart"/>
      <w:r w:rsidRPr="00181DEC">
        <w:rPr>
          <w:rFonts w:cs="TimesNewRoman"/>
        </w:rPr>
        <w:t>Marib</w:t>
      </w:r>
      <w:proofErr w:type="spellEnd"/>
      <w:r w:rsidRPr="00181DEC">
        <w:rPr>
          <w:rFonts w:cs="TimesNewRoman"/>
        </w:rPr>
        <w:t xml:space="preserve"> CLP activities (copy in hand)</w:t>
      </w:r>
    </w:p>
    <w:p w14:paraId="0D25795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Farmers have welcomed CLP intervention with great interest</w:t>
      </w:r>
    </w:p>
    <w:p w14:paraId="71AD2B9D"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We have received several requests for introducing solar power</w:t>
      </w:r>
    </w:p>
    <w:p w14:paraId="1B6F0F8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3 grants targeting 6 districts</w:t>
      </w:r>
    </w:p>
    <w:p w14:paraId="0EB3CB0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2 trainings for 25 extension workers each and the upgrading of 45 extension workers in communicating with farmers and how to run extension programs</w:t>
      </w:r>
    </w:p>
    <w:p w14:paraId="228046E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2 training in food processing for 40 beneficiaries</w:t>
      </w:r>
    </w:p>
    <w:p w14:paraId="2E2CB55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Office furniture and equipment</w:t>
      </w:r>
    </w:p>
    <w:p w14:paraId="043628B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Survey of poverty</w:t>
      </w:r>
    </w:p>
    <w:p w14:paraId="2CC3F6D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Distribution of egg producing chicken to 125 families (10 each)</w:t>
      </w:r>
    </w:p>
    <w:p w14:paraId="74E0E56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CLP targeted a given area only needed to extend further to reach poorer families and lot more marginalized people.</w:t>
      </w:r>
    </w:p>
    <w:p w14:paraId="72CD77B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lastRenderedPageBreak/>
        <w:t xml:space="preserve">CLP cleaned </w:t>
      </w:r>
      <w:proofErr w:type="spellStart"/>
      <w:r w:rsidRPr="00181DEC">
        <w:rPr>
          <w:rFonts w:cs="TimesNewRoman"/>
        </w:rPr>
        <w:t>Marib</w:t>
      </w:r>
      <w:proofErr w:type="spellEnd"/>
      <w:r w:rsidRPr="00181DEC">
        <w:rPr>
          <w:rFonts w:cs="TimesNewRoman"/>
        </w:rPr>
        <w:t xml:space="preserve"> Dam canals in three phases: 27 then 20 then 18 </w:t>
      </w:r>
      <w:proofErr w:type="spellStart"/>
      <w:r w:rsidRPr="00181DEC">
        <w:rPr>
          <w:rFonts w:cs="TimesNewRoman"/>
        </w:rPr>
        <w:t>kms</w:t>
      </w:r>
      <w:proofErr w:type="spellEnd"/>
      <w:r w:rsidRPr="00181DEC">
        <w:rPr>
          <w:rFonts w:cs="TimesNewRoman"/>
        </w:rPr>
        <w:t xml:space="preserve">, out of a total of 137 </w:t>
      </w:r>
      <w:proofErr w:type="spellStart"/>
      <w:r w:rsidRPr="00181DEC">
        <w:rPr>
          <w:rFonts w:cs="TimesNewRoman"/>
        </w:rPr>
        <w:t>kms</w:t>
      </w:r>
      <w:proofErr w:type="spellEnd"/>
      <w:r w:rsidRPr="00181DEC">
        <w:rPr>
          <w:rFonts w:cs="TimesNewRoman"/>
        </w:rPr>
        <w:t xml:space="preserve"> of canals. (see report for land served and number of workers benefiting. Cleaning covered 2 out of 5 canals  (map on Google) </w:t>
      </w:r>
    </w:p>
    <w:p w14:paraId="4F764C1F"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Ag office rotated workers’ teams  in and out of work every week so that more can be employed.</w:t>
      </w:r>
    </w:p>
    <w:p w14:paraId="0853145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Bees: bees were not distributed, although training was done</w:t>
      </w:r>
    </w:p>
    <w:p w14:paraId="7640D1C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Need support for establishing a modern irrigation network.</w:t>
      </w:r>
    </w:p>
    <w:p w14:paraId="2FBBCC2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Farmers are more and more aware of the need to modernize the irrigation and are asking us to provide that. No solar power projects in the governorate yet.</w:t>
      </w:r>
    </w:p>
    <w:p w14:paraId="5292E0EF"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 benefit of the cleaning of the canal was such that community members who previously did not allow us to work in their area on cleaning the canal are now convinced of its usefulness and want it done.</w:t>
      </w:r>
    </w:p>
    <w:p w14:paraId="67CC0D9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Women activities: food processing in 3 districts (</w:t>
      </w:r>
      <w:proofErr w:type="spellStart"/>
      <w:r w:rsidRPr="00181DEC">
        <w:rPr>
          <w:rFonts w:cs="TimesNewRoman"/>
        </w:rPr>
        <w:t>Wadi</w:t>
      </w:r>
      <w:proofErr w:type="spellEnd"/>
      <w:r w:rsidRPr="00181DEC">
        <w:rPr>
          <w:rFonts w:cs="TimesNewRoman"/>
        </w:rPr>
        <w:t xml:space="preserve">, </w:t>
      </w:r>
      <w:proofErr w:type="spellStart"/>
      <w:r w:rsidRPr="00181DEC">
        <w:rPr>
          <w:rFonts w:cs="TimesNewRoman"/>
        </w:rPr>
        <w:t>Madina</w:t>
      </w:r>
      <w:proofErr w:type="spellEnd"/>
      <w:r w:rsidRPr="00181DEC">
        <w:rPr>
          <w:rFonts w:cs="TimesNewRoman"/>
        </w:rPr>
        <w:t xml:space="preserve"> and Juba).</w:t>
      </w:r>
    </w:p>
    <w:p w14:paraId="1A32086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Women participated in the poverty survey</w:t>
      </w:r>
    </w:p>
    <w:p w14:paraId="0C78901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Women helped in distributing leaflets of the extension office</w:t>
      </w:r>
    </w:p>
    <w:p w14:paraId="083C78D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 home gardens and chickens were well received, 250 families benefited.</w:t>
      </w:r>
    </w:p>
    <w:p w14:paraId="12F438E1" w14:textId="06DBCCD9" w:rsidR="00875D91" w:rsidRPr="00181DEC" w:rsidRDefault="00875D91" w:rsidP="00181DEC">
      <w:pPr>
        <w:widowControl/>
        <w:numPr>
          <w:ilvl w:val="1"/>
          <w:numId w:val="27"/>
        </w:numPr>
        <w:suppressAutoHyphens w:val="0"/>
        <w:jc w:val="both"/>
        <w:rPr>
          <w:rFonts w:cs="TimesNewRoman"/>
        </w:rPr>
      </w:pPr>
      <w:r w:rsidRPr="00181DEC">
        <w:rPr>
          <w:rFonts w:cs="TimesNewRoman"/>
        </w:rPr>
        <w:t>After CLP the fund for ag and fish promotion supported 8 home gardens in 2012-</w:t>
      </w:r>
      <w:r w:rsidR="007F59DE" w:rsidRPr="00181DEC">
        <w:rPr>
          <w:rFonts w:cs="TimesNewRoman"/>
        </w:rPr>
        <w:t>20</w:t>
      </w:r>
      <w:r w:rsidRPr="00181DEC">
        <w:rPr>
          <w:rFonts w:cs="TimesNewRoman"/>
        </w:rPr>
        <w:t>13</w:t>
      </w:r>
    </w:p>
    <w:p w14:paraId="3E36DDBD" w14:textId="77777777" w:rsidR="00875D91" w:rsidRDefault="00875D91" w:rsidP="00875D91">
      <w:pPr>
        <w:pStyle w:val="ListParagraph"/>
        <w:spacing w:before="120"/>
        <w:ind w:left="1440"/>
        <w:jc w:val="both"/>
      </w:pPr>
    </w:p>
    <w:p w14:paraId="59E578DF" w14:textId="77777777" w:rsidR="00875D91" w:rsidRPr="00804108" w:rsidRDefault="00875D91" w:rsidP="00875D91">
      <w:pPr>
        <w:spacing w:before="120"/>
        <w:ind w:left="720"/>
        <w:jc w:val="both"/>
        <w:rPr>
          <w:b/>
          <w:i/>
        </w:rPr>
      </w:pPr>
      <w:r w:rsidRPr="00804108">
        <w:rPr>
          <w:b/>
          <w:i/>
        </w:rPr>
        <w:t>Reasons for success:</w:t>
      </w:r>
    </w:p>
    <w:p w14:paraId="535ADB5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Citizen participation</w:t>
      </w:r>
    </w:p>
    <w:p w14:paraId="5F9DEB7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Seeing tangible results</w:t>
      </w:r>
    </w:p>
    <w:p w14:paraId="485EA03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Having identified precisely what the governorate needs were </w:t>
      </w:r>
    </w:p>
    <w:p w14:paraId="713597CD"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Selection of the poorest families</w:t>
      </w:r>
    </w:p>
    <w:p w14:paraId="300D7F4C" w14:textId="31580BEF" w:rsidR="00875D91" w:rsidRPr="00181DEC" w:rsidRDefault="00875D91" w:rsidP="00181DEC">
      <w:pPr>
        <w:widowControl/>
        <w:numPr>
          <w:ilvl w:val="1"/>
          <w:numId w:val="27"/>
        </w:numPr>
        <w:suppressAutoHyphens w:val="0"/>
        <w:jc w:val="both"/>
        <w:rPr>
          <w:rFonts w:cs="TimesNewRoman"/>
        </w:rPr>
      </w:pPr>
      <w:proofErr w:type="spellStart"/>
      <w:r w:rsidRPr="00181DEC">
        <w:rPr>
          <w:rFonts w:cs="TimesNewRoman"/>
        </w:rPr>
        <w:t>Dhamar</w:t>
      </w:r>
      <w:proofErr w:type="spellEnd"/>
      <w:r w:rsidRPr="00181DEC">
        <w:rPr>
          <w:rFonts w:cs="TimesNewRoman"/>
        </w:rPr>
        <w:t xml:space="preserve">: CLP Ag project worked better than 2 other projects because it used a good mechanism </w:t>
      </w:r>
      <w:r w:rsidR="00181DEC" w:rsidRPr="00181DEC">
        <w:rPr>
          <w:rFonts w:cs="TimesNewRoman"/>
        </w:rPr>
        <w:t>through</w:t>
      </w:r>
      <w:r w:rsidRPr="00181DEC">
        <w:rPr>
          <w:rFonts w:cs="TimesNewRoman"/>
        </w:rPr>
        <w:t xml:space="preserve"> the governorate authorities</w:t>
      </w:r>
    </w:p>
    <w:p w14:paraId="10D948C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Ability to respond to needs</w:t>
      </w:r>
    </w:p>
    <w:p w14:paraId="7AC99650"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Providing training</w:t>
      </w:r>
    </w:p>
    <w:p w14:paraId="229878B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Selecting farmers who were interested and in good locations</w:t>
      </w:r>
    </w:p>
    <w:p w14:paraId="4E5BF5D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Role of the CLP coordinator was positive</w:t>
      </w:r>
    </w:p>
    <w:p w14:paraId="38F358D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Theoretical training was also accompanied by hands on practical application</w:t>
      </w:r>
    </w:p>
    <w:p w14:paraId="6AA486E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 participation of local authorities on decision making</w:t>
      </w:r>
    </w:p>
    <w:p w14:paraId="44D902DF"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Several frequent monitoring visits from technicians and engineers</w:t>
      </w:r>
    </w:p>
    <w:p w14:paraId="544FF78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Involving women was positive</w:t>
      </w:r>
    </w:p>
    <w:p w14:paraId="1AD70F8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Introducing new modern practices that were needed by the farmers</w:t>
      </w:r>
    </w:p>
    <w:p w14:paraId="477C0EC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In </w:t>
      </w:r>
      <w:proofErr w:type="spellStart"/>
      <w:r w:rsidRPr="00181DEC">
        <w:rPr>
          <w:rFonts w:cs="TimesNewRoman"/>
        </w:rPr>
        <w:t>Dhamar</w:t>
      </w:r>
      <w:proofErr w:type="spellEnd"/>
      <w:r w:rsidRPr="00181DEC">
        <w:rPr>
          <w:rFonts w:cs="TimesNewRoman"/>
        </w:rPr>
        <w:t xml:space="preserve"> one farmer who attended a GH training in Sanaa returned and started 30 greenhouse himself!</w:t>
      </w:r>
    </w:p>
    <w:p w14:paraId="7D4ED1F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 project results were visible in short periods 2 to 3 months</w:t>
      </w:r>
    </w:p>
    <w:p w14:paraId="53DAA28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There is credibility established when people see results themselves</w:t>
      </w:r>
    </w:p>
    <w:p w14:paraId="0599601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Participation of local associations</w:t>
      </w:r>
    </w:p>
    <w:p w14:paraId="68075C4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 selection criteria were clear and transparent</w:t>
      </w:r>
    </w:p>
    <w:p w14:paraId="7D6B92B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Reestablishing the trust between farmer and extension service agents</w:t>
      </w:r>
    </w:p>
    <w:p w14:paraId="22E8538B" w14:textId="77777777" w:rsidR="00875D91" w:rsidRPr="00804108" w:rsidRDefault="00875D91" w:rsidP="00875D91">
      <w:pPr>
        <w:spacing w:before="120"/>
        <w:ind w:left="720"/>
        <w:jc w:val="both"/>
        <w:rPr>
          <w:b/>
          <w:i/>
        </w:rPr>
      </w:pPr>
      <w:r w:rsidRPr="00804108">
        <w:rPr>
          <w:b/>
          <w:i/>
        </w:rPr>
        <w:t xml:space="preserve">Negative aspects:    </w:t>
      </w:r>
    </w:p>
    <w:p w14:paraId="45D9C60D"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Lack of direct cooperation with the Ag office in some cases</w:t>
      </w:r>
    </w:p>
    <w:p w14:paraId="4E8FB04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Distribution of benefits to people who are less needy than others who are not included</w:t>
      </w:r>
    </w:p>
    <w:p w14:paraId="796B29B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Targeting limited areas</w:t>
      </w:r>
    </w:p>
    <w:p w14:paraId="1F2BACE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Conditions for selecting sites for GH and nurseries favor rich farmers as they are more likely to have their land close to a main road, and have water</w:t>
      </w:r>
    </w:p>
    <w:p w14:paraId="699574A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As a result of the good results more demands and pressure on the MAI office to provide support to more farmers</w:t>
      </w:r>
    </w:p>
    <w:p w14:paraId="25A84CB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lastRenderedPageBreak/>
        <w:t>Free distribution to communities is wrong, beneficiaries should contribute to the project costs</w:t>
      </w:r>
    </w:p>
    <w:p w14:paraId="44939E2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Trainers were always brought in from Sanaa especially instead of using the relevant governorate resources.  </w:t>
      </w:r>
    </w:p>
    <w:p w14:paraId="6E266B2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Stopping short of delivering promised items such as for honey production creates lack of credibility</w:t>
      </w:r>
    </w:p>
    <w:p w14:paraId="52E960C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In the livestock new practices CLP could not provide the expensive machinery needed because the grants were not sufficient for important investments, so they provided cheaper items like feeding troughs but could not provide machines to cut the feed and pack it into bales so we could not be trained on using them</w:t>
      </w:r>
    </w:p>
    <w:p w14:paraId="5E319EC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Project period was very short and activities restricted to only limited areas and targets. In </w:t>
      </w:r>
      <w:proofErr w:type="spellStart"/>
      <w:r w:rsidRPr="00181DEC">
        <w:rPr>
          <w:rFonts w:cs="TimesNewRoman"/>
        </w:rPr>
        <w:t>Dhamar</w:t>
      </w:r>
      <w:proofErr w:type="spellEnd"/>
      <w:r w:rsidRPr="00181DEC">
        <w:rPr>
          <w:rFonts w:cs="TimesNewRoman"/>
        </w:rPr>
        <w:t xml:space="preserve"> we did not have home gardens or chickens</w:t>
      </w:r>
    </w:p>
    <w:p w14:paraId="30A45FB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Food processing training (3 sessions) for 50 women was like an experiment in 2013</w:t>
      </w:r>
    </w:p>
    <w:p w14:paraId="2CF947F3" w14:textId="77777777" w:rsidR="00875D91" w:rsidRPr="00181DEC" w:rsidRDefault="00875D91" w:rsidP="00181DEC">
      <w:pPr>
        <w:widowControl/>
        <w:numPr>
          <w:ilvl w:val="1"/>
          <w:numId w:val="27"/>
        </w:numPr>
        <w:suppressAutoHyphens w:val="0"/>
        <w:jc w:val="both"/>
        <w:rPr>
          <w:rFonts w:cs="TimesNewRoman"/>
        </w:rPr>
      </w:pPr>
      <w:proofErr w:type="spellStart"/>
      <w:r w:rsidRPr="00181DEC">
        <w:rPr>
          <w:rFonts w:cs="TimesNewRoman"/>
        </w:rPr>
        <w:t>Marib</w:t>
      </w:r>
      <w:proofErr w:type="spellEnd"/>
      <w:r w:rsidRPr="00181DEC">
        <w:rPr>
          <w:rFonts w:cs="TimesNewRoman"/>
        </w:rPr>
        <w:t xml:space="preserve"> activities stopped a year ago</w:t>
      </w:r>
    </w:p>
    <w:p w14:paraId="724A05E6" w14:textId="77777777" w:rsidR="00875D91" w:rsidRPr="005049AD" w:rsidRDefault="00875D91" w:rsidP="00875D91">
      <w:pPr>
        <w:spacing w:before="120"/>
        <w:jc w:val="both"/>
      </w:pPr>
    </w:p>
    <w:p w14:paraId="1CD1337B" w14:textId="77777777" w:rsidR="00875D91" w:rsidRPr="00804108" w:rsidRDefault="00875D91" w:rsidP="00875D91">
      <w:pPr>
        <w:spacing w:before="120"/>
        <w:jc w:val="both"/>
        <w:rPr>
          <w:b/>
          <w:i/>
        </w:rPr>
      </w:pPr>
      <w:r w:rsidRPr="00804108">
        <w:rPr>
          <w:b/>
          <w:i/>
        </w:rPr>
        <w:t>To what extent has CLP contributed to building the capacity of extension agents and government officials to support farmers?</w:t>
      </w:r>
    </w:p>
    <w:p w14:paraId="20B0B0F4" w14:textId="77777777" w:rsidR="00875D91" w:rsidRDefault="00875D91" w:rsidP="00875D91">
      <w:pPr>
        <w:spacing w:before="120"/>
        <w:jc w:val="both"/>
      </w:pPr>
      <w:r w:rsidRPr="005049AD">
        <w:t>Did the extension workers at your office participate in CLP field activities?</w:t>
      </w:r>
      <w:r>
        <w:t xml:space="preserve"> </w:t>
      </w:r>
    </w:p>
    <w:p w14:paraId="35814E1E"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Yes in all cases</w:t>
      </w:r>
    </w:p>
    <w:p w14:paraId="3C9EA7B2" w14:textId="77777777" w:rsidR="00875D91" w:rsidRPr="00804108" w:rsidRDefault="00875D91" w:rsidP="00875D91">
      <w:pPr>
        <w:spacing w:before="120"/>
        <w:jc w:val="both"/>
        <w:rPr>
          <w:i/>
        </w:rPr>
      </w:pPr>
      <w:r w:rsidRPr="00804108">
        <w:rPr>
          <w:i/>
        </w:rPr>
        <w:t>What is the status of agriculture extension services in the governorates in which CLP strengthened extension services.</w:t>
      </w:r>
    </w:p>
    <w:p w14:paraId="2D94267D" w14:textId="77777777" w:rsidR="00875D91" w:rsidRDefault="00875D91" w:rsidP="00875D91">
      <w:pPr>
        <w:spacing w:before="120"/>
        <w:jc w:val="both"/>
        <w:rPr>
          <w:b/>
        </w:rPr>
      </w:pPr>
    </w:p>
    <w:p w14:paraId="2795668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Better now than before CLP. Without CLP no training would have been available.</w:t>
      </w:r>
    </w:p>
    <w:p w14:paraId="298BDA3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Some governorate offices received new buildings as well as office furniture and equipment (</w:t>
      </w:r>
      <w:proofErr w:type="spellStart"/>
      <w:r w:rsidRPr="00181DEC">
        <w:rPr>
          <w:rFonts w:cs="TimesNewRoman"/>
        </w:rPr>
        <w:t>Amran</w:t>
      </w:r>
      <w:proofErr w:type="spellEnd"/>
      <w:r w:rsidRPr="00181DEC">
        <w:rPr>
          <w:rFonts w:cs="TimesNewRoman"/>
        </w:rPr>
        <w:t xml:space="preserve"> and </w:t>
      </w:r>
      <w:proofErr w:type="spellStart"/>
      <w:r w:rsidRPr="00181DEC">
        <w:rPr>
          <w:rFonts w:cs="TimesNewRoman"/>
        </w:rPr>
        <w:t>Marib</w:t>
      </w:r>
      <w:proofErr w:type="spellEnd"/>
      <w:r w:rsidRPr="00181DEC">
        <w:rPr>
          <w:rFonts w:cs="TimesNewRoman"/>
        </w:rPr>
        <w:t>)</w:t>
      </w:r>
    </w:p>
    <w:p w14:paraId="753FED4F" w14:textId="20682915" w:rsidR="00875D91" w:rsidRPr="00181DEC" w:rsidRDefault="00181DEC" w:rsidP="00181DEC">
      <w:pPr>
        <w:widowControl/>
        <w:numPr>
          <w:ilvl w:val="1"/>
          <w:numId w:val="27"/>
        </w:numPr>
        <w:suppressAutoHyphens w:val="0"/>
        <w:jc w:val="both"/>
        <w:rPr>
          <w:rFonts w:cs="TimesNewRoman"/>
        </w:rPr>
      </w:pPr>
      <w:proofErr w:type="spellStart"/>
      <w:r w:rsidRPr="00181DEC">
        <w:rPr>
          <w:rFonts w:cs="TimesNewRoman"/>
        </w:rPr>
        <w:t>Raymah</w:t>
      </w:r>
      <w:proofErr w:type="spellEnd"/>
      <w:r w:rsidR="00875D91" w:rsidRPr="00181DEC">
        <w:rPr>
          <w:rFonts w:cs="TimesNewRoman"/>
        </w:rPr>
        <w:t xml:space="preserve"> requested / was promised same support but did not get it</w:t>
      </w:r>
    </w:p>
    <w:p w14:paraId="307FF4C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Role of women is neglected within the extension service</w:t>
      </w:r>
    </w:p>
    <w:p w14:paraId="37DE1A2F" w14:textId="77777777" w:rsidR="00875D91" w:rsidRPr="00181DEC" w:rsidRDefault="00875D91" w:rsidP="00181DEC">
      <w:pPr>
        <w:widowControl/>
        <w:suppressAutoHyphens w:val="0"/>
        <w:ind w:left="1440"/>
        <w:jc w:val="both"/>
        <w:rPr>
          <w:rFonts w:cs="TimesNewRoman"/>
        </w:rPr>
      </w:pPr>
    </w:p>
    <w:p w14:paraId="5E9F5723" w14:textId="77777777" w:rsidR="00875D91" w:rsidRPr="00851ECE" w:rsidRDefault="00875D91" w:rsidP="007F59DE">
      <w:pPr>
        <w:pStyle w:val="ListParagraph"/>
        <w:spacing w:before="120"/>
        <w:ind w:left="0"/>
        <w:rPr>
          <w:b/>
          <w:i/>
        </w:rPr>
      </w:pPr>
      <w:r w:rsidRPr="00851ECE">
        <w:rPr>
          <w:b/>
          <w:i/>
        </w:rPr>
        <w:t>What was missing from the support to extension services?</w:t>
      </w:r>
    </w:p>
    <w:p w14:paraId="21DEC04B" w14:textId="77777777" w:rsidR="00875D91" w:rsidRDefault="00875D91" w:rsidP="00875D91">
      <w:pPr>
        <w:pStyle w:val="ListParagraph"/>
        <w:spacing w:before="120"/>
        <w:jc w:val="both"/>
        <w:rPr>
          <w:bCs/>
        </w:rPr>
      </w:pPr>
    </w:p>
    <w:p w14:paraId="7983CA4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 More of the same training</w:t>
      </w:r>
    </w:p>
    <w:p w14:paraId="4FF3AEC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Documentation and materials</w:t>
      </w:r>
    </w:p>
    <w:p w14:paraId="5284EFEB" w14:textId="27A61B9D"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For </w:t>
      </w:r>
      <w:proofErr w:type="spellStart"/>
      <w:r w:rsidR="00181DEC" w:rsidRPr="00181DEC">
        <w:rPr>
          <w:rFonts w:cs="TimesNewRoman"/>
        </w:rPr>
        <w:t>Raymah</w:t>
      </w:r>
      <w:proofErr w:type="spellEnd"/>
      <w:r w:rsidRPr="00181DEC">
        <w:rPr>
          <w:rFonts w:cs="TimesNewRoman"/>
        </w:rPr>
        <w:t>: an office</w:t>
      </w:r>
    </w:p>
    <w:p w14:paraId="50F4EC3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Selection of trainees: CLP says Ag office can propose 10 out of 20 participants in a given training, the rest are selected by CLP. </w:t>
      </w:r>
    </w:p>
    <w:p w14:paraId="5F174F7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No media involvement</w:t>
      </w:r>
    </w:p>
    <w:p w14:paraId="1C4FDB9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Short training periods (2 days) do not allow us to have practical training</w:t>
      </w:r>
    </w:p>
    <w:p w14:paraId="3EA7665A" w14:textId="77777777" w:rsidR="00875D91" w:rsidRPr="00CC0231" w:rsidRDefault="00875D91" w:rsidP="00875D91">
      <w:pPr>
        <w:spacing w:before="120"/>
        <w:jc w:val="both"/>
        <w:rPr>
          <w:bCs/>
        </w:rPr>
      </w:pPr>
    </w:p>
    <w:p w14:paraId="370E5D44" w14:textId="24C6392B" w:rsidR="00875D91" w:rsidRPr="00851ECE" w:rsidRDefault="00875D91" w:rsidP="00875D91">
      <w:pPr>
        <w:spacing w:before="120"/>
        <w:jc w:val="both"/>
        <w:rPr>
          <w:b/>
          <w:i/>
        </w:rPr>
      </w:pPr>
      <w:r w:rsidRPr="00851ECE">
        <w:rPr>
          <w:i/>
        </w:rPr>
        <w:t xml:space="preserve">CLP implemented activities targeting the following sectors: Coffee, horticulture, honey. CLP interventions also supported the following activities : establishing home gardens; livestock vaccination campaigns against PPR and Sheep Pox; campaign against </w:t>
      </w:r>
      <w:proofErr w:type="spellStart"/>
      <w:r w:rsidR="00181DEC" w:rsidRPr="00851ECE">
        <w:rPr>
          <w:i/>
        </w:rPr>
        <w:t>Tuta</w:t>
      </w:r>
      <w:proofErr w:type="spellEnd"/>
      <w:r w:rsidRPr="00851ECE">
        <w:rPr>
          <w:i/>
        </w:rPr>
        <w:t xml:space="preserve"> </w:t>
      </w:r>
      <w:proofErr w:type="spellStart"/>
      <w:r w:rsidRPr="00851ECE">
        <w:rPr>
          <w:i/>
        </w:rPr>
        <w:t>absoluta</w:t>
      </w:r>
      <w:proofErr w:type="spellEnd"/>
      <w:r w:rsidRPr="00851ECE">
        <w:rPr>
          <w:i/>
        </w:rPr>
        <w:t xml:space="preserve">; and on-farm food processing. Within each sector and for each activity, CLP introduced new technologies and practices. </w:t>
      </w:r>
      <w:r w:rsidRPr="00851ECE">
        <w:rPr>
          <w:b/>
          <w:i/>
        </w:rPr>
        <w:t xml:space="preserve">What has been the impact of these CLP interventions on agriculture productivity and livelihoods of beneficiary farmers in your governorates? </w:t>
      </w:r>
    </w:p>
    <w:p w14:paraId="3D1CD9FD" w14:textId="77777777" w:rsidR="00875D91" w:rsidRDefault="00875D91" w:rsidP="00875D91">
      <w:pPr>
        <w:spacing w:before="120"/>
        <w:ind w:left="720"/>
        <w:jc w:val="both"/>
        <w:rPr>
          <w:b/>
        </w:rPr>
      </w:pPr>
    </w:p>
    <w:p w14:paraId="16E3820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lastRenderedPageBreak/>
        <w:t>All participants stated that these new practices were well received and most were not known to farmers</w:t>
      </w:r>
    </w:p>
    <w:p w14:paraId="3100D69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 use of seedlings has spread rapidly and farmers use thousands of these</w:t>
      </w:r>
    </w:p>
    <w:p w14:paraId="0835E6C2" w14:textId="77777777" w:rsidR="00875D91" w:rsidRDefault="00875D91" w:rsidP="001346B2">
      <w:pPr>
        <w:pStyle w:val="ListParagraph"/>
        <w:widowControl/>
        <w:numPr>
          <w:ilvl w:val="0"/>
          <w:numId w:val="36"/>
        </w:numPr>
        <w:suppressAutoHyphens w:val="0"/>
        <w:spacing w:before="120"/>
        <w:contextualSpacing/>
        <w:jc w:val="both"/>
        <w:rPr>
          <w:bCs/>
        </w:rPr>
      </w:pPr>
      <w:r>
        <w:rPr>
          <w:bCs/>
        </w:rPr>
        <w:t>Use of modern irrigation</w:t>
      </w:r>
    </w:p>
    <w:p w14:paraId="16E249E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Solar energy</w:t>
      </w:r>
    </w:p>
    <w:p w14:paraId="023A5AA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Farmers knew little about greenhouses before CLP and now know their importance</w:t>
      </w:r>
    </w:p>
    <w:p w14:paraId="13B42E1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There is a change in quality, reduction in costs and increase in production</w:t>
      </w:r>
    </w:p>
    <w:p w14:paraId="0259843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All participants agree that the new practices have a positive impact on productivity</w:t>
      </w:r>
    </w:p>
    <w:p w14:paraId="3F316075" w14:textId="0BFAAC0D"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There is an absence of marketing policy or system </w:t>
      </w:r>
      <w:r w:rsidR="00181DEC" w:rsidRPr="00181DEC">
        <w:rPr>
          <w:rFonts w:cs="TimesNewRoman"/>
        </w:rPr>
        <w:t>post-harvest</w:t>
      </w:r>
      <w:r w:rsidRPr="00181DEC">
        <w:rPr>
          <w:rFonts w:cs="TimesNewRoman"/>
        </w:rPr>
        <w:t>, in some seasons a basket of produce is sold for 4000 YR and at other times for 200YR.</w:t>
      </w:r>
    </w:p>
    <w:p w14:paraId="644E50B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In </w:t>
      </w:r>
      <w:proofErr w:type="spellStart"/>
      <w:r w:rsidRPr="00181DEC">
        <w:rPr>
          <w:rFonts w:cs="TimesNewRoman"/>
        </w:rPr>
        <w:t>Marib</w:t>
      </w:r>
      <w:proofErr w:type="spellEnd"/>
      <w:r w:rsidRPr="00181DEC">
        <w:rPr>
          <w:rFonts w:cs="TimesNewRoman"/>
        </w:rPr>
        <w:t xml:space="preserve"> because of the heat there is a need for refrigeration of produce</w:t>
      </w:r>
    </w:p>
    <w:p w14:paraId="2B7BF9D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Farmers can for example acquire feeding troughs on their own (CLP provided 80 of them free) but they cannot afford irrigation systems and only rich farmers can. Rich farmers were able to use spraying motors</w:t>
      </w:r>
    </w:p>
    <w:p w14:paraId="4E2B7F4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Suggest encouraging local communities participation through establishing associations. Building water harvesting tanks is expensive but if materials were provided the labor could be provided from the farmers.</w:t>
      </w:r>
    </w:p>
    <w:p w14:paraId="75BE6AAE" w14:textId="071C7957" w:rsidR="00875D91" w:rsidRPr="00181DEC" w:rsidRDefault="00875D91" w:rsidP="00181DEC">
      <w:pPr>
        <w:widowControl/>
        <w:suppressAutoHyphens w:val="0"/>
        <w:ind w:left="1440"/>
        <w:jc w:val="both"/>
        <w:rPr>
          <w:rFonts w:cs="TimesNewRoman"/>
        </w:rPr>
      </w:pPr>
    </w:p>
    <w:p w14:paraId="61EC74F1" w14:textId="77777777" w:rsidR="00875D91" w:rsidRPr="00851ECE" w:rsidRDefault="00875D91" w:rsidP="00875D91">
      <w:pPr>
        <w:spacing w:before="120"/>
        <w:jc w:val="both"/>
        <w:rPr>
          <w:b/>
          <w:i/>
        </w:rPr>
      </w:pPr>
      <w:r w:rsidRPr="00851ECE">
        <w:rPr>
          <w:b/>
          <w:i/>
        </w:rPr>
        <w:t xml:space="preserve">How did CLP hand over grants and their related activities when they ended to the beneficiaries and communities to the appropriate entities?  </w:t>
      </w:r>
    </w:p>
    <w:p w14:paraId="474F1C83" w14:textId="77777777" w:rsidR="00875D91" w:rsidRDefault="00875D91" w:rsidP="00875D91">
      <w:pPr>
        <w:spacing w:before="120"/>
        <w:jc w:val="both"/>
        <w:rPr>
          <w:bCs/>
        </w:rPr>
      </w:pPr>
      <w:r w:rsidRPr="00B260D0">
        <w:rPr>
          <w:bCs/>
        </w:rPr>
        <w:t>There is no specific clause to handle the assets if the associations fail</w:t>
      </w:r>
    </w:p>
    <w:p w14:paraId="4105BB0F" w14:textId="77777777" w:rsidR="00875D91" w:rsidRPr="00B260D0" w:rsidRDefault="00875D91" w:rsidP="00875D91">
      <w:pPr>
        <w:spacing w:before="120"/>
        <w:jc w:val="both"/>
        <w:rPr>
          <w:bCs/>
        </w:rPr>
      </w:pPr>
      <w:r>
        <w:rPr>
          <w:bCs/>
        </w:rPr>
        <w:t>MAI has a role in follow up and ensuring sustainability and continuation</w:t>
      </w:r>
    </w:p>
    <w:p w14:paraId="13E616C1" w14:textId="77777777" w:rsidR="00875D91" w:rsidRPr="00851ECE" w:rsidRDefault="00875D91" w:rsidP="00875D91">
      <w:pPr>
        <w:spacing w:before="120"/>
        <w:jc w:val="both"/>
        <w:rPr>
          <w:b/>
          <w:i/>
        </w:rPr>
      </w:pPr>
      <w:r w:rsidRPr="00851ECE">
        <w:rPr>
          <w:b/>
          <w:i/>
        </w:rPr>
        <w:t>Prompt 6. (Efficiency/Coordination with other Development Partners): How well did CLP interventions take into consideration the interventions of other Development Agencies and the current agricultural strategy of MAI?</w:t>
      </w:r>
    </w:p>
    <w:p w14:paraId="7D039797" w14:textId="77777777" w:rsidR="00875D91" w:rsidRPr="00851ECE" w:rsidRDefault="00875D91" w:rsidP="00875D91">
      <w:pPr>
        <w:spacing w:before="120"/>
        <w:ind w:left="720"/>
        <w:jc w:val="both"/>
        <w:rPr>
          <w:i/>
        </w:rPr>
      </w:pPr>
      <w:r w:rsidRPr="00851ECE">
        <w:rPr>
          <w:b/>
          <w:i/>
        </w:rPr>
        <w:t>Probe 1:</w:t>
      </w:r>
      <w:r w:rsidRPr="00851ECE">
        <w:rPr>
          <w:i/>
        </w:rPr>
        <w:t xml:space="preserve"> In addition to CLP were there other agricultural projects being implemented in your governorate? </w:t>
      </w:r>
    </w:p>
    <w:p w14:paraId="0DDB85E0" w14:textId="77777777" w:rsidR="00875D91" w:rsidRPr="00851ECE" w:rsidRDefault="00875D91" w:rsidP="00875D91">
      <w:pPr>
        <w:spacing w:before="120"/>
        <w:ind w:left="720"/>
        <w:jc w:val="both"/>
        <w:rPr>
          <w:i/>
        </w:rPr>
      </w:pPr>
      <w:r w:rsidRPr="00851ECE">
        <w:rPr>
          <w:b/>
          <w:i/>
        </w:rPr>
        <w:t>Probe 2:</w:t>
      </w:r>
      <w:r w:rsidRPr="00851ECE">
        <w:rPr>
          <w:i/>
        </w:rPr>
        <w:t xml:space="preserve"> How well did CLP interventions complement the interventions that were being implemented by other agricultural projects?</w:t>
      </w:r>
    </w:p>
    <w:p w14:paraId="39ABAC54" w14:textId="77777777" w:rsidR="00875D91" w:rsidRPr="00851ECE" w:rsidRDefault="00875D91" w:rsidP="00875D91">
      <w:pPr>
        <w:spacing w:before="120"/>
        <w:ind w:left="720"/>
        <w:jc w:val="both"/>
        <w:rPr>
          <w:i/>
        </w:rPr>
      </w:pPr>
      <w:r w:rsidRPr="00851ECE">
        <w:rPr>
          <w:b/>
          <w:i/>
        </w:rPr>
        <w:t>Probe 3:</w:t>
      </w:r>
      <w:r w:rsidRPr="00851ECE">
        <w:rPr>
          <w:i/>
        </w:rPr>
        <w:t xml:space="preserve"> How well did CLP interventions address the priorities established in the current agricultural strategy of MAI?</w:t>
      </w:r>
    </w:p>
    <w:p w14:paraId="09FEF713" w14:textId="77777777" w:rsidR="00875D91" w:rsidRDefault="00875D91" w:rsidP="00875D91">
      <w:pPr>
        <w:spacing w:before="120"/>
        <w:ind w:left="720"/>
        <w:jc w:val="both"/>
      </w:pPr>
    </w:p>
    <w:p w14:paraId="15593E3D"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CLP is the only project that coordinates with the Ag offices, no other donor project does that.</w:t>
      </w:r>
    </w:p>
    <w:p w14:paraId="1BB575B1" w14:textId="77777777" w:rsidR="00875D91" w:rsidRPr="00851ECE" w:rsidRDefault="00875D91" w:rsidP="00875D91">
      <w:pPr>
        <w:spacing w:before="120"/>
        <w:jc w:val="both"/>
        <w:rPr>
          <w:b/>
          <w:i/>
        </w:rPr>
      </w:pPr>
      <w:r w:rsidRPr="00851ECE">
        <w:rPr>
          <w:b/>
          <w:i/>
        </w:rPr>
        <w:t xml:space="preserve">Prompt 7: Do you know of any international or national projects that have adopted or are planning to adopt any of CLP-promoted technologies or practices? </w:t>
      </w:r>
    </w:p>
    <w:p w14:paraId="1B70BE60" w14:textId="77777777" w:rsidR="00875D91" w:rsidRPr="00851ECE" w:rsidRDefault="00875D91" w:rsidP="00875D91">
      <w:pPr>
        <w:spacing w:before="120"/>
        <w:ind w:left="720"/>
        <w:jc w:val="both"/>
        <w:rPr>
          <w:i/>
        </w:rPr>
      </w:pPr>
      <w:r w:rsidRPr="00851ECE">
        <w:rPr>
          <w:b/>
          <w:i/>
        </w:rPr>
        <w:t>Probe 1:</w:t>
      </w:r>
      <w:r w:rsidRPr="00851ECE">
        <w:rPr>
          <w:i/>
        </w:rPr>
        <w:t xml:space="preserve">  Which international or national projects operating in your governorate have adopted or are planning to adopt which technologies or practices?</w:t>
      </w:r>
    </w:p>
    <w:p w14:paraId="4F442FC2" w14:textId="77777777" w:rsidR="00875D91" w:rsidRPr="00851ECE" w:rsidRDefault="00875D91" w:rsidP="00875D91">
      <w:pPr>
        <w:spacing w:before="120"/>
        <w:ind w:left="720"/>
        <w:jc w:val="both"/>
        <w:rPr>
          <w:i/>
        </w:rPr>
      </w:pPr>
      <w:r w:rsidRPr="00851ECE">
        <w:rPr>
          <w:b/>
          <w:i/>
        </w:rPr>
        <w:t>Probe 2:</w:t>
      </w:r>
      <w:r w:rsidRPr="00851ECE">
        <w:rPr>
          <w:i/>
        </w:rPr>
        <w:t xml:space="preserve"> (for Directors): In your governorate-level annual work plans, are you including or are you planning to include any of the CLP-promoted technologies or practices?</w:t>
      </w:r>
    </w:p>
    <w:p w14:paraId="05E8F8E0" w14:textId="77777777" w:rsidR="00875D91" w:rsidRDefault="00875D91" w:rsidP="00875D91">
      <w:pPr>
        <w:spacing w:before="120"/>
        <w:jc w:val="both"/>
      </w:pPr>
      <w:r>
        <w:t>No information</w:t>
      </w:r>
    </w:p>
    <w:p w14:paraId="55A06338" w14:textId="77777777" w:rsidR="00875D91" w:rsidRPr="005049AD" w:rsidRDefault="00875D91" w:rsidP="00875D91">
      <w:pPr>
        <w:spacing w:before="120"/>
        <w:jc w:val="both"/>
      </w:pPr>
    </w:p>
    <w:p w14:paraId="050B3DE1" w14:textId="77777777" w:rsidR="00875D91" w:rsidRPr="00851ECE" w:rsidRDefault="00875D91" w:rsidP="00875D91">
      <w:pPr>
        <w:spacing w:before="120"/>
        <w:jc w:val="both"/>
        <w:rPr>
          <w:b/>
          <w:i/>
        </w:rPr>
      </w:pPr>
      <w:r w:rsidRPr="00851ECE">
        <w:rPr>
          <w:b/>
          <w:i/>
        </w:rPr>
        <w:t xml:space="preserve">Prompt 8.  (Gender) What has been the impact of  CLP interventions on gender roles in the </w:t>
      </w:r>
      <w:r w:rsidRPr="00851ECE">
        <w:rPr>
          <w:b/>
          <w:i/>
        </w:rPr>
        <w:lastRenderedPageBreak/>
        <w:t xml:space="preserve">targeted communities? </w:t>
      </w:r>
    </w:p>
    <w:p w14:paraId="1B518EBF" w14:textId="77777777" w:rsidR="00875D91" w:rsidRPr="00851ECE" w:rsidRDefault="00875D91" w:rsidP="00875D91">
      <w:pPr>
        <w:spacing w:before="120"/>
        <w:ind w:left="720"/>
        <w:jc w:val="both"/>
        <w:rPr>
          <w:i/>
        </w:rPr>
      </w:pPr>
      <w:r w:rsidRPr="00851ECE">
        <w:rPr>
          <w:b/>
          <w:i/>
        </w:rPr>
        <w:t>Probe 1</w:t>
      </w:r>
      <w:r w:rsidRPr="00851ECE">
        <w:rPr>
          <w:i/>
        </w:rPr>
        <w:t>: How responsive has CLP been to the needs of both women and men? Explain.</w:t>
      </w:r>
    </w:p>
    <w:p w14:paraId="22DDFD18" w14:textId="77777777" w:rsidR="00875D91" w:rsidRPr="00851ECE" w:rsidRDefault="00875D91" w:rsidP="00875D91">
      <w:pPr>
        <w:spacing w:before="120"/>
        <w:ind w:left="1440"/>
        <w:jc w:val="both"/>
        <w:rPr>
          <w:i/>
        </w:rPr>
      </w:pPr>
      <w:r w:rsidRPr="00851ECE">
        <w:rPr>
          <w:i/>
          <w:u w:val="single"/>
        </w:rPr>
        <w:t>Drill 1</w:t>
      </w:r>
      <w:r w:rsidRPr="00851ECE">
        <w:rPr>
          <w:i/>
        </w:rPr>
        <w:t xml:space="preserve">: How adequately did CLP consider gender roles in planning their activities? </w:t>
      </w:r>
    </w:p>
    <w:p w14:paraId="3943550A" w14:textId="77777777" w:rsidR="00875D91" w:rsidRPr="00851ECE" w:rsidRDefault="00875D91" w:rsidP="00875D91">
      <w:pPr>
        <w:spacing w:before="120"/>
        <w:ind w:left="1440"/>
        <w:jc w:val="both"/>
        <w:rPr>
          <w:i/>
        </w:rPr>
      </w:pPr>
      <w:r w:rsidRPr="00851ECE">
        <w:rPr>
          <w:i/>
          <w:u w:val="single"/>
        </w:rPr>
        <w:t>Drill 2</w:t>
      </w:r>
      <w:r w:rsidRPr="00851ECE">
        <w:rPr>
          <w:i/>
        </w:rPr>
        <w:t xml:space="preserve">: Could gender roles have been more effectively taken into account? If so, how? How would that have resulted in a better impact on the livelihoods of beneficiaries? </w:t>
      </w:r>
    </w:p>
    <w:p w14:paraId="672239DF" w14:textId="77777777" w:rsidR="00875D91" w:rsidRPr="00851ECE" w:rsidRDefault="00875D91" w:rsidP="00875D91">
      <w:pPr>
        <w:spacing w:before="120"/>
        <w:ind w:left="720"/>
        <w:jc w:val="both"/>
        <w:rPr>
          <w:i/>
        </w:rPr>
      </w:pPr>
      <w:r w:rsidRPr="00851ECE">
        <w:rPr>
          <w:b/>
          <w:i/>
        </w:rPr>
        <w:t>Probe 2:</w:t>
      </w:r>
      <w:r w:rsidRPr="00851ECE">
        <w:rPr>
          <w:i/>
        </w:rPr>
        <w:t xml:space="preserve"> How have CLP interventions affected the work load of men, women and children at the farm level?</w:t>
      </w:r>
    </w:p>
    <w:p w14:paraId="271306AA" w14:textId="77777777" w:rsidR="00875D91" w:rsidRPr="00851ECE" w:rsidRDefault="00875D91" w:rsidP="00875D91">
      <w:pPr>
        <w:spacing w:before="120"/>
        <w:ind w:left="1440"/>
        <w:jc w:val="both"/>
        <w:rPr>
          <w:i/>
        </w:rPr>
      </w:pPr>
      <w:r w:rsidRPr="00851ECE">
        <w:rPr>
          <w:i/>
          <w:u w:val="single"/>
        </w:rPr>
        <w:t>Drill 1</w:t>
      </w:r>
      <w:r w:rsidRPr="00851ECE">
        <w:rPr>
          <w:i/>
        </w:rPr>
        <w:t xml:space="preserve">: Have there been any consequences, either positive or negative, on men, women or children on the change in work load resulting from CLP interventions? </w:t>
      </w:r>
    </w:p>
    <w:p w14:paraId="1FF37BC1" w14:textId="77777777" w:rsidR="00875D91" w:rsidRDefault="00875D91" w:rsidP="00875D91">
      <w:pPr>
        <w:spacing w:before="120"/>
        <w:ind w:left="1440"/>
        <w:jc w:val="both"/>
      </w:pPr>
    </w:p>
    <w:p w14:paraId="5ADF665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All participants said participation of women was limited compared to the large amount of work they do day to day in farming. Women in Yemeni society do not play a primary role in decision making and all women in the group expressed their frustration that the CLP interventions targeting women were limited.</w:t>
      </w:r>
    </w:p>
    <w:p w14:paraId="4765FF8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CLP did not involve the directors of women rural development in planning, or identifying needs and did not employ women as coordinators</w:t>
      </w:r>
    </w:p>
    <w:p w14:paraId="2F08DBC6" w14:textId="77777777" w:rsidR="00875D91" w:rsidRPr="00851ECE" w:rsidRDefault="00875D91" w:rsidP="00875D91">
      <w:pPr>
        <w:spacing w:before="120"/>
        <w:jc w:val="both"/>
        <w:rPr>
          <w:b/>
          <w:i/>
        </w:rPr>
      </w:pPr>
      <w:r w:rsidRPr="00851ECE">
        <w:rPr>
          <w:b/>
          <w:i/>
        </w:rPr>
        <w:t xml:space="preserve">Prompt 9:  (Sustainability) How sustainable are the results of CLP interventions? </w:t>
      </w:r>
    </w:p>
    <w:p w14:paraId="01E40CD5" w14:textId="77777777" w:rsidR="00875D91" w:rsidRPr="00851ECE" w:rsidRDefault="00875D91" w:rsidP="00875D91">
      <w:pPr>
        <w:spacing w:before="120"/>
        <w:ind w:left="720"/>
        <w:jc w:val="both"/>
        <w:rPr>
          <w:i/>
        </w:rPr>
      </w:pPr>
      <w:r w:rsidRPr="00851ECE">
        <w:rPr>
          <w:b/>
          <w:i/>
        </w:rPr>
        <w:t>Probe 1:</w:t>
      </w:r>
      <w:r w:rsidRPr="00851ECE">
        <w:rPr>
          <w:i/>
        </w:rPr>
        <w:t xml:space="preserve"> Which CLP results are most likely to be sustainable (e.g., production capacity, market access, policy, extension capacity) and why? </w:t>
      </w:r>
    </w:p>
    <w:p w14:paraId="24CCE8F3" w14:textId="77777777" w:rsidR="00875D91" w:rsidRPr="00851ECE" w:rsidRDefault="00875D91" w:rsidP="00875D91">
      <w:pPr>
        <w:spacing w:before="120"/>
        <w:ind w:left="720"/>
        <w:jc w:val="both"/>
        <w:rPr>
          <w:rFonts w:cs="TimesNewRoman"/>
          <w:i/>
        </w:rPr>
      </w:pPr>
      <w:r w:rsidRPr="00851ECE">
        <w:rPr>
          <w:b/>
          <w:i/>
        </w:rPr>
        <w:t>Probe 2:</w:t>
      </w:r>
      <w:r w:rsidRPr="00851ECE">
        <w:rPr>
          <w:i/>
        </w:rPr>
        <w:t xml:space="preserve"> </w:t>
      </w:r>
      <w:r w:rsidRPr="00851ECE">
        <w:rPr>
          <w:rFonts w:cs="TimesNewRoman"/>
          <w:i/>
        </w:rPr>
        <w:t xml:space="preserve">Are the outcomes related to adoption of better practices sustainable, example: are the participants likely to continue after CLP’s program ends? </w:t>
      </w:r>
    </w:p>
    <w:p w14:paraId="64117424" w14:textId="77777777" w:rsidR="00875D91" w:rsidRPr="00851ECE" w:rsidRDefault="00875D91" w:rsidP="00875D91">
      <w:pPr>
        <w:spacing w:before="120"/>
        <w:ind w:left="720"/>
        <w:jc w:val="both"/>
        <w:rPr>
          <w:rFonts w:cs="TimesNewRoman"/>
          <w:i/>
        </w:rPr>
      </w:pPr>
      <w:r w:rsidRPr="00851ECE">
        <w:rPr>
          <w:rFonts w:cs="TimesNewRoman"/>
          <w:b/>
          <w:i/>
        </w:rPr>
        <w:t>Probe 3:</w:t>
      </w:r>
      <w:r w:rsidRPr="00851ECE">
        <w:rPr>
          <w:rFonts w:cs="TimesNewRoman"/>
          <w:i/>
        </w:rPr>
        <w:t xml:space="preserve"> Which outcomes are likely to be sustainable, and why? </w:t>
      </w:r>
    </w:p>
    <w:p w14:paraId="0CA16CF6" w14:textId="77777777" w:rsidR="00875D91" w:rsidRPr="00851ECE" w:rsidRDefault="00875D91" w:rsidP="00875D91">
      <w:pPr>
        <w:spacing w:before="120"/>
        <w:ind w:left="720"/>
        <w:jc w:val="both"/>
        <w:rPr>
          <w:rFonts w:cs="TimesNewRoman"/>
          <w:i/>
        </w:rPr>
      </w:pPr>
      <w:r w:rsidRPr="00851ECE">
        <w:rPr>
          <w:rFonts w:cs="TimesNewRoman"/>
          <w:b/>
          <w:i/>
        </w:rPr>
        <w:t>Probe 4:</w:t>
      </w:r>
      <w:r w:rsidRPr="00851ECE">
        <w:rPr>
          <w:rFonts w:cs="TimesNewRoman"/>
          <w:i/>
        </w:rPr>
        <w:t xml:space="preserve"> Which outcomes are likely to be unsustainable, and why?</w:t>
      </w:r>
    </w:p>
    <w:p w14:paraId="27DDD1B7" w14:textId="77777777" w:rsidR="00875D91" w:rsidRPr="00851ECE" w:rsidRDefault="00875D91" w:rsidP="00875D91">
      <w:pPr>
        <w:spacing w:before="120"/>
        <w:ind w:left="720"/>
        <w:jc w:val="both"/>
        <w:rPr>
          <w:rFonts w:cs="TimesNewRoman"/>
          <w:i/>
        </w:rPr>
      </w:pPr>
      <w:r w:rsidRPr="00851ECE">
        <w:rPr>
          <w:rFonts w:cs="TimesNewRoman"/>
          <w:b/>
          <w:i/>
        </w:rPr>
        <w:t>Probe 5:</w:t>
      </w:r>
      <w:r w:rsidRPr="00851ECE">
        <w:rPr>
          <w:rFonts w:cs="TimesNewRoman"/>
          <w:i/>
        </w:rPr>
        <w:t xml:space="preserve">  What could have been done to increase the sustainability of CLP outcomes?</w:t>
      </w:r>
    </w:p>
    <w:p w14:paraId="03C323BD" w14:textId="77777777" w:rsidR="00875D91" w:rsidRDefault="00875D91" w:rsidP="00875D91">
      <w:pPr>
        <w:spacing w:before="120"/>
        <w:ind w:left="720"/>
        <w:jc w:val="both"/>
      </w:pPr>
    </w:p>
    <w:p w14:paraId="703EBD5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Extension service directorates are likely to ensure continuity and sustainability as long as they are involved in planning and implementing a CLP activity.</w:t>
      </w:r>
    </w:p>
    <w:p w14:paraId="31F35900"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Activities that generate profits are likely to continue.</w:t>
      </w:r>
    </w:p>
    <w:p w14:paraId="5FAA221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Increasing training for extension service agents is likely to build capacity and ensure sustainability</w:t>
      </w:r>
    </w:p>
    <w:p w14:paraId="1CEB15C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Assigning a coordinator within each extension service center to follow up on CLP activities can ensure sustainability</w:t>
      </w:r>
    </w:p>
    <w:p w14:paraId="01AEBD4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Home gardens were abandoned in many areas when the CLP project stopped supporting families with seeds. On the other hand if the farmers and families were really convinced and needed the gardens they would have continued them.</w:t>
      </w:r>
    </w:p>
    <w:p w14:paraId="279FDB5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Many of the Yemeni people like to keep themselves eligible for further assistance from new projects so they try not to show that they have become </w:t>
      </w:r>
      <w:proofErr w:type="spellStart"/>
      <w:r w:rsidRPr="00181DEC">
        <w:rPr>
          <w:rFonts w:cs="TimesNewRoman"/>
        </w:rPr>
        <w:t>self sufficient</w:t>
      </w:r>
      <w:proofErr w:type="spellEnd"/>
      <w:r w:rsidRPr="00181DEC">
        <w:rPr>
          <w:rFonts w:cs="TimesNewRoman"/>
        </w:rPr>
        <w:t>. “Success in becoming sustainable will deprive me of future assistance”.</w:t>
      </w:r>
    </w:p>
    <w:p w14:paraId="3AAE0880"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Fixed assets are visible gains and will be sustained</w:t>
      </w:r>
    </w:p>
    <w:p w14:paraId="4188DEF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Growing vegetable crops may not be as sustainable in home gardens as growing fruits such as guava, especially when vegetables can be purchased in the market at low cost. It is a matter of attitude among beneficiaries, they like to continue to receive free aid.</w:t>
      </w:r>
    </w:p>
    <w:p w14:paraId="3ADE294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lastRenderedPageBreak/>
        <w:t>For home gardens, the cultural aspect has a bigger role than the commercial or profit motive, people who like working in the garden, like to spend time and enjoy free time in their gardens will continue the practice</w:t>
      </w:r>
    </w:p>
    <w:p w14:paraId="77E2858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Sustainability is a result of the adoption and the continuation of the citizen’s need for the activity because it is in their interest</w:t>
      </w:r>
    </w:p>
    <w:p w14:paraId="482A364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We need training before and after to reinforce acquired skills</w:t>
      </w:r>
    </w:p>
    <w:p w14:paraId="1670591F"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Adoption plus the farmers’ participation and the need of the community as a whole for the activity</w:t>
      </w:r>
    </w:p>
    <w:p w14:paraId="6F17B740"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Sustainability depends on how far we have disseminated the idea or practice in our area and whether we have included it in our Ag office work plan and decided to monitor and evaluate it.</w:t>
      </w:r>
    </w:p>
    <w:p w14:paraId="7BDE0CE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Home gardens are not costly, even irrigation systems (drip) are not costly (100YR) but others have argued about the cost being higher.</w:t>
      </w:r>
    </w:p>
    <w:p w14:paraId="10A2077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Greenhouses, nurseries and coffee plantations will continue, that means anything that has the capacity to produce a profit.</w:t>
      </w:r>
    </w:p>
    <w:p w14:paraId="3304F1FD" w14:textId="6BFF8BDB"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Beehives produce a good income and will impact </w:t>
      </w:r>
      <w:r w:rsidR="00181DEC" w:rsidRPr="00181DEC">
        <w:rPr>
          <w:rFonts w:cs="TimesNewRoman"/>
        </w:rPr>
        <w:t>livelihood</w:t>
      </w:r>
      <w:r w:rsidRPr="00181DEC">
        <w:rPr>
          <w:rFonts w:cs="TimesNewRoman"/>
        </w:rPr>
        <w:t>.</w:t>
      </w:r>
    </w:p>
    <w:p w14:paraId="5FC4529F"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Availability of water will dictate what continues and what will not.</w:t>
      </w:r>
    </w:p>
    <w:p w14:paraId="09A28431"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Training is key to teaching farmers how to learn and continue using new technologies </w:t>
      </w:r>
    </w:p>
    <w:p w14:paraId="3AB60AE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Water harvesting systems are expensive, we do not expect people to build that on their own</w:t>
      </w:r>
    </w:p>
    <w:p w14:paraId="74CCA46B"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For food processing, if it is for household use people will continue doing it but we do not expect it to be continued as a commercial venture, where is the market for these?</w:t>
      </w:r>
    </w:p>
    <w:p w14:paraId="69CC83AC" w14:textId="77777777" w:rsidR="00875D91" w:rsidRPr="005D1684" w:rsidRDefault="00875D91" w:rsidP="00875D91">
      <w:pPr>
        <w:spacing w:before="120"/>
        <w:jc w:val="both"/>
        <w:rPr>
          <w:b/>
          <w:i/>
        </w:rPr>
      </w:pPr>
      <w:r w:rsidRPr="005D1684">
        <w:rPr>
          <w:b/>
          <w:i/>
        </w:rPr>
        <w:t xml:space="preserve">Prompt 10: In general, how satisfied are you with the CLP Project and why? </w:t>
      </w:r>
    </w:p>
    <w:p w14:paraId="65E43F6A" w14:textId="77777777" w:rsidR="00875D91" w:rsidRDefault="00875D91" w:rsidP="00875D91">
      <w:pPr>
        <w:spacing w:before="120"/>
        <w:jc w:val="both"/>
        <w:rPr>
          <w:b/>
        </w:rPr>
      </w:pPr>
    </w:p>
    <w:p w14:paraId="0061AED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See responses above. </w:t>
      </w:r>
    </w:p>
    <w:p w14:paraId="3E7DF03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participants were unanimous in being satisfied with the CLP activities and results but in the same breath they mention that it is limited in coverage and time and creates more demand that is not satisfied, thus causes more people to be frustrated than the number who have benefited.</w:t>
      </w:r>
    </w:p>
    <w:p w14:paraId="0075FE20" w14:textId="77777777" w:rsidR="00875D91" w:rsidRDefault="00875D91" w:rsidP="00875D91">
      <w:pPr>
        <w:spacing w:before="120"/>
        <w:jc w:val="both"/>
        <w:rPr>
          <w:b/>
          <w:i/>
        </w:rPr>
      </w:pPr>
      <w:r w:rsidRPr="005D1684">
        <w:rPr>
          <w:b/>
          <w:i/>
        </w:rPr>
        <w:t>Prompt 11: What are the lessons that we might learn from CLP project?</w:t>
      </w:r>
    </w:p>
    <w:p w14:paraId="49A2C8B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As a result of building the center and its capacity (furniture and equipment), CLP has restored the relationship between farmers and extension services (Farmers have a respectable location and staff to go to for help)</w:t>
      </w:r>
    </w:p>
    <w:p w14:paraId="04FA41E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New skills acquired</w:t>
      </w:r>
    </w:p>
    <w:p w14:paraId="0FBF668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Abandoning old and ineffective practices and acquiring new practices</w:t>
      </w:r>
    </w:p>
    <w:p w14:paraId="3CCC3B0E"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People found work in the greenhouses in addition to their high income and their lower use of water.</w:t>
      </w:r>
    </w:p>
    <w:p w14:paraId="020259E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Harvesting rooftop water has provided households with water for up to 6 months</w:t>
      </w:r>
    </w:p>
    <w:p w14:paraId="2F40009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Food processing skills can improve family income and learning new practices including seeding and spacing plants</w:t>
      </w:r>
    </w:p>
    <w:p w14:paraId="456426A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Making means available helped us implement activities, now that CLP has stopped there will be a stoppage and we need to assess what was accomplished. </w:t>
      </w:r>
    </w:p>
    <w:p w14:paraId="2E2BDE8A"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Good coordination leads to good implementation along with providing a complete package for each intervention</w:t>
      </w:r>
    </w:p>
    <w:p w14:paraId="64051000"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Acquiring new skills</w:t>
      </w:r>
    </w:p>
    <w:p w14:paraId="3143AED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We learned how to maintain contacts with the farmers and identify their needs and problems</w:t>
      </w:r>
    </w:p>
    <w:p w14:paraId="0C98061E"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Community participation and involvement of the Ag office along with encouraging farmers and citizens so that people can do things for their community.</w:t>
      </w:r>
    </w:p>
    <w:p w14:paraId="3F2F585B" w14:textId="77777777" w:rsidR="00875D91" w:rsidRPr="00181DEC" w:rsidRDefault="00875D91" w:rsidP="00181DEC">
      <w:pPr>
        <w:widowControl/>
        <w:numPr>
          <w:ilvl w:val="1"/>
          <w:numId w:val="27"/>
        </w:numPr>
        <w:suppressAutoHyphens w:val="0"/>
        <w:jc w:val="both"/>
        <w:rPr>
          <w:rFonts w:cs="TimesNewRoman"/>
        </w:rPr>
      </w:pPr>
      <w:proofErr w:type="spellStart"/>
      <w:r w:rsidRPr="00181DEC">
        <w:rPr>
          <w:rFonts w:cs="TimesNewRoman"/>
        </w:rPr>
        <w:lastRenderedPageBreak/>
        <w:t>Marib</w:t>
      </w:r>
      <w:proofErr w:type="spellEnd"/>
      <w:r w:rsidRPr="00181DEC">
        <w:rPr>
          <w:rFonts w:cs="TimesNewRoman"/>
        </w:rPr>
        <w:t>: We were able to influence a society that has strong traditions, such as negative attitudes towards manual labor, and employment of women. We noticed a change in attitudes and acceptance of new ideas such as women employment.</w:t>
      </w:r>
    </w:p>
    <w:p w14:paraId="165D826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CLP activities contributed to reduce employment</w:t>
      </w:r>
    </w:p>
    <w:p w14:paraId="1C5FD5F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Acquired new skill in fattening of sheep</w:t>
      </w:r>
    </w:p>
    <w:p w14:paraId="239F97C8"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Learned about home gardens</w:t>
      </w:r>
    </w:p>
    <w:p w14:paraId="3C8E989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Reactivating extension service centers that used to be closed and opening of 3 or 4 new ones</w:t>
      </w:r>
    </w:p>
    <w:p w14:paraId="4580B6E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No project will succeed unless it encourages women participation</w:t>
      </w:r>
    </w:p>
    <w:p w14:paraId="75F52117" w14:textId="77777777" w:rsidR="00875D91" w:rsidRPr="005D1684" w:rsidRDefault="00875D91" w:rsidP="00875D91">
      <w:pPr>
        <w:spacing w:before="120"/>
        <w:jc w:val="both"/>
        <w:rPr>
          <w:b/>
          <w:i/>
        </w:rPr>
      </w:pPr>
      <w:r w:rsidRPr="005D1684">
        <w:rPr>
          <w:b/>
          <w:i/>
        </w:rPr>
        <w:t>Prompt 12: What are your recommendations for future agricultural projects to increase the resilience of rural communities?</w:t>
      </w:r>
    </w:p>
    <w:p w14:paraId="58036E82" w14:textId="77777777" w:rsidR="00875D91" w:rsidRPr="005D1684" w:rsidRDefault="00875D91" w:rsidP="00875D91">
      <w:pPr>
        <w:spacing w:before="120"/>
        <w:ind w:left="720"/>
        <w:jc w:val="both"/>
        <w:rPr>
          <w:i/>
        </w:rPr>
      </w:pPr>
      <w:r w:rsidRPr="005D1684">
        <w:rPr>
          <w:b/>
          <w:i/>
        </w:rPr>
        <w:t xml:space="preserve">Probe 1: </w:t>
      </w:r>
      <w:r w:rsidRPr="005D1684">
        <w:rPr>
          <w:i/>
        </w:rPr>
        <w:t>What should the priorities of future projects be?</w:t>
      </w:r>
    </w:p>
    <w:p w14:paraId="16B35482" w14:textId="77777777" w:rsidR="00875D91" w:rsidRDefault="00875D91" w:rsidP="00875D91">
      <w:pPr>
        <w:spacing w:before="120"/>
        <w:ind w:left="720"/>
        <w:jc w:val="both"/>
        <w:rPr>
          <w:i/>
        </w:rPr>
      </w:pPr>
      <w:r w:rsidRPr="005D1684">
        <w:rPr>
          <w:b/>
          <w:i/>
        </w:rPr>
        <w:t xml:space="preserve">Probe 2: </w:t>
      </w:r>
      <w:r w:rsidRPr="005D1684">
        <w:rPr>
          <w:i/>
        </w:rPr>
        <w:t xml:space="preserve">What design or operational elements should be included in future agricultural projects to help ensure effectiveness at achieving the goal of increasing resilience of rural communities? </w:t>
      </w:r>
    </w:p>
    <w:p w14:paraId="78BDCC8D"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Our problems / needs are as follows:</w:t>
      </w:r>
    </w:p>
    <w:p w14:paraId="245D2872"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Identify water sources/ water availability</w:t>
      </w:r>
    </w:p>
    <w:p w14:paraId="24E5748F"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Modern irrigation practices and systems</w:t>
      </w:r>
    </w:p>
    <w:p w14:paraId="11B54EF2"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Alternative permanent energy sources</w:t>
      </w:r>
    </w:p>
    <w:p w14:paraId="73A247D8"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Continued awareness</w:t>
      </w:r>
    </w:p>
    <w:p w14:paraId="33AB1092" w14:textId="77777777" w:rsidR="00875D91" w:rsidRPr="00181DEC" w:rsidRDefault="00875D91" w:rsidP="00181DEC">
      <w:pPr>
        <w:widowControl/>
        <w:numPr>
          <w:ilvl w:val="2"/>
          <w:numId w:val="27"/>
        </w:numPr>
        <w:suppressAutoHyphens w:val="0"/>
        <w:jc w:val="both"/>
        <w:rPr>
          <w:rFonts w:cs="TimesNewRoman"/>
        </w:rPr>
      </w:pPr>
      <w:r w:rsidRPr="00181DEC">
        <w:rPr>
          <w:rFonts w:cs="TimesNewRoman"/>
        </w:rPr>
        <w:t xml:space="preserve">Utilizing new technologies </w:t>
      </w:r>
    </w:p>
    <w:p w14:paraId="44A7887B" w14:textId="77777777" w:rsidR="00875D91" w:rsidRDefault="00875D91" w:rsidP="00875D91">
      <w:pPr>
        <w:spacing w:before="120"/>
        <w:ind w:left="1080"/>
        <w:jc w:val="both"/>
      </w:pPr>
      <w:r>
        <w:t>Making these elements a priority along with building on the results of CLP to complete them and maintain them will ensure success for the new Ag project.</w:t>
      </w:r>
    </w:p>
    <w:p w14:paraId="6A2BAF8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Also continue to coordinate with the MAI</w:t>
      </w:r>
    </w:p>
    <w:p w14:paraId="28FA780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Our farmers produce good products but do not know how to market them</w:t>
      </w:r>
    </w:p>
    <w:p w14:paraId="2BDBB382"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The Ag office in Sanaa capital (Al Amana) was created in 2001 with the support of farmers but the CLP project remained distant from it.</w:t>
      </w:r>
    </w:p>
    <w:p w14:paraId="26824B95"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Future projects should include stopping the advancing sands (</w:t>
      </w:r>
      <w:proofErr w:type="spellStart"/>
      <w:r w:rsidRPr="00181DEC">
        <w:rPr>
          <w:rFonts w:cs="TimesNewRoman"/>
        </w:rPr>
        <w:t>Marib</w:t>
      </w:r>
      <w:proofErr w:type="spellEnd"/>
      <w:r w:rsidRPr="00181DEC">
        <w:rPr>
          <w:rFonts w:cs="TimesNewRoman"/>
        </w:rPr>
        <w:t xml:space="preserve">) </w:t>
      </w:r>
    </w:p>
    <w:p w14:paraId="6F9A664C"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Future projects should include attention to water and fertilizers</w:t>
      </w:r>
    </w:p>
    <w:p w14:paraId="1153634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Consider using biogas as energy source (</w:t>
      </w:r>
      <w:proofErr w:type="spellStart"/>
      <w:r w:rsidRPr="00181DEC">
        <w:rPr>
          <w:rFonts w:cs="TimesNewRoman"/>
        </w:rPr>
        <w:t>Marib</w:t>
      </w:r>
      <w:proofErr w:type="spellEnd"/>
      <w:r w:rsidRPr="00181DEC">
        <w:rPr>
          <w:rFonts w:cs="TimesNewRoman"/>
        </w:rPr>
        <w:t>) especially that we are focusing on developing livestock</w:t>
      </w:r>
    </w:p>
    <w:p w14:paraId="4714636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To clean up more of the canals in </w:t>
      </w:r>
      <w:proofErr w:type="spellStart"/>
      <w:r w:rsidRPr="00181DEC">
        <w:rPr>
          <w:rFonts w:cs="TimesNewRoman"/>
        </w:rPr>
        <w:t>Marib</w:t>
      </w:r>
      <w:proofErr w:type="spellEnd"/>
      <w:r w:rsidRPr="00181DEC">
        <w:rPr>
          <w:rFonts w:cs="TimesNewRoman"/>
        </w:rPr>
        <w:t>, there can be a mechanism where farmers provide all the labor to dig out the sand but would need the project to provide the cement as it is difficult for them to pay for it.</w:t>
      </w:r>
    </w:p>
    <w:p w14:paraId="74361A44"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In Sanaa governorate and Al Amana, farmers use untreated sewer water to irrigate vegetable gardens in </w:t>
      </w:r>
      <w:proofErr w:type="spellStart"/>
      <w:r w:rsidRPr="00181DEC">
        <w:rPr>
          <w:rFonts w:cs="TimesNewRoman"/>
        </w:rPr>
        <w:t>Beni</w:t>
      </w:r>
      <w:proofErr w:type="spellEnd"/>
      <w:r w:rsidRPr="00181DEC">
        <w:rPr>
          <w:rFonts w:cs="TimesNewRoman"/>
        </w:rPr>
        <w:t xml:space="preserve"> </w:t>
      </w:r>
      <w:proofErr w:type="spellStart"/>
      <w:r w:rsidRPr="00181DEC">
        <w:rPr>
          <w:rFonts w:cs="TimesNewRoman"/>
        </w:rPr>
        <w:t>Hareth</w:t>
      </w:r>
      <w:proofErr w:type="spellEnd"/>
      <w:r w:rsidRPr="00181DEC">
        <w:rPr>
          <w:rFonts w:cs="TimesNewRoman"/>
        </w:rPr>
        <w:t xml:space="preserve"> and </w:t>
      </w:r>
      <w:proofErr w:type="spellStart"/>
      <w:r w:rsidRPr="00181DEC">
        <w:rPr>
          <w:rFonts w:cs="TimesNewRoman"/>
        </w:rPr>
        <w:t>Arhab</w:t>
      </w:r>
      <w:proofErr w:type="spellEnd"/>
      <w:r w:rsidRPr="00181DEC">
        <w:rPr>
          <w:rFonts w:cs="TimesNewRoman"/>
        </w:rPr>
        <w:t xml:space="preserve">, so we have to find a solution to this health risk. </w:t>
      </w:r>
      <w:proofErr w:type="spellStart"/>
      <w:r w:rsidRPr="00181DEC">
        <w:rPr>
          <w:rFonts w:cs="TimesNewRoman"/>
        </w:rPr>
        <w:t>Amran</w:t>
      </w:r>
      <w:proofErr w:type="spellEnd"/>
      <w:r w:rsidRPr="00181DEC">
        <w:rPr>
          <w:rFonts w:cs="TimesNewRoman"/>
        </w:rPr>
        <w:t xml:space="preserve"> farmers have similar practices.</w:t>
      </w:r>
    </w:p>
    <w:p w14:paraId="5A9A9737"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Water from wells of 20 to 30 m depth also needs to be treated</w:t>
      </w:r>
    </w:p>
    <w:p w14:paraId="77A80433"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In future projects we need to treat each governorate according to its specific characteristics</w:t>
      </w:r>
    </w:p>
    <w:p w14:paraId="03B615F6"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Focus on income generating crops like almonds, coffee etc.</w:t>
      </w:r>
    </w:p>
    <w:p w14:paraId="7B753489" w14:textId="77777777" w:rsidR="00875D91" w:rsidRPr="00181DEC" w:rsidRDefault="00875D91" w:rsidP="00181DEC">
      <w:pPr>
        <w:widowControl/>
        <w:numPr>
          <w:ilvl w:val="1"/>
          <w:numId w:val="27"/>
        </w:numPr>
        <w:suppressAutoHyphens w:val="0"/>
        <w:jc w:val="both"/>
        <w:rPr>
          <w:rFonts w:cs="TimesNewRoman"/>
        </w:rPr>
      </w:pPr>
      <w:r w:rsidRPr="00181DEC">
        <w:rPr>
          <w:rFonts w:cs="TimesNewRoman"/>
        </w:rPr>
        <w:t xml:space="preserve">Sanaa Ag office has a strong extension service capacity but needs equipment. </w:t>
      </w:r>
    </w:p>
    <w:p w14:paraId="0CC4B5B7" w14:textId="023C6523" w:rsidR="00422722" w:rsidRPr="00181DEC" w:rsidRDefault="00422722" w:rsidP="00181DEC">
      <w:pPr>
        <w:widowControl/>
        <w:numPr>
          <w:ilvl w:val="1"/>
          <w:numId w:val="27"/>
        </w:numPr>
        <w:suppressAutoHyphens w:val="0"/>
        <w:jc w:val="both"/>
        <w:rPr>
          <w:rFonts w:cs="TimesNewRoman"/>
        </w:rPr>
      </w:pPr>
      <w:r w:rsidRPr="00181DEC">
        <w:rPr>
          <w:rFonts w:cs="TimesNewRoman"/>
        </w:rPr>
        <w:br w:type="page"/>
      </w:r>
    </w:p>
    <w:p w14:paraId="2E1F28BC" w14:textId="77777777" w:rsidR="00875D91" w:rsidRDefault="007047EF" w:rsidP="000A6719">
      <w:pPr>
        <w:pStyle w:val="Heading1"/>
        <w:rPr>
          <w:rFonts w:ascii="Gill Sans MT" w:hAnsi="Gill Sans MT"/>
        </w:rPr>
      </w:pPr>
      <w:bookmarkStart w:id="125" w:name="_Toc400754528"/>
      <w:r w:rsidRPr="00474AE8">
        <w:rPr>
          <w:rFonts w:ascii="Gill Sans MT" w:hAnsi="Gill Sans MT"/>
        </w:rPr>
        <w:lastRenderedPageBreak/>
        <w:t>Anne</w:t>
      </w:r>
      <w:r w:rsidR="0003140B" w:rsidRPr="00474AE8">
        <w:rPr>
          <w:rFonts w:ascii="Gill Sans MT" w:hAnsi="Gill Sans MT"/>
        </w:rPr>
        <w:t xml:space="preserve">x </w:t>
      </w:r>
      <w:r w:rsidR="000A6719" w:rsidRPr="00474AE8">
        <w:rPr>
          <w:rFonts w:ascii="Gill Sans MT" w:hAnsi="Gill Sans MT"/>
        </w:rPr>
        <w:t>6</w:t>
      </w:r>
      <w:r w:rsidR="0003140B" w:rsidRPr="00474AE8">
        <w:rPr>
          <w:rFonts w:ascii="Gill Sans MT" w:hAnsi="Gill Sans MT"/>
        </w:rPr>
        <w:t>.: Comparison of Financial Efficiency on Household Vegetable Production  Grants</w:t>
      </w:r>
      <w:bookmarkEnd w:id="125"/>
    </w:p>
    <w:p w14:paraId="283ABF44" w14:textId="77777777" w:rsidR="00875D91" w:rsidRDefault="00875D91" w:rsidP="00875D91"/>
    <w:p w14:paraId="70C85843" w14:textId="30131E9B" w:rsidR="00875D91" w:rsidRPr="001C1FF3" w:rsidRDefault="00875D91" w:rsidP="00875D91">
      <w:pPr>
        <w:pStyle w:val="Caption"/>
        <w:keepNext/>
      </w:pPr>
      <w:bookmarkStart w:id="126" w:name="_Toc398712325"/>
      <w:r w:rsidRPr="001C1FF3">
        <w:t>Comparison of Financial Efficiency on Household Vegetable Production  Grants</w:t>
      </w:r>
      <w:bookmarkEnd w:id="126"/>
      <w:r w:rsidRPr="001C1FF3">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0"/>
        <w:gridCol w:w="1440"/>
        <w:gridCol w:w="1620"/>
        <w:gridCol w:w="2160"/>
      </w:tblGrid>
      <w:tr w:rsidR="00875D91" w:rsidRPr="001C1FF3" w14:paraId="77A9B536" w14:textId="77777777" w:rsidTr="00875D91">
        <w:tc>
          <w:tcPr>
            <w:tcW w:w="6840" w:type="dxa"/>
            <w:gridSpan w:val="4"/>
          </w:tcPr>
          <w:p w14:paraId="50EEE3E5" w14:textId="77777777" w:rsidR="00875D91" w:rsidRPr="00815975" w:rsidRDefault="00875D91" w:rsidP="00875D91">
            <w:pPr>
              <w:spacing w:before="100" w:beforeAutospacing="1" w:after="100" w:afterAutospacing="1"/>
              <w:rPr>
                <w:rFonts w:ascii="Calibri" w:hAnsi="Calibri"/>
                <w:b/>
                <w:bCs/>
                <w:color w:val="000000"/>
                <w:szCs w:val="22"/>
              </w:rPr>
            </w:pPr>
            <w:r w:rsidRPr="00815975">
              <w:rPr>
                <w:rFonts w:ascii="Calibri" w:hAnsi="Calibri"/>
                <w:b/>
                <w:bCs/>
                <w:color w:val="000000"/>
                <w:szCs w:val="22"/>
              </w:rPr>
              <w:t xml:space="preserve">Grants Implemented by CSOs                                      </w:t>
            </w:r>
          </w:p>
        </w:tc>
      </w:tr>
      <w:tr w:rsidR="00875D91" w:rsidRPr="001C1FF3" w14:paraId="5E9ACC14" w14:textId="77777777" w:rsidTr="00875D91">
        <w:tc>
          <w:tcPr>
            <w:tcW w:w="1620" w:type="dxa"/>
          </w:tcPr>
          <w:p w14:paraId="4499BD79"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Grant Number</w:t>
            </w:r>
          </w:p>
        </w:tc>
        <w:tc>
          <w:tcPr>
            <w:tcW w:w="1440" w:type="dxa"/>
          </w:tcPr>
          <w:p w14:paraId="59069150"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Disbursed</w:t>
            </w:r>
          </w:p>
          <w:p w14:paraId="6C019967"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US$</w:t>
            </w:r>
          </w:p>
        </w:tc>
        <w:tc>
          <w:tcPr>
            <w:tcW w:w="1620" w:type="dxa"/>
          </w:tcPr>
          <w:p w14:paraId="1467017A"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Budget</w:t>
            </w:r>
          </w:p>
          <w:p w14:paraId="4EB05EF1"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US$</w:t>
            </w:r>
          </w:p>
        </w:tc>
        <w:tc>
          <w:tcPr>
            <w:tcW w:w="2160" w:type="dxa"/>
          </w:tcPr>
          <w:p w14:paraId="5F37112D"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Disbursed/ Budget</w:t>
            </w:r>
          </w:p>
        </w:tc>
      </w:tr>
      <w:tr w:rsidR="00875D91" w:rsidRPr="001C1FF3" w14:paraId="451A37BA" w14:textId="77777777" w:rsidTr="00875D91">
        <w:tc>
          <w:tcPr>
            <w:tcW w:w="1620" w:type="dxa"/>
            <w:vAlign w:val="center"/>
          </w:tcPr>
          <w:p w14:paraId="73940835"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AGAMR002</w:t>
            </w:r>
          </w:p>
        </w:tc>
        <w:tc>
          <w:tcPr>
            <w:tcW w:w="1440" w:type="dxa"/>
            <w:vAlign w:val="center"/>
          </w:tcPr>
          <w:p w14:paraId="110BDD81"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99,624</w:t>
            </w:r>
          </w:p>
        </w:tc>
        <w:tc>
          <w:tcPr>
            <w:tcW w:w="1620" w:type="dxa"/>
            <w:vAlign w:val="center"/>
          </w:tcPr>
          <w:p w14:paraId="0F3D6845"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99,957</w:t>
            </w:r>
          </w:p>
        </w:tc>
        <w:tc>
          <w:tcPr>
            <w:tcW w:w="2160" w:type="dxa"/>
          </w:tcPr>
          <w:p w14:paraId="41D5E0B4"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100%</w:t>
            </w:r>
          </w:p>
        </w:tc>
      </w:tr>
      <w:tr w:rsidR="00875D91" w:rsidRPr="001C1FF3" w14:paraId="594E6516" w14:textId="77777777" w:rsidTr="00875D91">
        <w:tc>
          <w:tcPr>
            <w:tcW w:w="1620" w:type="dxa"/>
            <w:vAlign w:val="center"/>
          </w:tcPr>
          <w:p w14:paraId="19D8A859"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CADN015</w:t>
            </w:r>
          </w:p>
        </w:tc>
        <w:tc>
          <w:tcPr>
            <w:tcW w:w="1440" w:type="dxa"/>
            <w:vAlign w:val="center"/>
          </w:tcPr>
          <w:p w14:paraId="27BF26A4"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98,180</w:t>
            </w:r>
          </w:p>
        </w:tc>
        <w:tc>
          <w:tcPr>
            <w:tcW w:w="1620" w:type="dxa"/>
            <w:vAlign w:val="center"/>
          </w:tcPr>
          <w:p w14:paraId="6B3A1FEB"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99,655</w:t>
            </w:r>
          </w:p>
        </w:tc>
        <w:tc>
          <w:tcPr>
            <w:tcW w:w="2160" w:type="dxa"/>
          </w:tcPr>
          <w:p w14:paraId="2FE75902"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99%</w:t>
            </w:r>
          </w:p>
        </w:tc>
      </w:tr>
      <w:tr w:rsidR="00875D91" w:rsidRPr="001C1FF3" w14:paraId="237A6E50" w14:textId="77777777" w:rsidTr="00875D91">
        <w:tc>
          <w:tcPr>
            <w:tcW w:w="1620" w:type="dxa"/>
            <w:vAlign w:val="center"/>
          </w:tcPr>
          <w:p w14:paraId="2F88E226"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CAMR019</w:t>
            </w:r>
          </w:p>
        </w:tc>
        <w:tc>
          <w:tcPr>
            <w:tcW w:w="1440" w:type="dxa"/>
            <w:vAlign w:val="center"/>
          </w:tcPr>
          <w:p w14:paraId="31588786"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76,535</w:t>
            </w:r>
          </w:p>
        </w:tc>
        <w:tc>
          <w:tcPr>
            <w:tcW w:w="1620" w:type="dxa"/>
            <w:vAlign w:val="center"/>
          </w:tcPr>
          <w:p w14:paraId="2C53F09B"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99,998</w:t>
            </w:r>
          </w:p>
        </w:tc>
        <w:tc>
          <w:tcPr>
            <w:tcW w:w="2160" w:type="dxa"/>
          </w:tcPr>
          <w:p w14:paraId="2B422461"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77%</w:t>
            </w:r>
          </w:p>
        </w:tc>
      </w:tr>
      <w:tr w:rsidR="00875D91" w:rsidRPr="001C1FF3" w14:paraId="120D2E57" w14:textId="77777777" w:rsidTr="00875D91">
        <w:tc>
          <w:tcPr>
            <w:tcW w:w="1620" w:type="dxa"/>
            <w:vAlign w:val="center"/>
          </w:tcPr>
          <w:p w14:paraId="2AE6BB12"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CYEM043</w:t>
            </w:r>
          </w:p>
        </w:tc>
        <w:tc>
          <w:tcPr>
            <w:tcW w:w="1440" w:type="dxa"/>
            <w:vAlign w:val="center"/>
          </w:tcPr>
          <w:p w14:paraId="70A36A5E"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99,868</w:t>
            </w:r>
          </w:p>
        </w:tc>
        <w:tc>
          <w:tcPr>
            <w:tcW w:w="1620" w:type="dxa"/>
            <w:vAlign w:val="center"/>
          </w:tcPr>
          <w:p w14:paraId="48348744"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99,956</w:t>
            </w:r>
          </w:p>
        </w:tc>
        <w:tc>
          <w:tcPr>
            <w:tcW w:w="2160" w:type="dxa"/>
          </w:tcPr>
          <w:p w14:paraId="223623EE"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100%</w:t>
            </w:r>
          </w:p>
        </w:tc>
      </w:tr>
      <w:tr w:rsidR="00875D91" w:rsidRPr="001C1FF3" w14:paraId="39633BF1" w14:textId="77777777" w:rsidTr="00875D91">
        <w:tc>
          <w:tcPr>
            <w:tcW w:w="1620" w:type="dxa"/>
            <w:vAlign w:val="center"/>
          </w:tcPr>
          <w:p w14:paraId="1EB78105"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CYEM044</w:t>
            </w:r>
          </w:p>
        </w:tc>
        <w:tc>
          <w:tcPr>
            <w:tcW w:w="1440" w:type="dxa"/>
            <w:vAlign w:val="center"/>
          </w:tcPr>
          <w:p w14:paraId="00DD6640"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93,940</w:t>
            </w:r>
          </w:p>
        </w:tc>
        <w:tc>
          <w:tcPr>
            <w:tcW w:w="1620" w:type="dxa"/>
            <w:vAlign w:val="center"/>
          </w:tcPr>
          <w:p w14:paraId="48A85906"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99,655</w:t>
            </w:r>
          </w:p>
        </w:tc>
        <w:tc>
          <w:tcPr>
            <w:tcW w:w="2160" w:type="dxa"/>
          </w:tcPr>
          <w:p w14:paraId="7D6C28B9"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94%</w:t>
            </w:r>
          </w:p>
        </w:tc>
      </w:tr>
      <w:tr w:rsidR="00875D91" w:rsidRPr="001C1FF3" w14:paraId="68BF39C7" w14:textId="77777777" w:rsidTr="00875D91">
        <w:tc>
          <w:tcPr>
            <w:tcW w:w="1620" w:type="dxa"/>
            <w:vAlign w:val="center"/>
          </w:tcPr>
          <w:p w14:paraId="2EFF5469"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CYEM045</w:t>
            </w:r>
          </w:p>
        </w:tc>
        <w:tc>
          <w:tcPr>
            <w:tcW w:w="1440" w:type="dxa"/>
            <w:vAlign w:val="center"/>
          </w:tcPr>
          <w:p w14:paraId="1455FB0B"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99,035</w:t>
            </w:r>
          </w:p>
        </w:tc>
        <w:tc>
          <w:tcPr>
            <w:tcW w:w="1620" w:type="dxa"/>
            <w:vAlign w:val="center"/>
          </w:tcPr>
          <w:p w14:paraId="418C7FA1"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99,655</w:t>
            </w:r>
          </w:p>
        </w:tc>
        <w:tc>
          <w:tcPr>
            <w:tcW w:w="2160" w:type="dxa"/>
          </w:tcPr>
          <w:p w14:paraId="46092AE4"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99%</w:t>
            </w:r>
          </w:p>
        </w:tc>
      </w:tr>
      <w:tr w:rsidR="00875D91" w:rsidRPr="001C1FF3" w14:paraId="1CDB0168" w14:textId="77777777" w:rsidTr="00875D91">
        <w:tc>
          <w:tcPr>
            <w:tcW w:w="1620" w:type="dxa"/>
            <w:vAlign w:val="center"/>
          </w:tcPr>
          <w:p w14:paraId="0B18760A"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CYEM046</w:t>
            </w:r>
          </w:p>
        </w:tc>
        <w:tc>
          <w:tcPr>
            <w:tcW w:w="1440" w:type="dxa"/>
            <w:vAlign w:val="center"/>
          </w:tcPr>
          <w:p w14:paraId="447522F1"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99,938</w:t>
            </w:r>
          </w:p>
        </w:tc>
        <w:tc>
          <w:tcPr>
            <w:tcW w:w="1620" w:type="dxa"/>
            <w:vAlign w:val="center"/>
          </w:tcPr>
          <w:p w14:paraId="5CCA5210"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99,655</w:t>
            </w:r>
          </w:p>
        </w:tc>
        <w:tc>
          <w:tcPr>
            <w:tcW w:w="2160" w:type="dxa"/>
          </w:tcPr>
          <w:p w14:paraId="58BB19D6"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100%</w:t>
            </w:r>
          </w:p>
        </w:tc>
      </w:tr>
      <w:tr w:rsidR="00875D91" w:rsidRPr="001C1FF3" w14:paraId="3F33CAEB" w14:textId="77777777" w:rsidTr="00875D91">
        <w:tc>
          <w:tcPr>
            <w:tcW w:w="1620" w:type="dxa"/>
            <w:vAlign w:val="center"/>
          </w:tcPr>
          <w:p w14:paraId="18D1C462"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CYEM062</w:t>
            </w:r>
          </w:p>
        </w:tc>
        <w:tc>
          <w:tcPr>
            <w:tcW w:w="1440" w:type="dxa"/>
            <w:vAlign w:val="center"/>
          </w:tcPr>
          <w:p w14:paraId="42678FA9"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102,000</w:t>
            </w:r>
          </w:p>
        </w:tc>
        <w:tc>
          <w:tcPr>
            <w:tcW w:w="1620" w:type="dxa"/>
            <w:vAlign w:val="center"/>
          </w:tcPr>
          <w:p w14:paraId="19FF18BE"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99,956</w:t>
            </w:r>
          </w:p>
        </w:tc>
        <w:tc>
          <w:tcPr>
            <w:tcW w:w="2160" w:type="dxa"/>
          </w:tcPr>
          <w:p w14:paraId="6A64FC66"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102%</w:t>
            </w:r>
          </w:p>
        </w:tc>
      </w:tr>
      <w:tr w:rsidR="00875D91" w:rsidRPr="001C1FF3" w14:paraId="1EB0CA05" w14:textId="77777777" w:rsidTr="00875D91">
        <w:tc>
          <w:tcPr>
            <w:tcW w:w="1620" w:type="dxa"/>
          </w:tcPr>
          <w:p w14:paraId="40FC687F"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TOTAL</w:t>
            </w:r>
          </w:p>
        </w:tc>
        <w:tc>
          <w:tcPr>
            <w:tcW w:w="1440" w:type="dxa"/>
            <w:vAlign w:val="center"/>
          </w:tcPr>
          <w:p w14:paraId="2E41A2C9"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769,120</w:t>
            </w:r>
          </w:p>
        </w:tc>
        <w:tc>
          <w:tcPr>
            <w:tcW w:w="1620" w:type="dxa"/>
            <w:vAlign w:val="center"/>
          </w:tcPr>
          <w:p w14:paraId="270EB9E9"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798,487</w:t>
            </w:r>
          </w:p>
        </w:tc>
        <w:tc>
          <w:tcPr>
            <w:tcW w:w="2160" w:type="dxa"/>
          </w:tcPr>
          <w:p w14:paraId="7AFEDEA8"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96%</w:t>
            </w:r>
          </w:p>
        </w:tc>
      </w:tr>
    </w:tbl>
    <w:p w14:paraId="7F42E65F" w14:textId="77777777" w:rsidR="00875D91" w:rsidRPr="001C1FF3" w:rsidRDefault="00875D91" w:rsidP="00875D91">
      <w:pPr>
        <w:spacing w:after="120"/>
        <w:jc w:val="both"/>
        <w:rPr>
          <w:szCs w:val="22"/>
        </w:rPr>
      </w:pPr>
    </w:p>
    <w:tbl>
      <w:tblPr>
        <w:tblpPr w:leftFromText="180" w:rightFromText="180" w:vertAnchor="text" w:horzAnchor="margin" w:tblpX="108"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0"/>
        <w:gridCol w:w="1440"/>
        <w:gridCol w:w="1620"/>
        <w:gridCol w:w="2160"/>
      </w:tblGrid>
      <w:tr w:rsidR="00875D91" w:rsidRPr="005537E7" w14:paraId="6971B2FB" w14:textId="77777777" w:rsidTr="00875D91">
        <w:tc>
          <w:tcPr>
            <w:tcW w:w="6840" w:type="dxa"/>
            <w:gridSpan w:val="4"/>
          </w:tcPr>
          <w:p w14:paraId="448CD26F" w14:textId="77777777" w:rsidR="00875D91" w:rsidRPr="00815975" w:rsidRDefault="00875D91" w:rsidP="00875D91">
            <w:pPr>
              <w:spacing w:before="100" w:beforeAutospacing="1" w:after="100" w:afterAutospacing="1"/>
              <w:rPr>
                <w:rFonts w:ascii="Calibri" w:hAnsi="Calibri"/>
                <w:b/>
                <w:bCs/>
                <w:color w:val="000000"/>
                <w:szCs w:val="22"/>
              </w:rPr>
            </w:pPr>
            <w:r w:rsidRPr="00815975">
              <w:rPr>
                <w:rFonts w:ascii="Calibri" w:hAnsi="Calibri"/>
                <w:b/>
                <w:bCs/>
                <w:color w:val="000000"/>
                <w:szCs w:val="22"/>
              </w:rPr>
              <w:t xml:space="preserve">Grants Implemented by CLP through MAI  </w:t>
            </w:r>
          </w:p>
        </w:tc>
      </w:tr>
      <w:tr w:rsidR="00875D91" w:rsidRPr="005537E7" w14:paraId="5BBF789C" w14:textId="77777777" w:rsidTr="00875D91">
        <w:tc>
          <w:tcPr>
            <w:tcW w:w="1620" w:type="dxa"/>
          </w:tcPr>
          <w:p w14:paraId="49EC2C09"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Grant Number</w:t>
            </w:r>
          </w:p>
        </w:tc>
        <w:tc>
          <w:tcPr>
            <w:tcW w:w="1440" w:type="dxa"/>
          </w:tcPr>
          <w:p w14:paraId="046241D8"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Disbursed</w:t>
            </w:r>
          </w:p>
          <w:p w14:paraId="4884B683"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US$</w:t>
            </w:r>
          </w:p>
        </w:tc>
        <w:tc>
          <w:tcPr>
            <w:tcW w:w="1620" w:type="dxa"/>
          </w:tcPr>
          <w:p w14:paraId="265A9E87"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Budget</w:t>
            </w:r>
          </w:p>
          <w:p w14:paraId="7D8059D6"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US$</w:t>
            </w:r>
          </w:p>
        </w:tc>
        <w:tc>
          <w:tcPr>
            <w:tcW w:w="2160" w:type="dxa"/>
          </w:tcPr>
          <w:p w14:paraId="40035ACE"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Disbursed/ Budget</w:t>
            </w:r>
          </w:p>
        </w:tc>
      </w:tr>
      <w:tr w:rsidR="00875D91" w:rsidRPr="005537E7" w14:paraId="68CB5FC3" w14:textId="77777777" w:rsidTr="00875D91">
        <w:tc>
          <w:tcPr>
            <w:tcW w:w="1620" w:type="dxa"/>
            <w:vAlign w:val="center"/>
          </w:tcPr>
          <w:p w14:paraId="5B82E877"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CDHL004</w:t>
            </w:r>
          </w:p>
        </w:tc>
        <w:tc>
          <w:tcPr>
            <w:tcW w:w="1440" w:type="dxa"/>
            <w:vAlign w:val="bottom"/>
          </w:tcPr>
          <w:p w14:paraId="481CF75E"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60,739</w:t>
            </w:r>
          </w:p>
        </w:tc>
        <w:tc>
          <w:tcPr>
            <w:tcW w:w="1620" w:type="dxa"/>
            <w:vAlign w:val="bottom"/>
          </w:tcPr>
          <w:p w14:paraId="1A4ABEB2"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99,995</w:t>
            </w:r>
          </w:p>
        </w:tc>
        <w:tc>
          <w:tcPr>
            <w:tcW w:w="2160" w:type="dxa"/>
            <w:vAlign w:val="bottom"/>
          </w:tcPr>
          <w:p w14:paraId="40827B92"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61%</w:t>
            </w:r>
          </w:p>
        </w:tc>
      </w:tr>
      <w:tr w:rsidR="00875D91" w:rsidRPr="005537E7" w14:paraId="2D6EEDF0" w14:textId="77777777" w:rsidTr="00875D91">
        <w:tc>
          <w:tcPr>
            <w:tcW w:w="1620" w:type="dxa"/>
            <w:vAlign w:val="center"/>
          </w:tcPr>
          <w:p w14:paraId="5D259FDE"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CJWF021</w:t>
            </w:r>
          </w:p>
        </w:tc>
        <w:tc>
          <w:tcPr>
            <w:tcW w:w="1440" w:type="dxa"/>
            <w:vAlign w:val="bottom"/>
          </w:tcPr>
          <w:p w14:paraId="0772F44C"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68,460</w:t>
            </w:r>
          </w:p>
        </w:tc>
        <w:tc>
          <w:tcPr>
            <w:tcW w:w="1620" w:type="dxa"/>
            <w:vAlign w:val="bottom"/>
          </w:tcPr>
          <w:p w14:paraId="6012C99F"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99,998</w:t>
            </w:r>
          </w:p>
        </w:tc>
        <w:tc>
          <w:tcPr>
            <w:tcW w:w="2160" w:type="dxa"/>
            <w:vAlign w:val="bottom"/>
          </w:tcPr>
          <w:p w14:paraId="4BCDB393"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68%</w:t>
            </w:r>
          </w:p>
        </w:tc>
      </w:tr>
      <w:tr w:rsidR="00875D91" w:rsidRPr="005537E7" w14:paraId="76165B4A" w14:textId="77777777" w:rsidTr="00875D91">
        <w:tc>
          <w:tcPr>
            <w:tcW w:w="1620" w:type="dxa"/>
            <w:vAlign w:val="center"/>
          </w:tcPr>
          <w:p w14:paraId="13AADA5F"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CLHJ017</w:t>
            </w:r>
          </w:p>
        </w:tc>
        <w:tc>
          <w:tcPr>
            <w:tcW w:w="1440" w:type="dxa"/>
            <w:vAlign w:val="bottom"/>
          </w:tcPr>
          <w:p w14:paraId="1C881B3F"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59,226</w:t>
            </w:r>
          </w:p>
        </w:tc>
        <w:tc>
          <w:tcPr>
            <w:tcW w:w="1620" w:type="dxa"/>
            <w:vAlign w:val="bottom"/>
          </w:tcPr>
          <w:p w14:paraId="2C8A0439"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99,995</w:t>
            </w:r>
          </w:p>
        </w:tc>
        <w:tc>
          <w:tcPr>
            <w:tcW w:w="2160" w:type="dxa"/>
            <w:vAlign w:val="bottom"/>
          </w:tcPr>
          <w:p w14:paraId="45D0CB5C"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59%</w:t>
            </w:r>
          </w:p>
        </w:tc>
      </w:tr>
      <w:tr w:rsidR="00875D91" w:rsidRPr="005537E7" w14:paraId="22EE22F0" w14:textId="77777777" w:rsidTr="00875D91">
        <w:tc>
          <w:tcPr>
            <w:tcW w:w="1620" w:type="dxa"/>
            <w:vAlign w:val="center"/>
          </w:tcPr>
          <w:p w14:paraId="52B9220A"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CMRB043</w:t>
            </w:r>
          </w:p>
        </w:tc>
        <w:tc>
          <w:tcPr>
            <w:tcW w:w="1440" w:type="dxa"/>
            <w:vAlign w:val="bottom"/>
          </w:tcPr>
          <w:p w14:paraId="235BB2BA"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58,825</w:t>
            </w:r>
          </w:p>
        </w:tc>
        <w:tc>
          <w:tcPr>
            <w:tcW w:w="1620" w:type="dxa"/>
            <w:vAlign w:val="bottom"/>
          </w:tcPr>
          <w:p w14:paraId="0FE43BED"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99,998</w:t>
            </w:r>
          </w:p>
        </w:tc>
        <w:tc>
          <w:tcPr>
            <w:tcW w:w="2160" w:type="dxa"/>
            <w:vAlign w:val="bottom"/>
          </w:tcPr>
          <w:p w14:paraId="41DBA8F9"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59%</w:t>
            </w:r>
          </w:p>
        </w:tc>
      </w:tr>
      <w:tr w:rsidR="00875D91" w:rsidRPr="005537E7" w14:paraId="2294C1B2" w14:textId="77777777" w:rsidTr="00875D91">
        <w:tc>
          <w:tcPr>
            <w:tcW w:w="1620" w:type="dxa"/>
            <w:vAlign w:val="center"/>
          </w:tcPr>
          <w:p w14:paraId="24BF19CC"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CSBW025</w:t>
            </w:r>
          </w:p>
        </w:tc>
        <w:tc>
          <w:tcPr>
            <w:tcW w:w="1440" w:type="dxa"/>
            <w:vAlign w:val="bottom"/>
          </w:tcPr>
          <w:p w14:paraId="524D5AF5"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62,289</w:t>
            </w:r>
          </w:p>
        </w:tc>
        <w:tc>
          <w:tcPr>
            <w:tcW w:w="1620" w:type="dxa"/>
            <w:vAlign w:val="bottom"/>
          </w:tcPr>
          <w:p w14:paraId="7CA75D84"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99,998</w:t>
            </w:r>
          </w:p>
        </w:tc>
        <w:tc>
          <w:tcPr>
            <w:tcW w:w="2160" w:type="dxa"/>
            <w:vAlign w:val="bottom"/>
          </w:tcPr>
          <w:p w14:paraId="3BBB7C1A"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62%</w:t>
            </w:r>
          </w:p>
        </w:tc>
      </w:tr>
      <w:tr w:rsidR="00875D91" w:rsidRPr="005537E7" w14:paraId="27E24F90" w14:textId="77777777" w:rsidTr="00875D91">
        <w:tc>
          <w:tcPr>
            <w:tcW w:w="1620" w:type="dxa"/>
            <w:vAlign w:val="center"/>
          </w:tcPr>
          <w:p w14:paraId="3FD791BF"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Totals</w:t>
            </w:r>
          </w:p>
        </w:tc>
        <w:tc>
          <w:tcPr>
            <w:tcW w:w="1440" w:type="dxa"/>
            <w:vAlign w:val="center"/>
          </w:tcPr>
          <w:p w14:paraId="4BFF1C2F" w14:textId="77777777" w:rsidR="00875D91" w:rsidRPr="00815975" w:rsidRDefault="00875D91" w:rsidP="00875D91">
            <w:pPr>
              <w:spacing w:before="100" w:beforeAutospacing="1" w:after="100" w:afterAutospacing="1"/>
              <w:jc w:val="right"/>
              <w:rPr>
                <w:rFonts w:ascii="Calibri" w:hAnsi="Calibri"/>
                <w:color w:val="000000"/>
                <w:szCs w:val="22"/>
              </w:rPr>
            </w:pPr>
            <w:r w:rsidRPr="00815975">
              <w:rPr>
                <w:rFonts w:ascii="Calibri" w:hAnsi="Calibri"/>
                <w:color w:val="000000"/>
                <w:szCs w:val="22"/>
              </w:rPr>
              <w:t>309,539</w:t>
            </w:r>
          </w:p>
        </w:tc>
        <w:tc>
          <w:tcPr>
            <w:tcW w:w="1620" w:type="dxa"/>
            <w:vAlign w:val="center"/>
          </w:tcPr>
          <w:p w14:paraId="14E92213" w14:textId="77777777" w:rsidR="00875D91" w:rsidRPr="00815975" w:rsidRDefault="00875D91" w:rsidP="00875D91">
            <w:pPr>
              <w:spacing w:before="100" w:beforeAutospacing="1" w:after="100" w:afterAutospacing="1"/>
              <w:rPr>
                <w:rFonts w:ascii="Calibri" w:hAnsi="Calibri"/>
                <w:color w:val="000000"/>
                <w:szCs w:val="22"/>
              </w:rPr>
            </w:pPr>
            <w:r w:rsidRPr="00815975">
              <w:rPr>
                <w:rFonts w:ascii="Calibri" w:hAnsi="Calibri"/>
                <w:color w:val="000000"/>
                <w:szCs w:val="22"/>
              </w:rPr>
              <w:t>499,984</w:t>
            </w:r>
          </w:p>
        </w:tc>
        <w:tc>
          <w:tcPr>
            <w:tcW w:w="2160" w:type="dxa"/>
            <w:vAlign w:val="bottom"/>
          </w:tcPr>
          <w:p w14:paraId="4ECCF510" w14:textId="77777777" w:rsidR="00875D91" w:rsidRPr="00815975" w:rsidRDefault="00875D91" w:rsidP="00875D91">
            <w:pPr>
              <w:spacing w:before="100" w:beforeAutospacing="1" w:after="100" w:afterAutospacing="1"/>
              <w:jc w:val="center"/>
              <w:rPr>
                <w:rFonts w:ascii="Calibri" w:hAnsi="Calibri"/>
                <w:color w:val="000000"/>
                <w:szCs w:val="22"/>
              </w:rPr>
            </w:pPr>
            <w:r w:rsidRPr="00815975">
              <w:rPr>
                <w:rFonts w:ascii="Calibri" w:hAnsi="Calibri"/>
                <w:color w:val="000000"/>
                <w:szCs w:val="22"/>
              </w:rPr>
              <w:t>62%</w:t>
            </w:r>
          </w:p>
        </w:tc>
      </w:tr>
    </w:tbl>
    <w:p w14:paraId="761FCE38" w14:textId="7C6A88F6" w:rsidR="0003140B" w:rsidRPr="00474AE8" w:rsidRDefault="0003140B" w:rsidP="000A6719">
      <w:pPr>
        <w:pStyle w:val="Heading1"/>
        <w:rPr>
          <w:rFonts w:ascii="Gill Sans MT" w:hAnsi="Gill Sans MT"/>
        </w:rPr>
      </w:pPr>
    </w:p>
    <w:p w14:paraId="68645911" w14:textId="77777777" w:rsidR="00875D91" w:rsidRDefault="00875D91" w:rsidP="00492A98">
      <w:pPr>
        <w:pStyle w:val="Heading1"/>
        <w:rPr>
          <w:rFonts w:ascii="Gill Sans MT" w:hAnsi="Gill Sans MT"/>
        </w:rPr>
      </w:pPr>
      <w:bookmarkStart w:id="127" w:name="_Toc400754529"/>
    </w:p>
    <w:p w14:paraId="6CB9C5CD" w14:textId="77777777" w:rsidR="00875D91" w:rsidRDefault="00875D91" w:rsidP="00492A98">
      <w:pPr>
        <w:pStyle w:val="Heading1"/>
        <w:rPr>
          <w:rFonts w:ascii="Gill Sans MT" w:hAnsi="Gill Sans MT"/>
        </w:rPr>
      </w:pPr>
    </w:p>
    <w:p w14:paraId="2DE64781" w14:textId="77777777" w:rsidR="00875D91" w:rsidRDefault="00875D91" w:rsidP="00492A98">
      <w:pPr>
        <w:pStyle w:val="Heading1"/>
        <w:rPr>
          <w:rFonts w:ascii="Gill Sans MT" w:hAnsi="Gill Sans MT"/>
        </w:rPr>
      </w:pPr>
    </w:p>
    <w:p w14:paraId="3078248C" w14:textId="77777777" w:rsidR="00875D91" w:rsidRDefault="00875D91" w:rsidP="00492A98">
      <w:pPr>
        <w:pStyle w:val="Heading1"/>
        <w:rPr>
          <w:rFonts w:ascii="Gill Sans MT" w:hAnsi="Gill Sans MT"/>
        </w:rPr>
      </w:pPr>
    </w:p>
    <w:p w14:paraId="0C1EEBA0" w14:textId="4D114585" w:rsidR="00422722" w:rsidRDefault="00422722">
      <w:pPr>
        <w:widowControl/>
        <w:suppressAutoHyphens w:val="0"/>
        <w:rPr>
          <w:b/>
          <w:color w:val="002060"/>
          <w:lang w:val="x-none"/>
        </w:rPr>
      </w:pPr>
      <w:r>
        <w:br w:type="page"/>
      </w:r>
    </w:p>
    <w:p w14:paraId="3D374077" w14:textId="77777777" w:rsidR="007047EF" w:rsidRDefault="000A6719" w:rsidP="00492A98">
      <w:pPr>
        <w:pStyle w:val="Heading1"/>
        <w:rPr>
          <w:rFonts w:ascii="Gill Sans MT" w:hAnsi="Gill Sans MT"/>
        </w:rPr>
      </w:pPr>
      <w:r w:rsidRPr="00474AE8">
        <w:rPr>
          <w:rFonts w:ascii="Gill Sans MT" w:hAnsi="Gill Sans MT"/>
        </w:rPr>
        <w:lastRenderedPageBreak/>
        <w:t>Annex 7:</w:t>
      </w:r>
      <w:r w:rsidR="007047EF" w:rsidRPr="00474AE8">
        <w:rPr>
          <w:rFonts w:ascii="Gill Sans MT" w:hAnsi="Gill Sans MT"/>
        </w:rPr>
        <w:t xml:space="preserve"> list of persons interviewed</w:t>
      </w:r>
      <w:bookmarkEnd w:id="127"/>
    </w:p>
    <w:p w14:paraId="79947BFE" w14:textId="77777777" w:rsidR="00875D91" w:rsidRDefault="00875D91" w:rsidP="00875D91">
      <w:pPr>
        <w:rPr>
          <w:b/>
          <w:bCs/>
        </w:rPr>
      </w:pPr>
      <w:r>
        <w:rPr>
          <w:b/>
          <w:bCs/>
        </w:rPr>
        <w:t>List of contacts and interviewed key persons</w:t>
      </w:r>
    </w:p>
    <w:p w14:paraId="5065ACE5" w14:textId="77777777" w:rsidR="00875D91" w:rsidRPr="00EC137F" w:rsidRDefault="00875D91" w:rsidP="00875D91">
      <w:pPr>
        <w:rPr>
          <w:b/>
          <w:bCs/>
        </w:rPr>
      </w:pPr>
    </w:p>
    <w:tbl>
      <w:tblPr>
        <w:tblW w:w="847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0"/>
        <w:gridCol w:w="2880"/>
        <w:gridCol w:w="2880"/>
      </w:tblGrid>
      <w:tr w:rsidR="00875D91" w14:paraId="672B6410" w14:textId="77777777" w:rsidTr="00875D91">
        <w:trPr>
          <w:trHeight w:val="432"/>
        </w:trPr>
        <w:tc>
          <w:tcPr>
            <w:tcW w:w="2710" w:type="dxa"/>
          </w:tcPr>
          <w:p w14:paraId="67A69D23" w14:textId="77777777" w:rsidR="00875D91" w:rsidRPr="0032023D" w:rsidRDefault="00875D91" w:rsidP="00875D91">
            <w:pPr>
              <w:rPr>
                <w:b/>
                <w:bCs/>
              </w:rPr>
            </w:pPr>
            <w:r w:rsidRPr="0032023D">
              <w:rPr>
                <w:b/>
                <w:bCs/>
              </w:rPr>
              <w:t>Name</w:t>
            </w:r>
          </w:p>
        </w:tc>
        <w:tc>
          <w:tcPr>
            <w:tcW w:w="2880" w:type="dxa"/>
          </w:tcPr>
          <w:p w14:paraId="7DE740A5" w14:textId="77777777" w:rsidR="00875D91" w:rsidRPr="0032023D" w:rsidRDefault="00875D91" w:rsidP="00875D91">
            <w:pPr>
              <w:rPr>
                <w:b/>
                <w:bCs/>
              </w:rPr>
            </w:pPr>
            <w:r w:rsidRPr="0032023D">
              <w:rPr>
                <w:b/>
                <w:bCs/>
              </w:rPr>
              <w:t>Function</w:t>
            </w:r>
          </w:p>
        </w:tc>
        <w:tc>
          <w:tcPr>
            <w:tcW w:w="2880" w:type="dxa"/>
          </w:tcPr>
          <w:p w14:paraId="2BA80097" w14:textId="77777777" w:rsidR="00875D91" w:rsidRPr="0032023D" w:rsidRDefault="00875D91" w:rsidP="00875D91">
            <w:pPr>
              <w:rPr>
                <w:b/>
                <w:bCs/>
              </w:rPr>
            </w:pPr>
            <w:r w:rsidRPr="0032023D">
              <w:rPr>
                <w:b/>
                <w:bCs/>
              </w:rPr>
              <w:t>Organization</w:t>
            </w:r>
          </w:p>
        </w:tc>
      </w:tr>
      <w:tr w:rsidR="00875D91" w14:paraId="66B30694" w14:textId="77777777" w:rsidTr="00875D91">
        <w:trPr>
          <w:trHeight w:val="432"/>
        </w:trPr>
        <w:tc>
          <w:tcPr>
            <w:tcW w:w="2710" w:type="dxa"/>
          </w:tcPr>
          <w:p w14:paraId="06AAB765" w14:textId="77777777" w:rsidR="00875D91" w:rsidRPr="0032023D" w:rsidRDefault="00875D91" w:rsidP="00875D91">
            <w:r w:rsidRPr="0032023D">
              <w:t xml:space="preserve">Mohammed </w:t>
            </w:r>
            <w:proofErr w:type="spellStart"/>
            <w:r w:rsidRPr="0032023D">
              <w:t>Ilyas</w:t>
            </w:r>
            <w:proofErr w:type="spellEnd"/>
          </w:p>
        </w:tc>
        <w:tc>
          <w:tcPr>
            <w:tcW w:w="2880" w:type="dxa"/>
          </w:tcPr>
          <w:p w14:paraId="5E4A61A6" w14:textId="77777777" w:rsidR="00875D91" w:rsidRPr="0032023D" w:rsidRDefault="00875D91" w:rsidP="00875D91">
            <w:r w:rsidRPr="0032023D">
              <w:t>Agriculture Team Leader</w:t>
            </w:r>
          </w:p>
        </w:tc>
        <w:tc>
          <w:tcPr>
            <w:tcW w:w="2880" w:type="dxa"/>
          </w:tcPr>
          <w:p w14:paraId="669113D7" w14:textId="77777777" w:rsidR="00875D91" w:rsidRPr="0032023D" w:rsidRDefault="00875D91" w:rsidP="00875D91">
            <w:r w:rsidRPr="0032023D">
              <w:t>CLP/Yemen</w:t>
            </w:r>
          </w:p>
        </w:tc>
      </w:tr>
      <w:tr w:rsidR="00875D91" w14:paraId="7836E75E" w14:textId="77777777" w:rsidTr="00875D91">
        <w:trPr>
          <w:trHeight w:val="432"/>
        </w:trPr>
        <w:tc>
          <w:tcPr>
            <w:tcW w:w="2710" w:type="dxa"/>
          </w:tcPr>
          <w:p w14:paraId="7D10560C" w14:textId="77777777" w:rsidR="00875D91" w:rsidRPr="0032023D" w:rsidRDefault="00875D91" w:rsidP="00875D91">
            <w:r w:rsidRPr="0032023D">
              <w:t>Mohsen Al-</w:t>
            </w:r>
            <w:proofErr w:type="spellStart"/>
            <w:r w:rsidRPr="0032023D">
              <w:t>Hubaishi</w:t>
            </w:r>
            <w:proofErr w:type="spellEnd"/>
          </w:p>
        </w:tc>
        <w:tc>
          <w:tcPr>
            <w:tcW w:w="2880" w:type="dxa"/>
          </w:tcPr>
          <w:p w14:paraId="76C1F4FB" w14:textId="77777777" w:rsidR="00875D91" w:rsidRPr="0032023D" w:rsidRDefault="00875D91" w:rsidP="00875D91">
            <w:r w:rsidRPr="0032023D">
              <w:t>Deputy Agriculture Specialist</w:t>
            </w:r>
          </w:p>
        </w:tc>
        <w:tc>
          <w:tcPr>
            <w:tcW w:w="2880" w:type="dxa"/>
          </w:tcPr>
          <w:p w14:paraId="09E02D4F" w14:textId="77777777" w:rsidR="00875D91" w:rsidRPr="0032023D" w:rsidRDefault="00875D91" w:rsidP="00875D91">
            <w:r w:rsidRPr="0032023D">
              <w:t>CLP/Yemen</w:t>
            </w:r>
          </w:p>
        </w:tc>
      </w:tr>
      <w:tr w:rsidR="00875D91" w14:paraId="5E69B1C0" w14:textId="77777777" w:rsidTr="00875D91">
        <w:trPr>
          <w:trHeight w:val="432"/>
        </w:trPr>
        <w:tc>
          <w:tcPr>
            <w:tcW w:w="2710" w:type="dxa"/>
          </w:tcPr>
          <w:p w14:paraId="6D56FFC6" w14:textId="77777777" w:rsidR="00875D91" w:rsidRPr="0032023D" w:rsidRDefault="00875D91" w:rsidP="00875D91">
            <w:r w:rsidRPr="0032023D">
              <w:t xml:space="preserve">Abdul </w:t>
            </w:r>
            <w:proofErr w:type="spellStart"/>
            <w:r w:rsidRPr="0032023D">
              <w:t>Gabbar</w:t>
            </w:r>
            <w:proofErr w:type="spellEnd"/>
            <w:r w:rsidRPr="0032023D">
              <w:t xml:space="preserve"> Al-</w:t>
            </w:r>
            <w:proofErr w:type="spellStart"/>
            <w:r w:rsidRPr="0032023D">
              <w:t>Kirshi</w:t>
            </w:r>
            <w:proofErr w:type="spellEnd"/>
          </w:p>
        </w:tc>
        <w:tc>
          <w:tcPr>
            <w:tcW w:w="2880" w:type="dxa"/>
          </w:tcPr>
          <w:p w14:paraId="3D9F4E3C" w14:textId="77777777" w:rsidR="00875D91" w:rsidRPr="0032023D" w:rsidRDefault="00875D91" w:rsidP="00875D91">
            <w:r w:rsidRPr="0032023D">
              <w:t>Manager</w:t>
            </w:r>
          </w:p>
        </w:tc>
        <w:tc>
          <w:tcPr>
            <w:tcW w:w="2880" w:type="dxa"/>
          </w:tcPr>
          <w:p w14:paraId="23891EA7" w14:textId="77777777" w:rsidR="00875D91" w:rsidRPr="0032023D" w:rsidRDefault="00875D91" w:rsidP="00875D91">
            <w:r w:rsidRPr="0032023D">
              <w:t>Al-</w:t>
            </w:r>
            <w:proofErr w:type="spellStart"/>
            <w:r w:rsidRPr="0032023D">
              <w:t>Thuraya</w:t>
            </w:r>
            <w:proofErr w:type="spellEnd"/>
            <w:r w:rsidRPr="0032023D">
              <w:t>, Sana’a</w:t>
            </w:r>
          </w:p>
        </w:tc>
      </w:tr>
      <w:tr w:rsidR="00875D91" w14:paraId="58C4A39E" w14:textId="77777777" w:rsidTr="00875D91">
        <w:trPr>
          <w:trHeight w:val="432"/>
        </w:trPr>
        <w:tc>
          <w:tcPr>
            <w:tcW w:w="2710" w:type="dxa"/>
          </w:tcPr>
          <w:p w14:paraId="17D4FEB9" w14:textId="77777777" w:rsidR="00875D91" w:rsidRPr="0032023D" w:rsidRDefault="00875D91" w:rsidP="00875D91">
            <w:proofErr w:type="spellStart"/>
            <w:r>
              <w:t>Taha</w:t>
            </w:r>
            <w:proofErr w:type="spellEnd"/>
            <w:r>
              <w:t xml:space="preserve"> Al </w:t>
            </w:r>
            <w:proofErr w:type="spellStart"/>
            <w:r>
              <w:t>Nahria</w:t>
            </w:r>
            <w:proofErr w:type="spellEnd"/>
          </w:p>
        </w:tc>
        <w:tc>
          <w:tcPr>
            <w:tcW w:w="2880" w:type="dxa"/>
          </w:tcPr>
          <w:p w14:paraId="613CCF3B" w14:textId="77777777" w:rsidR="00875D91" w:rsidRPr="0032023D" w:rsidRDefault="00875D91" w:rsidP="00875D91">
            <w:r>
              <w:t>Horticulture (with CLP</w:t>
            </w:r>
          </w:p>
        </w:tc>
        <w:tc>
          <w:tcPr>
            <w:tcW w:w="2880" w:type="dxa"/>
          </w:tcPr>
          <w:p w14:paraId="74E6E3F8" w14:textId="77777777" w:rsidR="00875D91" w:rsidRPr="0032023D" w:rsidRDefault="00875D91" w:rsidP="00875D91">
            <w:r w:rsidRPr="0032023D">
              <w:t>CLP</w:t>
            </w:r>
          </w:p>
        </w:tc>
      </w:tr>
      <w:tr w:rsidR="00875D91" w14:paraId="79544696" w14:textId="77777777" w:rsidTr="00875D91">
        <w:trPr>
          <w:trHeight w:val="432"/>
        </w:trPr>
        <w:tc>
          <w:tcPr>
            <w:tcW w:w="2710" w:type="dxa"/>
          </w:tcPr>
          <w:p w14:paraId="0AC5CE6D" w14:textId="77777777" w:rsidR="00875D91" w:rsidRPr="0032023D" w:rsidRDefault="00875D91" w:rsidP="00875D91">
            <w:proofErr w:type="spellStart"/>
            <w:r>
              <w:t>Muhsin</w:t>
            </w:r>
            <w:proofErr w:type="spellEnd"/>
            <w:r>
              <w:t xml:space="preserve"> </w:t>
            </w:r>
            <w:proofErr w:type="spellStart"/>
            <w:r>
              <w:t>Kassim</w:t>
            </w:r>
            <w:proofErr w:type="spellEnd"/>
            <w:r>
              <w:t xml:space="preserve"> Al-</w:t>
            </w:r>
            <w:proofErr w:type="spellStart"/>
            <w:r>
              <w:t>Hubeishi</w:t>
            </w:r>
            <w:proofErr w:type="spellEnd"/>
          </w:p>
        </w:tc>
        <w:tc>
          <w:tcPr>
            <w:tcW w:w="2880" w:type="dxa"/>
          </w:tcPr>
          <w:p w14:paraId="618CDFE5" w14:textId="77777777" w:rsidR="00875D91" w:rsidRPr="0032023D" w:rsidRDefault="00875D91" w:rsidP="00875D91">
            <w:r>
              <w:t>Agriculture Coordinator</w:t>
            </w:r>
          </w:p>
        </w:tc>
        <w:tc>
          <w:tcPr>
            <w:tcW w:w="2880" w:type="dxa"/>
          </w:tcPr>
          <w:p w14:paraId="74764C26" w14:textId="77777777" w:rsidR="00875D91" w:rsidRPr="0032023D" w:rsidRDefault="00875D91" w:rsidP="00875D91">
            <w:r w:rsidRPr="0032023D">
              <w:t>CLP</w:t>
            </w:r>
          </w:p>
        </w:tc>
      </w:tr>
      <w:tr w:rsidR="00875D91" w14:paraId="68DDECD7" w14:textId="77777777" w:rsidTr="00875D91">
        <w:trPr>
          <w:trHeight w:val="432"/>
        </w:trPr>
        <w:tc>
          <w:tcPr>
            <w:tcW w:w="2710" w:type="dxa"/>
          </w:tcPr>
          <w:p w14:paraId="3124E134" w14:textId="77777777" w:rsidR="00875D91" w:rsidRPr="0032023D" w:rsidRDefault="00875D91" w:rsidP="00875D91">
            <w:r>
              <w:t>Abdul Karim</w:t>
            </w:r>
          </w:p>
        </w:tc>
        <w:tc>
          <w:tcPr>
            <w:tcW w:w="2880" w:type="dxa"/>
          </w:tcPr>
          <w:p w14:paraId="6EE05357" w14:textId="77777777" w:rsidR="00875D91" w:rsidRPr="0032023D" w:rsidRDefault="00875D91" w:rsidP="00875D91">
            <w:r>
              <w:t>Water Specialist</w:t>
            </w:r>
          </w:p>
        </w:tc>
        <w:tc>
          <w:tcPr>
            <w:tcW w:w="2880" w:type="dxa"/>
          </w:tcPr>
          <w:p w14:paraId="2EEA2D70" w14:textId="77777777" w:rsidR="00875D91" w:rsidRPr="0032023D" w:rsidRDefault="00875D91" w:rsidP="00875D91">
            <w:r>
              <w:t>CLP</w:t>
            </w:r>
          </w:p>
        </w:tc>
      </w:tr>
      <w:tr w:rsidR="00875D91" w14:paraId="56FD1497" w14:textId="77777777" w:rsidTr="00875D91">
        <w:trPr>
          <w:trHeight w:val="432"/>
        </w:trPr>
        <w:tc>
          <w:tcPr>
            <w:tcW w:w="2710" w:type="dxa"/>
          </w:tcPr>
          <w:p w14:paraId="24D3D511" w14:textId="77777777" w:rsidR="00875D91" w:rsidRDefault="00875D91" w:rsidP="00875D91">
            <w:r>
              <w:t xml:space="preserve">Mohamed </w:t>
            </w:r>
            <w:proofErr w:type="spellStart"/>
            <w:r>
              <w:t>Ghashem</w:t>
            </w:r>
            <w:proofErr w:type="spellEnd"/>
          </w:p>
        </w:tc>
        <w:tc>
          <w:tcPr>
            <w:tcW w:w="2880" w:type="dxa"/>
          </w:tcPr>
          <w:p w14:paraId="6DA1A24C" w14:textId="77777777" w:rsidR="00875D91" w:rsidRDefault="00875D91" w:rsidP="00875D91">
            <w:r>
              <w:t>deputy Minister</w:t>
            </w:r>
          </w:p>
        </w:tc>
        <w:tc>
          <w:tcPr>
            <w:tcW w:w="2880" w:type="dxa"/>
          </w:tcPr>
          <w:p w14:paraId="6CDC357E" w14:textId="77777777" w:rsidR="00875D91" w:rsidRDefault="00875D91" w:rsidP="00875D91">
            <w:r>
              <w:t>Ministry of Agriculture and Irrigation</w:t>
            </w:r>
          </w:p>
        </w:tc>
      </w:tr>
      <w:tr w:rsidR="00875D91" w14:paraId="54FB3C27" w14:textId="77777777" w:rsidTr="00875D91">
        <w:trPr>
          <w:trHeight w:val="432"/>
        </w:trPr>
        <w:tc>
          <w:tcPr>
            <w:tcW w:w="2710" w:type="dxa"/>
          </w:tcPr>
          <w:p w14:paraId="460BBB66" w14:textId="77777777" w:rsidR="00875D91" w:rsidRDefault="00875D91" w:rsidP="00875D91">
            <w:r w:rsidRPr="0032023D">
              <w:t>Abdullah Al-</w:t>
            </w:r>
            <w:proofErr w:type="spellStart"/>
            <w:r w:rsidRPr="0032023D">
              <w:t>Baidhani</w:t>
            </w:r>
            <w:proofErr w:type="spellEnd"/>
          </w:p>
        </w:tc>
        <w:tc>
          <w:tcPr>
            <w:tcW w:w="2880" w:type="dxa"/>
          </w:tcPr>
          <w:p w14:paraId="4B210A07" w14:textId="77777777" w:rsidR="00875D91" w:rsidRDefault="00875D91" w:rsidP="00875D91"/>
        </w:tc>
        <w:tc>
          <w:tcPr>
            <w:tcW w:w="2880" w:type="dxa"/>
          </w:tcPr>
          <w:p w14:paraId="4D8A7D71" w14:textId="77777777" w:rsidR="00875D91" w:rsidRDefault="00875D91" w:rsidP="00875D91">
            <w:r>
              <w:t>CLP</w:t>
            </w:r>
          </w:p>
        </w:tc>
      </w:tr>
      <w:tr w:rsidR="00875D91" w14:paraId="2D0E0764" w14:textId="77777777" w:rsidTr="00875D91">
        <w:trPr>
          <w:trHeight w:val="432"/>
        </w:trPr>
        <w:tc>
          <w:tcPr>
            <w:tcW w:w="2710" w:type="dxa"/>
          </w:tcPr>
          <w:p w14:paraId="453F97C8" w14:textId="77777777" w:rsidR="00875D91" w:rsidRDefault="00875D91" w:rsidP="00875D91">
            <w:proofErr w:type="spellStart"/>
            <w:r w:rsidRPr="0032023D">
              <w:t>Mosab</w:t>
            </w:r>
            <w:proofErr w:type="spellEnd"/>
            <w:r w:rsidRPr="0032023D">
              <w:t xml:space="preserve"> Al-</w:t>
            </w:r>
            <w:proofErr w:type="spellStart"/>
            <w:r w:rsidRPr="0032023D">
              <w:t>Masabi</w:t>
            </w:r>
            <w:proofErr w:type="spellEnd"/>
          </w:p>
        </w:tc>
        <w:tc>
          <w:tcPr>
            <w:tcW w:w="2880" w:type="dxa"/>
          </w:tcPr>
          <w:p w14:paraId="33AEB7E9" w14:textId="77777777" w:rsidR="00875D91" w:rsidRDefault="00875D91" w:rsidP="00875D91"/>
        </w:tc>
        <w:tc>
          <w:tcPr>
            <w:tcW w:w="2880" w:type="dxa"/>
          </w:tcPr>
          <w:p w14:paraId="50D240D5" w14:textId="77777777" w:rsidR="00875D91" w:rsidRDefault="00875D91" w:rsidP="00875D91">
            <w:r>
              <w:t>CLP</w:t>
            </w:r>
          </w:p>
        </w:tc>
      </w:tr>
      <w:tr w:rsidR="00875D91" w14:paraId="50187F1E" w14:textId="77777777" w:rsidTr="00875D91">
        <w:trPr>
          <w:trHeight w:val="432"/>
        </w:trPr>
        <w:tc>
          <w:tcPr>
            <w:tcW w:w="2710" w:type="dxa"/>
          </w:tcPr>
          <w:p w14:paraId="0E3E6345" w14:textId="77777777" w:rsidR="00875D91" w:rsidRDefault="00875D91" w:rsidP="00875D91">
            <w:r w:rsidRPr="0032023D">
              <w:t xml:space="preserve">Isaac </w:t>
            </w:r>
            <w:proofErr w:type="spellStart"/>
            <w:r w:rsidRPr="0032023D">
              <w:t>Msukwa</w:t>
            </w:r>
            <w:proofErr w:type="spellEnd"/>
          </w:p>
        </w:tc>
        <w:tc>
          <w:tcPr>
            <w:tcW w:w="2880" w:type="dxa"/>
          </w:tcPr>
          <w:p w14:paraId="0A72FCAD" w14:textId="77777777" w:rsidR="00875D91" w:rsidRDefault="00875D91" w:rsidP="00875D91">
            <w:r>
              <w:t>M&amp;E Officer</w:t>
            </w:r>
          </w:p>
        </w:tc>
        <w:tc>
          <w:tcPr>
            <w:tcW w:w="2880" w:type="dxa"/>
          </w:tcPr>
          <w:p w14:paraId="78542B92" w14:textId="77777777" w:rsidR="00875D91" w:rsidRDefault="00875D91" w:rsidP="00875D91">
            <w:r>
              <w:t>CLP</w:t>
            </w:r>
          </w:p>
        </w:tc>
      </w:tr>
      <w:tr w:rsidR="00875D91" w14:paraId="734154C7" w14:textId="77777777" w:rsidTr="00875D91">
        <w:trPr>
          <w:trHeight w:val="432"/>
        </w:trPr>
        <w:tc>
          <w:tcPr>
            <w:tcW w:w="2710" w:type="dxa"/>
          </w:tcPr>
          <w:p w14:paraId="56D17E22" w14:textId="77777777" w:rsidR="00875D91" w:rsidRPr="0032023D" w:rsidRDefault="00875D91" w:rsidP="00875D91">
            <w:proofErr w:type="spellStart"/>
            <w:r>
              <w:t>Moammar</w:t>
            </w:r>
            <w:proofErr w:type="spellEnd"/>
            <w:r>
              <w:t xml:space="preserve"> Al </w:t>
            </w:r>
            <w:proofErr w:type="spellStart"/>
            <w:r>
              <w:t>Nahari</w:t>
            </w:r>
            <w:proofErr w:type="spellEnd"/>
          </w:p>
        </w:tc>
        <w:tc>
          <w:tcPr>
            <w:tcW w:w="2880" w:type="dxa"/>
          </w:tcPr>
          <w:p w14:paraId="3DE0CF32" w14:textId="77777777" w:rsidR="00875D91" w:rsidRDefault="00875D91" w:rsidP="00875D91">
            <w:r>
              <w:t>director of planning division</w:t>
            </w:r>
          </w:p>
        </w:tc>
        <w:tc>
          <w:tcPr>
            <w:tcW w:w="2880" w:type="dxa"/>
          </w:tcPr>
          <w:p w14:paraId="747979C4" w14:textId="77777777" w:rsidR="00875D91" w:rsidRDefault="00875D91" w:rsidP="00875D91">
            <w:r>
              <w:t>MAI, Tel: 777833601</w:t>
            </w:r>
          </w:p>
        </w:tc>
      </w:tr>
      <w:tr w:rsidR="00875D91" w14:paraId="120AAE58" w14:textId="77777777" w:rsidTr="00875D91">
        <w:trPr>
          <w:trHeight w:val="432"/>
        </w:trPr>
        <w:tc>
          <w:tcPr>
            <w:tcW w:w="2710" w:type="dxa"/>
          </w:tcPr>
          <w:p w14:paraId="2C5E4ACF" w14:textId="77777777" w:rsidR="00875D91" w:rsidRPr="00CB4033" w:rsidRDefault="00875D91" w:rsidP="00875D91">
            <w:pPr>
              <w:rPr>
                <w:rFonts w:ascii="Calibri" w:hAnsi="Calibri"/>
                <w:szCs w:val="22"/>
                <w:lang w:val="es-ES"/>
              </w:rPr>
            </w:pPr>
            <w:smartTag w:uri="urn:schemas-microsoft-com:office:smarttags" w:element="country-region">
              <w:smartTag w:uri="urn:schemas-microsoft-com:office:smarttags" w:element="place">
                <w:r>
                  <w:t>Eng.</w:t>
                </w:r>
              </w:smartTag>
            </w:smartTag>
            <w:r>
              <w:t xml:space="preserve"> Mohamed A. </w:t>
            </w:r>
            <w:proofErr w:type="spellStart"/>
            <w:r>
              <w:t>Maagam</w:t>
            </w:r>
            <w:proofErr w:type="spellEnd"/>
          </w:p>
        </w:tc>
        <w:tc>
          <w:tcPr>
            <w:tcW w:w="2880" w:type="dxa"/>
          </w:tcPr>
          <w:p w14:paraId="3868AC0F" w14:textId="77777777" w:rsidR="00875D91" w:rsidRDefault="00875D91" w:rsidP="00875D91">
            <w:r>
              <w:t>deputy DG</w:t>
            </w:r>
          </w:p>
        </w:tc>
        <w:tc>
          <w:tcPr>
            <w:tcW w:w="2880" w:type="dxa"/>
          </w:tcPr>
          <w:p w14:paraId="229D9285" w14:textId="77777777" w:rsidR="00875D91" w:rsidRDefault="00875D91" w:rsidP="00875D91">
            <w:r>
              <w:t xml:space="preserve">MAI, 276861; 777237315, </w:t>
            </w:r>
            <w:hyperlink r:id="rId34" w:history="1">
              <w:r w:rsidRPr="00C65487">
                <w:rPr>
                  <w:rStyle w:val="Hyperlink"/>
                  <w:rFonts w:cs="Arial"/>
                </w:rPr>
                <w:t>mohammedmaagam@yahoo.com</w:t>
              </w:r>
            </w:hyperlink>
          </w:p>
        </w:tc>
      </w:tr>
      <w:tr w:rsidR="00875D91" w:rsidRPr="0032023D" w14:paraId="6E65D6F9" w14:textId="77777777" w:rsidTr="00875D91">
        <w:trPr>
          <w:trHeight w:val="432"/>
        </w:trPr>
        <w:tc>
          <w:tcPr>
            <w:tcW w:w="2710" w:type="dxa"/>
          </w:tcPr>
          <w:p w14:paraId="3ECF1805" w14:textId="77777777" w:rsidR="00875D91" w:rsidRPr="00CB4033" w:rsidRDefault="00875D91" w:rsidP="00875D91">
            <w:pPr>
              <w:rPr>
                <w:rFonts w:ascii="Calibri" w:hAnsi="Calibri"/>
                <w:szCs w:val="22"/>
              </w:rPr>
            </w:pPr>
            <w:r>
              <w:t xml:space="preserve">Al </w:t>
            </w:r>
            <w:proofErr w:type="spellStart"/>
            <w:r>
              <w:t>Junaid</w:t>
            </w:r>
            <w:proofErr w:type="spellEnd"/>
            <w:r>
              <w:t xml:space="preserve"> Ali</w:t>
            </w:r>
          </w:p>
        </w:tc>
        <w:tc>
          <w:tcPr>
            <w:tcW w:w="2880" w:type="dxa"/>
          </w:tcPr>
          <w:p w14:paraId="29D95E8B" w14:textId="77777777" w:rsidR="00875D91" w:rsidRDefault="00875D91" w:rsidP="00875D91">
            <w:proofErr w:type="spellStart"/>
            <w:r>
              <w:t>Dir</w:t>
            </w:r>
            <w:proofErr w:type="spellEnd"/>
            <w:r>
              <w:t xml:space="preserve"> gen of planning and monitoring</w:t>
            </w:r>
          </w:p>
        </w:tc>
        <w:tc>
          <w:tcPr>
            <w:tcW w:w="2880" w:type="dxa"/>
          </w:tcPr>
          <w:p w14:paraId="130CD576" w14:textId="77777777" w:rsidR="00875D91" w:rsidRPr="0032023D" w:rsidRDefault="00875D91" w:rsidP="00875D91">
            <w:pPr>
              <w:rPr>
                <w:lang w:val="fr-FR"/>
              </w:rPr>
            </w:pPr>
            <w:r w:rsidRPr="0032023D">
              <w:rPr>
                <w:lang w:val="fr-FR"/>
              </w:rPr>
              <w:t xml:space="preserve">MAI, Tel: 1-277177) </w:t>
            </w:r>
            <w:hyperlink r:id="rId35" w:history="1">
              <w:r w:rsidRPr="0032023D">
                <w:rPr>
                  <w:rStyle w:val="Hyperlink"/>
                  <w:rFonts w:cs="Arial"/>
                  <w:lang w:val="fr-FR"/>
                </w:rPr>
                <w:t>a-gnid@hotmail.com</w:t>
              </w:r>
            </w:hyperlink>
          </w:p>
        </w:tc>
      </w:tr>
      <w:tr w:rsidR="00875D91" w14:paraId="529D9C5E" w14:textId="77777777" w:rsidTr="00875D91">
        <w:trPr>
          <w:trHeight w:val="432"/>
        </w:trPr>
        <w:tc>
          <w:tcPr>
            <w:tcW w:w="2710" w:type="dxa"/>
          </w:tcPr>
          <w:p w14:paraId="53F4F6C2" w14:textId="77777777" w:rsidR="00875D91" w:rsidRPr="00CB4033" w:rsidRDefault="00875D91" w:rsidP="00875D91">
            <w:pPr>
              <w:rPr>
                <w:rFonts w:ascii="Calibri" w:hAnsi="Calibri"/>
                <w:szCs w:val="22"/>
              </w:rPr>
            </w:pPr>
            <w:r w:rsidRPr="00CB4033">
              <w:rPr>
                <w:lang w:val="fr-FR"/>
              </w:rPr>
              <w:t>Mohamed Rashwan</w:t>
            </w:r>
          </w:p>
        </w:tc>
        <w:tc>
          <w:tcPr>
            <w:tcW w:w="2880" w:type="dxa"/>
          </w:tcPr>
          <w:p w14:paraId="77AB4451" w14:textId="77777777" w:rsidR="00875D91" w:rsidRDefault="00875D91" w:rsidP="00875D91">
            <w:proofErr w:type="spellStart"/>
            <w:r>
              <w:t>Dir</w:t>
            </w:r>
            <w:proofErr w:type="spellEnd"/>
            <w:r>
              <w:t xml:space="preserve"> of Statistics</w:t>
            </w:r>
          </w:p>
        </w:tc>
        <w:tc>
          <w:tcPr>
            <w:tcW w:w="2880" w:type="dxa"/>
          </w:tcPr>
          <w:p w14:paraId="0068E173" w14:textId="77777777" w:rsidR="00875D91" w:rsidRDefault="00875D91" w:rsidP="00875D91">
            <w:r>
              <w:t>MAI</w:t>
            </w:r>
          </w:p>
        </w:tc>
      </w:tr>
      <w:tr w:rsidR="00875D91" w14:paraId="7B99278B" w14:textId="77777777" w:rsidTr="00875D91">
        <w:trPr>
          <w:trHeight w:val="432"/>
        </w:trPr>
        <w:tc>
          <w:tcPr>
            <w:tcW w:w="2710" w:type="dxa"/>
          </w:tcPr>
          <w:p w14:paraId="0384A6B5" w14:textId="77777777" w:rsidR="00875D91" w:rsidRPr="000E02A8" w:rsidRDefault="00875D91" w:rsidP="00875D91">
            <w:smartTag w:uri="urn:schemas-microsoft-com:office:smarttags" w:element="place">
              <w:smartTag w:uri="urn:schemas-microsoft-com:office:smarttags" w:element="City">
                <w:r w:rsidRPr="000E02A8">
                  <w:t>Basel</w:t>
                </w:r>
              </w:smartTag>
            </w:smartTag>
            <w:r w:rsidRPr="000E02A8">
              <w:t xml:space="preserve"> </w:t>
            </w:r>
            <w:proofErr w:type="spellStart"/>
            <w:r w:rsidRPr="000E02A8">
              <w:t>Anees</w:t>
            </w:r>
            <w:proofErr w:type="spellEnd"/>
            <w:r w:rsidRPr="000E02A8">
              <w:t xml:space="preserve"> </w:t>
            </w:r>
            <w:proofErr w:type="spellStart"/>
            <w:r w:rsidRPr="000E02A8">
              <w:t>Yahia</w:t>
            </w:r>
            <w:proofErr w:type="spellEnd"/>
          </w:p>
        </w:tc>
        <w:tc>
          <w:tcPr>
            <w:tcW w:w="2880" w:type="dxa"/>
          </w:tcPr>
          <w:p w14:paraId="12FC267A" w14:textId="77777777" w:rsidR="00875D91" w:rsidRPr="000E02A8" w:rsidRDefault="00875D91" w:rsidP="00875D91">
            <w:r w:rsidRPr="000E02A8">
              <w:t>General Director of Office of Agriculture</w:t>
            </w:r>
            <w:r>
              <w:t xml:space="preserve">, </w:t>
            </w:r>
            <w:smartTag w:uri="urn:schemas-microsoft-com:office:smarttags" w:element="place">
              <w:smartTag w:uri="urn:schemas-microsoft-com:office:smarttags" w:element="PlaceName">
                <w:r>
                  <w:t>Sanaa</w:t>
                </w:r>
              </w:smartTag>
              <w:r>
                <w:t xml:space="preserve"> </w:t>
              </w:r>
              <w:smartTag w:uri="urn:schemas-microsoft-com:office:smarttags" w:element="PlaceType">
                <w:r>
                  <w:t>City</w:t>
                </w:r>
              </w:smartTag>
            </w:smartTag>
          </w:p>
        </w:tc>
        <w:tc>
          <w:tcPr>
            <w:tcW w:w="2880" w:type="dxa"/>
          </w:tcPr>
          <w:p w14:paraId="6E5CDD0D" w14:textId="77777777" w:rsidR="00875D91" w:rsidRPr="000E02A8" w:rsidRDefault="00875D91" w:rsidP="00875D91">
            <w:r w:rsidRPr="000E02A8">
              <w:t>777 474 694</w:t>
            </w:r>
          </w:p>
        </w:tc>
      </w:tr>
      <w:tr w:rsidR="00875D91" w14:paraId="42587BEA" w14:textId="77777777" w:rsidTr="00875D91">
        <w:trPr>
          <w:trHeight w:val="432"/>
        </w:trPr>
        <w:tc>
          <w:tcPr>
            <w:tcW w:w="2710" w:type="dxa"/>
          </w:tcPr>
          <w:p w14:paraId="3D8EE806" w14:textId="77777777" w:rsidR="00875D91" w:rsidRPr="000E02A8" w:rsidRDefault="00875D91" w:rsidP="00875D91">
            <w:r w:rsidRPr="000E02A8">
              <w:t>Mohammed AL-</w:t>
            </w:r>
            <w:proofErr w:type="spellStart"/>
            <w:r w:rsidRPr="000E02A8">
              <w:t>Dabba</w:t>
            </w:r>
            <w:proofErr w:type="spellEnd"/>
          </w:p>
        </w:tc>
        <w:tc>
          <w:tcPr>
            <w:tcW w:w="2880" w:type="dxa"/>
          </w:tcPr>
          <w:p w14:paraId="2E67F0A4" w14:textId="77777777" w:rsidR="00875D91" w:rsidRPr="000E02A8" w:rsidRDefault="00875D91" w:rsidP="00875D91">
            <w:r w:rsidRPr="000E02A8">
              <w:t>Sana’a</w:t>
            </w:r>
          </w:p>
        </w:tc>
        <w:tc>
          <w:tcPr>
            <w:tcW w:w="2880" w:type="dxa"/>
          </w:tcPr>
          <w:p w14:paraId="6487A1D6" w14:textId="77777777" w:rsidR="00875D91" w:rsidRPr="000E02A8" w:rsidRDefault="00875D91" w:rsidP="00875D91">
            <w:r w:rsidRPr="000E02A8">
              <w:t>777 715 187</w:t>
            </w:r>
          </w:p>
        </w:tc>
      </w:tr>
      <w:tr w:rsidR="00875D91" w14:paraId="5FCEB08B" w14:textId="77777777" w:rsidTr="00875D91">
        <w:trPr>
          <w:trHeight w:val="432"/>
        </w:trPr>
        <w:tc>
          <w:tcPr>
            <w:tcW w:w="2710" w:type="dxa"/>
          </w:tcPr>
          <w:p w14:paraId="57968C6F" w14:textId="77777777" w:rsidR="00875D91" w:rsidRPr="000E02A8" w:rsidRDefault="00875D91" w:rsidP="00875D91">
            <w:r w:rsidRPr="000E02A8">
              <w:t xml:space="preserve">Abdullah </w:t>
            </w:r>
            <w:proofErr w:type="spellStart"/>
            <w:r w:rsidRPr="000E02A8">
              <w:t>Amer</w:t>
            </w:r>
            <w:proofErr w:type="spellEnd"/>
          </w:p>
        </w:tc>
        <w:tc>
          <w:tcPr>
            <w:tcW w:w="2880" w:type="dxa"/>
          </w:tcPr>
          <w:p w14:paraId="459662A7" w14:textId="77777777" w:rsidR="00875D91" w:rsidRPr="00B91182" w:rsidRDefault="00875D91" w:rsidP="00875D91">
            <w:proofErr w:type="spellStart"/>
            <w:r>
              <w:t>Dhamar</w:t>
            </w:r>
            <w:proofErr w:type="spellEnd"/>
          </w:p>
        </w:tc>
        <w:tc>
          <w:tcPr>
            <w:tcW w:w="2880" w:type="dxa"/>
          </w:tcPr>
          <w:p w14:paraId="355382D3" w14:textId="77777777" w:rsidR="00875D91" w:rsidRPr="000E02A8" w:rsidRDefault="00875D91" w:rsidP="00875D91">
            <w:r w:rsidRPr="000E02A8">
              <w:t>777 474 448</w:t>
            </w:r>
          </w:p>
        </w:tc>
      </w:tr>
      <w:tr w:rsidR="00875D91" w14:paraId="344ED9F9" w14:textId="77777777" w:rsidTr="00875D91">
        <w:trPr>
          <w:trHeight w:val="432"/>
        </w:trPr>
        <w:tc>
          <w:tcPr>
            <w:tcW w:w="2710" w:type="dxa"/>
          </w:tcPr>
          <w:p w14:paraId="1757A0D0" w14:textId="77777777" w:rsidR="00875D91" w:rsidRPr="00F40765" w:rsidRDefault="00875D91" w:rsidP="00875D91">
            <w:pPr>
              <w:rPr>
                <w:lang w:val="fr-FR"/>
              </w:rPr>
            </w:pPr>
            <w:proofErr w:type="spellStart"/>
            <w:r w:rsidRPr="00F40765">
              <w:rPr>
                <w:lang w:val="fr-FR"/>
              </w:rPr>
              <w:t>Abdoh</w:t>
            </w:r>
            <w:proofErr w:type="spellEnd"/>
            <w:r w:rsidRPr="00F40765">
              <w:rPr>
                <w:lang w:val="fr-FR"/>
              </w:rPr>
              <w:t xml:space="preserve"> Ali AL-</w:t>
            </w:r>
            <w:proofErr w:type="spellStart"/>
            <w:r w:rsidRPr="00F40765">
              <w:rPr>
                <w:lang w:val="fr-FR"/>
              </w:rPr>
              <w:t>Oqari</w:t>
            </w:r>
            <w:proofErr w:type="spellEnd"/>
          </w:p>
        </w:tc>
        <w:tc>
          <w:tcPr>
            <w:tcW w:w="2880" w:type="dxa"/>
          </w:tcPr>
          <w:p w14:paraId="17C0F6A6" w14:textId="77777777" w:rsidR="00875D91" w:rsidRDefault="00875D91" w:rsidP="00875D91">
            <w:proofErr w:type="spellStart"/>
            <w:r>
              <w:t>Raymah</w:t>
            </w:r>
            <w:proofErr w:type="spellEnd"/>
          </w:p>
        </w:tc>
        <w:tc>
          <w:tcPr>
            <w:tcW w:w="2880" w:type="dxa"/>
          </w:tcPr>
          <w:p w14:paraId="60C302CA" w14:textId="77777777" w:rsidR="00875D91" w:rsidRPr="00F40765" w:rsidRDefault="00875D91" w:rsidP="00875D91">
            <w:r w:rsidRPr="00F40765">
              <w:t>777 395 390</w:t>
            </w:r>
          </w:p>
        </w:tc>
      </w:tr>
      <w:tr w:rsidR="00875D91" w14:paraId="6C01FEEC" w14:textId="77777777" w:rsidTr="00875D91">
        <w:trPr>
          <w:trHeight w:val="432"/>
        </w:trPr>
        <w:tc>
          <w:tcPr>
            <w:tcW w:w="2710" w:type="dxa"/>
          </w:tcPr>
          <w:p w14:paraId="500CF016" w14:textId="77777777" w:rsidR="00875D91" w:rsidRPr="00F40765" w:rsidRDefault="00875D91" w:rsidP="00875D91">
            <w:pPr>
              <w:rPr>
                <w:lang w:val="fr-FR"/>
              </w:rPr>
            </w:pPr>
            <w:r w:rsidRPr="00F40765">
              <w:rPr>
                <w:lang w:val="fr-FR"/>
              </w:rPr>
              <w:t xml:space="preserve">Ali </w:t>
            </w:r>
            <w:proofErr w:type="spellStart"/>
            <w:r w:rsidRPr="00F40765">
              <w:rPr>
                <w:lang w:val="fr-FR"/>
              </w:rPr>
              <w:t>Wahas</w:t>
            </w:r>
            <w:proofErr w:type="spellEnd"/>
          </w:p>
        </w:tc>
        <w:tc>
          <w:tcPr>
            <w:tcW w:w="2880" w:type="dxa"/>
          </w:tcPr>
          <w:p w14:paraId="1B635289" w14:textId="77777777" w:rsidR="00875D91" w:rsidRPr="00F40765" w:rsidRDefault="00875D91" w:rsidP="00875D91">
            <w:proofErr w:type="spellStart"/>
            <w:r w:rsidRPr="00F40765">
              <w:t>Amran</w:t>
            </w:r>
            <w:proofErr w:type="spellEnd"/>
          </w:p>
        </w:tc>
        <w:tc>
          <w:tcPr>
            <w:tcW w:w="2880" w:type="dxa"/>
          </w:tcPr>
          <w:p w14:paraId="4C6223BE" w14:textId="77777777" w:rsidR="00875D91" w:rsidRPr="00F40765" w:rsidRDefault="00875D91" w:rsidP="00875D91">
            <w:r w:rsidRPr="00F40765">
              <w:t>777 402 480</w:t>
            </w:r>
          </w:p>
        </w:tc>
      </w:tr>
      <w:tr w:rsidR="00875D91" w14:paraId="3A5B7367" w14:textId="77777777" w:rsidTr="00875D91">
        <w:trPr>
          <w:trHeight w:val="432"/>
        </w:trPr>
        <w:tc>
          <w:tcPr>
            <w:tcW w:w="2710" w:type="dxa"/>
          </w:tcPr>
          <w:p w14:paraId="239D87D7" w14:textId="77777777" w:rsidR="00875D91" w:rsidRPr="00F40765" w:rsidRDefault="00875D91" w:rsidP="00875D91">
            <w:pPr>
              <w:rPr>
                <w:lang w:val="fr-FR"/>
              </w:rPr>
            </w:pPr>
            <w:proofErr w:type="spellStart"/>
            <w:r w:rsidRPr="00F40765">
              <w:rPr>
                <w:lang w:val="fr-FR"/>
              </w:rPr>
              <w:t>Majed</w:t>
            </w:r>
            <w:proofErr w:type="spellEnd"/>
            <w:r w:rsidRPr="00F40765">
              <w:rPr>
                <w:lang w:val="fr-FR"/>
              </w:rPr>
              <w:t xml:space="preserve"> AL-</w:t>
            </w:r>
            <w:proofErr w:type="spellStart"/>
            <w:r w:rsidRPr="00F40765">
              <w:rPr>
                <w:lang w:val="fr-FR"/>
              </w:rPr>
              <w:t>Duais</w:t>
            </w:r>
            <w:proofErr w:type="spellEnd"/>
          </w:p>
        </w:tc>
        <w:tc>
          <w:tcPr>
            <w:tcW w:w="2880" w:type="dxa"/>
          </w:tcPr>
          <w:p w14:paraId="6D71105B" w14:textId="77777777" w:rsidR="00875D91" w:rsidRDefault="00875D91" w:rsidP="00875D91">
            <w:proofErr w:type="spellStart"/>
            <w:r>
              <w:t>Marib</w:t>
            </w:r>
            <w:proofErr w:type="spellEnd"/>
          </w:p>
        </w:tc>
        <w:tc>
          <w:tcPr>
            <w:tcW w:w="2880" w:type="dxa"/>
          </w:tcPr>
          <w:p w14:paraId="258D5751" w14:textId="77777777" w:rsidR="00875D91" w:rsidRPr="00F40765" w:rsidRDefault="00875D91" w:rsidP="00875D91">
            <w:r w:rsidRPr="00F40765">
              <w:t>773 424 541</w:t>
            </w:r>
          </w:p>
        </w:tc>
      </w:tr>
      <w:tr w:rsidR="00875D91" w:rsidRPr="00B91182" w14:paraId="624E312A" w14:textId="77777777" w:rsidTr="00875D91">
        <w:trPr>
          <w:trHeight w:val="448"/>
        </w:trPr>
        <w:tc>
          <w:tcPr>
            <w:tcW w:w="8470" w:type="dxa"/>
            <w:gridSpan w:val="3"/>
          </w:tcPr>
          <w:p w14:paraId="6166FA00" w14:textId="77777777" w:rsidR="00875D91" w:rsidRPr="00B91182" w:rsidRDefault="00875D91" w:rsidP="00875D91">
            <w:r w:rsidRPr="00B91182">
              <w:rPr>
                <w:b/>
                <w:bCs/>
              </w:rPr>
              <w:t>YMEP Team Member</w:t>
            </w:r>
            <w:r>
              <w:rPr>
                <w:b/>
                <w:bCs/>
              </w:rPr>
              <w:t>s</w:t>
            </w:r>
          </w:p>
          <w:p w14:paraId="4691CC0F" w14:textId="77777777" w:rsidR="00875D91" w:rsidRPr="00B91182" w:rsidRDefault="00875D91" w:rsidP="00875D91">
            <w:r w:rsidRPr="00B91182">
              <w:t> </w:t>
            </w:r>
          </w:p>
        </w:tc>
      </w:tr>
      <w:tr w:rsidR="00875D91" w:rsidRPr="00B91182" w14:paraId="2B56108F" w14:textId="77777777" w:rsidTr="00875D91">
        <w:trPr>
          <w:trHeight w:val="432"/>
        </w:trPr>
        <w:tc>
          <w:tcPr>
            <w:tcW w:w="2710" w:type="dxa"/>
          </w:tcPr>
          <w:p w14:paraId="6CC110AA" w14:textId="77777777" w:rsidR="00875D91" w:rsidRPr="00B91182" w:rsidRDefault="00875D91" w:rsidP="00875D91">
            <w:r w:rsidRPr="00B91182">
              <w:t xml:space="preserve">Jamal </w:t>
            </w:r>
            <w:proofErr w:type="spellStart"/>
            <w:r w:rsidRPr="00B91182">
              <w:t>Baathar</w:t>
            </w:r>
            <w:proofErr w:type="spellEnd"/>
          </w:p>
        </w:tc>
        <w:tc>
          <w:tcPr>
            <w:tcW w:w="2880" w:type="dxa"/>
          </w:tcPr>
          <w:p w14:paraId="45A945FD" w14:textId="77777777" w:rsidR="00875D91" w:rsidRPr="00EC137F" w:rsidRDefault="00224179" w:rsidP="00875D91">
            <w:hyperlink r:id="rId36" w:tgtFrame="_blank" w:history="1">
              <w:r w:rsidR="00875D91" w:rsidRPr="00EC137F">
                <w:rPr>
                  <w:rStyle w:val="Hyperlink"/>
                  <w:rFonts w:cs="Arial"/>
                </w:rPr>
                <w:t>YMEP</w:t>
              </w:r>
            </w:hyperlink>
          </w:p>
        </w:tc>
        <w:tc>
          <w:tcPr>
            <w:tcW w:w="2880" w:type="dxa"/>
          </w:tcPr>
          <w:p w14:paraId="09EEDB0C" w14:textId="77777777" w:rsidR="00875D91" w:rsidRPr="00B91182" w:rsidRDefault="00875D91" w:rsidP="00875D91">
            <w:r w:rsidRPr="00B91182">
              <w:t>733212819</w:t>
            </w:r>
            <w:r>
              <w:t xml:space="preserve">; </w:t>
            </w:r>
            <w:hyperlink r:id="rId37" w:tgtFrame="_blank" w:history="1">
              <w:r w:rsidRPr="00B91182">
                <w:rPr>
                  <w:rStyle w:val="Hyperlink"/>
                  <w:rFonts w:cs="Arial"/>
                </w:rPr>
                <w:t>jbaathar@ibtci.com</w:t>
              </w:r>
            </w:hyperlink>
          </w:p>
        </w:tc>
      </w:tr>
      <w:tr w:rsidR="00875D91" w:rsidRPr="00B91182" w14:paraId="0FC1DEE6" w14:textId="77777777" w:rsidTr="00875D91">
        <w:trPr>
          <w:trHeight w:val="432"/>
        </w:trPr>
        <w:tc>
          <w:tcPr>
            <w:tcW w:w="2710" w:type="dxa"/>
          </w:tcPr>
          <w:p w14:paraId="1FC61671" w14:textId="77777777" w:rsidR="00875D91" w:rsidRPr="00B91182" w:rsidRDefault="00875D91" w:rsidP="00875D91">
            <w:r w:rsidRPr="00B91182">
              <w:t xml:space="preserve">Dalia Al </w:t>
            </w:r>
            <w:proofErr w:type="spellStart"/>
            <w:r w:rsidRPr="00B91182">
              <w:t>Sorouri</w:t>
            </w:r>
            <w:proofErr w:type="spellEnd"/>
            <w:r w:rsidRPr="00B91182">
              <w:t xml:space="preserve"> </w:t>
            </w:r>
          </w:p>
        </w:tc>
        <w:tc>
          <w:tcPr>
            <w:tcW w:w="2880" w:type="dxa"/>
          </w:tcPr>
          <w:p w14:paraId="0D57B463" w14:textId="77777777" w:rsidR="00875D91" w:rsidRPr="00EC137F" w:rsidRDefault="00224179" w:rsidP="00875D91">
            <w:hyperlink r:id="rId38" w:tgtFrame="_blank" w:history="1">
              <w:r w:rsidR="00875D91" w:rsidRPr="00EC137F">
                <w:rPr>
                  <w:rStyle w:val="Hyperlink"/>
                  <w:rFonts w:cs="Arial"/>
                </w:rPr>
                <w:t>YMEP</w:t>
              </w:r>
            </w:hyperlink>
          </w:p>
        </w:tc>
        <w:tc>
          <w:tcPr>
            <w:tcW w:w="2880" w:type="dxa"/>
          </w:tcPr>
          <w:p w14:paraId="78AFEA71" w14:textId="77777777" w:rsidR="00875D91" w:rsidRPr="00B91182" w:rsidRDefault="00875D91" w:rsidP="00875D91">
            <w:r w:rsidRPr="00B91182">
              <w:t>735234095</w:t>
            </w:r>
            <w:r>
              <w:t xml:space="preserve">, </w:t>
            </w:r>
            <w:hyperlink r:id="rId39" w:history="1">
              <w:r w:rsidRPr="00DC48DE">
                <w:rPr>
                  <w:rStyle w:val="Hyperlink"/>
                  <w:rFonts w:cs="Arial"/>
                </w:rPr>
                <w:t>dalsorouri@ibtci.com</w:t>
              </w:r>
            </w:hyperlink>
          </w:p>
        </w:tc>
      </w:tr>
      <w:tr w:rsidR="00875D91" w:rsidRPr="00B91182" w14:paraId="1505EEC5" w14:textId="77777777" w:rsidTr="00875D91">
        <w:trPr>
          <w:trHeight w:val="432"/>
        </w:trPr>
        <w:tc>
          <w:tcPr>
            <w:tcW w:w="2710" w:type="dxa"/>
          </w:tcPr>
          <w:p w14:paraId="1B90DC1F" w14:textId="77777777" w:rsidR="00875D91" w:rsidRPr="00B91182" w:rsidRDefault="00875D91" w:rsidP="00875D91">
            <w:r w:rsidRPr="00B91182">
              <w:t xml:space="preserve">Mohammed </w:t>
            </w:r>
            <w:proofErr w:type="spellStart"/>
            <w:r w:rsidRPr="00B91182">
              <w:t>Rabee</w:t>
            </w:r>
            <w:proofErr w:type="spellEnd"/>
          </w:p>
        </w:tc>
        <w:tc>
          <w:tcPr>
            <w:tcW w:w="2880" w:type="dxa"/>
          </w:tcPr>
          <w:p w14:paraId="1F595E71" w14:textId="77777777" w:rsidR="00875D91" w:rsidRPr="00EC137F" w:rsidRDefault="00224179" w:rsidP="00875D91">
            <w:hyperlink r:id="rId40" w:tgtFrame="_blank" w:history="1">
              <w:r w:rsidR="00875D91" w:rsidRPr="00EC137F">
                <w:rPr>
                  <w:rStyle w:val="Hyperlink"/>
                  <w:rFonts w:cs="Arial"/>
                </w:rPr>
                <w:t>YMEP</w:t>
              </w:r>
            </w:hyperlink>
          </w:p>
        </w:tc>
        <w:tc>
          <w:tcPr>
            <w:tcW w:w="2880" w:type="dxa"/>
          </w:tcPr>
          <w:p w14:paraId="4288CBF9" w14:textId="77777777" w:rsidR="00875D91" w:rsidRPr="00B91182" w:rsidRDefault="00875D91" w:rsidP="00875D91">
            <w:r w:rsidRPr="00B91182">
              <w:t>773299777</w:t>
            </w:r>
            <w:r>
              <w:t xml:space="preserve">, </w:t>
            </w:r>
            <w:hyperlink r:id="rId41" w:history="1">
              <w:r w:rsidRPr="00DC48DE">
                <w:rPr>
                  <w:rStyle w:val="Hyperlink"/>
                  <w:rFonts w:cs="Arial"/>
                </w:rPr>
                <w:t>mrabee@ibtci.com</w:t>
              </w:r>
            </w:hyperlink>
          </w:p>
        </w:tc>
      </w:tr>
      <w:tr w:rsidR="00875D91" w:rsidRPr="00B91182" w14:paraId="7E62C3AE" w14:textId="77777777" w:rsidTr="00875D91">
        <w:trPr>
          <w:trHeight w:val="432"/>
        </w:trPr>
        <w:tc>
          <w:tcPr>
            <w:tcW w:w="2710" w:type="dxa"/>
          </w:tcPr>
          <w:p w14:paraId="1FA5B0D8" w14:textId="77777777" w:rsidR="00875D91" w:rsidRPr="00B91182" w:rsidRDefault="00875D91" w:rsidP="00875D91">
            <w:proofErr w:type="spellStart"/>
            <w:r w:rsidRPr="00B91182">
              <w:lastRenderedPageBreak/>
              <w:t>Fawzia</w:t>
            </w:r>
            <w:proofErr w:type="spellEnd"/>
            <w:r w:rsidRPr="00B91182">
              <w:t xml:space="preserve"> Yousef</w:t>
            </w:r>
          </w:p>
        </w:tc>
        <w:tc>
          <w:tcPr>
            <w:tcW w:w="2880" w:type="dxa"/>
          </w:tcPr>
          <w:p w14:paraId="327E0791" w14:textId="77777777" w:rsidR="00875D91" w:rsidRPr="00EC137F" w:rsidRDefault="00224179" w:rsidP="00875D91">
            <w:hyperlink r:id="rId42" w:tgtFrame="_blank" w:history="1">
              <w:r w:rsidR="00875D91" w:rsidRPr="00EC137F">
                <w:rPr>
                  <w:rStyle w:val="Hyperlink"/>
                  <w:rFonts w:cs="Arial"/>
                </w:rPr>
                <w:t>YMEP</w:t>
              </w:r>
            </w:hyperlink>
          </w:p>
        </w:tc>
        <w:tc>
          <w:tcPr>
            <w:tcW w:w="2880" w:type="dxa"/>
          </w:tcPr>
          <w:p w14:paraId="27F508E3" w14:textId="77777777" w:rsidR="00875D91" w:rsidRPr="00B91182" w:rsidRDefault="00875D91" w:rsidP="00875D91">
            <w:r w:rsidRPr="00B91182">
              <w:t>733760180</w:t>
            </w:r>
            <w:r>
              <w:t xml:space="preserve">, </w:t>
            </w:r>
            <w:hyperlink r:id="rId43" w:history="1">
              <w:r w:rsidRPr="00DC48DE">
                <w:rPr>
                  <w:rStyle w:val="Hyperlink"/>
                  <w:rFonts w:cs="Arial"/>
                </w:rPr>
                <w:t>fouziahy@gmail.com</w:t>
              </w:r>
            </w:hyperlink>
          </w:p>
        </w:tc>
      </w:tr>
      <w:tr w:rsidR="00875D91" w:rsidRPr="00B91182" w14:paraId="53CA8E5A" w14:textId="77777777" w:rsidTr="00875D91">
        <w:trPr>
          <w:trHeight w:val="432"/>
        </w:trPr>
        <w:tc>
          <w:tcPr>
            <w:tcW w:w="2710" w:type="dxa"/>
          </w:tcPr>
          <w:p w14:paraId="2DF9D489" w14:textId="77777777" w:rsidR="00875D91" w:rsidRPr="0032023D" w:rsidRDefault="00875D91" w:rsidP="00875D91">
            <w:pPr>
              <w:rPr>
                <w:lang w:val="fr-FR"/>
              </w:rPr>
            </w:pPr>
            <w:r w:rsidRPr="0032023D">
              <w:rPr>
                <w:lang w:val="fr-FR"/>
              </w:rPr>
              <w:t>Abdul Hafez Al-</w:t>
            </w:r>
            <w:proofErr w:type="spellStart"/>
            <w:r w:rsidRPr="0032023D">
              <w:rPr>
                <w:lang w:val="fr-FR"/>
              </w:rPr>
              <w:t>Hakimi</w:t>
            </w:r>
            <w:proofErr w:type="spellEnd"/>
          </w:p>
        </w:tc>
        <w:tc>
          <w:tcPr>
            <w:tcW w:w="2880" w:type="dxa"/>
          </w:tcPr>
          <w:p w14:paraId="645B5C04" w14:textId="77777777" w:rsidR="00875D91" w:rsidRPr="00EC137F" w:rsidRDefault="00224179" w:rsidP="00875D91">
            <w:hyperlink r:id="rId44" w:tgtFrame="_blank" w:history="1">
              <w:r w:rsidR="00875D91" w:rsidRPr="00EC137F">
                <w:rPr>
                  <w:rStyle w:val="Hyperlink"/>
                  <w:rFonts w:cs="Arial"/>
                </w:rPr>
                <w:t>YMEP</w:t>
              </w:r>
            </w:hyperlink>
          </w:p>
        </w:tc>
        <w:tc>
          <w:tcPr>
            <w:tcW w:w="2880" w:type="dxa"/>
          </w:tcPr>
          <w:p w14:paraId="1FE5F3E6" w14:textId="77777777" w:rsidR="00875D91" w:rsidRPr="00B91182" w:rsidRDefault="00875D91" w:rsidP="00875D91">
            <w:r w:rsidRPr="00B91182">
              <w:t>711725674</w:t>
            </w:r>
            <w:r>
              <w:t xml:space="preserve">, </w:t>
            </w:r>
            <w:hyperlink r:id="rId45" w:history="1">
              <w:r w:rsidRPr="00DC48DE">
                <w:rPr>
                  <w:rStyle w:val="Hyperlink"/>
                </w:rPr>
                <w:t>citcs@yemen.net.ye</w:t>
              </w:r>
            </w:hyperlink>
          </w:p>
        </w:tc>
      </w:tr>
      <w:tr w:rsidR="00875D91" w:rsidRPr="00B91182" w14:paraId="4AFAA0B6" w14:textId="77777777" w:rsidTr="00875D91">
        <w:trPr>
          <w:trHeight w:val="432"/>
        </w:trPr>
        <w:tc>
          <w:tcPr>
            <w:tcW w:w="2710" w:type="dxa"/>
          </w:tcPr>
          <w:p w14:paraId="1CC3FDB2" w14:textId="77777777" w:rsidR="00875D91" w:rsidRPr="0032023D" w:rsidRDefault="00875D91" w:rsidP="00875D91">
            <w:r w:rsidRPr="0032023D">
              <w:t xml:space="preserve">Mr. </w:t>
            </w:r>
            <w:proofErr w:type="spellStart"/>
            <w:r w:rsidRPr="0032023D">
              <w:t>Ameen</w:t>
            </w:r>
            <w:proofErr w:type="spellEnd"/>
            <w:r w:rsidRPr="0032023D">
              <w:t xml:space="preserve"> Ahmed M. Al-</w:t>
            </w:r>
            <w:proofErr w:type="spellStart"/>
            <w:r w:rsidRPr="0032023D">
              <w:t>Howaish</w:t>
            </w:r>
            <w:proofErr w:type="spellEnd"/>
            <w:r w:rsidRPr="0032023D">
              <w:t xml:space="preserve">   </w:t>
            </w:r>
          </w:p>
        </w:tc>
        <w:tc>
          <w:tcPr>
            <w:tcW w:w="2880" w:type="dxa"/>
          </w:tcPr>
          <w:p w14:paraId="25E857D4" w14:textId="77777777" w:rsidR="00875D91" w:rsidRPr="00EC137F" w:rsidRDefault="00224179" w:rsidP="00875D91">
            <w:hyperlink r:id="rId46" w:tgtFrame="_blank" w:history="1">
              <w:r w:rsidR="00875D91" w:rsidRPr="00EC137F">
                <w:rPr>
                  <w:rStyle w:val="Hyperlink"/>
                </w:rPr>
                <w:t>Consultant,</w:t>
              </w:r>
            </w:hyperlink>
            <w:r w:rsidR="00875D91" w:rsidRPr="00EC137F">
              <w:t xml:space="preserve"> Ag specialist</w:t>
            </w:r>
          </w:p>
        </w:tc>
        <w:tc>
          <w:tcPr>
            <w:tcW w:w="2880" w:type="dxa"/>
          </w:tcPr>
          <w:p w14:paraId="5D7E2267" w14:textId="77777777" w:rsidR="00875D91" w:rsidRPr="00B91182" w:rsidRDefault="00875D91" w:rsidP="00875D91">
            <w:r w:rsidRPr="00B91182">
              <w:t>777484533</w:t>
            </w:r>
            <w:r>
              <w:t xml:space="preserve">; </w:t>
            </w:r>
            <w:hyperlink r:id="rId47" w:tgtFrame="_blank" w:history="1">
              <w:r w:rsidRPr="0032023D">
                <w:rPr>
                  <w:rStyle w:val="Hyperlink"/>
                </w:rPr>
                <w:t>alhwish15@yahoo.com</w:t>
              </w:r>
            </w:hyperlink>
          </w:p>
        </w:tc>
      </w:tr>
      <w:tr w:rsidR="00875D91" w:rsidRPr="00B91182" w14:paraId="06868B0A" w14:textId="77777777" w:rsidTr="00875D91">
        <w:trPr>
          <w:trHeight w:val="432"/>
        </w:trPr>
        <w:tc>
          <w:tcPr>
            <w:tcW w:w="2710" w:type="dxa"/>
          </w:tcPr>
          <w:p w14:paraId="0BF4310D" w14:textId="77777777" w:rsidR="00875D91" w:rsidRPr="0032023D" w:rsidRDefault="00875D91" w:rsidP="00875D91">
            <w:pPr>
              <w:rPr>
                <w:lang w:val="fr-FR"/>
              </w:rPr>
            </w:pPr>
            <w:r w:rsidRPr="0032023D">
              <w:rPr>
                <w:lang w:val="fr-FR"/>
              </w:rPr>
              <w:t xml:space="preserve">Dr. </w:t>
            </w:r>
            <w:proofErr w:type="spellStart"/>
            <w:r w:rsidRPr="0032023D">
              <w:rPr>
                <w:lang w:val="fr-FR"/>
              </w:rPr>
              <w:t>Asa'ad</w:t>
            </w:r>
            <w:proofErr w:type="spellEnd"/>
            <w:r w:rsidRPr="0032023D">
              <w:rPr>
                <w:lang w:val="fr-FR"/>
              </w:rPr>
              <w:t xml:space="preserve"> Yousef</w:t>
            </w:r>
          </w:p>
        </w:tc>
        <w:tc>
          <w:tcPr>
            <w:tcW w:w="2880" w:type="dxa"/>
          </w:tcPr>
          <w:p w14:paraId="320A656A" w14:textId="462003B1" w:rsidR="00875D91" w:rsidRPr="00B91182" w:rsidRDefault="00875D91" w:rsidP="00875D91">
            <w:r w:rsidRPr="00B91182">
              <w:t> </w:t>
            </w:r>
            <w:r>
              <w:t xml:space="preserve">Consultant, Ag </w:t>
            </w:r>
            <w:r w:rsidR="006800C3">
              <w:t>Specialist</w:t>
            </w:r>
            <w:r>
              <w:t>, Un of Sanaa Professor</w:t>
            </w:r>
          </w:p>
        </w:tc>
        <w:tc>
          <w:tcPr>
            <w:tcW w:w="2880" w:type="dxa"/>
          </w:tcPr>
          <w:p w14:paraId="53E154FF" w14:textId="77777777" w:rsidR="00875D91" w:rsidRPr="00B91182" w:rsidRDefault="00875D91" w:rsidP="00875D91">
            <w:r w:rsidRPr="00B91182">
              <w:t>770813458</w:t>
            </w:r>
          </w:p>
        </w:tc>
      </w:tr>
      <w:tr w:rsidR="00875D91" w:rsidRPr="00B91182" w14:paraId="13097BAE" w14:textId="77777777" w:rsidTr="00875D91">
        <w:trPr>
          <w:trHeight w:val="432"/>
        </w:trPr>
        <w:tc>
          <w:tcPr>
            <w:tcW w:w="2710" w:type="dxa"/>
          </w:tcPr>
          <w:p w14:paraId="7290AE49" w14:textId="77777777" w:rsidR="00875D91" w:rsidRPr="0032023D" w:rsidRDefault="00875D91" w:rsidP="00875D91">
            <w:pPr>
              <w:rPr>
                <w:lang w:val="es-ES"/>
              </w:rPr>
            </w:pPr>
            <w:r w:rsidRPr="0032023D">
              <w:rPr>
                <w:lang w:val="es-ES"/>
              </w:rPr>
              <w:t xml:space="preserve">Dr. Taha </w:t>
            </w:r>
            <w:proofErr w:type="spellStart"/>
            <w:r w:rsidRPr="0032023D">
              <w:rPr>
                <w:lang w:val="es-ES"/>
              </w:rPr>
              <w:t>Yassin</w:t>
            </w:r>
            <w:proofErr w:type="spellEnd"/>
            <w:r w:rsidRPr="0032023D">
              <w:rPr>
                <w:lang w:val="es-ES"/>
              </w:rPr>
              <w:t xml:space="preserve"> Al-</w:t>
            </w:r>
            <w:proofErr w:type="spellStart"/>
            <w:r w:rsidRPr="0032023D">
              <w:rPr>
                <w:lang w:val="es-ES"/>
              </w:rPr>
              <w:t>Adimi</w:t>
            </w:r>
            <w:proofErr w:type="spellEnd"/>
          </w:p>
        </w:tc>
        <w:tc>
          <w:tcPr>
            <w:tcW w:w="2880" w:type="dxa"/>
          </w:tcPr>
          <w:p w14:paraId="337B1471" w14:textId="1D17C468" w:rsidR="00875D91" w:rsidRPr="00B91182" w:rsidRDefault="00875D91" w:rsidP="00875D91">
            <w:r>
              <w:t xml:space="preserve">Consultant, Ag </w:t>
            </w:r>
            <w:r w:rsidR="006800C3">
              <w:t>specialist</w:t>
            </w:r>
          </w:p>
        </w:tc>
        <w:tc>
          <w:tcPr>
            <w:tcW w:w="2880" w:type="dxa"/>
          </w:tcPr>
          <w:p w14:paraId="13CBF883" w14:textId="77777777" w:rsidR="00875D91" w:rsidRPr="00B91182" w:rsidRDefault="00875D91" w:rsidP="00875D91">
            <w:r w:rsidRPr="00B91182">
              <w:t>772933643</w:t>
            </w:r>
            <w:r>
              <w:t xml:space="preserve">; </w:t>
            </w:r>
            <w:hyperlink r:id="rId48" w:tgtFrame="_blank" w:history="1">
              <w:r w:rsidRPr="0032023D">
                <w:rPr>
                  <w:rStyle w:val="Hyperlink"/>
                </w:rPr>
                <w:t>tahadimi@gmail.com</w:t>
              </w:r>
            </w:hyperlink>
          </w:p>
        </w:tc>
      </w:tr>
      <w:tr w:rsidR="00875D91" w:rsidRPr="00B91182" w14:paraId="450C3D9B" w14:textId="77777777" w:rsidTr="00875D91">
        <w:trPr>
          <w:trHeight w:val="432"/>
        </w:trPr>
        <w:tc>
          <w:tcPr>
            <w:tcW w:w="2710" w:type="dxa"/>
          </w:tcPr>
          <w:p w14:paraId="6DDA7DA0" w14:textId="77777777" w:rsidR="00875D91" w:rsidRPr="0032023D" w:rsidRDefault="00875D91" w:rsidP="00875D91">
            <w:pPr>
              <w:rPr>
                <w:lang w:val="fr-FR"/>
              </w:rPr>
            </w:pPr>
            <w:r w:rsidRPr="0032023D">
              <w:rPr>
                <w:lang w:val="fr-FR"/>
              </w:rPr>
              <w:t xml:space="preserve">Dr. Ali Hassan </w:t>
            </w:r>
            <w:proofErr w:type="spellStart"/>
            <w:r w:rsidRPr="0032023D">
              <w:rPr>
                <w:lang w:val="fr-FR"/>
              </w:rPr>
              <w:t>Kalil</w:t>
            </w:r>
            <w:proofErr w:type="spellEnd"/>
          </w:p>
        </w:tc>
        <w:tc>
          <w:tcPr>
            <w:tcW w:w="2880" w:type="dxa"/>
          </w:tcPr>
          <w:p w14:paraId="721264E6" w14:textId="47C7CC62" w:rsidR="00875D91" w:rsidRPr="00B91182" w:rsidRDefault="00875D91" w:rsidP="00875D91">
            <w:r>
              <w:t xml:space="preserve">Consultant, Ag </w:t>
            </w:r>
            <w:r w:rsidR="006800C3">
              <w:t>Specialist</w:t>
            </w:r>
            <w:r>
              <w:t xml:space="preserve">, Un of Sanaa Professor </w:t>
            </w:r>
          </w:p>
        </w:tc>
        <w:tc>
          <w:tcPr>
            <w:tcW w:w="2880" w:type="dxa"/>
          </w:tcPr>
          <w:p w14:paraId="46B5BC79" w14:textId="77777777" w:rsidR="00875D91" w:rsidRPr="00B91182" w:rsidRDefault="00875D91" w:rsidP="00875D91">
            <w:r w:rsidRPr="00B91182">
              <w:t>770352810</w:t>
            </w:r>
            <w:r>
              <w:t xml:space="preserve">; </w:t>
            </w:r>
            <w:hyperlink r:id="rId49" w:tgtFrame="_blank" w:history="1">
              <w:r w:rsidRPr="0032023D">
                <w:rPr>
                  <w:rStyle w:val="Hyperlink"/>
                </w:rPr>
                <w:t>alikhalil2@gmail.com</w:t>
              </w:r>
            </w:hyperlink>
          </w:p>
        </w:tc>
      </w:tr>
    </w:tbl>
    <w:p w14:paraId="01A44060" w14:textId="77777777" w:rsidR="00875D91" w:rsidRDefault="00875D91" w:rsidP="00875D91"/>
    <w:p w14:paraId="4B810A62" w14:textId="77777777" w:rsidR="00875D91" w:rsidRPr="00875D91" w:rsidRDefault="00875D91" w:rsidP="00875D91">
      <w:pPr>
        <w:rPr>
          <w:lang w:val="x-none"/>
        </w:rPr>
      </w:pPr>
    </w:p>
    <w:p w14:paraId="49A8C84A" w14:textId="77777777" w:rsidR="00422722" w:rsidRDefault="00422722">
      <w:pPr>
        <w:widowControl/>
        <w:suppressAutoHyphens w:val="0"/>
        <w:rPr>
          <w:b/>
          <w:color w:val="002060"/>
          <w:lang w:val="x-none"/>
        </w:rPr>
      </w:pPr>
      <w:bookmarkStart w:id="128" w:name="_Toc400754530"/>
      <w:r>
        <w:br w:type="page"/>
      </w:r>
    </w:p>
    <w:p w14:paraId="0BB0F478" w14:textId="59090244" w:rsidR="007047EF" w:rsidRDefault="000A6719" w:rsidP="00492A98">
      <w:pPr>
        <w:pStyle w:val="Heading1"/>
        <w:rPr>
          <w:rFonts w:ascii="Gill Sans MT" w:hAnsi="Gill Sans MT"/>
        </w:rPr>
      </w:pPr>
      <w:r w:rsidRPr="00474AE8">
        <w:rPr>
          <w:rFonts w:ascii="Gill Sans MT" w:hAnsi="Gill Sans MT"/>
        </w:rPr>
        <w:lastRenderedPageBreak/>
        <w:t>Annex 8</w:t>
      </w:r>
      <w:r w:rsidR="007047EF" w:rsidRPr="00474AE8">
        <w:rPr>
          <w:rFonts w:ascii="Gill Sans MT" w:hAnsi="Gill Sans MT"/>
        </w:rPr>
        <w:t>. Key documents consulted</w:t>
      </w:r>
      <w:bookmarkEnd w:id="128"/>
    </w:p>
    <w:p w14:paraId="6F4E60D7" w14:textId="77777777" w:rsidR="00875D91" w:rsidRDefault="00875D91" w:rsidP="00875D91">
      <w:pPr>
        <w:rPr>
          <w:lang w:val="x-none"/>
        </w:rPr>
      </w:pPr>
    </w:p>
    <w:p w14:paraId="69383F55" w14:textId="300D6D9B" w:rsidR="00875D91" w:rsidRDefault="00875D91" w:rsidP="00875D91">
      <w:proofErr w:type="spellStart"/>
      <w:r w:rsidRPr="0055527F">
        <w:t>Final_CLP</w:t>
      </w:r>
      <w:proofErr w:type="spellEnd"/>
      <w:r w:rsidRPr="0055527F">
        <w:t xml:space="preserve"> </w:t>
      </w:r>
      <w:proofErr w:type="spellStart"/>
      <w:r w:rsidRPr="0055527F">
        <w:t>AG_Evalu</w:t>
      </w:r>
      <w:r w:rsidR="006800C3">
        <w:t>ation</w:t>
      </w:r>
      <w:proofErr w:type="spellEnd"/>
      <w:r w:rsidRPr="0055527F">
        <w:t xml:space="preserve"> SOW_06-05-2014 (1)</w:t>
      </w:r>
    </w:p>
    <w:p w14:paraId="2DE2827C" w14:textId="77777777" w:rsidR="00875D91" w:rsidRDefault="00875D91" w:rsidP="00875D91">
      <w:r w:rsidRPr="0055527F">
        <w:t xml:space="preserve">OTI </w:t>
      </w:r>
      <w:smartTag w:uri="urn:schemas-microsoft-com:office:smarttags" w:element="country-region">
        <w:smartTag w:uri="urn:schemas-microsoft-com:office:smarttags" w:element="place">
          <w:r w:rsidRPr="0055527F">
            <w:t>Yemen</w:t>
          </w:r>
        </w:smartTag>
      </w:smartTag>
      <w:r w:rsidRPr="0055527F">
        <w:t>, Strategy Review Session, Jan 2011</w:t>
      </w:r>
    </w:p>
    <w:p w14:paraId="65B4AA62" w14:textId="77777777" w:rsidR="00875D91" w:rsidRDefault="00875D91" w:rsidP="00875D91">
      <w:r w:rsidRPr="0055527F">
        <w:t>YASP final report</w:t>
      </w:r>
    </w:p>
    <w:p w14:paraId="5EF95B8C" w14:textId="77777777" w:rsidR="00875D91" w:rsidRDefault="00875D91" w:rsidP="00875D91">
      <w:r w:rsidRPr="0055527F">
        <w:t>Yemen_National-Agriculture-Strategy_2012-2016-Highlighted</w:t>
      </w:r>
    </w:p>
    <w:p w14:paraId="1F3A03EB" w14:textId="77777777" w:rsidR="00875D91" w:rsidRDefault="00875D91" w:rsidP="00875D91">
      <w:r w:rsidRPr="0055527F">
        <w:t>CLP Agriculture Program Achievements</w:t>
      </w:r>
    </w:p>
    <w:p w14:paraId="0FB52418" w14:textId="77777777" w:rsidR="00875D91" w:rsidRDefault="00875D91" w:rsidP="00875D91">
      <w:r w:rsidRPr="0055527F">
        <w:t>APEX_ CLP</w:t>
      </w:r>
      <w:r>
        <w:t xml:space="preserve"> </w:t>
      </w:r>
      <w:r w:rsidRPr="0055527F">
        <w:t xml:space="preserve">Food Security Program (CLP II) (Final) 3 December-2012for Ed- </w:t>
      </w:r>
      <w:proofErr w:type="spellStart"/>
      <w:r w:rsidRPr="0055527F">
        <w:t>revPF</w:t>
      </w:r>
      <w:proofErr w:type="spellEnd"/>
      <w:r w:rsidRPr="0055527F">
        <w:t xml:space="preserve">  Ed</w:t>
      </w:r>
    </w:p>
    <w:p w14:paraId="33365867" w14:textId="77777777" w:rsidR="00875D91" w:rsidRDefault="00875D91" w:rsidP="00875D91">
      <w:r w:rsidRPr="0055527F">
        <w:t>CLP Mid-Term Evaluation Final - April 25 2012 (1)</w:t>
      </w:r>
    </w:p>
    <w:p w14:paraId="233DF981" w14:textId="77777777" w:rsidR="00875D91" w:rsidRDefault="00875D91" w:rsidP="00875D91">
      <w:r w:rsidRPr="005E4406">
        <w:t>CLP Agriculture and Water Vision Paper_4 10 11_Final</w:t>
      </w:r>
    </w:p>
    <w:p w14:paraId="1B99977E" w14:textId="77777777" w:rsidR="00875D91" w:rsidRDefault="00875D91" w:rsidP="00875D91">
      <w:r w:rsidRPr="005E4406">
        <w:t>CLP Staff by date of hire and po</w:t>
      </w:r>
      <w:r>
        <w:t>sition, Jan 2012</w:t>
      </w:r>
    </w:p>
    <w:p w14:paraId="6E557724" w14:textId="77777777" w:rsidR="00875D91" w:rsidRDefault="00875D91" w:rsidP="00875D91">
      <w:r w:rsidRPr="005E4406">
        <w:t xml:space="preserve">Copy of CLP Beneficiary Data - June 30 2013 </w:t>
      </w:r>
    </w:p>
    <w:p w14:paraId="5FC88D06" w14:textId="77777777" w:rsidR="00875D91" w:rsidRDefault="00875D91" w:rsidP="00875D91">
      <w:r w:rsidRPr="0087235E">
        <w:t>Community Livelihoods Project - Indicators at a Glance (March 2013)</w:t>
      </w:r>
    </w:p>
    <w:p w14:paraId="2BD6FD37" w14:textId="77777777" w:rsidR="00875D91" w:rsidRDefault="00875D91" w:rsidP="00875D91">
      <w:pPr>
        <w:rPr>
          <w:u w:val="single"/>
        </w:rPr>
      </w:pPr>
    </w:p>
    <w:p w14:paraId="71BCFF3E" w14:textId="77777777" w:rsidR="00875D91" w:rsidRPr="0055527F" w:rsidRDefault="00875D91" w:rsidP="00875D91">
      <w:pPr>
        <w:rPr>
          <w:u w:val="single"/>
        </w:rPr>
      </w:pPr>
      <w:r w:rsidRPr="0055527F">
        <w:rPr>
          <w:u w:val="single"/>
        </w:rPr>
        <w:t>Clearinghouse Reports:</w:t>
      </w:r>
      <w:r>
        <w:rPr>
          <w:u w:val="single"/>
        </w:rPr>
        <w:t xml:space="preserve"> (USAID/YMEP CH</w:t>
      </w:r>
    </w:p>
    <w:p w14:paraId="7A98ECAC" w14:textId="77777777" w:rsidR="00875D91" w:rsidRDefault="00875D91" w:rsidP="00875D91">
      <w:r w:rsidRPr="00126B1E">
        <w:t>CLP Agriculture Program Disbursements by Activity and Governorate</w:t>
      </w:r>
    </w:p>
    <w:p w14:paraId="57BC8C20" w14:textId="77777777" w:rsidR="00875D91" w:rsidRDefault="00875D91" w:rsidP="00875D91">
      <w:r w:rsidRPr="0055527F">
        <w:t>CLP Agriculture Program Disbursements by Governorate</w:t>
      </w:r>
    </w:p>
    <w:p w14:paraId="77589B63" w14:textId="77777777" w:rsidR="00875D91" w:rsidRDefault="00875D91" w:rsidP="00875D91">
      <w:r w:rsidRPr="0055527F">
        <w:t>CLP Agricultural Activities-Planned and Disbursed Amounts by Activity</w:t>
      </w:r>
    </w:p>
    <w:p w14:paraId="1D4E1728" w14:textId="77777777" w:rsidR="00875D91" w:rsidRDefault="00875D91" w:rsidP="00875D91">
      <w:r w:rsidRPr="0055527F">
        <w:t>CLP Agriculture Program Number of Activities by Governorate</w:t>
      </w:r>
    </w:p>
    <w:p w14:paraId="57DB2C7A" w14:textId="77777777" w:rsidR="00875D91" w:rsidRDefault="00875D91" w:rsidP="00875D91">
      <w:r w:rsidRPr="0055527F">
        <w:t>CLP Agriculture Activit</w:t>
      </w:r>
      <w:r>
        <w:t>i</w:t>
      </w:r>
      <w:r w:rsidRPr="0055527F">
        <w:t>es Implemented in 5  Selected Governorates</w:t>
      </w:r>
    </w:p>
    <w:p w14:paraId="0E462116" w14:textId="77777777" w:rsidR="00875D91" w:rsidRDefault="00875D91" w:rsidP="00875D91">
      <w:r w:rsidRPr="0055527F">
        <w:t>CLP - Final RFA - 19Jan10</w:t>
      </w:r>
    </w:p>
    <w:p w14:paraId="336FF786" w14:textId="77777777" w:rsidR="00875D91" w:rsidRDefault="00875D91" w:rsidP="00875D91">
      <w:r w:rsidRPr="0055527F">
        <w:t>CLP Award CA-10-00032</w:t>
      </w:r>
    </w:p>
    <w:p w14:paraId="6977A1CD" w14:textId="77777777" w:rsidR="00875D91" w:rsidRDefault="00875D91" w:rsidP="00875D91">
      <w:r w:rsidRPr="0055527F">
        <w:t>CLP Annual Review, Oct 4 2011</w:t>
      </w:r>
    </w:p>
    <w:p w14:paraId="2D87124F" w14:textId="77777777" w:rsidR="00875D91" w:rsidRDefault="00875D91" w:rsidP="00875D91">
      <w:r w:rsidRPr="0055527F">
        <w:t>CLP Grant Process Forms Required, Nov 2011</w:t>
      </w:r>
      <w:r>
        <w:t xml:space="preserve"> </w:t>
      </w:r>
    </w:p>
    <w:p w14:paraId="31D63C90" w14:textId="77777777" w:rsidR="00875D91" w:rsidRDefault="00875D91" w:rsidP="00875D91">
      <w:r w:rsidRPr="0055527F">
        <w:t>CLP FY2011 Grants Impact Assessment Report Final Draft, April 2012</w:t>
      </w:r>
    </w:p>
    <w:p w14:paraId="02DE2E51" w14:textId="77777777" w:rsidR="00875D91" w:rsidRDefault="00875D91" w:rsidP="00875D91">
      <w:r w:rsidRPr="0055527F">
        <w:t>CLP M&amp;E Bi-Weekly Report, Jan 24 2012</w:t>
      </w:r>
    </w:p>
    <w:p w14:paraId="20A39047" w14:textId="77777777" w:rsidR="00875D91" w:rsidRDefault="00875D91" w:rsidP="00875D91">
      <w:r w:rsidRPr="0055527F">
        <w:t>CLP M&amp;E Training Objectives &amp; Agenda, Dec 17-19 2011</w:t>
      </w:r>
    </w:p>
    <w:p w14:paraId="3DE2A5C6" w14:textId="77777777" w:rsidR="00875D91" w:rsidRDefault="00875D91" w:rsidP="00875D91">
      <w:r w:rsidRPr="0055527F">
        <w:t>CLP Staff by date of hire and position, Jan 2012</w:t>
      </w:r>
    </w:p>
    <w:p w14:paraId="3AFE6D54" w14:textId="77777777" w:rsidR="00875D91" w:rsidRDefault="00875D91" w:rsidP="00875D91">
      <w:r w:rsidRPr="0055527F">
        <w:t>CLP Org Chart-Program (Sana'a) May 2011</w:t>
      </w:r>
    </w:p>
    <w:p w14:paraId="4DB50588" w14:textId="77777777" w:rsidR="00875D91" w:rsidRDefault="00875D91" w:rsidP="00875D91">
      <w:r w:rsidRPr="0087235E">
        <w:t>CLP Agricultural Activities as of June 7, 2014</w:t>
      </w:r>
    </w:p>
    <w:p w14:paraId="34A22054" w14:textId="77777777" w:rsidR="00875D91" w:rsidRDefault="00875D91" w:rsidP="00875D91">
      <w:r w:rsidRPr="0087235E">
        <w:t>CLP Agricultural Activities- Disbursed Amount by Governorate</w:t>
      </w:r>
    </w:p>
    <w:p w14:paraId="4ABEFBE6" w14:textId="77777777" w:rsidR="00875D91" w:rsidRDefault="00875D91" w:rsidP="00875D91">
      <w:r w:rsidRPr="0087235E">
        <w:t>CLP Agricultural Activities-Planned and Disbursed Amounts by Activity</w:t>
      </w:r>
    </w:p>
    <w:p w14:paraId="1BD2880A" w14:textId="77777777" w:rsidR="00875D91" w:rsidRDefault="00875D91" w:rsidP="00875D91">
      <w:pPr>
        <w:rPr>
          <w:u w:val="single"/>
        </w:rPr>
      </w:pPr>
    </w:p>
    <w:p w14:paraId="76B9A72B" w14:textId="77777777" w:rsidR="00875D91" w:rsidRPr="00EE1F27" w:rsidRDefault="00875D91" w:rsidP="00875D91">
      <w:pPr>
        <w:rPr>
          <w:u w:val="single"/>
        </w:rPr>
      </w:pPr>
      <w:r w:rsidRPr="00EE1F27">
        <w:rPr>
          <w:u w:val="single"/>
        </w:rPr>
        <w:t>Quarterly and Annual Reports:</w:t>
      </w:r>
    </w:p>
    <w:p w14:paraId="4B4F1E06" w14:textId="77777777" w:rsidR="00875D91" w:rsidRDefault="00875D91" w:rsidP="00875D91">
      <w:r w:rsidRPr="0055527F">
        <w:t xml:space="preserve">CLP Annual and Quarterly Report to </w:t>
      </w:r>
      <w:proofErr w:type="spellStart"/>
      <w:r w:rsidRPr="0055527F">
        <w:t>june</w:t>
      </w:r>
      <w:proofErr w:type="spellEnd"/>
      <w:r w:rsidRPr="0055527F">
        <w:t xml:space="preserve"> 2013</w:t>
      </w:r>
    </w:p>
    <w:p w14:paraId="353F9A55" w14:textId="77777777" w:rsidR="00875D91" w:rsidRDefault="00875D91" w:rsidP="00875D91">
      <w:r w:rsidRPr="0055527F">
        <w:t>CLP Annual Report 2010-2011_8 30 11</w:t>
      </w:r>
    </w:p>
    <w:p w14:paraId="641073A9" w14:textId="77777777" w:rsidR="00875D91" w:rsidRDefault="00875D91" w:rsidP="00875D91">
      <w:r w:rsidRPr="0055527F">
        <w:t>CLP Annual Report 2011-2012(1) Copy</w:t>
      </w:r>
    </w:p>
    <w:p w14:paraId="663210DB" w14:textId="77777777" w:rsidR="00875D91" w:rsidRDefault="00875D91" w:rsidP="00875D91">
      <w:r w:rsidRPr="0055527F">
        <w:t>CLP Quarterly Report , July-Sept 2012</w:t>
      </w:r>
    </w:p>
    <w:p w14:paraId="29BD8211" w14:textId="77777777" w:rsidR="00875D91" w:rsidRDefault="00875D91" w:rsidP="00875D91">
      <w:r w:rsidRPr="00126B1E">
        <w:t>CLP Quarterly Report Jan-Mar 2013</w:t>
      </w:r>
    </w:p>
    <w:p w14:paraId="66339E37" w14:textId="77777777" w:rsidR="00875D91" w:rsidRDefault="00875D91" w:rsidP="00875D91">
      <w:r w:rsidRPr="00126B1E">
        <w:t>CLP Quarterly Report Oct- Dec 2011</w:t>
      </w:r>
    </w:p>
    <w:p w14:paraId="65498E3A" w14:textId="77777777" w:rsidR="00875D91" w:rsidRDefault="00875D91" w:rsidP="00875D91">
      <w:r w:rsidRPr="00126B1E">
        <w:t>CLP Quarterly Report Oct-Dec 2012</w:t>
      </w:r>
    </w:p>
    <w:p w14:paraId="51E236A3" w14:textId="77777777" w:rsidR="00875D91" w:rsidRDefault="00875D91" w:rsidP="00875D91">
      <w:r w:rsidRPr="00126B1E">
        <w:t>CLP Quarterly Report, April - June 2012</w:t>
      </w:r>
    </w:p>
    <w:p w14:paraId="6E56F6CF" w14:textId="77777777" w:rsidR="00875D91" w:rsidRDefault="00875D91" w:rsidP="00875D91">
      <w:r w:rsidRPr="00126B1E">
        <w:t>CLP Quarterly Report, April-June 2011</w:t>
      </w:r>
    </w:p>
    <w:p w14:paraId="19475D1C" w14:textId="77777777" w:rsidR="00875D91" w:rsidRDefault="00875D91" w:rsidP="00875D91">
      <w:r w:rsidRPr="00126B1E">
        <w:t>CLP Quarterly Report, Jan-Mar 2012</w:t>
      </w:r>
    </w:p>
    <w:p w14:paraId="61CBC307" w14:textId="77777777" w:rsidR="00875D91" w:rsidRDefault="00875D91" w:rsidP="00875D91">
      <w:r w:rsidRPr="00126B1E">
        <w:t>CLP Quarterly Report, Jan-March 2011</w:t>
      </w:r>
    </w:p>
    <w:p w14:paraId="6105C4CC" w14:textId="77777777" w:rsidR="00875D91" w:rsidRDefault="00875D91" w:rsidP="00875D91">
      <w:r w:rsidRPr="00126B1E">
        <w:t>CLP Quarterly Report, July - Sept 2011</w:t>
      </w:r>
    </w:p>
    <w:p w14:paraId="355BBD79" w14:textId="77777777" w:rsidR="00875D91" w:rsidRDefault="00875D91" w:rsidP="00875D91">
      <w:r w:rsidRPr="00126B1E">
        <w:t>CLP Quarterly Report, July-Sept 2010</w:t>
      </w:r>
    </w:p>
    <w:p w14:paraId="1B808BFF" w14:textId="77777777" w:rsidR="00875D91" w:rsidRDefault="00875D91" w:rsidP="00875D91">
      <w:r w:rsidRPr="00126B1E">
        <w:t>CLP Quarterly Report, Oct-Dec 2010</w:t>
      </w:r>
    </w:p>
    <w:p w14:paraId="2D878297" w14:textId="77777777" w:rsidR="00875D91" w:rsidRDefault="00875D91" w:rsidP="00875D91">
      <w:r w:rsidRPr="005E4406">
        <w:t>CLP Quarterly Report July-September 2013</w:t>
      </w:r>
    </w:p>
    <w:p w14:paraId="42A9A33D" w14:textId="77777777" w:rsidR="00875D91" w:rsidRPr="005E4406" w:rsidRDefault="00875D91" w:rsidP="00875D91">
      <w:r w:rsidRPr="005E4406">
        <w:t>CLP Quarterly Report Oct-Dec 2013</w:t>
      </w:r>
    </w:p>
    <w:p w14:paraId="00E82079" w14:textId="77777777" w:rsidR="00875D91" w:rsidRPr="005E4406" w:rsidRDefault="00875D91" w:rsidP="00875D91">
      <w:r w:rsidRPr="005E4406">
        <w:lastRenderedPageBreak/>
        <w:t>CLP Quarterly Report Jan-Mar 2014 FINAL</w:t>
      </w:r>
    </w:p>
    <w:p w14:paraId="6432761B" w14:textId="77777777" w:rsidR="00875D91" w:rsidRDefault="00875D91" w:rsidP="00875D91">
      <w:r w:rsidRPr="00126B1E">
        <w:t>CLP Annual and Quarterly Report 2013</w:t>
      </w:r>
    </w:p>
    <w:p w14:paraId="7EE9D3D4" w14:textId="77777777" w:rsidR="00875D91" w:rsidRDefault="00875D91" w:rsidP="00875D91"/>
    <w:p w14:paraId="6B707881" w14:textId="77777777" w:rsidR="00875D91" w:rsidRDefault="00875D91" w:rsidP="00875D91">
      <w:r w:rsidRPr="00126B1E">
        <w:t>CLP Agriculture and Water Vision Paper_4 10 11_Final</w:t>
      </w:r>
    </w:p>
    <w:p w14:paraId="54CBDCE1" w14:textId="77777777" w:rsidR="00875D91" w:rsidRDefault="00875D91" w:rsidP="00875D91"/>
    <w:p w14:paraId="2BE592DC" w14:textId="77777777" w:rsidR="00875D91" w:rsidRPr="00B25BCE" w:rsidRDefault="00875D91" w:rsidP="00875D91">
      <w:pPr>
        <w:rPr>
          <w:b/>
          <w:bCs/>
          <w:u w:val="single"/>
        </w:rPr>
      </w:pPr>
      <w:r w:rsidRPr="00B25BCE">
        <w:rPr>
          <w:b/>
          <w:bCs/>
          <w:u w:val="single"/>
        </w:rPr>
        <w:t>CLP Weekly Reports- 2010-2014</w:t>
      </w:r>
    </w:p>
    <w:p w14:paraId="213FC3B6" w14:textId="77777777" w:rsidR="00875D91" w:rsidRDefault="00875D91" w:rsidP="00875D91"/>
    <w:p w14:paraId="2643E307" w14:textId="77777777" w:rsidR="00875D91" w:rsidRDefault="00875D91" w:rsidP="00875D91">
      <w:r w:rsidRPr="00126B1E">
        <w:t>CLP M&amp;E Guidelines 2011-11-12</w:t>
      </w:r>
    </w:p>
    <w:p w14:paraId="15694914" w14:textId="77777777" w:rsidR="00875D91" w:rsidRDefault="00875D91" w:rsidP="00875D91">
      <w:r w:rsidRPr="00126B1E">
        <w:t>CLP Agriculture Sector Fact Sheet (1)</w:t>
      </w:r>
    </w:p>
    <w:p w14:paraId="03254D53" w14:textId="77777777" w:rsidR="00875D91" w:rsidRDefault="00875D91" w:rsidP="00875D91">
      <w:r w:rsidRPr="00126B1E">
        <w:t>Annex 1b_CLP Work Plan_(Excel)_Oct 2012 to June 2013</w:t>
      </w:r>
    </w:p>
    <w:p w14:paraId="49142073" w14:textId="77777777" w:rsidR="00875D91" w:rsidRDefault="00875D91" w:rsidP="00875D91">
      <w:r w:rsidRPr="00126B1E">
        <w:t>CLP Coffee demo sites and Male Female Nurseries2</w:t>
      </w:r>
    </w:p>
    <w:p w14:paraId="242DB792" w14:textId="77777777" w:rsidR="00875D91" w:rsidRDefault="00875D91" w:rsidP="00875D91">
      <w:r w:rsidRPr="00126B1E">
        <w:t>CLP sites Horticulture-final</w:t>
      </w:r>
    </w:p>
    <w:p w14:paraId="08E813B7" w14:textId="77777777" w:rsidR="00875D91" w:rsidRDefault="00875D91" w:rsidP="00875D91"/>
    <w:p w14:paraId="4A490562" w14:textId="77777777" w:rsidR="00875D91" w:rsidRPr="00B25BCE" w:rsidRDefault="00875D91" w:rsidP="00875D91">
      <w:pPr>
        <w:rPr>
          <w:u w:val="single"/>
        </w:rPr>
      </w:pPr>
      <w:r w:rsidRPr="00B25BCE">
        <w:rPr>
          <w:u w:val="single"/>
        </w:rPr>
        <w:t>YMEP TPM Reports on CLP Agriculture sector:</w:t>
      </w:r>
    </w:p>
    <w:p w14:paraId="6E605964" w14:textId="77777777" w:rsidR="00875D91" w:rsidRDefault="00875D91" w:rsidP="00875D91">
      <w:r w:rsidRPr="0087235E">
        <w:t xml:space="preserve">Final Report - YMEP- EC Monitoring of CLP-DIAGSAN001-Rainwater Harvesting </w:t>
      </w:r>
      <w:smartTag w:uri="urn:schemas-microsoft-com:office:smarttags" w:element="place">
        <w:smartTag w:uri="urn:schemas-microsoft-com:office:smarttags" w:element="PlaceName">
          <w:r w:rsidRPr="0087235E">
            <w:t>System-</w:t>
          </w:r>
          <w:proofErr w:type="spellStart"/>
          <w:r w:rsidRPr="0087235E">
            <w:t>Ruqayah</w:t>
          </w:r>
        </w:smartTag>
        <w:proofErr w:type="spellEnd"/>
        <w:r w:rsidRPr="0087235E">
          <w:t xml:space="preserve"> </w:t>
        </w:r>
        <w:smartTag w:uri="urn:schemas-microsoft-com:office:smarttags" w:element="PlaceType">
          <w:r w:rsidRPr="0087235E">
            <w:t>School</w:t>
          </w:r>
        </w:smartTag>
      </w:smartTag>
    </w:p>
    <w:p w14:paraId="0152348A" w14:textId="384C0005" w:rsidR="00875D91" w:rsidRDefault="00875D91" w:rsidP="00875D91">
      <w:r w:rsidRPr="0087235E">
        <w:t xml:space="preserve">Final Report YMEP Environmental Compliance Monitoring of CLP Grant DIAGSAN001-Rainwater </w:t>
      </w:r>
      <w:r w:rsidR="006666D1">
        <w:t>Harvesting System-Imam Al-</w:t>
      </w:r>
      <w:proofErr w:type="spellStart"/>
      <w:r w:rsidR="006666D1">
        <w:t>Shafe’e</w:t>
      </w:r>
      <w:proofErr w:type="spellEnd"/>
      <w:r w:rsidR="006666D1">
        <w:t xml:space="preserve"> </w:t>
      </w:r>
      <w:r w:rsidRPr="0087235E">
        <w:t>School</w:t>
      </w:r>
    </w:p>
    <w:p w14:paraId="49B63220" w14:textId="77777777" w:rsidR="00875D91" w:rsidRDefault="00875D91" w:rsidP="00875D91">
      <w:r w:rsidRPr="0087235E">
        <w:t xml:space="preserve">Final YMEP Report- CLP # DIAGMRB003-Cleaning </w:t>
      </w:r>
      <w:proofErr w:type="spellStart"/>
      <w:r w:rsidRPr="0087235E">
        <w:t>Marib</w:t>
      </w:r>
      <w:proofErr w:type="spellEnd"/>
      <w:r w:rsidRPr="0087235E">
        <w:t xml:space="preserve"> Canals for Intensive Work in </w:t>
      </w:r>
      <w:proofErr w:type="spellStart"/>
      <w:r w:rsidRPr="0087235E">
        <w:t>Marib</w:t>
      </w:r>
      <w:proofErr w:type="spellEnd"/>
    </w:p>
    <w:p w14:paraId="6DADE4F8" w14:textId="77777777" w:rsidR="00875D91" w:rsidRDefault="00875D91" w:rsidP="00875D91">
      <w:r w:rsidRPr="0087235E">
        <w:t xml:space="preserve">Final YMEP TPM Report - CLP- DIAGSAN001 Piloting Rooftop Rainwater Harvesting for School Gardening in </w:t>
      </w:r>
      <w:smartTag w:uri="urn:schemas-microsoft-com:office:smarttags" w:element="place">
        <w:smartTag w:uri="urn:schemas-microsoft-com:office:smarttags" w:element="PlaceName">
          <w:r w:rsidRPr="0087235E">
            <w:t>Sanaa- Al-</w:t>
          </w:r>
          <w:proofErr w:type="spellStart"/>
          <w:r w:rsidRPr="0087235E">
            <w:t>Shafea</w:t>
          </w:r>
        </w:smartTag>
        <w:proofErr w:type="spellEnd"/>
        <w:r w:rsidRPr="0087235E">
          <w:t xml:space="preserve"> </w:t>
        </w:r>
        <w:smartTag w:uri="urn:schemas-microsoft-com:office:smarttags" w:element="PlaceType">
          <w:r w:rsidRPr="0087235E">
            <w:t>School</w:t>
          </w:r>
        </w:smartTag>
      </w:smartTag>
    </w:p>
    <w:p w14:paraId="4335E040" w14:textId="77777777" w:rsidR="00875D91" w:rsidRDefault="00875D91" w:rsidP="00875D91">
      <w:r w:rsidRPr="0087235E">
        <w:t xml:space="preserve">YMEP- EC Monitoring of CLP-DIAGSAN001-Rainwater Harvesting </w:t>
      </w:r>
      <w:smartTag w:uri="urn:schemas-microsoft-com:office:smarttags" w:element="place">
        <w:smartTag w:uri="urn:schemas-microsoft-com:office:smarttags" w:element="PlaceName">
          <w:r w:rsidRPr="0087235E">
            <w:t>System-</w:t>
          </w:r>
          <w:proofErr w:type="spellStart"/>
          <w:r w:rsidRPr="0087235E">
            <w:t>Ruqayah</w:t>
          </w:r>
        </w:smartTag>
        <w:proofErr w:type="spellEnd"/>
        <w:r w:rsidRPr="0087235E">
          <w:t xml:space="preserve"> </w:t>
        </w:r>
        <w:smartTag w:uri="urn:schemas-microsoft-com:office:smarttags" w:element="PlaceType">
          <w:r w:rsidRPr="0087235E">
            <w:t>School</w:t>
          </w:r>
        </w:smartTag>
      </w:smartTag>
    </w:p>
    <w:p w14:paraId="04E8CF4B" w14:textId="58C7DC0F" w:rsidR="00875D91" w:rsidRDefault="00875D91" w:rsidP="00875D91">
      <w:r w:rsidRPr="0087235E">
        <w:t>YMEP Environmental Compliance Monitoring of CLP Grant DIAGSAN001-Rainwater Harvesting System-Imam Al-</w:t>
      </w:r>
      <w:proofErr w:type="spellStart"/>
      <w:r w:rsidRPr="0087235E">
        <w:t>Shafe</w:t>
      </w:r>
      <w:r w:rsidR="006666D1">
        <w:t>’e</w:t>
      </w:r>
      <w:proofErr w:type="spellEnd"/>
      <w:r w:rsidRPr="0087235E">
        <w:t xml:space="preserve"> School</w:t>
      </w:r>
    </w:p>
    <w:p w14:paraId="72653421" w14:textId="77777777" w:rsidR="00875D91" w:rsidRDefault="00875D91" w:rsidP="00875D91">
      <w:r w:rsidRPr="0087235E">
        <w:t xml:space="preserve">YMEP Monitoring Report for CLP grant- AGAMR005, Rehabilitation of </w:t>
      </w:r>
      <w:proofErr w:type="spellStart"/>
      <w:r w:rsidRPr="0087235E">
        <w:t>Thula</w:t>
      </w:r>
      <w:proofErr w:type="spellEnd"/>
      <w:r w:rsidRPr="0087235E">
        <w:t xml:space="preserve"> Water Supply</w:t>
      </w:r>
    </w:p>
    <w:p w14:paraId="2F8DC58F" w14:textId="77777777" w:rsidR="00875D91" w:rsidRDefault="00875D91" w:rsidP="00875D91">
      <w:r w:rsidRPr="0087235E">
        <w:t xml:space="preserve">YMEP Monitoring Report for CLP grant, AGAMR003 Building Trust Between Farmers and MAI in </w:t>
      </w:r>
      <w:proofErr w:type="spellStart"/>
      <w:r w:rsidRPr="0087235E">
        <w:t>Thula</w:t>
      </w:r>
      <w:proofErr w:type="spellEnd"/>
    </w:p>
    <w:p w14:paraId="6CE0C441" w14:textId="77777777" w:rsidR="00875D91" w:rsidRDefault="00875D91" w:rsidP="00875D91">
      <w:r w:rsidRPr="005E4406">
        <w:t xml:space="preserve">YMEP TMP Report for CLPCLHJ018, CDHL005-Capacity Building for Beekeeping Improvement in </w:t>
      </w:r>
      <w:proofErr w:type="spellStart"/>
      <w:r w:rsidRPr="005E4406">
        <w:t>Lahj</w:t>
      </w:r>
      <w:proofErr w:type="spellEnd"/>
      <w:r w:rsidRPr="005E4406">
        <w:t xml:space="preserve"> and Al Dhale'e-1</w:t>
      </w:r>
    </w:p>
    <w:p w14:paraId="05D5F27E" w14:textId="77777777" w:rsidR="00875D91" w:rsidRPr="005E4406" w:rsidRDefault="00875D91" w:rsidP="00875D91">
      <w:r w:rsidRPr="005E4406">
        <w:t>YMEP TPM Follow-Up Report-CLP grants CADN055, CLHJ017 and CDHL004-Issues Related to Poultry Production</w:t>
      </w:r>
    </w:p>
    <w:p w14:paraId="7BC48F6E" w14:textId="77777777" w:rsidR="00875D91" w:rsidRDefault="00875D91" w:rsidP="00875D91">
      <w:r w:rsidRPr="0087235E">
        <w:t xml:space="preserve">YMEP Monitoring Report of CLP grant, AGAMR004-Silver Water Project in </w:t>
      </w:r>
      <w:proofErr w:type="spellStart"/>
      <w:r w:rsidRPr="0087235E">
        <w:t>Thula</w:t>
      </w:r>
      <w:proofErr w:type="spellEnd"/>
      <w:r w:rsidRPr="0087235E">
        <w:t>, July 23 2012</w:t>
      </w:r>
    </w:p>
    <w:p w14:paraId="3EBF6FFD" w14:textId="77777777" w:rsidR="00875D91" w:rsidRDefault="00875D91" w:rsidP="00875D91">
      <w:r w:rsidRPr="0087235E">
        <w:t>YMEP Monitoring Report-CLP-AGSAN003-Demonstration of Solar-Powered Greenhouse in Sana'a</w:t>
      </w:r>
    </w:p>
    <w:p w14:paraId="51380EA8" w14:textId="77777777" w:rsidR="00875D91" w:rsidRDefault="00875D91" w:rsidP="00875D91">
      <w:r w:rsidRPr="0087235E">
        <w:t>YMEP Monitoring Report-CLP-AGSAN003-Demonstration of Solar-Powered Greenhouse in Sana'a (2)</w:t>
      </w:r>
    </w:p>
    <w:p w14:paraId="6E972363" w14:textId="77777777" w:rsidR="00875D91" w:rsidRDefault="00875D91" w:rsidP="00875D91">
      <w:r w:rsidRPr="0087235E">
        <w:t xml:space="preserve">YMEP Monitoring Report-DIAGSAN001- Harvesting Rooftop Rainwater for </w:t>
      </w:r>
      <w:smartTag w:uri="urn:schemas-microsoft-com:office:smarttags" w:element="place">
        <w:smartTag w:uri="urn:schemas-microsoft-com:office:smarttags" w:element="PlaceType">
          <w:r w:rsidRPr="0087235E">
            <w:t>School</w:t>
          </w:r>
        </w:smartTag>
        <w:r w:rsidRPr="0087235E">
          <w:t xml:space="preserve"> </w:t>
        </w:r>
        <w:smartTag w:uri="urn:schemas-microsoft-com:office:smarttags" w:element="PlaceName">
          <w:r w:rsidRPr="0087235E">
            <w:t>Gardening-Al-</w:t>
          </w:r>
          <w:proofErr w:type="spellStart"/>
          <w:r w:rsidRPr="0087235E">
            <w:t>Shafea</w:t>
          </w:r>
        </w:smartTag>
        <w:proofErr w:type="spellEnd"/>
        <w:r w:rsidRPr="0087235E">
          <w:t xml:space="preserve"> </w:t>
        </w:r>
        <w:smartTag w:uri="urn:schemas-microsoft-com:office:smarttags" w:element="PlaceType">
          <w:r w:rsidRPr="0087235E">
            <w:t>School</w:t>
          </w:r>
        </w:smartTag>
      </w:smartTag>
      <w:r w:rsidRPr="0087235E">
        <w:t xml:space="preserve"> in Sanaa-</w:t>
      </w:r>
    </w:p>
    <w:p w14:paraId="37357D6F" w14:textId="77777777" w:rsidR="00875D91" w:rsidRDefault="00875D91" w:rsidP="00875D91">
      <w:r w:rsidRPr="0087235E">
        <w:t xml:space="preserve">YMEP Report- CLP # DIAGMRB003-Cleaning </w:t>
      </w:r>
      <w:proofErr w:type="spellStart"/>
      <w:r w:rsidRPr="0087235E">
        <w:t>Marib</w:t>
      </w:r>
      <w:proofErr w:type="spellEnd"/>
      <w:r w:rsidRPr="0087235E">
        <w:t xml:space="preserve"> Canals for Intensive Work in </w:t>
      </w:r>
      <w:proofErr w:type="spellStart"/>
      <w:r w:rsidRPr="0087235E">
        <w:t>Marib</w:t>
      </w:r>
      <w:proofErr w:type="spellEnd"/>
    </w:p>
    <w:p w14:paraId="1A19D787" w14:textId="77777777" w:rsidR="00875D91" w:rsidRDefault="00875D91" w:rsidP="00875D91">
      <w:r w:rsidRPr="0087235E">
        <w:t xml:space="preserve">YMEP TPM Report - CLP- DIAGSAN001 Piloting Rooftop Rainwater Harvesting for School Gardening in </w:t>
      </w:r>
      <w:smartTag w:uri="urn:schemas-microsoft-com:office:smarttags" w:element="place">
        <w:smartTag w:uri="urn:schemas-microsoft-com:office:smarttags" w:element="PlaceName">
          <w:r w:rsidRPr="0087235E">
            <w:t>Sanaa- Al-</w:t>
          </w:r>
          <w:proofErr w:type="spellStart"/>
          <w:r w:rsidRPr="0087235E">
            <w:t>Shafea</w:t>
          </w:r>
        </w:smartTag>
        <w:proofErr w:type="spellEnd"/>
        <w:r w:rsidRPr="0087235E">
          <w:t xml:space="preserve"> </w:t>
        </w:r>
        <w:smartTag w:uri="urn:schemas-microsoft-com:office:smarttags" w:element="PlaceType">
          <w:r w:rsidRPr="0087235E">
            <w:t>School</w:t>
          </w:r>
        </w:smartTag>
      </w:smartTag>
    </w:p>
    <w:p w14:paraId="6C6E2577" w14:textId="77777777" w:rsidR="00875D91" w:rsidRDefault="00875D91" w:rsidP="00875D91">
      <w:r w:rsidRPr="005E4406">
        <w:t>YMEP Monitoring Report-CLP-AGSAN003-Demonstration of Solar-Powered Greenhouse in Sana'a</w:t>
      </w:r>
    </w:p>
    <w:p w14:paraId="58A034C0" w14:textId="77777777" w:rsidR="00875D91" w:rsidRDefault="00875D91" w:rsidP="00875D91">
      <w:r w:rsidRPr="005E4406">
        <w:t>YMEP Monitoring Report of CYEM043 Household Vegetable Production for Food Security and Income Generation</w:t>
      </w:r>
    </w:p>
    <w:p w14:paraId="15148098" w14:textId="77777777" w:rsidR="00875D91" w:rsidRDefault="00875D91" w:rsidP="00875D91">
      <w:r w:rsidRPr="005E4406">
        <w:t>YMEP Monitoring Report of CLP-CLHJ018-Establishing a State of the Art Honey Value Chain for Private Sector, June 17 2012</w:t>
      </w:r>
    </w:p>
    <w:p w14:paraId="4E960EB3" w14:textId="77777777" w:rsidR="00875D91" w:rsidRDefault="00875D91" w:rsidP="00875D91">
      <w:r w:rsidRPr="005E4406">
        <w:t>YMEP Monitoring Report of CLP grant, DIAGSAN002 Harvesting Rooftop Rainwater for School Gardening in Sana'a</w:t>
      </w:r>
    </w:p>
    <w:p w14:paraId="6DBECDCE" w14:textId="77777777" w:rsidR="00875D91" w:rsidRDefault="00875D91" w:rsidP="00875D91">
      <w:r w:rsidRPr="005E4406">
        <w:t xml:space="preserve">YMEP Monitoring Report of CLP grant, AGAMR004-Silver Water Project in </w:t>
      </w:r>
      <w:proofErr w:type="spellStart"/>
      <w:r w:rsidRPr="005E4406">
        <w:t>Thula</w:t>
      </w:r>
      <w:proofErr w:type="spellEnd"/>
      <w:r w:rsidRPr="005E4406">
        <w:t>, July 23 2012</w:t>
      </w:r>
    </w:p>
    <w:p w14:paraId="4BEA3D70" w14:textId="77777777" w:rsidR="00875D91" w:rsidRDefault="00875D91" w:rsidP="00875D91">
      <w:r w:rsidRPr="005E4406">
        <w:t>YMEP Monitoring Report of CLP grant CYEM018 Capacity Building in Prevention of PPR and Sheep Pox-Hodeida</w:t>
      </w:r>
    </w:p>
    <w:p w14:paraId="7443D736" w14:textId="2BE4113A" w:rsidR="00875D91" w:rsidRDefault="00875D91" w:rsidP="00875D91">
      <w:r w:rsidRPr="005E4406">
        <w:t xml:space="preserve">YMEP Monitoring Report of CLP grant - AGSAN002 Rooftop Rainwater Harvesting for School Gardening, </w:t>
      </w:r>
      <w:proofErr w:type="spellStart"/>
      <w:r w:rsidRPr="005E4406">
        <w:t>Ma</w:t>
      </w:r>
      <w:r w:rsidR="006666D1">
        <w:t>’</w:t>
      </w:r>
      <w:r w:rsidRPr="005E4406">
        <w:t>een</w:t>
      </w:r>
      <w:proofErr w:type="spellEnd"/>
      <w:r w:rsidRPr="005E4406">
        <w:t xml:space="preserve"> School in Sanaa, July 11 2012</w:t>
      </w:r>
    </w:p>
    <w:p w14:paraId="69A4378A" w14:textId="18167183" w:rsidR="00875D91" w:rsidRDefault="00875D91" w:rsidP="00875D91">
      <w:r w:rsidRPr="005E4406">
        <w:lastRenderedPageBreak/>
        <w:t xml:space="preserve">YMEP Monitoring Report for CLP grant, AGAMR003 Building Trust </w:t>
      </w:r>
      <w:r w:rsidR="006800C3" w:rsidRPr="005E4406">
        <w:t>between</w:t>
      </w:r>
      <w:r w:rsidRPr="005E4406">
        <w:t xml:space="preserve"> Farmers and MAI in </w:t>
      </w:r>
      <w:proofErr w:type="spellStart"/>
      <w:r w:rsidRPr="005E4406">
        <w:t>Thula</w:t>
      </w:r>
      <w:proofErr w:type="spellEnd"/>
    </w:p>
    <w:p w14:paraId="5BF38BF6" w14:textId="77777777" w:rsidR="00875D91" w:rsidRDefault="00875D91" w:rsidP="00875D91">
      <w:r w:rsidRPr="005E4406">
        <w:t>YMEP Follow Up  Monitoring Report for CLP grant, AGAMR002 Home Gardening Poultry Production for Food Security and Income Generation</w:t>
      </w:r>
    </w:p>
    <w:p w14:paraId="294D4C9D" w14:textId="77777777" w:rsidR="00875D91" w:rsidRDefault="00875D91" w:rsidP="00875D91">
      <w:r w:rsidRPr="005E4406">
        <w:t>YMEP Follow up Monitoring Report of CLP grant - AGAMR003 Building Trust between Farmers and Ministry of Agriculture and Irrigation</w:t>
      </w:r>
    </w:p>
    <w:p w14:paraId="1580DA43" w14:textId="77777777" w:rsidR="00875D91" w:rsidRDefault="00875D91" w:rsidP="00875D91">
      <w:r w:rsidRPr="005E4406">
        <w:t>YMEP Monitoring Report for CLP grant DIAGSAN001 - Piloting Rooftop Water Harvesting for School Gardening in Sana'a (1)</w:t>
      </w:r>
    </w:p>
    <w:p w14:paraId="0B41EACD" w14:textId="77777777" w:rsidR="00875D91" w:rsidRDefault="00875D91" w:rsidP="00875D91">
      <w:r w:rsidRPr="005E4406">
        <w:t>YMEP Monitoring Report for CLP grant DIAGSAN001 - Piloting Rooftop Water Harvesting for School Gardening in Sana'a</w:t>
      </w:r>
    </w:p>
    <w:p w14:paraId="7AD95F42" w14:textId="77777777" w:rsidR="00875D91" w:rsidRDefault="00875D91" w:rsidP="00875D91">
      <w:r w:rsidRPr="009A11A4">
        <w:t>AGAMR0020001</w:t>
      </w:r>
      <w:r>
        <w:t xml:space="preserve"> Home gardening </w:t>
      </w:r>
      <w:proofErr w:type="spellStart"/>
      <w:r>
        <w:t>Thula</w:t>
      </w:r>
      <w:proofErr w:type="spellEnd"/>
    </w:p>
    <w:p w14:paraId="00286E4D" w14:textId="77777777" w:rsidR="00875D91" w:rsidRDefault="00875D91" w:rsidP="00875D91">
      <w:r>
        <w:t xml:space="preserve">AGAMR0030001 Building Trust between MAI and farmers- </w:t>
      </w:r>
      <w:proofErr w:type="spellStart"/>
      <w:r>
        <w:t>Thula</w:t>
      </w:r>
      <w:proofErr w:type="spellEnd"/>
      <w:r>
        <w:t xml:space="preserve"> 2011</w:t>
      </w:r>
    </w:p>
    <w:p w14:paraId="2A1C3540" w14:textId="4C5C2992" w:rsidR="00875D91" w:rsidRDefault="00875D91" w:rsidP="00875D91">
      <w:r w:rsidRPr="009A11A4">
        <w:t>AG</w:t>
      </w:r>
      <w:r>
        <w:t>SAN</w:t>
      </w:r>
      <w:r w:rsidRPr="009A11A4">
        <w:t>0030001</w:t>
      </w:r>
      <w:r>
        <w:t xml:space="preserve"> </w:t>
      </w:r>
      <w:r w:rsidR="006800C3">
        <w:t>demonstration</w:t>
      </w:r>
      <w:r>
        <w:t xml:space="preserve"> of </w:t>
      </w:r>
      <w:r w:rsidR="006800C3">
        <w:t>solar</w:t>
      </w:r>
      <w:r>
        <w:t xml:space="preserve"> powered greenhouse in Sanaa</w:t>
      </w:r>
    </w:p>
    <w:p w14:paraId="1733915A" w14:textId="77777777" w:rsidR="00875D91" w:rsidRDefault="00875D91" w:rsidP="00875D91">
      <w:r w:rsidRPr="009A11A4">
        <w:t>AGAMR0050001</w:t>
      </w:r>
      <w:r>
        <w:t xml:space="preserve"> Rehabilitation of </w:t>
      </w:r>
      <w:proofErr w:type="spellStart"/>
      <w:r>
        <w:t>Thula</w:t>
      </w:r>
      <w:proofErr w:type="spellEnd"/>
      <w:r>
        <w:t xml:space="preserve"> water supply</w:t>
      </w:r>
    </w:p>
    <w:p w14:paraId="305BD4EE" w14:textId="361A349D" w:rsidR="00875D91" w:rsidRDefault="00875D91" w:rsidP="00875D91">
      <w:r w:rsidRPr="009A11A4">
        <w:t xml:space="preserve">CLHJ0180001 </w:t>
      </w:r>
      <w:r>
        <w:t xml:space="preserve">Establishing Honey chain </w:t>
      </w:r>
      <w:proofErr w:type="spellStart"/>
      <w:r>
        <w:t>Lahj</w:t>
      </w:r>
      <w:proofErr w:type="spellEnd"/>
      <w:r>
        <w:t xml:space="preserve"> </w:t>
      </w:r>
      <w:r w:rsidR="006800C3">
        <w:t>governorate</w:t>
      </w:r>
    </w:p>
    <w:p w14:paraId="4E0480E2" w14:textId="7DE3C84D" w:rsidR="00875D91" w:rsidRPr="009A11A4" w:rsidRDefault="00875D91" w:rsidP="00875D91">
      <w:r w:rsidRPr="009A11A4">
        <w:t>CYEN0190001</w:t>
      </w:r>
      <w:r>
        <w:t xml:space="preserve"> prevention of PPR (</w:t>
      </w:r>
      <w:proofErr w:type="spellStart"/>
      <w:r>
        <w:t>Taiz</w:t>
      </w:r>
      <w:proofErr w:type="spellEnd"/>
      <w:r w:rsidR="006800C3">
        <w:t>)</w:t>
      </w:r>
    </w:p>
    <w:p w14:paraId="1DD13073" w14:textId="77777777" w:rsidR="00875D91" w:rsidRDefault="00875D91" w:rsidP="00875D91"/>
    <w:p w14:paraId="7D3C7727" w14:textId="77777777" w:rsidR="00875D91" w:rsidRPr="00EE1F27" w:rsidRDefault="00875D91" w:rsidP="00875D91">
      <w:pPr>
        <w:rPr>
          <w:u w:val="single"/>
        </w:rPr>
      </w:pPr>
      <w:r w:rsidRPr="00EE1F27">
        <w:rPr>
          <w:u w:val="single"/>
        </w:rPr>
        <w:t>CLP Work Plans:</w:t>
      </w:r>
    </w:p>
    <w:p w14:paraId="13B40909" w14:textId="69A962EE" w:rsidR="00875D91" w:rsidRDefault="00875D91" w:rsidP="00875D91">
      <w:r w:rsidRPr="00EE1F27">
        <w:t xml:space="preserve">1_A Y1 Annual CLP Narrative Work Plan </w:t>
      </w:r>
      <w:r w:rsidR="006666D1" w:rsidRPr="00EE1F27">
        <w:t>Yr.</w:t>
      </w:r>
      <w:r w:rsidRPr="00EE1F27">
        <w:t xml:space="preserve"> 2 July 2010 - June 2011</w:t>
      </w:r>
    </w:p>
    <w:p w14:paraId="7CCB471A" w14:textId="77777777" w:rsidR="00875D91" w:rsidRDefault="00875D91" w:rsidP="00875D91">
      <w:r w:rsidRPr="00126B1E">
        <w:t>Annex 1b_CLP Work Plan_(Excel)_Oct 2012 to June 2013</w:t>
      </w:r>
    </w:p>
    <w:p w14:paraId="1D73B06D" w14:textId="77777777" w:rsidR="00875D91" w:rsidRDefault="00875D91" w:rsidP="00875D91">
      <w:r w:rsidRPr="00126B1E">
        <w:t xml:space="preserve">Annex I CLP Year 2 Annual </w:t>
      </w:r>
      <w:proofErr w:type="spellStart"/>
      <w:r w:rsidRPr="00126B1E">
        <w:t>Workplan</w:t>
      </w:r>
      <w:proofErr w:type="spellEnd"/>
    </w:p>
    <w:p w14:paraId="7A44025C" w14:textId="77777777" w:rsidR="00875D91" w:rsidRDefault="00875D91" w:rsidP="00875D91">
      <w:r w:rsidRPr="00126B1E">
        <w:t xml:space="preserve">CLP Narrative </w:t>
      </w:r>
      <w:proofErr w:type="spellStart"/>
      <w:r w:rsidRPr="00126B1E">
        <w:t>Workplan</w:t>
      </w:r>
      <w:proofErr w:type="spellEnd"/>
      <w:r w:rsidRPr="00126B1E">
        <w:t xml:space="preserve"> </w:t>
      </w:r>
      <w:proofErr w:type="spellStart"/>
      <w:r w:rsidRPr="00126B1E">
        <w:t>Yr</w:t>
      </w:r>
      <w:proofErr w:type="spellEnd"/>
      <w:r w:rsidRPr="00126B1E">
        <w:t xml:space="preserve"> 2</w:t>
      </w:r>
    </w:p>
    <w:p w14:paraId="1E1B8F8A" w14:textId="77777777" w:rsidR="00875D91" w:rsidRDefault="00875D91" w:rsidP="00875D91">
      <w:r w:rsidRPr="00EE1F27">
        <w:t xml:space="preserve">CLP Narrative </w:t>
      </w:r>
      <w:proofErr w:type="spellStart"/>
      <w:r w:rsidRPr="00EE1F27">
        <w:t>Workplan</w:t>
      </w:r>
      <w:proofErr w:type="spellEnd"/>
      <w:r w:rsidRPr="00EE1F27">
        <w:t xml:space="preserve"> </w:t>
      </w:r>
      <w:proofErr w:type="spellStart"/>
      <w:r w:rsidRPr="00EE1F27">
        <w:t>Yr</w:t>
      </w:r>
      <w:proofErr w:type="spellEnd"/>
      <w:r w:rsidRPr="00EE1F27">
        <w:t xml:space="preserve"> 2</w:t>
      </w:r>
    </w:p>
    <w:p w14:paraId="225E6E63" w14:textId="77777777" w:rsidR="00875D91" w:rsidRDefault="00875D91" w:rsidP="00875D91">
      <w:r w:rsidRPr="00EE1F27">
        <w:t xml:space="preserve">CLP Narrative </w:t>
      </w:r>
      <w:proofErr w:type="spellStart"/>
      <w:r w:rsidRPr="00EE1F27">
        <w:t>Workplan</w:t>
      </w:r>
      <w:proofErr w:type="spellEnd"/>
      <w:r w:rsidRPr="00EE1F27">
        <w:t xml:space="preserve"> </w:t>
      </w:r>
      <w:proofErr w:type="spellStart"/>
      <w:r w:rsidRPr="00EE1F27">
        <w:t>Yr</w:t>
      </w:r>
      <w:proofErr w:type="spellEnd"/>
      <w:r w:rsidRPr="00EE1F27">
        <w:t xml:space="preserve"> 2, Oct 2011</w:t>
      </w:r>
    </w:p>
    <w:p w14:paraId="1BBD89DC" w14:textId="77777777" w:rsidR="00875D91" w:rsidRDefault="00875D91" w:rsidP="00875D91">
      <w:r w:rsidRPr="00EE1F27">
        <w:t xml:space="preserve">CLP Quarterly </w:t>
      </w:r>
      <w:proofErr w:type="spellStart"/>
      <w:r w:rsidRPr="00EE1F27">
        <w:t>Workplan</w:t>
      </w:r>
      <w:proofErr w:type="spellEnd"/>
      <w:r w:rsidRPr="00EE1F27">
        <w:t xml:space="preserve"> Aug 2011-Oct 2011</w:t>
      </w:r>
    </w:p>
    <w:p w14:paraId="515E71BF" w14:textId="77777777" w:rsidR="00875D91" w:rsidRDefault="00875D91" w:rsidP="00875D91">
      <w:r w:rsidRPr="00126B1E">
        <w:t xml:space="preserve">CLP Quarterly </w:t>
      </w:r>
      <w:proofErr w:type="spellStart"/>
      <w:r w:rsidRPr="00126B1E">
        <w:t>Workplan</w:t>
      </w:r>
      <w:proofErr w:type="spellEnd"/>
      <w:r w:rsidRPr="00126B1E">
        <w:t xml:space="preserve"> Aug-Oct 2011</w:t>
      </w:r>
    </w:p>
    <w:p w14:paraId="2F3E8866" w14:textId="77777777" w:rsidR="00875D91" w:rsidRDefault="00875D91" w:rsidP="00875D91">
      <w:r w:rsidRPr="00EE1F27">
        <w:t xml:space="preserve">CLP Quarterly </w:t>
      </w:r>
      <w:proofErr w:type="spellStart"/>
      <w:r w:rsidRPr="00EE1F27">
        <w:t>Workplan_May</w:t>
      </w:r>
      <w:proofErr w:type="spellEnd"/>
      <w:r w:rsidRPr="00EE1F27">
        <w:t xml:space="preserve"> 2011-July_2011</w:t>
      </w:r>
    </w:p>
    <w:p w14:paraId="0D038CFF" w14:textId="77777777" w:rsidR="00875D91" w:rsidRDefault="00875D91" w:rsidP="00875D91">
      <w:r w:rsidRPr="00EE1F27">
        <w:t xml:space="preserve">CLP Y1 </w:t>
      </w:r>
      <w:proofErr w:type="spellStart"/>
      <w:r w:rsidRPr="00EE1F27">
        <w:t>Workplan</w:t>
      </w:r>
      <w:proofErr w:type="spellEnd"/>
      <w:r w:rsidRPr="00EE1F27">
        <w:t xml:space="preserve"> by Sector, Nov 2010 Final</w:t>
      </w:r>
    </w:p>
    <w:p w14:paraId="5C44C13E" w14:textId="77777777" w:rsidR="00875D91" w:rsidRDefault="00875D91" w:rsidP="00875D91">
      <w:r w:rsidRPr="00EE1F27">
        <w:t xml:space="preserve">CLP Y2 </w:t>
      </w:r>
      <w:proofErr w:type="spellStart"/>
      <w:r w:rsidRPr="00EE1F27">
        <w:t>Workplan</w:t>
      </w:r>
      <w:proofErr w:type="spellEnd"/>
      <w:r w:rsidRPr="00EE1F27">
        <w:t xml:space="preserve"> Annex - timeline, Oct 2011</w:t>
      </w:r>
    </w:p>
    <w:p w14:paraId="54B6409D" w14:textId="77777777" w:rsidR="00875D91" w:rsidRDefault="00875D91" w:rsidP="00875D91">
      <w:r w:rsidRPr="00EE1F27">
        <w:t>CLP_Year_1_Workplan_DRAFT_by component</w:t>
      </w:r>
    </w:p>
    <w:p w14:paraId="6ED99FBF" w14:textId="77777777" w:rsidR="00875D91" w:rsidRDefault="00875D91" w:rsidP="00875D91">
      <w:r w:rsidRPr="00EE1F27">
        <w:t>Copy of CLP Y-4 Annual Work Plan_ 24Jan2014 (1)</w:t>
      </w:r>
    </w:p>
    <w:p w14:paraId="2DD264FD" w14:textId="77777777" w:rsidR="00875D91" w:rsidRDefault="00875D91" w:rsidP="00875D91">
      <w:r w:rsidRPr="00EE1F27">
        <w:t xml:space="preserve">Mission Director Comments on CLP </w:t>
      </w:r>
      <w:proofErr w:type="spellStart"/>
      <w:r w:rsidRPr="00EE1F27">
        <w:t>Workplan</w:t>
      </w:r>
      <w:proofErr w:type="spellEnd"/>
      <w:r w:rsidRPr="00EE1F27">
        <w:t>, Oct 15 2011</w:t>
      </w:r>
    </w:p>
    <w:p w14:paraId="7B790876" w14:textId="77777777" w:rsidR="00875D91" w:rsidRDefault="00875D91" w:rsidP="00875D91">
      <w:proofErr w:type="spellStart"/>
      <w:r w:rsidRPr="00126B1E">
        <w:t>Narrative_Work</w:t>
      </w:r>
      <w:proofErr w:type="spellEnd"/>
      <w:r w:rsidRPr="00126B1E">
        <w:t xml:space="preserve"> Plan_1Jan_to_30June2013_updated_Jan2013</w:t>
      </w:r>
    </w:p>
    <w:p w14:paraId="6D468CCD" w14:textId="77777777" w:rsidR="00875D91" w:rsidRDefault="00875D91" w:rsidP="00875D91">
      <w:r w:rsidRPr="00EE1F27">
        <w:t>REVISED Y-4 Annual CLP Work Plan Narrative  24Jan2014 (2)</w:t>
      </w:r>
    </w:p>
    <w:p w14:paraId="46949114" w14:textId="77777777" w:rsidR="00875D91" w:rsidRDefault="00875D91" w:rsidP="00875D91">
      <w:proofErr w:type="spellStart"/>
      <w:r w:rsidRPr="00EE1F27">
        <w:t>Workplan</w:t>
      </w:r>
      <w:proofErr w:type="spellEnd"/>
      <w:r w:rsidRPr="00EE1F27">
        <w:t xml:space="preserve"> and Program Integration documents</w:t>
      </w:r>
    </w:p>
    <w:p w14:paraId="4C8E88CD" w14:textId="77777777" w:rsidR="00875D91" w:rsidRDefault="00875D91" w:rsidP="00875D91">
      <w:r w:rsidRPr="00EE1F27">
        <w:t xml:space="preserve">Y2 CLP Annual </w:t>
      </w:r>
      <w:proofErr w:type="spellStart"/>
      <w:r w:rsidRPr="00EE1F27">
        <w:t>Workplan</w:t>
      </w:r>
      <w:proofErr w:type="spellEnd"/>
      <w:r w:rsidRPr="00EE1F27">
        <w:t xml:space="preserve"> July 2011 - June 2012</w:t>
      </w:r>
    </w:p>
    <w:p w14:paraId="132306D4" w14:textId="77777777" w:rsidR="00875D91" w:rsidRDefault="00875D91" w:rsidP="00875D91"/>
    <w:p w14:paraId="41C9AB23" w14:textId="77777777" w:rsidR="00875D91" w:rsidRPr="00B25BCE" w:rsidRDefault="00875D91" w:rsidP="00875D91">
      <w:pPr>
        <w:rPr>
          <w:b/>
          <w:bCs/>
          <w:u w:val="single"/>
        </w:rPr>
      </w:pPr>
      <w:r>
        <w:rPr>
          <w:b/>
          <w:bCs/>
          <w:u w:val="single"/>
        </w:rPr>
        <w:t xml:space="preserve">DQA reports and other </w:t>
      </w:r>
      <w:r w:rsidRPr="00B25BCE">
        <w:rPr>
          <w:b/>
          <w:bCs/>
          <w:u w:val="single"/>
        </w:rPr>
        <w:t>USAID reports</w:t>
      </w:r>
    </w:p>
    <w:p w14:paraId="70B7396D" w14:textId="77777777" w:rsidR="00875D91" w:rsidRDefault="00875D91" w:rsidP="00875D91">
      <w:r w:rsidRPr="0087235E">
        <w:t xml:space="preserve">RIG Risk Assessment of USAID </w:t>
      </w:r>
      <w:smartTag w:uri="urn:schemas-microsoft-com:office:smarttags" w:element="place">
        <w:smartTag w:uri="urn:schemas-microsoft-com:office:smarttags" w:element="country-region">
          <w:r w:rsidRPr="0087235E">
            <w:t>Yemen</w:t>
          </w:r>
        </w:smartTag>
      </w:smartTag>
      <w:r w:rsidRPr="0087235E">
        <w:t>, March 2011 FINAL REPORT</w:t>
      </w:r>
    </w:p>
    <w:p w14:paraId="4022F106" w14:textId="77777777" w:rsidR="00875D91" w:rsidRDefault="00875D91" w:rsidP="00875D91">
      <w:r w:rsidRPr="0087235E">
        <w:t>USAID Yemen 2010-2012 Strategy</w:t>
      </w:r>
    </w:p>
    <w:p w14:paraId="178558B6" w14:textId="77777777" w:rsidR="00875D91" w:rsidRDefault="00875D91" w:rsidP="00875D91">
      <w:smartTag w:uri="urn:schemas-microsoft-com:office:smarttags" w:element="country-region">
        <w:smartTag w:uri="urn:schemas-microsoft-com:office:smarttags" w:element="place">
          <w:r w:rsidRPr="0087235E">
            <w:t>Yemen</w:t>
          </w:r>
        </w:smartTag>
      </w:smartTag>
      <w:r w:rsidRPr="0087235E">
        <w:t xml:space="preserve"> FY 2011 - Full Performance Plan Report (confidential)</w:t>
      </w:r>
    </w:p>
    <w:p w14:paraId="71A8F650" w14:textId="77777777" w:rsidR="00875D91" w:rsidRDefault="00875D91" w:rsidP="00875D91">
      <w:r w:rsidRPr="0087235E">
        <w:t>YMEP Assessments Report Inventory, PPR, Dec 2011</w:t>
      </w:r>
    </w:p>
    <w:p w14:paraId="79FE3DBD" w14:textId="77777777" w:rsidR="00875D91" w:rsidRDefault="00875D91" w:rsidP="00875D91">
      <w:r w:rsidRPr="0087235E">
        <w:t>USAID DQA Tool for Program Level Indicators</w:t>
      </w:r>
    </w:p>
    <w:p w14:paraId="29938468" w14:textId="77777777" w:rsidR="00875D91" w:rsidRDefault="00875D91" w:rsidP="00875D91">
      <w:r w:rsidRPr="0087235E">
        <w:t xml:space="preserve">Final </w:t>
      </w:r>
      <w:smartTag w:uri="urn:schemas-microsoft-com:office:smarttags" w:element="country-region">
        <w:smartTag w:uri="urn:schemas-microsoft-com:office:smarttags" w:element="place">
          <w:r w:rsidRPr="0087235E">
            <w:t>Yemen</w:t>
          </w:r>
        </w:smartTag>
      </w:smartTag>
      <w:r w:rsidRPr="0087235E">
        <w:t xml:space="preserve"> DQA Report for PPR 2011, Jan 9 2012</w:t>
      </w:r>
    </w:p>
    <w:p w14:paraId="1B4B504B" w14:textId="77777777" w:rsidR="00875D91" w:rsidRDefault="00875D91" w:rsidP="00875D91">
      <w:r w:rsidRPr="0087235E">
        <w:t>Yemen DQA Report for PPR 2011, final Dec 31 2011</w:t>
      </w:r>
    </w:p>
    <w:p w14:paraId="3353FDCD" w14:textId="77777777" w:rsidR="00875D91" w:rsidRDefault="00875D91" w:rsidP="00875D91">
      <w:r w:rsidRPr="0087235E">
        <w:t>USAID Yemen indicators for 2012-PPR-all IPs-indicators for DQA or review-noted</w:t>
      </w:r>
    </w:p>
    <w:p w14:paraId="383C6FEC" w14:textId="77777777" w:rsidR="00875D91" w:rsidRDefault="00875D91" w:rsidP="00875D91">
      <w:r w:rsidRPr="0087235E">
        <w:t xml:space="preserve">USAID </w:t>
      </w:r>
      <w:smartTag w:uri="urn:schemas-microsoft-com:office:smarttags" w:element="country-region">
        <w:smartTag w:uri="urn:schemas-microsoft-com:office:smarttags" w:element="place">
          <w:r w:rsidRPr="0087235E">
            <w:t>Yemen</w:t>
          </w:r>
        </w:smartTag>
      </w:smartTag>
      <w:r w:rsidRPr="0087235E">
        <w:t xml:space="preserve"> PPR Report, Dec 2012</w:t>
      </w:r>
    </w:p>
    <w:p w14:paraId="019E9165" w14:textId="77777777" w:rsidR="00875D91" w:rsidRDefault="00875D91" w:rsidP="00875D91">
      <w:r w:rsidRPr="0087235E">
        <w:t>Yemen Indicators from 2012 PPR with IPs responsible, Dec 2012</w:t>
      </w:r>
    </w:p>
    <w:p w14:paraId="3B3C8F4E" w14:textId="77777777" w:rsidR="00875D91" w:rsidRDefault="00875D91" w:rsidP="00875D91">
      <w:r w:rsidRPr="0087235E">
        <w:t>Yemen Indicators per Nov 6 2012, YMEP input in yellow</w:t>
      </w:r>
    </w:p>
    <w:p w14:paraId="1D528559" w14:textId="77777777" w:rsidR="00875D91" w:rsidRDefault="00875D91" w:rsidP="00875D91">
      <w:r w:rsidRPr="0087235E">
        <w:t>Yemen Indicators per Sept 18, 2012-annotated by YMEP for 2012 DQA, Oct 23 2012</w:t>
      </w:r>
    </w:p>
    <w:p w14:paraId="01D25664" w14:textId="77777777" w:rsidR="00875D91" w:rsidRDefault="00875D91" w:rsidP="00875D91">
      <w:r w:rsidRPr="0087235E">
        <w:t>YMEP DQA for 2012 USAID PPR, revised Nov 17 2012</w:t>
      </w:r>
    </w:p>
    <w:p w14:paraId="7D48F07F" w14:textId="77777777" w:rsidR="00875D91" w:rsidRDefault="00875D91" w:rsidP="00875D91">
      <w:r w:rsidRPr="0087235E">
        <w:lastRenderedPageBreak/>
        <w:t>YMEP Supplemental DQA for 2012 USAID PPR, Nov 28 2012</w:t>
      </w:r>
    </w:p>
    <w:p w14:paraId="723F44DA" w14:textId="77777777" w:rsidR="00875D91" w:rsidRDefault="00875D91" w:rsidP="00875D91">
      <w:r w:rsidRPr="0087235E">
        <w:t xml:space="preserve">Final </w:t>
      </w:r>
      <w:smartTag w:uri="urn:schemas-microsoft-com:office:smarttags" w:element="country-region">
        <w:smartTag w:uri="urn:schemas-microsoft-com:office:smarttags" w:element="place">
          <w:r w:rsidRPr="0087235E">
            <w:t>Yemen</w:t>
          </w:r>
        </w:smartTag>
      </w:smartTag>
      <w:r w:rsidRPr="0087235E">
        <w:t xml:space="preserve"> DQA Report for PPR 2011, Jan 9 2012</w:t>
      </w:r>
    </w:p>
    <w:p w14:paraId="004154C3" w14:textId="77777777" w:rsidR="00875D91" w:rsidRDefault="00875D91" w:rsidP="00875D91">
      <w:r w:rsidRPr="0087235E">
        <w:t>YMEP DQA - Dec 16 2013 (3)</w:t>
      </w:r>
    </w:p>
    <w:p w14:paraId="655D702A" w14:textId="77777777" w:rsidR="00875D91" w:rsidRDefault="00875D91" w:rsidP="00875D91">
      <w:r w:rsidRPr="0087235E">
        <w:t>YMEP DQA for 2012 USAID PPR, Nov 10 2012</w:t>
      </w:r>
    </w:p>
    <w:p w14:paraId="4CA4E55B" w14:textId="77777777" w:rsidR="00875D91" w:rsidRDefault="00875D91" w:rsidP="00875D91">
      <w:r w:rsidRPr="0087235E">
        <w:t>YMEP Supplemental DQA for 2012 USAID PPR, Nov 28 2012</w:t>
      </w:r>
    </w:p>
    <w:p w14:paraId="6CFFC413" w14:textId="77777777" w:rsidR="00875D91" w:rsidRDefault="00875D91" w:rsidP="00875D91">
      <w:r w:rsidRPr="0087235E">
        <w:t>Agriculture Training Database - August 2013 to March 2014</w:t>
      </w:r>
    </w:p>
    <w:p w14:paraId="2B11FBF3" w14:textId="77777777" w:rsidR="00875D91" w:rsidRDefault="00875D91" w:rsidP="00875D91">
      <w:r w:rsidRPr="005E4406">
        <w:t>CLP Annual Review, Oct 4 2011</w:t>
      </w:r>
    </w:p>
    <w:p w14:paraId="6BFB543E" w14:textId="77777777" w:rsidR="00875D91" w:rsidRDefault="00875D91" w:rsidP="00875D91">
      <w:r w:rsidRPr="005E4406">
        <w:t>RIG CLP Audit 2013</w:t>
      </w:r>
    </w:p>
    <w:p w14:paraId="23DBCCDB" w14:textId="77777777" w:rsidR="00875D91" w:rsidRDefault="00875D91" w:rsidP="00875D91">
      <w:r w:rsidRPr="0087235E">
        <w:t>Evaluation Regist</w:t>
      </w:r>
      <w:r>
        <w:t>r</w:t>
      </w:r>
      <w:r w:rsidRPr="0087235E">
        <w:t>y Data Collection Template, CLP Evaluation</w:t>
      </w:r>
    </w:p>
    <w:p w14:paraId="424EAAA0" w14:textId="77777777" w:rsidR="00875D91" w:rsidRDefault="00875D91" w:rsidP="00875D91">
      <w:proofErr w:type="spellStart"/>
      <w:r w:rsidRPr="0087235E">
        <w:t>Mid Year</w:t>
      </w:r>
      <w:proofErr w:type="spellEnd"/>
      <w:r w:rsidRPr="0087235E">
        <w:t xml:space="preserve"> 2012 DQA Follow up of FY2011 PPR DQA Findings and Recommendations with CLP, July 11 2012</w:t>
      </w:r>
    </w:p>
    <w:p w14:paraId="5EF49763" w14:textId="77777777" w:rsidR="00875D91" w:rsidRDefault="00875D91" w:rsidP="00875D91"/>
    <w:p w14:paraId="686093F1" w14:textId="77777777" w:rsidR="00875D91" w:rsidRPr="00B25BCE" w:rsidRDefault="00875D91" w:rsidP="00875D91">
      <w:pPr>
        <w:rPr>
          <w:b/>
          <w:bCs/>
          <w:u w:val="single"/>
        </w:rPr>
      </w:pPr>
      <w:r w:rsidRPr="00B25BCE">
        <w:rPr>
          <w:b/>
          <w:bCs/>
          <w:u w:val="single"/>
        </w:rPr>
        <w:t>PMPs and PMEPs:</w:t>
      </w:r>
    </w:p>
    <w:p w14:paraId="5C1882BB" w14:textId="77777777" w:rsidR="00875D91" w:rsidRDefault="00875D91" w:rsidP="00875D91">
      <w:r w:rsidRPr="00126B1E">
        <w:t>CLP ME Plan (revised) DRAFT 2012-04-01  RG</w:t>
      </w:r>
    </w:p>
    <w:p w14:paraId="335C1547" w14:textId="77777777" w:rsidR="00875D91" w:rsidRDefault="00875D91" w:rsidP="00875D91">
      <w:r w:rsidRPr="00126B1E">
        <w:t>CLP ME Plan 2012 revised DRAFT 2, May 12 2012</w:t>
      </w:r>
    </w:p>
    <w:p w14:paraId="6EA91A5C" w14:textId="77777777" w:rsidR="00875D91" w:rsidRDefault="00875D91" w:rsidP="00875D91">
      <w:r w:rsidRPr="00126B1E">
        <w:t>CLP ME Plan 2012 revised DRAFT with YMEP comments</w:t>
      </w:r>
    </w:p>
    <w:p w14:paraId="686525E5" w14:textId="77777777" w:rsidR="00875D91" w:rsidRDefault="00875D91" w:rsidP="00875D91">
      <w:r w:rsidRPr="0087235E">
        <w:t>CLP PERFORMANCE DATA TABLE FY2011 revised Dec 10 2011</w:t>
      </w:r>
    </w:p>
    <w:p w14:paraId="0B6BA061" w14:textId="77777777" w:rsidR="00875D91" w:rsidRDefault="00875D91" w:rsidP="00875D91">
      <w:r w:rsidRPr="005E4406">
        <w:t xml:space="preserve">CLP </w:t>
      </w:r>
      <w:proofErr w:type="spellStart"/>
      <w:r w:rsidRPr="005E4406">
        <w:t>PMEP_Final</w:t>
      </w:r>
      <w:proofErr w:type="spellEnd"/>
      <w:r w:rsidRPr="005E4406">
        <w:t xml:space="preserve"> Clean Version_30 Jan 2014</w:t>
      </w:r>
    </w:p>
    <w:p w14:paraId="3AF46914" w14:textId="77777777" w:rsidR="00875D91" w:rsidRDefault="00875D91" w:rsidP="00875D91">
      <w:r w:rsidRPr="00126B1E">
        <w:t>CLP PMP - Revised 06 13 2013 (2) (2)</w:t>
      </w:r>
    </w:p>
    <w:p w14:paraId="4D6FF4D0" w14:textId="77777777" w:rsidR="00875D91" w:rsidRDefault="00875D91" w:rsidP="00875D91">
      <w:r w:rsidRPr="005E4406">
        <w:t>CLP PMP &amp;PIRS 2012 revised 2012-05-30</w:t>
      </w:r>
    </w:p>
    <w:p w14:paraId="5B0FB384" w14:textId="77777777" w:rsidR="00875D91" w:rsidRDefault="00875D91" w:rsidP="00875D91">
      <w:r w:rsidRPr="0087235E">
        <w:t>CLP PMP Final April 2011</w:t>
      </w:r>
    </w:p>
    <w:p w14:paraId="0466B4A3" w14:textId="77777777" w:rsidR="00875D91" w:rsidRDefault="00875D91" w:rsidP="00875D91">
      <w:r w:rsidRPr="00126B1E">
        <w:t>CLP PMP revised 2012-05-30</w:t>
      </w:r>
    </w:p>
    <w:p w14:paraId="732C70FB" w14:textId="77777777" w:rsidR="00875D91" w:rsidRDefault="00875D91" w:rsidP="00875D91">
      <w:r w:rsidRPr="0087235E">
        <w:t>CLP PMP, May 28 2012</w:t>
      </w:r>
    </w:p>
    <w:p w14:paraId="0AF74DFD" w14:textId="77777777" w:rsidR="00875D91" w:rsidRDefault="00875D91" w:rsidP="00875D91">
      <w:r w:rsidRPr="0087235E">
        <w:t>CLP Revised PMP - March 2013 03.26.2013</w:t>
      </w:r>
    </w:p>
    <w:p w14:paraId="4C779FAD" w14:textId="77777777" w:rsidR="00875D91" w:rsidRDefault="00875D91" w:rsidP="00875D91"/>
    <w:p w14:paraId="2435959A" w14:textId="77777777" w:rsidR="00875D91" w:rsidRPr="005E4406" w:rsidRDefault="00875D91" w:rsidP="00875D91"/>
    <w:p w14:paraId="2CE5F8C4" w14:textId="77777777" w:rsidR="00875D91" w:rsidRPr="00875D91" w:rsidRDefault="00875D91" w:rsidP="00875D91">
      <w:pPr>
        <w:rPr>
          <w:lang w:val="x-none"/>
        </w:rPr>
      </w:pPr>
    </w:p>
    <w:p w14:paraId="28E72B8C" w14:textId="77777777" w:rsidR="00422722" w:rsidRDefault="00422722">
      <w:pPr>
        <w:widowControl/>
        <w:suppressAutoHyphens w:val="0"/>
        <w:rPr>
          <w:b/>
          <w:color w:val="002060"/>
          <w:lang w:val="x-none"/>
        </w:rPr>
      </w:pPr>
      <w:bookmarkStart w:id="129" w:name="_Toc400754531"/>
      <w:r>
        <w:br w:type="page"/>
      </w:r>
    </w:p>
    <w:p w14:paraId="1E9F4DE7" w14:textId="6B1893B3" w:rsidR="007047EF" w:rsidRDefault="000A6719" w:rsidP="00492A98">
      <w:pPr>
        <w:pStyle w:val="Heading1"/>
        <w:rPr>
          <w:rFonts w:ascii="Gill Sans MT" w:hAnsi="Gill Sans MT"/>
        </w:rPr>
      </w:pPr>
      <w:r w:rsidRPr="00474AE8">
        <w:rPr>
          <w:rFonts w:ascii="Gill Sans MT" w:hAnsi="Gill Sans MT"/>
        </w:rPr>
        <w:lastRenderedPageBreak/>
        <w:t>Annex 9</w:t>
      </w:r>
      <w:r w:rsidR="007047EF" w:rsidRPr="00474AE8">
        <w:rPr>
          <w:rFonts w:ascii="Gill Sans MT" w:hAnsi="Gill Sans MT"/>
        </w:rPr>
        <w:t>. Evaluation timetable and work</w:t>
      </w:r>
      <w:r w:rsidR="00CD3901" w:rsidRPr="00474AE8">
        <w:rPr>
          <w:rFonts w:ascii="Gill Sans MT" w:hAnsi="Gill Sans MT"/>
        </w:rPr>
        <w:t xml:space="preserve"> </w:t>
      </w:r>
      <w:r w:rsidR="007047EF" w:rsidRPr="00474AE8">
        <w:rPr>
          <w:rFonts w:ascii="Gill Sans MT" w:hAnsi="Gill Sans MT"/>
        </w:rPr>
        <w:t>plan</w:t>
      </w:r>
      <w:bookmarkEnd w:id="129"/>
    </w:p>
    <w:p w14:paraId="3FFF05FB" w14:textId="23748479" w:rsidR="001346B2" w:rsidRDefault="00422722">
      <w:pPr>
        <w:widowControl/>
        <w:suppressAutoHyphens w:val="0"/>
      </w:pPr>
      <w:r>
        <w:t>Screenshot of Excel file</w:t>
      </w:r>
    </w:p>
    <w:p w14:paraId="08865456" w14:textId="77777777" w:rsidR="006800C3" w:rsidRDefault="006800C3" w:rsidP="00875D91"/>
    <w:p w14:paraId="245E1BEB" w14:textId="00FA6B46" w:rsidR="001346B2" w:rsidRDefault="001346B2" w:rsidP="00875D91">
      <w:r>
        <w:rPr>
          <w:noProof/>
          <w:lang w:eastAsia="en-US"/>
        </w:rPr>
        <w:drawing>
          <wp:inline distT="0" distB="0" distL="0" distR="0" wp14:anchorId="21F1FA54" wp14:editId="453051AF">
            <wp:extent cx="6818692" cy="3696372"/>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58A7A5.tmp"/>
                    <pic:cNvPicPr/>
                  </pic:nvPicPr>
                  <pic:blipFill>
                    <a:blip r:embed="rId50">
                      <a:extLst>
                        <a:ext uri="{28A0092B-C50C-407E-A947-70E740481C1C}">
                          <a14:useLocalDpi xmlns:a14="http://schemas.microsoft.com/office/drawing/2010/main" val="0"/>
                        </a:ext>
                      </a:extLst>
                    </a:blip>
                    <a:stretch>
                      <a:fillRect/>
                    </a:stretch>
                  </pic:blipFill>
                  <pic:spPr>
                    <a:xfrm>
                      <a:off x="0" y="0"/>
                      <a:ext cx="6833131" cy="3704199"/>
                    </a:xfrm>
                    <a:prstGeom prst="rect">
                      <a:avLst/>
                    </a:prstGeom>
                  </pic:spPr>
                </pic:pic>
              </a:graphicData>
            </a:graphic>
          </wp:inline>
        </w:drawing>
      </w:r>
    </w:p>
    <w:p w14:paraId="16A146FD" w14:textId="77777777" w:rsidR="001346B2" w:rsidRDefault="001346B2" w:rsidP="00875D91"/>
    <w:p w14:paraId="2CFC58B8" w14:textId="3F3F6786" w:rsidR="001346B2" w:rsidRPr="006800C3" w:rsidRDefault="001346B2" w:rsidP="00875D91">
      <w:r>
        <w:rPr>
          <w:noProof/>
          <w:lang w:eastAsia="en-US"/>
        </w:rPr>
        <w:drawing>
          <wp:inline distT="0" distB="0" distL="0" distR="0" wp14:anchorId="7E735445" wp14:editId="64F930D1">
            <wp:extent cx="6712028" cy="3638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58407B.tmp"/>
                    <pic:cNvPicPr/>
                  </pic:nvPicPr>
                  <pic:blipFill>
                    <a:blip r:embed="rId51">
                      <a:extLst>
                        <a:ext uri="{28A0092B-C50C-407E-A947-70E740481C1C}">
                          <a14:useLocalDpi xmlns:a14="http://schemas.microsoft.com/office/drawing/2010/main" val="0"/>
                        </a:ext>
                      </a:extLst>
                    </a:blip>
                    <a:stretch>
                      <a:fillRect/>
                    </a:stretch>
                  </pic:blipFill>
                  <pic:spPr>
                    <a:xfrm>
                      <a:off x="0" y="0"/>
                      <a:ext cx="6714984" cy="3640152"/>
                    </a:xfrm>
                    <a:prstGeom prst="rect">
                      <a:avLst/>
                    </a:prstGeom>
                  </pic:spPr>
                </pic:pic>
              </a:graphicData>
            </a:graphic>
          </wp:inline>
        </w:drawing>
      </w:r>
    </w:p>
    <w:sectPr w:rsidR="001346B2" w:rsidRPr="006800C3" w:rsidSect="00875D91">
      <w:headerReference w:type="defaul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A38A6" w14:textId="77777777" w:rsidR="00224179" w:rsidRDefault="00224179">
      <w:r>
        <w:separator/>
      </w:r>
    </w:p>
  </w:endnote>
  <w:endnote w:type="continuationSeparator" w:id="0">
    <w:p w14:paraId="16F73E31" w14:textId="77777777" w:rsidR="00224179" w:rsidRDefault="0022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WenQuanYi Micro Hei">
    <w:altName w:val="MS ????"/>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1" w:usb1="5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ngs">
    <w:altName w:val="w"/>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ill Sans Light">
    <w:charset w:val="00"/>
    <w:family w:val="auto"/>
    <w:pitch w:val="variable"/>
    <w:sig w:usb0="80000267" w:usb1="00000000" w:usb2="00000000" w:usb3="00000000" w:csb0="000001F7"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Gill Sans">
    <w:altName w:val="Segoe UI"/>
    <w:charset w:val="00"/>
    <w:family w:val="auto"/>
    <w:pitch w:val="variable"/>
    <w:sig w:usb0="00000000" w:usb1="00000000" w:usb2="00000000" w:usb3="00000000" w:csb0="000001F7"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78C4E" w14:textId="77777777" w:rsidR="0016200C" w:rsidRDefault="0016200C" w:rsidP="000927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8E772F" w14:textId="77777777" w:rsidR="0016200C" w:rsidRDefault="001620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4E463" w14:textId="77777777" w:rsidR="0016200C" w:rsidRPr="0015034C" w:rsidRDefault="0016200C">
    <w:pPr>
      <w:pStyle w:val="Footer"/>
      <w:jc w:val="center"/>
      <w:rPr>
        <w:rFonts w:ascii="Gill Sans MT" w:hAnsi="Gill Sans MT"/>
        <w:sz w:val="20"/>
      </w:rPr>
    </w:pPr>
    <w:r w:rsidRPr="0015034C">
      <w:rPr>
        <w:rFonts w:ascii="Gill Sans MT" w:hAnsi="Gill Sans MT"/>
        <w:sz w:val="20"/>
      </w:rPr>
      <w:fldChar w:fldCharType="begin"/>
    </w:r>
    <w:r w:rsidRPr="0015034C">
      <w:rPr>
        <w:rFonts w:ascii="Gill Sans MT" w:hAnsi="Gill Sans MT"/>
        <w:sz w:val="20"/>
      </w:rPr>
      <w:instrText xml:space="preserve"> PAGE   \* MERGEFORMAT </w:instrText>
    </w:r>
    <w:r w:rsidRPr="0015034C">
      <w:rPr>
        <w:rFonts w:ascii="Gill Sans MT" w:hAnsi="Gill Sans MT"/>
        <w:sz w:val="20"/>
      </w:rPr>
      <w:fldChar w:fldCharType="separate"/>
    </w:r>
    <w:r w:rsidR="00D23AA7">
      <w:rPr>
        <w:rFonts w:ascii="Gill Sans MT" w:hAnsi="Gill Sans MT"/>
        <w:noProof/>
        <w:sz w:val="20"/>
      </w:rPr>
      <w:t>i</w:t>
    </w:r>
    <w:r w:rsidRPr="0015034C">
      <w:rPr>
        <w:rFonts w:ascii="Gill Sans MT" w:hAnsi="Gill Sans MT"/>
        <w:noProof/>
        <w:sz w:val="20"/>
      </w:rPr>
      <w:fldChar w:fldCharType="end"/>
    </w:r>
  </w:p>
  <w:p w14:paraId="1F8A8082" w14:textId="77777777" w:rsidR="0016200C" w:rsidRDefault="001620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64091" w14:textId="77777777" w:rsidR="0016200C" w:rsidRDefault="0016200C" w:rsidP="000927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23AA7">
      <w:rPr>
        <w:rStyle w:val="PageNumber"/>
        <w:noProof/>
      </w:rPr>
      <w:t>117</w:t>
    </w:r>
    <w:r>
      <w:rPr>
        <w:rStyle w:val="PageNumber"/>
      </w:rPr>
      <w:fldChar w:fldCharType="end"/>
    </w:r>
  </w:p>
  <w:p w14:paraId="2D47D6B0" w14:textId="77777777" w:rsidR="0016200C" w:rsidRPr="0015034C" w:rsidRDefault="0016200C">
    <w:pPr>
      <w:pStyle w:val="Footer"/>
      <w:jc w:val="center"/>
      <w:rPr>
        <w:rFonts w:ascii="Gill Sans MT" w:hAnsi="Gill Sans MT"/>
        <w:sz w:val="20"/>
      </w:rPr>
    </w:pPr>
  </w:p>
  <w:p w14:paraId="3803F9E0" w14:textId="77777777" w:rsidR="0016200C" w:rsidRDefault="001620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75EDA" w14:textId="77777777" w:rsidR="00224179" w:rsidRDefault="00224179">
      <w:r>
        <w:separator/>
      </w:r>
    </w:p>
  </w:footnote>
  <w:footnote w:type="continuationSeparator" w:id="0">
    <w:p w14:paraId="7F60800A" w14:textId="77777777" w:rsidR="00224179" w:rsidRDefault="00224179">
      <w:r>
        <w:continuationSeparator/>
      </w:r>
    </w:p>
  </w:footnote>
  <w:footnote w:id="1">
    <w:p w14:paraId="7C31814D" w14:textId="77777777" w:rsidR="0016200C" w:rsidRPr="00967A85" w:rsidRDefault="0016200C">
      <w:pPr>
        <w:pStyle w:val="FootnoteText"/>
        <w:rPr>
          <w:rFonts w:ascii="Gill Sans" w:hAnsi="Gill Sans" w:cs="Gill Sans"/>
        </w:rPr>
      </w:pPr>
      <w:r>
        <w:rPr>
          <w:rStyle w:val="FootnoteReference"/>
        </w:rPr>
        <w:footnoteRef/>
      </w:r>
      <w:r>
        <w:t xml:space="preserve"> </w:t>
      </w:r>
      <w:r w:rsidRPr="00C45051">
        <w:rPr>
          <w:rFonts w:cs="Gill Sans"/>
        </w:rPr>
        <w:t xml:space="preserve">See YMEP Report: Rapid Assessment - OTI Yemen Stabilization Initiative July 31, 2011; </w:t>
      </w:r>
      <w:r w:rsidRPr="00967A85">
        <w:rPr>
          <w:rFonts w:eastAsia="SimSun" w:cs="Gill Sans"/>
          <w:color w:val="000000"/>
          <w:kern w:val="0"/>
          <w:szCs w:val="22"/>
          <w:lang w:eastAsia="en-US"/>
        </w:rPr>
        <w:t xml:space="preserve">CLP COP correspondence to USAID and YMEP; </w:t>
      </w:r>
      <w:r w:rsidRPr="00C45051">
        <w:rPr>
          <w:rFonts w:cs="Gill Sans"/>
        </w:rPr>
        <w:t xml:space="preserve">YMEP: </w:t>
      </w:r>
      <w:proofErr w:type="spellStart"/>
      <w:r w:rsidRPr="00C45051">
        <w:rPr>
          <w:rFonts w:cs="Gill Sans"/>
        </w:rPr>
        <w:t>Mid term</w:t>
      </w:r>
      <w:proofErr w:type="spellEnd"/>
      <w:r w:rsidRPr="00C45051">
        <w:rPr>
          <w:rFonts w:cs="Gill Sans"/>
        </w:rPr>
        <w:t xml:space="preserve"> Evaluation of the Community Livelihoods Project (CLP), April 25, 2012; CLP Annual Review, Oct 4 2011, power point presentation</w:t>
      </w:r>
      <w:r w:rsidRPr="00967A85">
        <w:rPr>
          <w:rFonts w:eastAsia="SimSun" w:cs="Gill Sans"/>
          <w:color w:val="000000"/>
          <w:kern w:val="0"/>
          <w:szCs w:val="22"/>
          <w:lang w:eastAsia="en-US"/>
        </w:rPr>
        <w:t>; and CLP quarterly and annual reports for 2010-2011</w:t>
      </w:r>
    </w:p>
  </w:footnote>
  <w:footnote w:id="2">
    <w:p w14:paraId="123A7005" w14:textId="77777777" w:rsidR="0016200C" w:rsidRPr="00191A2A" w:rsidRDefault="0016200C" w:rsidP="00DE15F6">
      <w:pPr>
        <w:pStyle w:val="FootnoteText"/>
        <w:jc w:val="both"/>
        <w:rPr>
          <w:rFonts w:cs="Gill Sans"/>
        </w:rPr>
      </w:pPr>
      <w:r w:rsidRPr="00967A85">
        <w:rPr>
          <w:rStyle w:val="FootnoteReference"/>
          <w:rFonts w:ascii="Gill Sans" w:hAnsi="Gill Sans" w:cs="Gill Sans"/>
        </w:rPr>
        <w:footnoteRef/>
      </w:r>
      <w:r w:rsidRPr="00967A85">
        <w:rPr>
          <w:rFonts w:ascii="Gill Sans" w:hAnsi="Gill Sans" w:cs="Gill Sans"/>
        </w:rPr>
        <w:t xml:space="preserve"> </w:t>
      </w:r>
      <w:r w:rsidRPr="00191A2A">
        <w:rPr>
          <w:rFonts w:cs="Gill Sans"/>
        </w:rPr>
        <w:t xml:space="preserve">The $650,000 Limited Scope Grant Agreement introduced best practices to rural farmers involved in competitive crops like coffee, olives, and fruit. The LSGA also supported livestock health services through mobile veterinarian teams. </w:t>
      </w:r>
    </w:p>
  </w:footnote>
  <w:footnote w:id="3">
    <w:p w14:paraId="66E82BD5" w14:textId="0FC42DFB" w:rsidR="0016200C" w:rsidRPr="002415EA" w:rsidRDefault="0016200C">
      <w:pPr>
        <w:pStyle w:val="FootnoteText"/>
        <w:rPr>
          <w:lang w:val="en-US"/>
        </w:rPr>
      </w:pPr>
      <w:r>
        <w:rPr>
          <w:rStyle w:val="FootnoteReference"/>
        </w:rPr>
        <w:footnoteRef/>
      </w:r>
      <w:r>
        <w:t xml:space="preserve"> </w:t>
      </w:r>
      <w:r w:rsidRPr="002415EA">
        <w:t xml:space="preserve">The grants were </w:t>
      </w:r>
      <w:r>
        <w:t>“Building T</w:t>
      </w:r>
      <w:r w:rsidRPr="002415EA">
        <w:t>rust be</w:t>
      </w:r>
      <w:r>
        <w:t>tween Farmers and the MAI Line D</w:t>
      </w:r>
      <w:r w:rsidRPr="002415EA">
        <w:t>epartment</w:t>
      </w:r>
      <w:r>
        <w:t>”</w:t>
      </w:r>
      <w:r w:rsidRPr="002415EA">
        <w:t xml:space="preserve">; and </w:t>
      </w:r>
      <w:r>
        <w:t>“</w:t>
      </w:r>
      <w:r w:rsidRPr="002415EA">
        <w:t>Improving Delivery of Public Service at MAI</w:t>
      </w:r>
      <w:r>
        <w:t>”</w:t>
      </w:r>
      <w:r w:rsidRPr="002415EA">
        <w:t>.</w:t>
      </w:r>
    </w:p>
  </w:footnote>
  <w:footnote w:id="4">
    <w:p w14:paraId="6B76C94B" w14:textId="24F3EBA7" w:rsidR="0016200C" w:rsidRPr="006668D0" w:rsidRDefault="0016200C">
      <w:pPr>
        <w:pStyle w:val="FootnoteText"/>
        <w:rPr>
          <w:lang w:val="en-US"/>
        </w:rPr>
      </w:pPr>
      <w:r>
        <w:rPr>
          <w:rStyle w:val="FootnoteReference"/>
        </w:rPr>
        <w:footnoteRef/>
      </w:r>
      <w:r>
        <w:t xml:space="preserve"> </w:t>
      </w:r>
      <w:r w:rsidRPr="00125A5F">
        <w:t xml:space="preserve">Mission Director comments on CLP Work </w:t>
      </w:r>
      <w:r>
        <w:t>P</w:t>
      </w:r>
      <w:r w:rsidRPr="00125A5F">
        <w:t>lan October 15, 2011.</w:t>
      </w:r>
    </w:p>
  </w:footnote>
  <w:footnote w:id="5">
    <w:p w14:paraId="47153B41" w14:textId="77777777" w:rsidR="0016200C" w:rsidRPr="008829E9" w:rsidRDefault="0016200C">
      <w:pPr>
        <w:pStyle w:val="FootnoteText"/>
      </w:pPr>
      <w:r>
        <w:rPr>
          <w:rStyle w:val="FootnoteReference"/>
        </w:rPr>
        <w:footnoteRef/>
      </w:r>
      <w:r>
        <w:t xml:space="preserve"> </w:t>
      </w:r>
      <w:r w:rsidRPr="008829E9">
        <w:t>As per the comments by Mission Director Bob Wilson to the CLP Mid-Term Evaluation report, April 20, 2012.</w:t>
      </w:r>
    </w:p>
  </w:footnote>
  <w:footnote w:id="6">
    <w:p w14:paraId="148F13F1" w14:textId="77777777" w:rsidR="0016200C" w:rsidRPr="006668D0" w:rsidRDefault="0016200C">
      <w:pPr>
        <w:pStyle w:val="FootnoteText"/>
        <w:rPr>
          <w:lang w:val="en-US"/>
        </w:rPr>
      </w:pPr>
      <w:r>
        <w:rPr>
          <w:rStyle w:val="FootnoteReference"/>
        </w:rPr>
        <w:footnoteRef/>
      </w:r>
      <w:r>
        <w:t xml:space="preserve"> </w:t>
      </w:r>
      <w:r w:rsidRPr="008829E9">
        <w:t>Ovine rinderpest</w:t>
      </w:r>
      <w:r>
        <w:rPr>
          <w:lang w:val="en-US"/>
        </w:rPr>
        <w:t>, also</w:t>
      </w:r>
      <w:r w:rsidRPr="008829E9">
        <w:t xml:space="preserve"> known as PPR</w:t>
      </w:r>
      <w:r>
        <w:rPr>
          <w:lang w:val="en-US"/>
        </w:rPr>
        <w:t>.</w:t>
      </w:r>
    </w:p>
  </w:footnote>
  <w:footnote w:id="7">
    <w:p w14:paraId="62330AC3" w14:textId="092E1FF4" w:rsidR="0016200C" w:rsidRPr="0013154A" w:rsidRDefault="0016200C">
      <w:pPr>
        <w:pStyle w:val="FootnoteText"/>
        <w:rPr>
          <w:lang w:val="en-US"/>
        </w:rPr>
      </w:pPr>
      <w:r>
        <w:rPr>
          <w:rStyle w:val="FootnoteReference"/>
        </w:rPr>
        <w:footnoteRef/>
      </w:r>
      <w:r>
        <w:t xml:space="preserve"> </w:t>
      </w:r>
      <w:r w:rsidRPr="00A709F6">
        <w:t>The theory on adoption of innovations is grounded in field research conducted largely in agriculture settings and is part of the basic training of agriculture specialists and extension agents.</w:t>
      </w:r>
    </w:p>
  </w:footnote>
  <w:footnote w:id="8">
    <w:p w14:paraId="2FF2B646" w14:textId="7960FF1E" w:rsidR="0016200C" w:rsidRPr="00AC1958" w:rsidRDefault="0016200C">
      <w:pPr>
        <w:pStyle w:val="FootnoteText"/>
      </w:pPr>
      <w:r>
        <w:rPr>
          <w:rStyle w:val="FootnoteReference"/>
        </w:rPr>
        <w:footnoteRef/>
      </w:r>
      <w:r>
        <w:t xml:space="preserve"> </w:t>
      </w:r>
      <w:r w:rsidR="00191A2A">
        <w:rPr>
          <w:lang w:val="en-US"/>
        </w:rPr>
        <w:t>“</w:t>
      </w:r>
      <w:r>
        <w:t xml:space="preserve">Improvement </w:t>
      </w:r>
      <w:proofErr w:type="spellStart"/>
      <w:r>
        <w:t>Collaboratives</w:t>
      </w:r>
      <w:proofErr w:type="spellEnd"/>
      <w:r w:rsidR="00191A2A">
        <w:rPr>
          <w:lang w:val="en-US"/>
        </w:rPr>
        <w:t>”</w:t>
      </w:r>
      <w:r>
        <w:t xml:space="preserve"> have been used in community development and health care</w:t>
      </w:r>
      <w:r w:rsidR="00191A2A">
        <w:rPr>
          <w:lang w:val="en-US"/>
        </w:rPr>
        <w:t>,</w:t>
      </w:r>
      <w:r>
        <w:t xml:space="preserve"> as well as in agriculture</w:t>
      </w:r>
      <w:r w:rsidR="00191A2A">
        <w:rPr>
          <w:lang w:val="en-US"/>
        </w:rPr>
        <w:t>,</w:t>
      </w:r>
      <w:r>
        <w:t xml:space="preserve"> as an approach to improving quality by using best practices and the support generated from participation, exchanges and community “spirit”.</w:t>
      </w:r>
    </w:p>
  </w:footnote>
  <w:footnote w:id="9">
    <w:p w14:paraId="7F1F5326" w14:textId="77777777" w:rsidR="0016200C" w:rsidRDefault="0016200C" w:rsidP="00796A46">
      <w:pPr>
        <w:pStyle w:val="FootnoteText"/>
      </w:pPr>
      <w:r>
        <w:rPr>
          <w:rStyle w:val="FootnoteReference"/>
        </w:rPr>
        <w:footnoteRef/>
      </w:r>
      <w:r>
        <w:t xml:space="preserve"> Source: CLP Grant Management System </w:t>
      </w:r>
    </w:p>
  </w:footnote>
  <w:footnote w:id="10">
    <w:p w14:paraId="66D4DF2C" w14:textId="46949B86" w:rsidR="0016200C" w:rsidRPr="00C45051" w:rsidRDefault="0016200C">
      <w:pPr>
        <w:pStyle w:val="FootnoteText"/>
        <w:rPr>
          <w:lang w:val="en-US"/>
        </w:rPr>
      </w:pPr>
      <w:r>
        <w:rPr>
          <w:rStyle w:val="FootnoteReference"/>
        </w:rPr>
        <w:footnoteRef/>
      </w:r>
      <w:r>
        <w:t xml:space="preserve"> </w:t>
      </w:r>
      <w:r w:rsidRPr="007A4B78">
        <w:t>See Comparison of Financial Efficiency on Household Vegetable Production  Grants in Annex 4</w:t>
      </w:r>
    </w:p>
  </w:footnote>
  <w:footnote w:id="11">
    <w:p w14:paraId="2D41298E" w14:textId="77777777" w:rsidR="0016200C" w:rsidRPr="00191A2A" w:rsidRDefault="0016200C" w:rsidP="00C77334">
      <w:pPr>
        <w:rPr>
          <w:sz w:val="20"/>
          <w:szCs w:val="20"/>
        </w:rPr>
      </w:pPr>
      <w:r>
        <w:rPr>
          <w:rStyle w:val="FootnoteReference"/>
        </w:rPr>
        <w:footnoteRef/>
      </w:r>
      <w:r>
        <w:t xml:space="preserve">   </w:t>
      </w:r>
      <w:r w:rsidRPr="00191A2A">
        <w:rPr>
          <w:sz w:val="20"/>
          <w:szCs w:val="20"/>
        </w:rPr>
        <w:t xml:space="preserve">The program is implemented by </w:t>
      </w:r>
      <w:hyperlink r:id="rId1" w:history="1">
        <w:r w:rsidRPr="00191A2A">
          <w:rPr>
            <w:rStyle w:val="Hyperlink"/>
            <w:sz w:val="20"/>
            <w:szCs w:val="20"/>
          </w:rPr>
          <w:t>CNFA</w:t>
        </w:r>
      </w:hyperlink>
      <w:r w:rsidRPr="00191A2A">
        <w:rPr>
          <w:sz w:val="20"/>
          <w:szCs w:val="20"/>
        </w:rPr>
        <w:t>, a U.S.-based international development organization that focuses on stimulating economic growth through enterprise-based agricultural initiatives.</w:t>
      </w:r>
    </w:p>
    <w:p w14:paraId="37E40560" w14:textId="77777777" w:rsidR="0016200C" w:rsidRDefault="0016200C" w:rsidP="00C77334">
      <w:pPr>
        <w:pStyle w:val="NormalWeb"/>
      </w:pPr>
    </w:p>
    <w:p w14:paraId="41AF1715" w14:textId="77777777" w:rsidR="0016200C" w:rsidRPr="00262127" w:rsidRDefault="0016200C" w:rsidP="00C77334">
      <w:pPr>
        <w:pStyle w:val="FootnoteText"/>
        <w:rPr>
          <w:lang w:val="en-US"/>
        </w:rPr>
      </w:pPr>
    </w:p>
  </w:footnote>
  <w:footnote w:id="12">
    <w:p w14:paraId="751546FC" w14:textId="77777777" w:rsidR="0016200C" w:rsidRPr="00191A2A" w:rsidRDefault="0016200C" w:rsidP="00EA09FE">
      <w:pPr>
        <w:widowControl/>
        <w:suppressAutoHyphens w:val="0"/>
        <w:autoSpaceDE w:val="0"/>
        <w:autoSpaceDN w:val="0"/>
        <w:adjustRightInd w:val="0"/>
        <w:rPr>
          <w:sz w:val="20"/>
          <w:szCs w:val="20"/>
          <w:lang w:val="x-none"/>
        </w:rPr>
      </w:pPr>
      <w:r>
        <w:rPr>
          <w:rStyle w:val="FootnoteReference"/>
        </w:rPr>
        <w:footnoteRef/>
      </w:r>
      <w:r>
        <w:t xml:space="preserve"> </w:t>
      </w:r>
      <w:r w:rsidRPr="00191A2A">
        <w:rPr>
          <w:sz w:val="20"/>
          <w:szCs w:val="20"/>
        </w:rPr>
        <w:t>M&amp;E Guidelines for CLP Grant Implementation and Completion Process, November 2011 (DRAFT)</w:t>
      </w:r>
    </w:p>
  </w:footnote>
  <w:footnote w:id="13">
    <w:p w14:paraId="4C5120E4" w14:textId="067AF16A" w:rsidR="0016200C" w:rsidRPr="00191A2A" w:rsidRDefault="0016200C">
      <w:pPr>
        <w:pStyle w:val="FootnoteText"/>
      </w:pPr>
      <w:r w:rsidRPr="00191A2A">
        <w:rPr>
          <w:rStyle w:val="FootnoteReference"/>
        </w:rPr>
        <w:footnoteRef/>
      </w:r>
      <w:r w:rsidRPr="00191A2A">
        <w:t xml:space="preserve"> </w:t>
      </w:r>
      <w:proofErr w:type="gramStart"/>
      <w:r w:rsidR="00191A2A">
        <w:rPr>
          <w:lang w:val="en-US"/>
        </w:rPr>
        <w:t>“</w:t>
      </w:r>
      <w:r w:rsidR="00191A2A" w:rsidRPr="00191A2A">
        <w:t xml:space="preserve">Risk Assessment of USAID Yemen, </w:t>
      </w:r>
      <w:r w:rsidR="00191A2A">
        <w:rPr>
          <w:lang w:val="en-US"/>
        </w:rPr>
        <w:t>Final Report.”</w:t>
      </w:r>
      <w:proofErr w:type="gramEnd"/>
      <w:r w:rsidR="00191A2A">
        <w:rPr>
          <w:lang w:val="en-US"/>
        </w:rPr>
        <w:t xml:space="preserve"> USAID/OIG, </w:t>
      </w:r>
      <w:r w:rsidR="00191A2A">
        <w:t>March 2011.</w:t>
      </w:r>
    </w:p>
  </w:footnote>
  <w:footnote w:id="14">
    <w:p w14:paraId="5F67A1AB" w14:textId="03A739B9" w:rsidR="0016200C" w:rsidRPr="00191A2A" w:rsidRDefault="0016200C">
      <w:pPr>
        <w:pStyle w:val="FootnoteText"/>
      </w:pPr>
      <w:r>
        <w:rPr>
          <w:rStyle w:val="FootnoteReference"/>
        </w:rPr>
        <w:footnoteRef/>
      </w:r>
      <w:r>
        <w:t xml:space="preserve"> </w:t>
      </w:r>
      <w:r w:rsidR="00191A2A">
        <w:rPr>
          <w:rFonts w:eastAsia="Calibri"/>
          <w:kern w:val="0"/>
          <w:szCs w:val="22"/>
          <w:lang w:eastAsia="en-US"/>
        </w:rPr>
        <w:t>T</w:t>
      </w:r>
      <w:r w:rsidRPr="00191A2A">
        <w:rPr>
          <w:rFonts w:eastAsia="Calibri"/>
          <w:kern w:val="0"/>
          <w:szCs w:val="22"/>
          <w:lang w:eastAsia="en-US"/>
        </w:rPr>
        <w:t>o assess the effect of CLP grants on community perceptions regarding ROYG support /involvement; assess the satisfaction of beneficiaries and community grant recipients with the grant's outcome; and assess if the targeted community livelihoods have changed/improved as a result of the grant.</w:t>
      </w:r>
    </w:p>
  </w:footnote>
  <w:footnote w:id="15">
    <w:p w14:paraId="6ECFCB3E" w14:textId="24AA46A4" w:rsidR="0016200C" w:rsidRPr="00FE064C" w:rsidRDefault="0016200C">
      <w:pPr>
        <w:pStyle w:val="FootnoteText"/>
        <w:rPr>
          <w:lang w:val="en-US"/>
        </w:rPr>
      </w:pPr>
      <w:r>
        <w:rPr>
          <w:rStyle w:val="FootnoteReference"/>
        </w:rPr>
        <w:footnoteRef/>
      </w:r>
      <w:r>
        <w:t xml:space="preserve"> </w:t>
      </w:r>
      <w:r w:rsidRPr="00DA3124">
        <w:t xml:space="preserve">For the </w:t>
      </w:r>
      <w:proofErr w:type="spellStart"/>
      <w:r w:rsidRPr="00DA3124">
        <w:t>Marib</w:t>
      </w:r>
      <w:proofErr w:type="spellEnd"/>
      <w:r w:rsidRPr="00DA3124">
        <w:t xml:space="preserve"> Canal cleaning project, the direct beneficiaries were counted as the individuals who were paid to clean the canals. Farmers who benefitted from improved access to irrigation water were counted as indirect beneficiaries.  </w:t>
      </w:r>
    </w:p>
  </w:footnote>
  <w:footnote w:id="16">
    <w:p w14:paraId="3A5B8A82" w14:textId="77777777" w:rsidR="0016200C" w:rsidRDefault="0016200C" w:rsidP="001045BC">
      <w:pPr>
        <w:pStyle w:val="FootnoteText"/>
      </w:pPr>
      <w:r>
        <w:rPr>
          <w:rStyle w:val="FootnoteReference"/>
        </w:rPr>
        <w:footnoteRef/>
      </w:r>
      <w:r>
        <w:t xml:space="preserve"> Republic of Yemen Poverty Update (In Two Volumes) Volume 1: Main Report </w:t>
      </w:r>
      <w:r w:rsidRPr="000F30A9">
        <w:t>December 11, 2002</w:t>
      </w:r>
      <w:r>
        <w:t xml:space="preserve">. </w:t>
      </w:r>
    </w:p>
  </w:footnote>
  <w:footnote w:id="17">
    <w:p w14:paraId="21165BF5" w14:textId="1DBD10DB" w:rsidR="0016200C" w:rsidRPr="007A68B7" w:rsidRDefault="0016200C">
      <w:pPr>
        <w:pStyle w:val="FootnoteText"/>
        <w:rPr>
          <w:lang w:val="en-US"/>
        </w:rPr>
      </w:pPr>
      <w:r>
        <w:rPr>
          <w:rStyle w:val="FootnoteReference"/>
        </w:rPr>
        <w:footnoteRef/>
      </w:r>
      <w:r>
        <w:t xml:space="preserve"> </w:t>
      </w:r>
      <w:r w:rsidRPr="005C6AA0">
        <w:t>Community Livelihoods Project Agricultural Fact Sheet (June 2010-June 2014)</w:t>
      </w:r>
    </w:p>
  </w:footnote>
  <w:footnote w:id="18">
    <w:p w14:paraId="20F0E48C" w14:textId="77777777" w:rsidR="0016200C" w:rsidRDefault="0016200C" w:rsidP="008E68E1">
      <w:pPr>
        <w:pStyle w:val="FootnoteText"/>
      </w:pPr>
      <w:r>
        <w:rPr>
          <w:rStyle w:val="FootnoteReference"/>
        </w:rPr>
        <w:footnoteRef/>
      </w:r>
      <w:r>
        <w:t xml:space="preserve"> </w:t>
      </w:r>
      <w:r w:rsidRPr="006E4D8D">
        <w:t>Application vs. Adoption. Currently, the Feed the Future Indicator Handbook defines the number of farmers and others indicator (as measuring the “application” of improved technologies and practices by farmers and others. Although subtle, this is distinct and different from “adoption” of improved technologies and practices. Application is the use of technology or management practice by a farmer or other producer over at least one crop season or equivalent production period in the case of livestock or fisheries. Adoption is the use of technology or management practice by a farmer or other beneficiary in a sustainable way over an extended period of time .</w:t>
      </w:r>
    </w:p>
  </w:footnote>
  <w:footnote w:id="19">
    <w:p w14:paraId="24C0AB4D" w14:textId="77777777" w:rsidR="0016200C" w:rsidRPr="007A68B7" w:rsidRDefault="0016200C" w:rsidP="00725EB8">
      <w:pPr>
        <w:pStyle w:val="FootnoteText"/>
        <w:rPr>
          <w:lang w:val="en-US"/>
        </w:rPr>
      </w:pPr>
      <w:r>
        <w:rPr>
          <w:rStyle w:val="FootnoteReference"/>
        </w:rPr>
        <w:footnoteRef/>
      </w:r>
      <w:r>
        <w:t xml:space="preserve"> </w:t>
      </w:r>
      <w:r w:rsidRPr="009E7D06">
        <w:t>MAI Statistical Report 2013; the crop areas in the 5 governorates (</w:t>
      </w:r>
      <w:proofErr w:type="spellStart"/>
      <w:r w:rsidRPr="009E7D06">
        <w:t>Tiz</w:t>
      </w:r>
      <w:proofErr w:type="spellEnd"/>
      <w:r w:rsidRPr="009E7D06">
        <w:t xml:space="preserve">, </w:t>
      </w:r>
      <w:proofErr w:type="spellStart"/>
      <w:r w:rsidRPr="009E7D06">
        <w:t>Ibb</w:t>
      </w:r>
      <w:proofErr w:type="spellEnd"/>
      <w:r w:rsidRPr="009E7D06">
        <w:t xml:space="preserve">, </w:t>
      </w:r>
      <w:r>
        <w:t>Sana’a</w:t>
      </w:r>
      <w:r w:rsidRPr="009E7D06">
        <w:t xml:space="preserve">, </w:t>
      </w:r>
      <w:proofErr w:type="spellStart"/>
      <w:r w:rsidRPr="009E7D06">
        <w:t>Raymah</w:t>
      </w:r>
      <w:proofErr w:type="spellEnd"/>
      <w:r w:rsidRPr="009E7D06">
        <w:t xml:space="preserve"> and </w:t>
      </w:r>
      <w:proofErr w:type="spellStart"/>
      <w:r w:rsidRPr="009E7D06">
        <w:t>Lahj</w:t>
      </w:r>
      <w:proofErr w:type="spellEnd"/>
      <w:r w:rsidRPr="009E7D06">
        <w:t>) represent 28% of the total crop area of Yemen.</w:t>
      </w:r>
    </w:p>
  </w:footnote>
  <w:footnote w:id="20">
    <w:p w14:paraId="7C4EED33" w14:textId="0D7F9555" w:rsidR="0016200C" w:rsidRPr="00967A85" w:rsidRDefault="0016200C">
      <w:pPr>
        <w:pStyle w:val="FootnoteText"/>
        <w:rPr>
          <w:lang w:val="en-US"/>
        </w:rPr>
      </w:pPr>
      <w:r>
        <w:rPr>
          <w:rStyle w:val="FootnoteReference"/>
        </w:rPr>
        <w:footnoteRef/>
      </w:r>
      <w:r>
        <w:t xml:space="preserve"> </w:t>
      </w:r>
      <w:r>
        <w:rPr>
          <w:lang w:val="en-US"/>
        </w:rPr>
        <w:t xml:space="preserve">Percentages based on the farmers’ survey were reported earlier (section 6.3.3, tables 8-9), percentage given in FG discussions may be slightly different but they do show the same trend.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D396C" w14:textId="77777777" w:rsidR="0016200C" w:rsidRDefault="0016200C">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CEC6D" w14:textId="77777777" w:rsidR="0016200C" w:rsidRPr="00B64913" w:rsidRDefault="0016200C" w:rsidP="00B649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CC7A5" w14:textId="3EA568B0" w:rsidR="0016200C" w:rsidRPr="001740DF" w:rsidRDefault="0016200C">
    <w:pPr>
      <w:pStyle w:val="Header"/>
    </w:pPr>
    <w:r>
      <w:rPr>
        <w:noProof/>
        <w:lang w:val="en-US" w:eastAsia="en-US"/>
      </w:rPr>
      <mc:AlternateContent>
        <mc:Choice Requires="wps">
          <w:drawing>
            <wp:anchor distT="4294967295" distB="4294967295" distL="114300" distR="114300" simplePos="0" relativeHeight="251659264" behindDoc="0" locked="0" layoutInCell="1" allowOverlap="1" wp14:anchorId="12373D9F" wp14:editId="6C43B2DC">
              <wp:simplePos x="0" y="0"/>
              <wp:positionH relativeFrom="column">
                <wp:posOffset>635</wp:posOffset>
              </wp:positionH>
              <wp:positionV relativeFrom="paragraph">
                <wp:posOffset>180974</wp:posOffset>
              </wp:positionV>
              <wp:extent cx="5980430" cy="0"/>
              <wp:effectExtent l="0" t="0" r="127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straightConnector1">
                        <a:avLst/>
                      </a:prstGeom>
                      <a:noFill/>
                      <a:ln w="19050">
                        <a:solidFill>
                          <a:srgbClr val="0000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A7E79B" id="_x0000_t32" coordsize="21600,21600" o:spt="32" o:oned="t" path="m,l21600,21600e" filled="f">
              <v:path arrowok="t" fillok="f" o:connecttype="none"/>
              <o:lock v:ext="edit" shapetype="t"/>
            </v:shapetype>
            <v:shape id="AutoShape 1" o:spid="_x0000_s1026" type="#_x0000_t32" style="position:absolute;margin-left:.05pt;margin-top:14.25pt;width:470.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oV/wEAAMcDAAAOAAAAZHJzL2Uyb0RvYy54bWysU8mO2zAMvRfoPwi6J7azTGMjzmDgJL1M&#10;2wAz/QBFkhdUFgVJiRMU/fdSytJOeyvqg0CJfI/kI718PPWKHKV1HeiSZuOUEqk5iE43Jf36uh0t&#10;KHGeacEUaFnSs3T0cfX+3XIwhZxAC0pIS5BEu2IwJW29N0WSON7KnrkxGKnRWYPtmcerbRJh2YDs&#10;vUomafqQDGCFscClc/i6vjjpKvLXteT+S1076YkqKdbm42njuQ9nslqyorHMtB2/lsH+oYqedRqT&#10;3qnWzDNysN1fVH3HLTio/ZhDn0Bdd1zGHrCbLP2jm5eWGRl7QXGcucvk/h8t/3zcWdKJkk4p0azH&#10;ET0dPMTMJAvyDMYVGFXpnQ0N8pN+Mc/AvzmioWqZbmQMfj0bxEZE8gYSLs5gkv3wCQTGMOSPWp1q&#10;2wdKVIGc4kjO95HIkyccH+f5Ip1NcXL85ktYcQMa6/xHCT0JRkmdt6xrWl+B1jh4sFlMw47PzmMj&#10;CLwBQlYN206pOH+lyYC15+k8jQgHqhPBG+KcbfaVsuTIwgrhl+dBFmR7E2bhoEVkayUTm6vtWacu&#10;NsYrHfiwM6znal125Hue5pvFZjEbzSYPm9EsFWL0tK1mo4dt9mG+nq6rap39uGa94aPKQdjLiPYg&#10;zjsbCguC47bEEq+bHdbx93uM+vX/rX4CAAD//wMAUEsDBBQABgAIAAAAIQBbg8FK2AAAAAYBAAAP&#10;AAAAZHJzL2Rvd25yZXYueG1sTI5NbsIwEIX3lbiDNUjdFRsKVQhxUIXaA5RGldiZeIjT2uMoNiG9&#10;fY1YlOX70XtfsR2dZQP2ofUkYT4TwJBqr1tqJFSf708ZsBAVaWU9oYRfDLAtJw+FyrW/0AcO+9iw&#10;NEIhVxJMjF3OeagNOhVmvkNK2cn3TsUk+4brXl3SuLN8IcQLd6ql9GBUhzuD9c/+7CQ031/t4WD1&#10;czRDJrKqelvhTkj5OB1fN8AijvG/DFf8hA5lYjr6M+nA7FWzKGGRrYCldL2cr4EdbwYvC36PX/4B&#10;AAD//wMAUEsBAi0AFAAGAAgAAAAhALaDOJL+AAAA4QEAABMAAAAAAAAAAAAAAAAAAAAAAFtDb250&#10;ZW50X1R5cGVzXS54bWxQSwECLQAUAAYACAAAACEAOP0h/9YAAACUAQAACwAAAAAAAAAAAAAAAAAv&#10;AQAAX3JlbHMvLnJlbHNQSwECLQAUAAYACAAAACEAW27KFf8BAADHAwAADgAAAAAAAAAAAAAAAAAu&#10;AgAAZHJzL2Uyb0RvYy54bWxQSwECLQAUAAYACAAAACEAW4PBStgAAAAGAQAADwAAAAAAAAAAAAAA&#10;AABZBAAAZHJzL2Rvd25yZXYueG1sUEsFBgAAAAAEAAQA8wAAAF4FAAAAAA==&#10;" strokecolor="#009" strokeweight="1.5pt"/>
          </w:pict>
        </mc:Fallback>
      </mc:AlternateContent>
    </w:r>
    <w:r w:rsidRPr="001740DF">
      <w:rPr>
        <w:sz w:val="20"/>
      </w:rPr>
      <w:t xml:space="preserve">YMEP: </w:t>
    </w:r>
    <w:r>
      <w:rPr>
        <w:sz w:val="20"/>
        <w:lang w:val="en-US"/>
      </w:rPr>
      <w:t xml:space="preserve">Final </w:t>
    </w:r>
    <w:r w:rsidRPr="001740DF">
      <w:rPr>
        <w:sz w:val="20"/>
      </w:rPr>
      <w:t xml:space="preserve">Evaluation of the </w:t>
    </w:r>
    <w:r>
      <w:rPr>
        <w:sz w:val="20"/>
        <w:lang w:val="en-US"/>
      </w:rPr>
      <w:t>Agriculture</w:t>
    </w:r>
    <w:r w:rsidRPr="001740DF">
      <w:rPr>
        <w:sz w:val="20"/>
      </w:rPr>
      <w:t xml:space="preserve"> Program of the Community Livelihoods Project (CLP)                          </w:t>
    </w:r>
    <w:r w:rsidRPr="001740DF">
      <w:rPr>
        <w:sz w:val="2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C9810" w14:textId="293AA010" w:rsidR="0016200C" w:rsidRPr="0023277B" w:rsidRDefault="0016200C" w:rsidP="001740DF">
    <w:pPr>
      <w:pStyle w:val="Header"/>
      <w:rPr>
        <w:color w:val="A6A6A6"/>
      </w:rPr>
    </w:pPr>
    <w:r w:rsidRPr="001740DF">
      <w:rPr>
        <w:sz w:val="20"/>
      </w:rPr>
      <w:t xml:space="preserve">YMEP: </w:t>
    </w:r>
    <w:r>
      <w:rPr>
        <w:sz w:val="20"/>
        <w:lang w:val="en-US"/>
      </w:rPr>
      <w:t xml:space="preserve">Final </w:t>
    </w:r>
    <w:r w:rsidRPr="001740DF">
      <w:rPr>
        <w:sz w:val="20"/>
      </w:rPr>
      <w:t xml:space="preserve">Evaluation of the </w:t>
    </w:r>
    <w:r>
      <w:rPr>
        <w:sz w:val="20"/>
        <w:lang w:val="en-US"/>
      </w:rPr>
      <w:t>Agriculture</w:t>
    </w:r>
    <w:r w:rsidRPr="001740DF">
      <w:rPr>
        <w:sz w:val="20"/>
      </w:rPr>
      <w:t xml:space="preserve"> Program of the Community Livelihoods Project (CLP)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A377F" w14:textId="3F984A83" w:rsidR="0016200C" w:rsidRPr="0023277B" w:rsidRDefault="0016200C" w:rsidP="001740DF">
    <w:pPr>
      <w:pStyle w:val="Header"/>
      <w:rPr>
        <w:color w:val="A6A6A6"/>
      </w:rPr>
    </w:pPr>
    <w:r w:rsidRPr="001740DF">
      <w:rPr>
        <w:sz w:val="20"/>
      </w:rPr>
      <w:t xml:space="preserve">YMEP: </w:t>
    </w:r>
    <w:r>
      <w:rPr>
        <w:sz w:val="20"/>
        <w:lang w:val="en-US"/>
      </w:rPr>
      <w:t xml:space="preserve">Final </w:t>
    </w:r>
    <w:r w:rsidRPr="001740DF">
      <w:rPr>
        <w:sz w:val="20"/>
      </w:rPr>
      <w:t xml:space="preserve">Evaluation of the </w:t>
    </w:r>
    <w:r>
      <w:rPr>
        <w:sz w:val="20"/>
        <w:lang w:val="en-US"/>
      </w:rPr>
      <w:t>Agriculture</w:t>
    </w:r>
    <w:r w:rsidRPr="001740DF">
      <w:rPr>
        <w:sz w:val="20"/>
      </w:rPr>
      <w:t xml:space="preserve"> Program of the Community Livelihoods Project (CLP)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2F4F"/>
    <w:multiLevelType w:val="hybridMultilevel"/>
    <w:tmpl w:val="31202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5513C"/>
    <w:multiLevelType w:val="hybridMultilevel"/>
    <w:tmpl w:val="71C4D552"/>
    <w:lvl w:ilvl="0" w:tplc="04090001">
      <w:start w:val="1"/>
      <w:numFmt w:val="bullet"/>
      <w:lvlText w:val=""/>
      <w:lvlJc w:val="left"/>
      <w:pPr>
        <w:ind w:left="2198" w:hanging="360"/>
      </w:pPr>
      <w:rPr>
        <w:rFonts w:ascii="Symbol" w:hAnsi="Symbol" w:hint="default"/>
      </w:rPr>
    </w:lvl>
    <w:lvl w:ilvl="1" w:tplc="04090003" w:tentative="1">
      <w:start w:val="1"/>
      <w:numFmt w:val="bullet"/>
      <w:lvlText w:val="o"/>
      <w:lvlJc w:val="left"/>
      <w:pPr>
        <w:ind w:left="2918" w:hanging="360"/>
      </w:pPr>
      <w:rPr>
        <w:rFonts w:ascii="Courier New" w:hAnsi="Courier New" w:hint="default"/>
      </w:rPr>
    </w:lvl>
    <w:lvl w:ilvl="2" w:tplc="04090005" w:tentative="1">
      <w:start w:val="1"/>
      <w:numFmt w:val="bullet"/>
      <w:lvlText w:val=""/>
      <w:lvlJc w:val="left"/>
      <w:pPr>
        <w:ind w:left="3638" w:hanging="360"/>
      </w:pPr>
      <w:rPr>
        <w:rFonts w:ascii="Wingdings" w:hAnsi="Wingdings" w:hint="default"/>
      </w:rPr>
    </w:lvl>
    <w:lvl w:ilvl="3" w:tplc="04090001" w:tentative="1">
      <w:start w:val="1"/>
      <w:numFmt w:val="bullet"/>
      <w:lvlText w:val=""/>
      <w:lvlJc w:val="left"/>
      <w:pPr>
        <w:ind w:left="4358" w:hanging="360"/>
      </w:pPr>
      <w:rPr>
        <w:rFonts w:ascii="Symbol" w:hAnsi="Symbol" w:hint="default"/>
      </w:rPr>
    </w:lvl>
    <w:lvl w:ilvl="4" w:tplc="04090003" w:tentative="1">
      <w:start w:val="1"/>
      <w:numFmt w:val="bullet"/>
      <w:lvlText w:val="o"/>
      <w:lvlJc w:val="left"/>
      <w:pPr>
        <w:ind w:left="5078" w:hanging="360"/>
      </w:pPr>
      <w:rPr>
        <w:rFonts w:ascii="Courier New" w:hAnsi="Courier New" w:hint="default"/>
      </w:rPr>
    </w:lvl>
    <w:lvl w:ilvl="5" w:tplc="04090005" w:tentative="1">
      <w:start w:val="1"/>
      <w:numFmt w:val="bullet"/>
      <w:lvlText w:val=""/>
      <w:lvlJc w:val="left"/>
      <w:pPr>
        <w:ind w:left="5798" w:hanging="360"/>
      </w:pPr>
      <w:rPr>
        <w:rFonts w:ascii="Wingdings" w:hAnsi="Wingdings" w:hint="default"/>
      </w:rPr>
    </w:lvl>
    <w:lvl w:ilvl="6" w:tplc="04090001" w:tentative="1">
      <w:start w:val="1"/>
      <w:numFmt w:val="bullet"/>
      <w:lvlText w:val=""/>
      <w:lvlJc w:val="left"/>
      <w:pPr>
        <w:ind w:left="6518" w:hanging="360"/>
      </w:pPr>
      <w:rPr>
        <w:rFonts w:ascii="Symbol" w:hAnsi="Symbol" w:hint="default"/>
      </w:rPr>
    </w:lvl>
    <w:lvl w:ilvl="7" w:tplc="04090003" w:tentative="1">
      <w:start w:val="1"/>
      <w:numFmt w:val="bullet"/>
      <w:lvlText w:val="o"/>
      <w:lvlJc w:val="left"/>
      <w:pPr>
        <w:ind w:left="7238" w:hanging="360"/>
      </w:pPr>
      <w:rPr>
        <w:rFonts w:ascii="Courier New" w:hAnsi="Courier New" w:hint="default"/>
      </w:rPr>
    </w:lvl>
    <w:lvl w:ilvl="8" w:tplc="04090005" w:tentative="1">
      <w:start w:val="1"/>
      <w:numFmt w:val="bullet"/>
      <w:lvlText w:val=""/>
      <w:lvlJc w:val="left"/>
      <w:pPr>
        <w:ind w:left="7958" w:hanging="360"/>
      </w:pPr>
      <w:rPr>
        <w:rFonts w:ascii="Wingdings" w:hAnsi="Wingdings" w:hint="default"/>
      </w:rPr>
    </w:lvl>
  </w:abstractNum>
  <w:abstractNum w:abstractNumId="2">
    <w:nsid w:val="0490405B"/>
    <w:multiLevelType w:val="hybridMultilevel"/>
    <w:tmpl w:val="6B9834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4E04034"/>
    <w:multiLevelType w:val="hybridMultilevel"/>
    <w:tmpl w:val="9EB65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8176BB"/>
    <w:multiLevelType w:val="hybridMultilevel"/>
    <w:tmpl w:val="628E7F1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A854196"/>
    <w:multiLevelType w:val="hybridMultilevel"/>
    <w:tmpl w:val="94D0723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540AA3"/>
    <w:multiLevelType w:val="hybridMultilevel"/>
    <w:tmpl w:val="8DC8A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0F1226E"/>
    <w:multiLevelType w:val="hybridMultilevel"/>
    <w:tmpl w:val="A6EC14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169230C"/>
    <w:multiLevelType w:val="hybridMultilevel"/>
    <w:tmpl w:val="2F9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044A4"/>
    <w:multiLevelType w:val="hybridMultilevel"/>
    <w:tmpl w:val="A65E0A1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5702BBC"/>
    <w:multiLevelType w:val="hybridMultilevel"/>
    <w:tmpl w:val="50D44E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CD66DA"/>
    <w:multiLevelType w:val="hybridMultilevel"/>
    <w:tmpl w:val="9774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124AF1"/>
    <w:multiLevelType w:val="hybridMultilevel"/>
    <w:tmpl w:val="E8709426"/>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017560C"/>
    <w:multiLevelType w:val="hybridMultilevel"/>
    <w:tmpl w:val="94D0723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024434B"/>
    <w:multiLevelType w:val="hybridMultilevel"/>
    <w:tmpl w:val="994C79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87C55DC"/>
    <w:multiLevelType w:val="multilevel"/>
    <w:tmpl w:val="287C55DC"/>
    <w:lvl w:ilvl="0">
      <w:start w:val="1"/>
      <w:numFmt w:val="lowerLetter"/>
      <w:pStyle w:val="Heading3"/>
      <w:lvlText w:val="%1)"/>
      <w:lvlJc w:val="left"/>
      <w:pPr>
        <w:ind w:left="720" w:hanging="360"/>
      </w:pPr>
      <w:rPr>
        <w:rFonts w:cs="Times New Roman" w:hint="default"/>
      </w:rPr>
    </w:lvl>
    <w:lvl w:ilvl="1">
      <w:start w:val="1"/>
      <w:numFmt w:val="bullet"/>
      <w:lvlText w:val="o"/>
      <w:lvlJc w:val="left"/>
      <w:pPr>
        <w:ind w:left="3600" w:hanging="360"/>
      </w:pPr>
      <w:rPr>
        <w:rFonts w:ascii="Courier New" w:hAnsi="Courier New" w:hint="default"/>
      </w:rPr>
    </w:lvl>
    <w:lvl w:ilvl="2">
      <w:start w:val="1"/>
      <w:numFmt w:val="bullet"/>
      <w:lvlText w:val=""/>
      <w:lvlJc w:val="left"/>
      <w:pPr>
        <w:ind w:left="432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hint="default"/>
      </w:rPr>
    </w:lvl>
    <w:lvl w:ilvl="8">
      <w:start w:val="1"/>
      <w:numFmt w:val="bullet"/>
      <w:lvlText w:val=""/>
      <w:lvlJc w:val="left"/>
      <w:pPr>
        <w:ind w:left="8640" w:hanging="360"/>
      </w:pPr>
      <w:rPr>
        <w:rFonts w:ascii="Wingdings" w:hAnsi="Wingdings" w:hint="default"/>
      </w:rPr>
    </w:lvl>
  </w:abstractNum>
  <w:abstractNum w:abstractNumId="16">
    <w:nsid w:val="29B42636"/>
    <w:multiLevelType w:val="hybridMultilevel"/>
    <w:tmpl w:val="94D0723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1A3350"/>
    <w:multiLevelType w:val="hybridMultilevel"/>
    <w:tmpl w:val="53ED9DBA"/>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2DDB6EA1"/>
    <w:multiLevelType w:val="hybridMultilevel"/>
    <w:tmpl w:val="94D0723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F7C525B"/>
    <w:multiLevelType w:val="hybridMultilevel"/>
    <w:tmpl w:val="5C36FA3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19C6ABB"/>
    <w:multiLevelType w:val="hybridMultilevel"/>
    <w:tmpl w:val="8F9A6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2FB0C14"/>
    <w:multiLevelType w:val="hybridMultilevel"/>
    <w:tmpl w:val="94D0723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94D0BF1"/>
    <w:multiLevelType w:val="hybridMultilevel"/>
    <w:tmpl w:val="94D0723C"/>
    <w:lvl w:ilvl="0" w:tplc="0409000F">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C500044"/>
    <w:multiLevelType w:val="hybridMultilevel"/>
    <w:tmpl w:val="D3AE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1B1B11"/>
    <w:multiLevelType w:val="hybridMultilevel"/>
    <w:tmpl w:val="94D0723C"/>
    <w:lvl w:ilvl="0" w:tplc="0409000F">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18604D8"/>
    <w:multiLevelType w:val="hybridMultilevel"/>
    <w:tmpl w:val="94D0723C"/>
    <w:lvl w:ilvl="0" w:tplc="0409000F">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91145C5"/>
    <w:multiLevelType w:val="hybridMultilevel"/>
    <w:tmpl w:val="10BE86DA"/>
    <w:lvl w:ilvl="0" w:tplc="04090015">
      <w:start w:val="5"/>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C186A33"/>
    <w:multiLevelType w:val="hybridMultilevel"/>
    <w:tmpl w:val="25523B78"/>
    <w:lvl w:ilvl="0" w:tplc="C7DA7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0025EF"/>
    <w:multiLevelType w:val="hybridMultilevel"/>
    <w:tmpl w:val="E5C8C72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9">
    <w:nsid w:val="50215A46"/>
    <w:multiLevelType w:val="hybridMultilevel"/>
    <w:tmpl w:val="D98C7872"/>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541166FA"/>
    <w:multiLevelType w:val="hybridMultilevel"/>
    <w:tmpl w:val="BC605A5A"/>
    <w:lvl w:ilvl="0" w:tplc="C1D47198">
      <w:start w:val="1"/>
      <w:numFmt w:val="decimal"/>
      <w:lvlText w:val="%1."/>
      <w:lvlJc w:val="left"/>
      <w:pPr>
        <w:ind w:left="1080" w:hanging="360"/>
      </w:pPr>
      <w:rPr>
        <w:rFonts w:ascii="Calibri" w:eastAsia="Times New Roman" w:hAnsi="Calibri" w:cs="Arial"/>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56F40D4F"/>
    <w:multiLevelType w:val="hybridMultilevel"/>
    <w:tmpl w:val="94D0723C"/>
    <w:lvl w:ilvl="0" w:tplc="0409000F">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74D79F5"/>
    <w:multiLevelType w:val="hybridMultilevel"/>
    <w:tmpl w:val="1C5421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9FC6337"/>
    <w:multiLevelType w:val="hybridMultilevel"/>
    <w:tmpl w:val="2D3CD20A"/>
    <w:lvl w:ilvl="0" w:tplc="8BE081EE">
      <w:start w:val="3"/>
      <w:numFmt w:val="decimal"/>
      <w:lvlText w:val="%1."/>
      <w:lvlJc w:val="left"/>
      <w:pPr>
        <w:ind w:left="-207" w:hanging="360"/>
      </w:pPr>
      <w:rPr>
        <w:rFonts w:cs="Times New Roman" w:hint="default"/>
      </w:rPr>
    </w:lvl>
    <w:lvl w:ilvl="1" w:tplc="04090019" w:tentative="1">
      <w:start w:val="1"/>
      <w:numFmt w:val="lowerLetter"/>
      <w:lvlText w:val="%2."/>
      <w:lvlJc w:val="left"/>
      <w:pPr>
        <w:ind w:left="513" w:hanging="360"/>
      </w:pPr>
      <w:rPr>
        <w:rFonts w:cs="Times New Roman"/>
      </w:rPr>
    </w:lvl>
    <w:lvl w:ilvl="2" w:tplc="0409001B" w:tentative="1">
      <w:start w:val="1"/>
      <w:numFmt w:val="lowerRoman"/>
      <w:lvlText w:val="%3."/>
      <w:lvlJc w:val="right"/>
      <w:pPr>
        <w:ind w:left="1233" w:hanging="180"/>
      </w:pPr>
      <w:rPr>
        <w:rFonts w:cs="Times New Roman"/>
      </w:rPr>
    </w:lvl>
    <w:lvl w:ilvl="3" w:tplc="0409000F" w:tentative="1">
      <w:start w:val="1"/>
      <w:numFmt w:val="decimal"/>
      <w:lvlText w:val="%4."/>
      <w:lvlJc w:val="left"/>
      <w:pPr>
        <w:ind w:left="1953" w:hanging="360"/>
      </w:pPr>
      <w:rPr>
        <w:rFonts w:cs="Times New Roman"/>
      </w:rPr>
    </w:lvl>
    <w:lvl w:ilvl="4" w:tplc="04090019" w:tentative="1">
      <w:start w:val="1"/>
      <w:numFmt w:val="lowerLetter"/>
      <w:lvlText w:val="%5."/>
      <w:lvlJc w:val="left"/>
      <w:pPr>
        <w:ind w:left="2673" w:hanging="360"/>
      </w:pPr>
      <w:rPr>
        <w:rFonts w:cs="Times New Roman"/>
      </w:rPr>
    </w:lvl>
    <w:lvl w:ilvl="5" w:tplc="0409001B" w:tentative="1">
      <w:start w:val="1"/>
      <w:numFmt w:val="lowerRoman"/>
      <w:lvlText w:val="%6."/>
      <w:lvlJc w:val="right"/>
      <w:pPr>
        <w:ind w:left="3393" w:hanging="180"/>
      </w:pPr>
      <w:rPr>
        <w:rFonts w:cs="Times New Roman"/>
      </w:rPr>
    </w:lvl>
    <w:lvl w:ilvl="6" w:tplc="0409000F" w:tentative="1">
      <w:start w:val="1"/>
      <w:numFmt w:val="decimal"/>
      <w:lvlText w:val="%7."/>
      <w:lvlJc w:val="left"/>
      <w:pPr>
        <w:ind w:left="4113" w:hanging="360"/>
      </w:pPr>
      <w:rPr>
        <w:rFonts w:cs="Times New Roman"/>
      </w:rPr>
    </w:lvl>
    <w:lvl w:ilvl="7" w:tplc="04090019" w:tentative="1">
      <w:start w:val="1"/>
      <w:numFmt w:val="lowerLetter"/>
      <w:lvlText w:val="%8."/>
      <w:lvlJc w:val="left"/>
      <w:pPr>
        <w:ind w:left="4833" w:hanging="360"/>
      </w:pPr>
      <w:rPr>
        <w:rFonts w:cs="Times New Roman"/>
      </w:rPr>
    </w:lvl>
    <w:lvl w:ilvl="8" w:tplc="0409001B" w:tentative="1">
      <w:start w:val="1"/>
      <w:numFmt w:val="lowerRoman"/>
      <w:lvlText w:val="%9."/>
      <w:lvlJc w:val="right"/>
      <w:pPr>
        <w:ind w:left="5553" w:hanging="180"/>
      </w:pPr>
      <w:rPr>
        <w:rFonts w:cs="Times New Roman"/>
      </w:rPr>
    </w:lvl>
  </w:abstractNum>
  <w:abstractNum w:abstractNumId="34">
    <w:nsid w:val="5E4E2418"/>
    <w:multiLevelType w:val="hybridMultilevel"/>
    <w:tmpl w:val="D676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22232E"/>
    <w:multiLevelType w:val="multilevel"/>
    <w:tmpl w:val="C246A25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61C17AC2"/>
    <w:multiLevelType w:val="hybridMultilevel"/>
    <w:tmpl w:val="799A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BA4A6E"/>
    <w:multiLevelType w:val="hybridMultilevel"/>
    <w:tmpl w:val="3A80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C54DC5"/>
    <w:multiLevelType w:val="hybridMultilevel"/>
    <w:tmpl w:val="1D48D6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6D70DBB"/>
    <w:multiLevelType w:val="hybridMultilevel"/>
    <w:tmpl w:val="CC42A7E8"/>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ED543B1"/>
    <w:multiLevelType w:val="hybridMultilevel"/>
    <w:tmpl w:val="94D0723C"/>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FEE4240"/>
    <w:multiLevelType w:val="hybridMultilevel"/>
    <w:tmpl w:val="7C7045F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0704926"/>
    <w:multiLevelType w:val="hybridMultilevel"/>
    <w:tmpl w:val="D932D73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742874AC"/>
    <w:multiLevelType w:val="hybridMultilevel"/>
    <w:tmpl w:val="6B2855FC"/>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4">
    <w:nsid w:val="74FD65B4"/>
    <w:multiLevelType w:val="hybridMultilevel"/>
    <w:tmpl w:val="03FEA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7024DC"/>
    <w:multiLevelType w:val="hybridMultilevel"/>
    <w:tmpl w:val="766EBF3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78DF5CBA"/>
    <w:multiLevelType w:val="hybridMultilevel"/>
    <w:tmpl w:val="376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A37178"/>
    <w:multiLevelType w:val="hybridMultilevel"/>
    <w:tmpl w:val="AE580C6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7BAC3F86"/>
    <w:multiLevelType w:val="multilevel"/>
    <w:tmpl w:val="BC92B6B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520" w:hanging="72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600" w:hanging="108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49">
    <w:nsid w:val="7C2E3F75"/>
    <w:multiLevelType w:val="hybridMultilevel"/>
    <w:tmpl w:val="4F40E45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40"/>
  </w:num>
  <w:num w:numId="3">
    <w:abstractNumId w:val="7"/>
  </w:num>
  <w:num w:numId="4">
    <w:abstractNumId w:val="14"/>
  </w:num>
  <w:num w:numId="5">
    <w:abstractNumId w:val="4"/>
  </w:num>
  <w:num w:numId="6">
    <w:abstractNumId w:val="49"/>
  </w:num>
  <w:num w:numId="7">
    <w:abstractNumId w:val="39"/>
  </w:num>
  <w:num w:numId="8">
    <w:abstractNumId w:val="42"/>
  </w:num>
  <w:num w:numId="9">
    <w:abstractNumId w:val="47"/>
  </w:num>
  <w:num w:numId="10">
    <w:abstractNumId w:val="17"/>
  </w:num>
  <w:num w:numId="11">
    <w:abstractNumId w:val="44"/>
  </w:num>
  <w:num w:numId="12">
    <w:abstractNumId w:val="29"/>
  </w:num>
  <w:num w:numId="13">
    <w:abstractNumId w:val="48"/>
  </w:num>
  <w:num w:numId="14">
    <w:abstractNumId w:val="41"/>
  </w:num>
  <w:num w:numId="15">
    <w:abstractNumId w:val="8"/>
  </w:num>
  <w:num w:numId="16">
    <w:abstractNumId w:val="37"/>
  </w:num>
  <w:num w:numId="17">
    <w:abstractNumId w:val="12"/>
  </w:num>
  <w:num w:numId="18">
    <w:abstractNumId w:val="26"/>
  </w:num>
  <w:num w:numId="19">
    <w:abstractNumId w:val="9"/>
  </w:num>
  <w:num w:numId="20">
    <w:abstractNumId w:val="32"/>
  </w:num>
  <w:num w:numId="21">
    <w:abstractNumId w:val="30"/>
  </w:num>
  <w:num w:numId="22">
    <w:abstractNumId w:val="33"/>
  </w:num>
  <w:num w:numId="23">
    <w:abstractNumId w:val="38"/>
  </w:num>
  <w:num w:numId="24">
    <w:abstractNumId w:val="19"/>
  </w:num>
  <w:num w:numId="25">
    <w:abstractNumId w:val="43"/>
  </w:num>
  <w:num w:numId="26">
    <w:abstractNumId w:val="45"/>
  </w:num>
  <w:num w:numId="27">
    <w:abstractNumId w:val="10"/>
  </w:num>
  <w:num w:numId="28">
    <w:abstractNumId w:val="3"/>
  </w:num>
  <w:num w:numId="29">
    <w:abstractNumId w:val="28"/>
  </w:num>
  <w:num w:numId="30">
    <w:abstractNumId w:val="1"/>
  </w:num>
  <w:num w:numId="31">
    <w:abstractNumId w:val="20"/>
  </w:num>
  <w:num w:numId="32">
    <w:abstractNumId w:val="2"/>
  </w:num>
  <w:num w:numId="33">
    <w:abstractNumId w:val="34"/>
  </w:num>
  <w:num w:numId="34">
    <w:abstractNumId w:val="46"/>
  </w:num>
  <w:num w:numId="35">
    <w:abstractNumId w:val="36"/>
  </w:num>
  <w:num w:numId="36">
    <w:abstractNumId w:val="11"/>
  </w:num>
  <w:num w:numId="37">
    <w:abstractNumId w:val="35"/>
  </w:num>
  <w:num w:numId="38">
    <w:abstractNumId w:val="5"/>
  </w:num>
  <w:num w:numId="39">
    <w:abstractNumId w:val="21"/>
  </w:num>
  <w:num w:numId="40">
    <w:abstractNumId w:val="13"/>
  </w:num>
  <w:num w:numId="41">
    <w:abstractNumId w:val="18"/>
  </w:num>
  <w:num w:numId="42">
    <w:abstractNumId w:val="16"/>
  </w:num>
  <w:num w:numId="43">
    <w:abstractNumId w:val="31"/>
  </w:num>
  <w:num w:numId="44">
    <w:abstractNumId w:val="25"/>
  </w:num>
  <w:num w:numId="45">
    <w:abstractNumId w:val="22"/>
  </w:num>
  <w:num w:numId="46">
    <w:abstractNumId w:val="24"/>
  </w:num>
  <w:num w:numId="47">
    <w:abstractNumId w:val="0"/>
  </w:num>
  <w:num w:numId="48">
    <w:abstractNumId w:val="23"/>
  </w:num>
  <w:num w:numId="49">
    <w:abstractNumId w:val="27"/>
  </w:num>
  <w:num w:numId="50">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30"/>
    <w:rsid w:val="00000246"/>
    <w:rsid w:val="00001626"/>
    <w:rsid w:val="00004D60"/>
    <w:rsid w:val="0000583D"/>
    <w:rsid w:val="00005EC6"/>
    <w:rsid w:val="00007098"/>
    <w:rsid w:val="00007587"/>
    <w:rsid w:val="000078C2"/>
    <w:rsid w:val="000079FE"/>
    <w:rsid w:val="00010DC9"/>
    <w:rsid w:val="00011B65"/>
    <w:rsid w:val="00011E3D"/>
    <w:rsid w:val="00016AFB"/>
    <w:rsid w:val="00021A8E"/>
    <w:rsid w:val="00022137"/>
    <w:rsid w:val="000222BC"/>
    <w:rsid w:val="0002332F"/>
    <w:rsid w:val="000253EC"/>
    <w:rsid w:val="000254FE"/>
    <w:rsid w:val="00026196"/>
    <w:rsid w:val="00026FB1"/>
    <w:rsid w:val="00030DF1"/>
    <w:rsid w:val="0003140B"/>
    <w:rsid w:val="000317BB"/>
    <w:rsid w:val="00031DA3"/>
    <w:rsid w:val="00032053"/>
    <w:rsid w:val="00035784"/>
    <w:rsid w:val="000357C4"/>
    <w:rsid w:val="000357D8"/>
    <w:rsid w:val="00035FB1"/>
    <w:rsid w:val="00041200"/>
    <w:rsid w:val="000420F9"/>
    <w:rsid w:val="00042147"/>
    <w:rsid w:val="00042E0B"/>
    <w:rsid w:val="00043A04"/>
    <w:rsid w:val="000441A8"/>
    <w:rsid w:val="00044475"/>
    <w:rsid w:val="0004552A"/>
    <w:rsid w:val="00045EE6"/>
    <w:rsid w:val="00046D62"/>
    <w:rsid w:val="000470C1"/>
    <w:rsid w:val="000473BA"/>
    <w:rsid w:val="000516EB"/>
    <w:rsid w:val="000533A5"/>
    <w:rsid w:val="00054C04"/>
    <w:rsid w:val="00055BF3"/>
    <w:rsid w:val="00056007"/>
    <w:rsid w:val="00060F62"/>
    <w:rsid w:val="00061848"/>
    <w:rsid w:val="000665F9"/>
    <w:rsid w:val="00066AE0"/>
    <w:rsid w:val="000674F1"/>
    <w:rsid w:val="00067EC9"/>
    <w:rsid w:val="000713F6"/>
    <w:rsid w:val="00071BAE"/>
    <w:rsid w:val="0007280F"/>
    <w:rsid w:val="000728E2"/>
    <w:rsid w:val="00072FBD"/>
    <w:rsid w:val="00073334"/>
    <w:rsid w:val="0007374E"/>
    <w:rsid w:val="00075C2C"/>
    <w:rsid w:val="00075CBF"/>
    <w:rsid w:val="000760A4"/>
    <w:rsid w:val="0008025B"/>
    <w:rsid w:val="00080521"/>
    <w:rsid w:val="000809C0"/>
    <w:rsid w:val="00080B18"/>
    <w:rsid w:val="00082CC2"/>
    <w:rsid w:val="000841A7"/>
    <w:rsid w:val="00086D77"/>
    <w:rsid w:val="00087393"/>
    <w:rsid w:val="000875F3"/>
    <w:rsid w:val="000927B3"/>
    <w:rsid w:val="00092C50"/>
    <w:rsid w:val="000930EF"/>
    <w:rsid w:val="00094BB9"/>
    <w:rsid w:val="000950CF"/>
    <w:rsid w:val="000965D2"/>
    <w:rsid w:val="00096F5A"/>
    <w:rsid w:val="000972E2"/>
    <w:rsid w:val="000979DA"/>
    <w:rsid w:val="000A0072"/>
    <w:rsid w:val="000A0190"/>
    <w:rsid w:val="000A0BAE"/>
    <w:rsid w:val="000A1838"/>
    <w:rsid w:val="000A3A75"/>
    <w:rsid w:val="000A6719"/>
    <w:rsid w:val="000A72CA"/>
    <w:rsid w:val="000A7A9B"/>
    <w:rsid w:val="000B038A"/>
    <w:rsid w:val="000B071D"/>
    <w:rsid w:val="000B29A4"/>
    <w:rsid w:val="000B391B"/>
    <w:rsid w:val="000B430B"/>
    <w:rsid w:val="000B46EB"/>
    <w:rsid w:val="000B5FFB"/>
    <w:rsid w:val="000B6CBC"/>
    <w:rsid w:val="000B73B7"/>
    <w:rsid w:val="000B7C37"/>
    <w:rsid w:val="000C00AF"/>
    <w:rsid w:val="000C0CBF"/>
    <w:rsid w:val="000C2C8E"/>
    <w:rsid w:val="000C3DAF"/>
    <w:rsid w:val="000C3FF5"/>
    <w:rsid w:val="000C42F6"/>
    <w:rsid w:val="000C525C"/>
    <w:rsid w:val="000C6436"/>
    <w:rsid w:val="000C68B3"/>
    <w:rsid w:val="000C7067"/>
    <w:rsid w:val="000D0C6B"/>
    <w:rsid w:val="000D49B9"/>
    <w:rsid w:val="000D5903"/>
    <w:rsid w:val="000D657F"/>
    <w:rsid w:val="000D6668"/>
    <w:rsid w:val="000D7400"/>
    <w:rsid w:val="000E1BF9"/>
    <w:rsid w:val="000E1FCC"/>
    <w:rsid w:val="000E2C05"/>
    <w:rsid w:val="000E2C5D"/>
    <w:rsid w:val="000E3F47"/>
    <w:rsid w:val="000E4750"/>
    <w:rsid w:val="000E4B1C"/>
    <w:rsid w:val="000E6D06"/>
    <w:rsid w:val="000F0DA4"/>
    <w:rsid w:val="000F2510"/>
    <w:rsid w:val="000F30A9"/>
    <w:rsid w:val="000F4B24"/>
    <w:rsid w:val="000F77D0"/>
    <w:rsid w:val="0010137D"/>
    <w:rsid w:val="00102792"/>
    <w:rsid w:val="00104491"/>
    <w:rsid w:val="001045BC"/>
    <w:rsid w:val="001049DD"/>
    <w:rsid w:val="00105A1C"/>
    <w:rsid w:val="00107FCE"/>
    <w:rsid w:val="001100C3"/>
    <w:rsid w:val="00110825"/>
    <w:rsid w:val="001108F4"/>
    <w:rsid w:val="00110AEE"/>
    <w:rsid w:val="001126E8"/>
    <w:rsid w:val="00112BFB"/>
    <w:rsid w:val="00113198"/>
    <w:rsid w:val="00113742"/>
    <w:rsid w:val="00113F26"/>
    <w:rsid w:val="00115F2A"/>
    <w:rsid w:val="001200C6"/>
    <w:rsid w:val="00121DF5"/>
    <w:rsid w:val="00123CA0"/>
    <w:rsid w:val="00124C18"/>
    <w:rsid w:val="00124CB8"/>
    <w:rsid w:val="00124E12"/>
    <w:rsid w:val="00125A5F"/>
    <w:rsid w:val="0012651C"/>
    <w:rsid w:val="00126E30"/>
    <w:rsid w:val="001302A3"/>
    <w:rsid w:val="00130D1E"/>
    <w:rsid w:val="0013154A"/>
    <w:rsid w:val="001346B2"/>
    <w:rsid w:val="00134ADC"/>
    <w:rsid w:val="001352F7"/>
    <w:rsid w:val="00135951"/>
    <w:rsid w:val="001368F5"/>
    <w:rsid w:val="00137578"/>
    <w:rsid w:val="00137E15"/>
    <w:rsid w:val="001401F5"/>
    <w:rsid w:val="001419D7"/>
    <w:rsid w:val="001420A0"/>
    <w:rsid w:val="00142717"/>
    <w:rsid w:val="00142ACC"/>
    <w:rsid w:val="001436C6"/>
    <w:rsid w:val="0014372B"/>
    <w:rsid w:val="00143EB4"/>
    <w:rsid w:val="00147545"/>
    <w:rsid w:val="00147EEC"/>
    <w:rsid w:val="0015034C"/>
    <w:rsid w:val="00151360"/>
    <w:rsid w:val="00155BED"/>
    <w:rsid w:val="00157CF9"/>
    <w:rsid w:val="00160421"/>
    <w:rsid w:val="001604F3"/>
    <w:rsid w:val="00160691"/>
    <w:rsid w:val="00160CB1"/>
    <w:rsid w:val="0016200C"/>
    <w:rsid w:val="001625E3"/>
    <w:rsid w:val="00164232"/>
    <w:rsid w:val="001653A5"/>
    <w:rsid w:val="00165BC8"/>
    <w:rsid w:val="00170C1C"/>
    <w:rsid w:val="00171C19"/>
    <w:rsid w:val="00171F13"/>
    <w:rsid w:val="00172859"/>
    <w:rsid w:val="00172A27"/>
    <w:rsid w:val="0017375A"/>
    <w:rsid w:val="001738F5"/>
    <w:rsid w:val="00173AF6"/>
    <w:rsid w:val="001740DF"/>
    <w:rsid w:val="00174282"/>
    <w:rsid w:val="001748F8"/>
    <w:rsid w:val="00176A65"/>
    <w:rsid w:val="00177D24"/>
    <w:rsid w:val="00180BC0"/>
    <w:rsid w:val="00181ACE"/>
    <w:rsid w:val="00181AD3"/>
    <w:rsid w:val="00181DEC"/>
    <w:rsid w:val="00184262"/>
    <w:rsid w:val="00185577"/>
    <w:rsid w:val="001870C2"/>
    <w:rsid w:val="00187F10"/>
    <w:rsid w:val="001903C4"/>
    <w:rsid w:val="00190F32"/>
    <w:rsid w:val="00191A2A"/>
    <w:rsid w:val="00192832"/>
    <w:rsid w:val="00193D6C"/>
    <w:rsid w:val="001947FF"/>
    <w:rsid w:val="00194E12"/>
    <w:rsid w:val="00195CEA"/>
    <w:rsid w:val="0019679A"/>
    <w:rsid w:val="00196C42"/>
    <w:rsid w:val="001972EC"/>
    <w:rsid w:val="0019730C"/>
    <w:rsid w:val="0019735B"/>
    <w:rsid w:val="001A18E0"/>
    <w:rsid w:val="001A3D93"/>
    <w:rsid w:val="001A4235"/>
    <w:rsid w:val="001A44B8"/>
    <w:rsid w:val="001A4563"/>
    <w:rsid w:val="001A5D6E"/>
    <w:rsid w:val="001A7206"/>
    <w:rsid w:val="001B3A1E"/>
    <w:rsid w:val="001B45F7"/>
    <w:rsid w:val="001B4840"/>
    <w:rsid w:val="001B58FF"/>
    <w:rsid w:val="001B62C8"/>
    <w:rsid w:val="001B65EF"/>
    <w:rsid w:val="001B6A7B"/>
    <w:rsid w:val="001B78B2"/>
    <w:rsid w:val="001C1526"/>
    <w:rsid w:val="001C1FF3"/>
    <w:rsid w:val="001C25BD"/>
    <w:rsid w:val="001C42AF"/>
    <w:rsid w:val="001C4810"/>
    <w:rsid w:val="001D0689"/>
    <w:rsid w:val="001D0B6C"/>
    <w:rsid w:val="001D1E46"/>
    <w:rsid w:val="001D2473"/>
    <w:rsid w:val="001D3C87"/>
    <w:rsid w:val="001D49FB"/>
    <w:rsid w:val="001D54B0"/>
    <w:rsid w:val="001D7B41"/>
    <w:rsid w:val="001E1DB7"/>
    <w:rsid w:val="001E27D9"/>
    <w:rsid w:val="001E28FE"/>
    <w:rsid w:val="001E2EA3"/>
    <w:rsid w:val="001E3ED7"/>
    <w:rsid w:val="001E43C4"/>
    <w:rsid w:val="001E4CF5"/>
    <w:rsid w:val="001E56DC"/>
    <w:rsid w:val="001E64DA"/>
    <w:rsid w:val="001E6CD7"/>
    <w:rsid w:val="001E6E93"/>
    <w:rsid w:val="001E70B7"/>
    <w:rsid w:val="001F0892"/>
    <w:rsid w:val="001F09D5"/>
    <w:rsid w:val="001F0C5E"/>
    <w:rsid w:val="001F3047"/>
    <w:rsid w:val="001F3214"/>
    <w:rsid w:val="001F4B86"/>
    <w:rsid w:val="001F5BF6"/>
    <w:rsid w:val="001F6503"/>
    <w:rsid w:val="001F65CB"/>
    <w:rsid w:val="00201427"/>
    <w:rsid w:val="00202A9E"/>
    <w:rsid w:val="0020314B"/>
    <w:rsid w:val="00203828"/>
    <w:rsid w:val="00203D60"/>
    <w:rsid w:val="00205FE2"/>
    <w:rsid w:val="00206E66"/>
    <w:rsid w:val="00207D03"/>
    <w:rsid w:val="002104B6"/>
    <w:rsid w:val="00210570"/>
    <w:rsid w:val="00212DD1"/>
    <w:rsid w:val="00212E8B"/>
    <w:rsid w:val="00214272"/>
    <w:rsid w:val="00215BD2"/>
    <w:rsid w:val="00216009"/>
    <w:rsid w:val="00216843"/>
    <w:rsid w:val="00216D9F"/>
    <w:rsid w:val="002225B7"/>
    <w:rsid w:val="002239E4"/>
    <w:rsid w:val="00224179"/>
    <w:rsid w:val="00225607"/>
    <w:rsid w:val="00225844"/>
    <w:rsid w:val="00231978"/>
    <w:rsid w:val="002325AC"/>
    <w:rsid w:val="0023277B"/>
    <w:rsid w:val="00233E12"/>
    <w:rsid w:val="002355AC"/>
    <w:rsid w:val="00235879"/>
    <w:rsid w:val="00235EFA"/>
    <w:rsid w:val="00237162"/>
    <w:rsid w:val="00240791"/>
    <w:rsid w:val="002415EA"/>
    <w:rsid w:val="00242956"/>
    <w:rsid w:val="00244670"/>
    <w:rsid w:val="002465CF"/>
    <w:rsid w:val="00247123"/>
    <w:rsid w:val="0024762C"/>
    <w:rsid w:val="00250453"/>
    <w:rsid w:val="00251F10"/>
    <w:rsid w:val="00253A6F"/>
    <w:rsid w:val="00253D58"/>
    <w:rsid w:val="00255E09"/>
    <w:rsid w:val="00256773"/>
    <w:rsid w:val="00257FAA"/>
    <w:rsid w:val="00261797"/>
    <w:rsid w:val="00261939"/>
    <w:rsid w:val="00262127"/>
    <w:rsid w:val="00262C6C"/>
    <w:rsid w:val="00263236"/>
    <w:rsid w:val="002724B9"/>
    <w:rsid w:val="00273850"/>
    <w:rsid w:val="00275A1D"/>
    <w:rsid w:val="00275B7C"/>
    <w:rsid w:val="002766C4"/>
    <w:rsid w:val="002772DE"/>
    <w:rsid w:val="00277944"/>
    <w:rsid w:val="0028195B"/>
    <w:rsid w:val="002831D2"/>
    <w:rsid w:val="00283E80"/>
    <w:rsid w:val="00284096"/>
    <w:rsid w:val="0028662E"/>
    <w:rsid w:val="002905D0"/>
    <w:rsid w:val="00293B4E"/>
    <w:rsid w:val="002941E3"/>
    <w:rsid w:val="00294428"/>
    <w:rsid w:val="002976EB"/>
    <w:rsid w:val="002A06C2"/>
    <w:rsid w:val="002A1803"/>
    <w:rsid w:val="002A214B"/>
    <w:rsid w:val="002A2242"/>
    <w:rsid w:val="002A3448"/>
    <w:rsid w:val="002A36FD"/>
    <w:rsid w:val="002A429F"/>
    <w:rsid w:val="002A4B4F"/>
    <w:rsid w:val="002A6D8D"/>
    <w:rsid w:val="002B1777"/>
    <w:rsid w:val="002B1D3B"/>
    <w:rsid w:val="002B1F7A"/>
    <w:rsid w:val="002B204E"/>
    <w:rsid w:val="002B292F"/>
    <w:rsid w:val="002B49EA"/>
    <w:rsid w:val="002B5C79"/>
    <w:rsid w:val="002B63FB"/>
    <w:rsid w:val="002B6C6C"/>
    <w:rsid w:val="002B7FA3"/>
    <w:rsid w:val="002C2B24"/>
    <w:rsid w:val="002C3D48"/>
    <w:rsid w:val="002D24E9"/>
    <w:rsid w:val="002D2CA1"/>
    <w:rsid w:val="002D2F5D"/>
    <w:rsid w:val="002D3D61"/>
    <w:rsid w:val="002D4945"/>
    <w:rsid w:val="002D4DBC"/>
    <w:rsid w:val="002D62E8"/>
    <w:rsid w:val="002D74CB"/>
    <w:rsid w:val="002D769A"/>
    <w:rsid w:val="002E16C9"/>
    <w:rsid w:val="002E23D4"/>
    <w:rsid w:val="002E248B"/>
    <w:rsid w:val="002E35DD"/>
    <w:rsid w:val="002E5E08"/>
    <w:rsid w:val="002E6E1C"/>
    <w:rsid w:val="002F0B56"/>
    <w:rsid w:val="002F2A5D"/>
    <w:rsid w:val="002F38A2"/>
    <w:rsid w:val="002F3D08"/>
    <w:rsid w:val="002F50CC"/>
    <w:rsid w:val="002F5906"/>
    <w:rsid w:val="002F6578"/>
    <w:rsid w:val="002F6B4D"/>
    <w:rsid w:val="002F6C6E"/>
    <w:rsid w:val="002F769C"/>
    <w:rsid w:val="002F7C43"/>
    <w:rsid w:val="00300E5D"/>
    <w:rsid w:val="00300F9A"/>
    <w:rsid w:val="003030A4"/>
    <w:rsid w:val="00303887"/>
    <w:rsid w:val="00304B5B"/>
    <w:rsid w:val="003069BD"/>
    <w:rsid w:val="0030779C"/>
    <w:rsid w:val="003077AF"/>
    <w:rsid w:val="00307EC1"/>
    <w:rsid w:val="00311FE6"/>
    <w:rsid w:val="003120D0"/>
    <w:rsid w:val="00314210"/>
    <w:rsid w:val="00314D65"/>
    <w:rsid w:val="0031549C"/>
    <w:rsid w:val="003160DB"/>
    <w:rsid w:val="00316FAD"/>
    <w:rsid w:val="0031787C"/>
    <w:rsid w:val="0032065D"/>
    <w:rsid w:val="0032147E"/>
    <w:rsid w:val="00322D99"/>
    <w:rsid w:val="00323C2E"/>
    <w:rsid w:val="00324253"/>
    <w:rsid w:val="00324905"/>
    <w:rsid w:val="0032599D"/>
    <w:rsid w:val="00325AFC"/>
    <w:rsid w:val="00326116"/>
    <w:rsid w:val="00326424"/>
    <w:rsid w:val="003265A0"/>
    <w:rsid w:val="00326A56"/>
    <w:rsid w:val="003270A7"/>
    <w:rsid w:val="00331A09"/>
    <w:rsid w:val="003326B7"/>
    <w:rsid w:val="00333266"/>
    <w:rsid w:val="00333B0D"/>
    <w:rsid w:val="0033473D"/>
    <w:rsid w:val="00337650"/>
    <w:rsid w:val="003408E0"/>
    <w:rsid w:val="00341045"/>
    <w:rsid w:val="003423A8"/>
    <w:rsid w:val="00342A28"/>
    <w:rsid w:val="00342D72"/>
    <w:rsid w:val="00342ED5"/>
    <w:rsid w:val="00344958"/>
    <w:rsid w:val="003449E0"/>
    <w:rsid w:val="00345B35"/>
    <w:rsid w:val="00346F1C"/>
    <w:rsid w:val="00351EE2"/>
    <w:rsid w:val="0035397D"/>
    <w:rsid w:val="00355E69"/>
    <w:rsid w:val="00356B58"/>
    <w:rsid w:val="00362E5E"/>
    <w:rsid w:val="00366194"/>
    <w:rsid w:val="00366F25"/>
    <w:rsid w:val="00371227"/>
    <w:rsid w:val="00371326"/>
    <w:rsid w:val="003721A9"/>
    <w:rsid w:val="00374842"/>
    <w:rsid w:val="00374B2C"/>
    <w:rsid w:val="00376270"/>
    <w:rsid w:val="00380A4B"/>
    <w:rsid w:val="003821D1"/>
    <w:rsid w:val="00382967"/>
    <w:rsid w:val="0038353C"/>
    <w:rsid w:val="00384236"/>
    <w:rsid w:val="0038461B"/>
    <w:rsid w:val="0038603A"/>
    <w:rsid w:val="00387D5F"/>
    <w:rsid w:val="003903D1"/>
    <w:rsid w:val="0039278F"/>
    <w:rsid w:val="00392ABF"/>
    <w:rsid w:val="003931E0"/>
    <w:rsid w:val="00393FB7"/>
    <w:rsid w:val="003942A9"/>
    <w:rsid w:val="00394659"/>
    <w:rsid w:val="003949E5"/>
    <w:rsid w:val="00394A5D"/>
    <w:rsid w:val="00397CB6"/>
    <w:rsid w:val="003A1331"/>
    <w:rsid w:val="003A16C5"/>
    <w:rsid w:val="003A4802"/>
    <w:rsid w:val="003A7A6A"/>
    <w:rsid w:val="003B072E"/>
    <w:rsid w:val="003B2366"/>
    <w:rsid w:val="003B2DE8"/>
    <w:rsid w:val="003B2EEA"/>
    <w:rsid w:val="003B3BEA"/>
    <w:rsid w:val="003B46B5"/>
    <w:rsid w:val="003B4924"/>
    <w:rsid w:val="003B5DEA"/>
    <w:rsid w:val="003B635A"/>
    <w:rsid w:val="003B643E"/>
    <w:rsid w:val="003B6ECD"/>
    <w:rsid w:val="003B7167"/>
    <w:rsid w:val="003B76E2"/>
    <w:rsid w:val="003B7989"/>
    <w:rsid w:val="003C04FB"/>
    <w:rsid w:val="003C216D"/>
    <w:rsid w:val="003C39EE"/>
    <w:rsid w:val="003C4300"/>
    <w:rsid w:val="003C511A"/>
    <w:rsid w:val="003C666C"/>
    <w:rsid w:val="003C6965"/>
    <w:rsid w:val="003D014A"/>
    <w:rsid w:val="003D0AB2"/>
    <w:rsid w:val="003D3530"/>
    <w:rsid w:val="003D4D84"/>
    <w:rsid w:val="003D52D2"/>
    <w:rsid w:val="003D7075"/>
    <w:rsid w:val="003D7C45"/>
    <w:rsid w:val="003E053D"/>
    <w:rsid w:val="003E0B34"/>
    <w:rsid w:val="003E4D56"/>
    <w:rsid w:val="003E594D"/>
    <w:rsid w:val="003E70F8"/>
    <w:rsid w:val="003E77EC"/>
    <w:rsid w:val="003F0C73"/>
    <w:rsid w:val="003F3104"/>
    <w:rsid w:val="003F4017"/>
    <w:rsid w:val="003F6EB6"/>
    <w:rsid w:val="00404829"/>
    <w:rsid w:val="00406312"/>
    <w:rsid w:val="00407131"/>
    <w:rsid w:val="00410B1E"/>
    <w:rsid w:val="00410B3E"/>
    <w:rsid w:val="00411321"/>
    <w:rsid w:val="0041247C"/>
    <w:rsid w:val="004126C0"/>
    <w:rsid w:val="00413B47"/>
    <w:rsid w:val="00414C9D"/>
    <w:rsid w:val="00415B64"/>
    <w:rsid w:val="004160FA"/>
    <w:rsid w:val="00422722"/>
    <w:rsid w:val="00423F69"/>
    <w:rsid w:val="00424445"/>
    <w:rsid w:val="004250A1"/>
    <w:rsid w:val="00425961"/>
    <w:rsid w:val="004269A6"/>
    <w:rsid w:val="00431345"/>
    <w:rsid w:val="00431E53"/>
    <w:rsid w:val="0043236E"/>
    <w:rsid w:val="004326C4"/>
    <w:rsid w:val="004328EB"/>
    <w:rsid w:val="00432DAE"/>
    <w:rsid w:val="00432DAF"/>
    <w:rsid w:val="00432E9C"/>
    <w:rsid w:val="00433454"/>
    <w:rsid w:val="0043375C"/>
    <w:rsid w:val="004339E7"/>
    <w:rsid w:val="00434157"/>
    <w:rsid w:val="0043456F"/>
    <w:rsid w:val="00437187"/>
    <w:rsid w:val="0043762D"/>
    <w:rsid w:val="00441F16"/>
    <w:rsid w:val="004423AF"/>
    <w:rsid w:val="00443D63"/>
    <w:rsid w:val="00444B65"/>
    <w:rsid w:val="00445392"/>
    <w:rsid w:val="0044561A"/>
    <w:rsid w:val="00446C97"/>
    <w:rsid w:val="00447036"/>
    <w:rsid w:val="00451273"/>
    <w:rsid w:val="00452F28"/>
    <w:rsid w:val="00453335"/>
    <w:rsid w:val="00453931"/>
    <w:rsid w:val="004556D8"/>
    <w:rsid w:val="00455BF1"/>
    <w:rsid w:val="0045614E"/>
    <w:rsid w:val="0045648A"/>
    <w:rsid w:val="00456C01"/>
    <w:rsid w:val="00457806"/>
    <w:rsid w:val="00457F8B"/>
    <w:rsid w:val="00460930"/>
    <w:rsid w:val="004618F4"/>
    <w:rsid w:val="00461BCE"/>
    <w:rsid w:val="0046243B"/>
    <w:rsid w:val="0046540A"/>
    <w:rsid w:val="00465817"/>
    <w:rsid w:val="00465C53"/>
    <w:rsid w:val="00470B73"/>
    <w:rsid w:val="00474AE8"/>
    <w:rsid w:val="00474FDA"/>
    <w:rsid w:val="00475A8B"/>
    <w:rsid w:val="00475DD8"/>
    <w:rsid w:val="004765EB"/>
    <w:rsid w:val="004774DE"/>
    <w:rsid w:val="0048014E"/>
    <w:rsid w:val="00486A9A"/>
    <w:rsid w:val="00486EBE"/>
    <w:rsid w:val="00487A39"/>
    <w:rsid w:val="00487E47"/>
    <w:rsid w:val="00490416"/>
    <w:rsid w:val="00491CBA"/>
    <w:rsid w:val="0049215A"/>
    <w:rsid w:val="00492A98"/>
    <w:rsid w:val="00492BD7"/>
    <w:rsid w:val="00495783"/>
    <w:rsid w:val="00496648"/>
    <w:rsid w:val="004978EB"/>
    <w:rsid w:val="004A05DB"/>
    <w:rsid w:val="004A12CC"/>
    <w:rsid w:val="004A1DEA"/>
    <w:rsid w:val="004A275C"/>
    <w:rsid w:val="004A5839"/>
    <w:rsid w:val="004A5BF9"/>
    <w:rsid w:val="004A691F"/>
    <w:rsid w:val="004A7854"/>
    <w:rsid w:val="004B1C5B"/>
    <w:rsid w:val="004B342C"/>
    <w:rsid w:val="004B37DF"/>
    <w:rsid w:val="004B3DF0"/>
    <w:rsid w:val="004B41CD"/>
    <w:rsid w:val="004B4B1B"/>
    <w:rsid w:val="004B6A86"/>
    <w:rsid w:val="004C0058"/>
    <w:rsid w:val="004C046B"/>
    <w:rsid w:val="004C16D2"/>
    <w:rsid w:val="004C32FA"/>
    <w:rsid w:val="004C33D8"/>
    <w:rsid w:val="004C3757"/>
    <w:rsid w:val="004C3873"/>
    <w:rsid w:val="004C4F1F"/>
    <w:rsid w:val="004C5641"/>
    <w:rsid w:val="004C611D"/>
    <w:rsid w:val="004C6BE9"/>
    <w:rsid w:val="004C6E4D"/>
    <w:rsid w:val="004C77CD"/>
    <w:rsid w:val="004D251D"/>
    <w:rsid w:val="004D2863"/>
    <w:rsid w:val="004D28B4"/>
    <w:rsid w:val="004D35B8"/>
    <w:rsid w:val="004D3667"/>
    <w:rsid w:val="004D3A35"/>
    <w:rsid w:val="004D3AE6"/>
    <w:rsid w:val="004D3EB6"/>
    <w:rsid w:val="004D5E19"/>
    <w:rsid w:val="004D7A43"/>
    <w:rsid w:val="004E0746"/>
    <w:rsid w:val="004E1BB6"/>
    <w:rsid w:val="004E2320"/>
    <w:rsid w:val="004E254C"/>
    <w:rsid w:val="004E279A"/>
    <w:rsid w:val="004E3A58"/>
    <w:rsid w:val="004E43ED"/>
    <w:rsid w:val="004E475F"/>
    <w:rsid w:val="004E4996"/>
    <w:rsid w:val="004E50C4"/>
    <w:rsid w:val="004E6C34"/>
    <w:rsid w:val="004F037E"/>
    <w:rsid w:val="004F2243"/>
    <w:rsid w:val="004F228B"/>
    <w:rsid w:val="004F3924"/>
    <w:rsid w:val="004F5A43"/>
    <w:rsid w:val="004F5C40"/>
    <w:rsid w:val="004F5DA2"/>
    <w:rsid w:val="004F64CB"/>
    <w:rsid w:val="005002A0"/>
    <w:rsid w:val="005010D2"/>
    <w:rsid w:val="00502B22"/>
    <w:rsid w:val="005038ED"/>
    <w:rsid w:val="0050436A"/>
    <w:rsid w:val="00506775"/>
    <w:rsid w:val="005072A1"/>
    <w:rsid w:val="005073FD"/>
    <w:rsid w:val="00507837"/>
    <w:rsid w:val="005078BC"/>
    <w:rsid w:val="00510A97"/>
    <w:rsid w:val="005110D2"/>
    <w:rsid w:val="005111A3"/>
    <w:rsid w:val="0051293B"/>
    <w:rsid w:val="0051374A"/>
    <w:rsid w:val="00513D94"/>
    <w:rsid w:val="0051427A"/>
    <w:rsid w:val="00515024"/>
    <w:rsid w:val="00515700"/>
    <w:rsid w:val="00515944"/>
    <w:rsid w:val="00516F7E"/>
    <w:rsid w:val="005171EE"/>
    <w:rsid w:val="00517337"/>
    <w:rsid w:val="00520457"/>
    <w:rsid w:val="005216A6"/>
    <w:rsid w:val="00522A6D"/>
    <w:rsid w:val="0052347C"/>
    <w:rsid w:val="00523B43"/>
    <w:rsid w:val="00523EE6"/>
    <w:rsid w:val="00525BCB"/>
    <w:rsid w:val="00525DD0"/>
    <w:rsid w:val="00532F9D"/>
    <w:rsid w:val="00532FDA"/>
    <w:rsid w:val="00534385"/>
    <w:rsid w:val="00534A45"/>
    <w:rsid w:val="00534CBB"/>
    <w:rsid w:val="005355F7"/>
    <w:rsid w:val="00535DD3"/>
    <w:rsid w:val="005369CC"/>
    <w:rsid w:val="00536ED6"/>
    <w:rsid w:val="00536FB1"/>
    <w:rsid w:val="00540FA4"/>
    <w:rsid w:val="0054515A"/>
    <w:rsid w:val="00550212"/>
    <w:rsid w:val="00551B83"/>
    <w:rsid w:val="0055221C"/>
    <w:rsid w:val="005523D5"/>
    <w:rsid w:val="005531F2"/>
    <w:rsid w:val="00553A9E"/>
    <w:rsid w:val="00554168"/>
    <w:rsid w:val="0055467D"/>
    <w:rsid w:val="00554F22"/>
    <w:rsid w:val="00557362"/>
    <w:rsid w:val="00561100"/>
    <w:rsid w:val="00561AB1"/>
    <w:rsid w:val="00562740"/>
    <w:rsid w:val="005632D3"/>
    <w:rsid w:val="00563CCD"/>
    <w:rsid w:val="00564FB5"/>
    <w:rsid w:val="00567783"/>
    <w:rsid w:val="00567AFE"/>
    <w:rsid w:val="0057220F"/>
    <w:rsid w:val="005723D1"/>
    <w:rsid w:val="005752B5"/>
    <w:rsid w:val="00575D49"/>
    <w:rsid w:val="00576392"/>
    <w:rsid w:val="00576A7E"/>
    <w:rsid w:val="0057760B"/>
    <w:rsid w:val="0057798B"/>
    <w:rsid w:val="00577C3F"/>
    <w:rsid w:val="005808A4"/>
    <w:rsid w:val="005824F7"/>
    <w:rsid w:val="0058271E"/>
    <w:rsid w:val="00582B22"/>
    <w:rsid w:val="005839FF"/>
    <w:rsid w:val="00583FD9"/>
    <w:rsid w:val="00585988"/>
    <w:rsid w:val="00586340"/>
    <w:rsid w:val="0059013E"/>
    <w:rsid w:val="00592DCA"/>
    <w:rsid w:val="00596147"/>
    <w:rsid w:val="0059637D"/>
    <w:rsid w:val="005A23D0"/>
    <w:rsid w:val="005A3F2C"/>
    <w:rsid w:val="005A43B9"/>
    <w:rsid w:val="005B13D9"/>
    <w:rsid w:val="005B1D90"/>
    <w:rsid w:val="005B5AFB"/>
    <w:rsid w:val="005B6958"/>
    <w:rsid w:val="005B7123"/>
    <w:rsid w:val="005B7551"/>
    <w:rsid w:val="005B7A46"/>
    <w:rsid w:val="005C0BA7"/>
    <w:rsid w:val="005C16B1"/>
    <w:rsid w:val="005C1DE8"/>
    <w:rsid w:val="005C318B"/>
    <w:rsid w:val="005C33E3"/>
    <w:rsid w:val="005C3542"/>
    <w:rsid w:val="005C37CA"/>
    <w:rsid w:val="005C4125"/>
    <w:rsid w:val="005C4867"/>
    <w:rsid w:val="005C4B39"/>
    <w:rsid w:val="005C4D1A"/>
    <w:rsid w:val="005C57D4"/>
    <w:rsid w:val="005C5F4D"/>
    <w:rsid w:val="005C6AA0"/>
    <w:rsid w:val="005C7611"/>
    <w:rsid w:val="005C7ED5"/>
    <w:rsid w:val="005D02C9"/>
    <w:rsid w:val="005D0B14"/>
    <w:rsid w:val="005D3DF5"/>
    <w:rsid w:val="005D3E02"/>
    <w:rsid w:val="005D40EB"/>
    <w:rsid w:val="005D4965"/>
    <w:rsid w:val="005D5517"/>
    <w:rsid w:val="005D5919"/>
    <w:rsid w:val="005D6AFF"/>
    <w:rsid w:val="005D706A"/>
    <w:rsid w:val="005D75FC"/>
    <w:rsid w:val="005D7CEC"/>
    <w:rsid w:val="005E1026"/>
    <w:rsid w:val="005E1031"/>
    <w:rsid w:val="005E18E6"/>
    <w:rsid w:val="005E219F"/>
    <w:rsid w:val="005E34A3"/>
    <w:rsid w:val="005E4393"/>
    <w:rsid w:val="005E4F19"/>
    <w:rsid w:val="005E684D"/>
    <w:rsid w:val="005E6A85"/>
    <w:rsid w:val="005E7420"/>
    <w:rsid w:val="005F1EE2"/>
    <w:rsid w:val="005F2909"/>
    <w:rsid w:val="005F4502"/>
    <w:rsid w:val="005F4A78"/>
    <w:rsid w:val="006013C7"/>
    <w:rsid w:val="0060280A"/>
    <w:rsid w:val="00603FF2"/>
    <w:rsid w:val="00606176"/>
    <w:rsid w:val="0061050D"/>
    <w:rsid w:val="00610848"/>
    <w:rsid w:val="00612126"/>
    <w:rsid w:val="006123ED"/>
    <w:rsid w:val="00612784"/>
    <w:rsid w:val="00612D80"/>
    <w:rsid w:val="006136F6"/>
    <w:rsid w:val="00616613"/>
    <w:rsid w:val="00617224"/>
    <w:rsid w:val="00620428"/>
    <w:rsid w:val="0062047C"/>
    <w:rsid w:val="00621843"/>
    <w:rsid w:val="00622117"/>
    <w:rsid w:val="0062223F"/>
    <w:rsid w:val="006240F5"/>
    <w:rsid w:val="00624391"/>
    <w:rsid w:val="00625E94"/>
    <w:rsid w:val="006263A0"/>
    <w:rsid w:val="0062652F"/>
    <w:rsid w:val="00626634"/>
    <w:rsid w:val="00626D8F"/>
    <w:rsid w:val="006277FB"/>
    <w:rsid w:val="00627FC2"/>
    <w:rsid w:val="00630379"/>
    <w:rsid w:val="006314D7"/>
    <w:rsid w:val="00631F7D"/>
    <w:rsid w:val="00633BA1"/>
    <w:rsid w:val="00640C14"/>
    <w:rsid w:val="0064114A"/>
    <w:rsid w:val="0064202E"/>
    <w:rsid w:val="006439AB"/>
    <w:rsid w:val="00643C6C"/>
    <w:rsid w:val="0064541E"/>
    <w:rsid w:val="00645E16"/>
    <w:rsid w:val="006466BC"/>
    <w:rsid w:val="00647B09"/>
    <w:rsid w:val="006515B5"/>
    <w:rsid w:val="0065206C"/>
    <w:rsid w:val="0065231C"/>
    <w:rsid w:val="00654AFA"/>
    <w:rsid w:val="006561BF"/>
    <w:rsid w:val="006571F9"/>
    <w:rsid w:val="006579CE"/>
    <w:rsid w:val="00660E45"/>
    <w:rsid w:val="00661E47"/>
    <w:rsid w:val="00662ECA"/>
    <w:rsid w:val="00664CBF"/>
    <w:rsid w:val="006650CD"/>
    <w:rsid w:val="00666086"/>
    <w:rsid w:val="006666D1"/>
    <w:rsid w:val="006668D0"/>
    <w:rsid w:val="006671AE"/>
    <w:rsid w:val="0067314D"/>
    <w:rsid w:val="006734B0"/>
    <w:rsid w:val="00673BA8"/>
    <w:rsid w:val="00673E08"/>
    <w:rsid w:val="00674E90"/>
    <w:rsid w:val="00675FD7"/>
    <w:rsid w:val="006800C3"/>
    <w:rsid w:val="00681495"/>
    <w:rsid w:val="00683EB1"/>
    <w:rsid w:val="006841A6"/>
    <w:rsid w:val="00686964"/>
    <w:rsid w:val="00686C1D"/>
    <w:rsid w:val="00686D81"/>
    <w:rsid w:val="00691517"/>
    <w:rsid w:val="00693700"/>
    <w:rsid w:val="00693793"/>
    <w:rsid w:val="00693DCB"/>
    <w:rsid w:val="006940FB"/>
    <w:rsid w:val="0069449E"/>
    <w:rsid w:val="00694A73"/>
    <w:rsid w:val="00694DFB"/>
    <w:rsid w:val="006952E4"/>
    <w:rsid w:val="00695EAD"/>
    <w:rsid w:val="006963CE"/>
    <w:rsid w:val="00696FD3"/>
    <w:rsid w:val="00697A70"/>
    <w:rsid w:val="006A0D25"/>
    <w:rsid w:val="006A0D64"/>
    <w:rsid w:val="006A0E16"/>
    <w:rsid w:val="006A1278"/>
    <w:rsid w:val="006A158A"/>
    <w:rsid w:val="006A2DA1"/>
    <w:rsid w:val="006A6CCD"/>
    <w:rsid w:val="006B0C33"/>
    <w:rsid w:val="006B41AF"/>
    <w:rsid w:val="006B494C"/>
    <w:rsid w:val="006B600B"/>
    <w:rsid w:val="006B6EEB"/>
    <w:rsid w:val="006C13B1"/>
    <w:rsid w:val="006C2567"/>
    <w:rsid w:val="006C2C9E"/>
    <w:rsid w:val="006C353C"/>
    <w:rsid w:val="006C3DC2"/>
    <w:rsid w:val="006C647F"/>
    <w:rsid w:val="006C6AE6"/>
    <w:rsid w:val="006C6B14"/>
    <w:rsid w:val="006D0089"/>
    <w:rsid w:val="006D2F22"/>
    <w:rsid w:val="006D3930"/>
    <w:rsid w:val="006D4072"/>
    <w:rsid w:val="006D4101"/>
    <w:rsid w:val="006D4A00"/>
    <w:rsid w:val="006D7212"/>
    <w:rsid w:val="006D747A"/>
    <w:rsid w:val="006D750A"/>
    <w:rsid w:val="006E1C61"/>
    <w:rsid w:val="006E2BE1"/>
    <w:rsid w:val="006E501C"/>
    <w:rsid w:val="006E5BAB"/>
    <w:rsid w:val="006F1DFE"/>
    <w:rsid w:val="006F1E2A"/>
    <w:rsid w:val="006F2CCB"/>
    <w:rsid w:val="006F3224"/>
    <w:rsid w:val="006F6B24"/>
    <w:rsid w:val="006F70D2"/>
    <w:rsid w:val="006F7B5F"/>
    <w:rsid w:val="006F7E71"/>
    <w:rsid w:val="0070194B"/>
    <w:rsid w:val="00701C57"/>
    <w:rsid w:val="00702655"/>
    <w:rsid w:val="00702F01"/>
    <w:rsid w:val="007034B7"/>
    <w:rsid w:val="00703EC2"/>
    <w:rsid w:val="007047EF"/>
    <w:rsid w:val="00704C58"/>
    <w:rsid w:val="00704DF9"/>
    <w:rsid w:val="007054F9"/>
    <w:rsid w:val="00705646"/>
    <w:rsid w:val="007064B4"/>
    <w:rsid w:val="00706791"/>
    <w:rsid w:val="0070798C"/>
    <w:rsid w:val="007119BB"/>
    <w:rsid w:val="00714EA1"/>
    <w:rsid w:val="00715A1F"/>
    <w:rsid w:val="007166F3"/>
    <w:rsid w:val="0071711E"/>
    <w:rsid w:val="00721948"/>
    <w:rsid w:val="00723506"/>
    <w:rsid w:val="00723821"/>
    <w:rsid w:val="007256DE"/>
    <w:rsid w:val="00725EB8"/>
    <w:rsid w:val="00726512"/>
    <w:rsid w:val="007268FB"/>
    <w:rsid w:val="00727BDB"/>
    <w:rsid w:val="00730345"/>
    <w:rsid w:val="00730877"/>
    <w:rsid w:val="00734DB8"/>
    <w:rsid w:val="00735451"/>
    <w:rsid w:val="007358AD"/>
    <w:rsid w:val="0073662C"/>
    <w:rsid w:val="00737141"/>
    <w:rsid w:val="007407ED"/>
    <w:rsid w:val="007419F2"/>
    <w:rsid w:val="0074449B"/>
    <w:rsid w:val="00744C13"/>
    <w:rsid w:val="00745227"/>
    <w:rsid w:val="00745ABF"/>
    <w:rsid w:val="0074702F"/>
    <w:rsid w:val="007474D2"/>
    <w:rsid w:val="00747CF3"/>
    <w:rsid w:val="007506C2"/>
    <w:rsid w:val="007532F0"/>
    <w:rsid w:val="0075518A"/>
    <w:rsid w:val="00757377"/>
    <w:rsid w:val="00763796"/>
    <w:rsid w:val="00763D8E"/>
    <w:rsid w:val="007652FF"/>
    <w:rsid w:val="0076610B"/>
    <w:rsid w:val="00766E2C"/>
    <w:rsid w:val="00771AA0"/>
    <w:rsid w:val="00771AB0"/>
    <w:rsid w:val="007721A5"/>
    <w:rsid w:val="00773D69"/>
    <w:rsid w:val="007748C5"/>
    <w:rsid w:val="00774BC0"/>
    <w:rsid w:val="00774F1A"/>
    <w:rsid w:val="00775218"/>
    <w:rsid w:val="00775A1E"/>
    <w:rsid w:val="00776741"/>
    <w:rsid w:val="00776A6C"/>
    <w:rsid w:val="00776B69"/>
    <w:rsid w:val="00776BF9"/>
    <w:rsid w:val="00781482"/>
    <w:rsid w:val="00781756"/>
    <w:rsid w:val="007824BA"/>
    <w:rsid w:val="007842D2"/>
    <w:rsid w:val="007844EC"/>
    <w:rsid w:val="00784D30"/>
    <w:rsid w:val="00786FAF"/>
    <w:rsid w:val="00790867"/>
    <w:rsid w:val="007908A9"/>
    <w:rsid w:val="00793818"/>
    <w:rsid w:val="0079679C"/>
    <w:rsid w:val="007967A9"/>
    <w:rsid w:val="00796A46"/>
    <w:rsid w:val="00796BED"/>
    <w:rsid w:val="007A036F"/>
    <w:rsid w:val="007A03E5"/>
    <w:rsid w:val="007A053B"/>
    <w:rsid w:val="007A13D9"/>
    <w:rsid w:val="007A379B"/>
    <w:rsid w:val="007A469B"/>
    <w:rsid w:val="007A4B78"/>
    <w:rsid w:val="007A55F9"/>
    <w:rsid w:val="007A68B7"/>
    <w:rsid w:val="007A6FFB"/>
    <w:rsid w:val="007B17AA"/>
    <w:rsid w:val="007B1D87"/>
    <w:rsid w:val="007B36D2"/>
    <w:rsid w:val="007B43A9"/>
    <w:rsid w:val="007B6CA6"/>
    <w:rsid w:val="007C0343"/>
    <w:rsid w:val="007C0754"/>
    <w:rsid w:val="007C14EA"/>
    <w:rsid w:val="007C17FA"/>
    <w:rsid w:val="007C2AAA"/>
    <w:rsid w:val="007C470F"/>
    <w:rsid w:val="007C4B9B"/>
    <w:rsid w:val="007C5CD3"/>
    <w:rsid w:val="007C6DC8"/>
    <w:rsid w:val="007D1ED8"/>
    <w:rsid w:val="007D3A44"/>
    <w:rsid w:val="007D3DDA"/>
    <w:rsid w:val="007D3F16"/>
    <w:rsid w:val="007D6CCE"/>
    <w:rsid w:val="007D6EF2"/>
    <w:rsid w:val="007E0D6E"/>
    <w:rsid w:val="007E1758"/>
    <w:rsid w:val="007E31C1"/>
    <w:rsid w:val="007E4042"/>
    <w:rsid w:val="007E4EDE"/>
    <w:rsid w:val="007E6D53"/>
    <w:rsid w:val="007F1CE5"/>
    <w:rsid w:val="007F21E0"/>
    <w:rsid w:val="007F22E6"/>
    <w:rsid w:val="007F29D8"/>
    <w:rsid w:val="007F3664"/>
    <w:rsid w:val="007F59DE"/>
    <w:rsid w:val="007F61FD"/>
    <w:rsid w:val="007F6639"/>
    <w:rsid w:val="007F7594"/>
    <w:rsid w:val="007F7F84"/>
    <w:rsid w:val="00800F8E"/>
    <w:rsid w:val="0080240E"/>
    <w:rsid w:val="0080333B"/>
    <w:rsid w:val="0080389A"/>
    <w:rsid w:val="00803928"/>
    <w:rsid w:val="0080492D"/>
    <w:rsid w:val="00806AA7"/>
    <w:rsid w:val="00806FCD"/>
    <w:rsid w:val="008071E7"/>
    <w:rsid w:val="00807D20"/>
    <w:rsid w:val="00807F1D"/>
    <w:rsid w:val="00814120"/>
    <w:rsid w:val="00814743"/>
    <w:rsid w:val="00815975"/>
    <w:rsid w:val="00816751"/>
    <w:rsid w:val="008213C1"/>
    <w:rsid w:val="00822332"/>
    <w:rsid w:val="00823352"/>
    <w:rsid w:val="00826FA9"/>
    <w:rsid w:val="008311B3"/>
    <w:rsid w:val="00831372"/>
    <w:rsid w:val="00831EE4"/>
    <w:rsid w:val="00832147"/>
    <w:rsid w:val="008321BE"/>
    <w:rsid w:val="00832216"/>
    <w:rsid w:val="008339C3"/>
    <w:rsid w:val="00834ED8"/>
    <w:rsid w:val="00835B5D"/>
    <w:rsid w:val="00840F00"/>
    <w:rsid w:val="00840F89"/>
    <w:rsid w:val="0084116E"/>
    <w:rsid w:val="008412A1"/>
    <w:rsid w:val="00843687"/>
    <w:rsid w:val="008444A7"/>
    <w:rsid w:val="00844ECC"/>
    <w:rsid w:val="008451B3"/>
    <w:rsid w:val="00846F36"/>
    <w:rsid w:val="008500CE"/>
    <w:rsid w:val="008510FA"/>
    <w:rsid w:val="00851B38"/>
    <w:rsid w:val="00853ADF"/>
    <w:rsid w:val="00853C2B"/>
    <w:rsid w:val="00854ED6"/>
    <w:rsid w:val="0085659E"/>
    <w:rsid w:val="0085696A"/>
    <w:rsid w:val="008608CF"/>
    <w:rsid w:val="00861961"/>
    <w:rsid w:val="00861B13"/>
    <w:rsid w:val="00862C73"/>
    <w:rsid w:val="008630B5"/>
    <w:rsid w:val="0086357C"/>
    <w:rsid w:val="008640D1"/>
    <w:rsid w:val="00864795"/>
    <w:rsid w:val="00864B8E"/>
    <w:rsid w:val="008661D8"/>
    <w:rsid w:val="0086632E"/>
    <w:rsid w:val="00866423"/>
    <w:rsid w:val="008664BF"/>
    <w:rsid w:val="00867FBD"/>
    <w:rsid w:val="008708C5"/>
    <w:rsid w:val="008714A2"/>
    <w:rsid w:val="008721BE"/>
    <w:rsid w:val="008748CE"/>
    <w:rsid w:val="00874FD2"/>
    <w:rsid w:val="00875D91"/>
    <w:rsid w:val="00881684"/>
    <w:rsid w:val="00881C93"/>
    <w:rsid w:val="008823AC"/>
    <w:rsid w:val="008825EC"/>
    <w:rsid w:val="008829E9"/>
    <w:rsid w:val="008830C1"/>
    <w:rsid w:val="0088348E"/>
    <w:rsid w:val="008864AF"/>
    <w:rsid w:val="00886BD8"/>
    <w:rsid w:val="00887D1E"/>
    <w:rsid w:val="00891F90"/>
    <w:rsid w:val="0089224E"/>
    <w:rsid w:val="00893689"/>
    <w:rsid w:val="00893816"/>
    <w:rsid w:val="008954A4"/>
    <w:rsid w:val="00895766"/>
    <w:rsid w:val="0089585E"/>
    <w:rsid w:val="00896E1C"/>
    <w:rsid w:val="00896F3F"/>
    <w:rsid w:val="008A0429"/>
    <w:rsid w:val="008A1B09"/>
    <w:rsid w:val="008A37DD"/>
    <w:rsid w:val="008A4C9C"/>
    <w:rsid w:val="008A5633"/>
    <w:rsid w:val="008B38EE"/>
    <w:rsid w:val="008B484E"/>
    <w:rsid w:val="008B50B8"/>
    <w:rsid w:val="008B5270"/>
    <w:rsid w:val="008B6AD9"/>
    <w:rsid w:val="008C023D"/>
    <w:rsid w:val="008C282E"/>
    <w:rsid w:val="008C4737"/>
    <w:rsid w:val="008C5050"/>
    <w:rsid w:val="008C5147"/>
    <w:rsid w:val="008C74FF"/>
    <w:rsid w:val="008D01AE"/>
    <w:rsid w:val="008D06FD"/>
    <w:rsid w:val="008D2423"/>
    <w:rsid w:val="008D2647"/>
    <w:rsid w:val="008D331A"/>
    <w:rsid w:val="008D370F"/>
    <w:rsid w:val="008D5069"/>
    <w:rsid w:val="008D5D91"/>
    <w:rsid w:val="008D7333"/>
    <w:rsid w:val="008E1175"/>
    <w:rsid w:val="008E1814"/>
    <w:rsid w:val="008E1C84"/>
    <w:rsid w:val="008E3498"/>
    <w:rsid w:val="008E3962"/>
    <w:rsid w:val="008E43BD"/>
    <w:rsid w:val="008E670B"/>
    <w:rsid w:val="008E68E1"/>
    <w:rsid w:val="008E78E9"/>
    <w:rsid w:val="008E7908"/>
    <w:rsid w:val="008F0EB3"/>
    <w:rsid w:val="008F27EB"/>
    <w:rsid w:val="008F3794"/>
    <w:rsid w:val="008F4172"/>
    <w:rsid w:val="008F46D9"/>
    <w:rsid w:val="008F4A94"/>
    <w:rsid w:val="008F4ECC"/>
    <w:rsid w:val="008F6E5F"/>
    <w:rsid w:val="009003DB"/>
    <w:rsid w:val="00901B74"/>
    <w:rsid w:val="00901DE1"/>
    <w:rsid w:val="009026DD"/>
    <w:rsid w:val="009042D0"/>
    <w:rsid w:val="00905832"/>
    <w:rsid w:val="00906E1A"/>
    <w:rsid w:val="00907034"/>
    <w:rsid w:val="009103C4"/>
    <w:rsid w:val="0091067A"/>
    <w:rsid w:val="00910EA9"/>
    <w:rsid w:val="009114D7"/>
    <w:rsid w:val="00911E99"/>
    <w:rsid w:val="00912DB2"/>
    <w:rsid w:val="00914F0C"/>
    <w:rsid w:val="00917FDF"/>
    <w:rsid w:val="00920853"/>
    <w:rsid w:val="00922276"/>
    <w:rsid w:val="009246CB"/>
    <w:rsid w:val="00925BD3"/>
    <w:rsid w:val="00925E0A"/>
    <w:rsid w:val="00926D78"/>
    <w:rsid w:val="009271E9"/>
    <w:rsid w:val="00927473"/>
    <w:rsid w:val="00927C9C"/>
    <w:rsid w:val="0093247C"/>
    <w:rsid w:val="00932655"/>
    <w:rsid w:val="00933417"/>
    <w:rsid w:val="009337D5"/>
    <w:rsid w:val="00933AE7"/>
    <w:rsid w:val="00934955"/>
    <w:rsid w:val="00935C5F"/>
    <w:rsid w:val="00936A40"/>
    <w:rsid w:val="009375CB"/>
    <w:rsid w:val="00937D06"/>
    <w:rsid w:val="00937E14"/>
    <w:rsid w:val="00940049"/>
    <w:rsid w:val="009401A3"/>
    <w:rsid w:val="00941C42"/>
    <w:rsid w:val="009427C8"/>
    <w:rsid w:val="00942A18"/>
    <w:rsid w:val="009443F7"/>
    <w:rsid w:val="00946FA4"/>
    <w:rsid w:val="0095013A"/>
    <w:rsid w:val="00950249"/>
    <w:rsid w:val="0095388E"/>
    <w:rsid w:val="009541D5"/>
    <w:rsid w:val="009568A9"/>
    <w:rsid w:val="00957A2E"/>
    <w:rsid w:val="00961599"/>
    <w:rsid w:val="00961CA9"/>
    <w:rsid w:val="00962372"/>
    <w:rsid w:val="0096395B"/>
    <w:rsid w:val="00963B25"/>
    <w:rsid w:val="00963D66"/>
    <w:rsid w:val="00966B22"/>
    <w:rsid w:val="009672D4"/>
    <w:rsid w:val="00967A85"/>
    <w:rsid w:val="00972048"/>
    <w:rsid w:val="00976437"/>
    <w:rsid w:val="00976816"/>
    <w:rsid w:val="00976CE7"/>
    <w:rsid w:val="00980273"/>
    <w:rsid w:val="0098163F"/>
    <w:rsid w:val="00981ECE"/>
    <w:rsid w:val="009828F9"/>
    <w:rsid w:val="0098303C"/>
    <w:rsid w:val="00983FA3"/>
    <w:rsid w:val="00984179"/>
    <w:rsid w:val="009868AB"/>
    <w:rsid w:val="00987F9C"/>
    <w:rsid w:val="009904AB"/>
    <w:rsid w:val="009917EA"/>
    <w:rsid w:val="00994F7C"/>
    <w:rsid w:val="00995C0E"/>
    <w:rsid w:val="009965B1"/>
    <w:rsid w:val="00996D5D"/>
    <w:rsid w:val="0099765F"/>
    <w:rsid w:val="009A4128"/>
    <w:rsid w:val="009A4855"/>
    <w:rsid w:val="009A49FA"/>
    <w:rsid w:val="009A5413"/>
    <w:rsid w:val="009A71F5"/>
    <w:rsid w:val="009B1563"/>
    <w:rsid w:val="009B18CC"/>
    <w:rsid w:val="009B2821"/>
    <w:rsid w:val="009B34D9"/>
    <w:rsid w:val="009B3796"/>
    <w:rsid w:val="009B3E7B"/>
    <w:rsid w:val="009B4A0C"/>
    <w:rsid w:val="009B532E"/>
    <w:rsid w:val="009B767E"/>
    <w:rsid w:val="009C01FC"/>
    <w:rsid w:val="009C1498"/>
    <w:rsid w:val="009C3916"/>
    <w:rsid w:val="009C56F0"/>
    <w:rsid w:val="009C608C"/>
    <w:rsid w:val="009C69F5"/>
    <w:rsid w:val="009C7F54"/>
    <w:rsid w:val="009D049A"/>
    <w:rsid w:val="009D09B8"/>
    <w:rsid w:val="009D0EB4"/>
    <w:rsid w:val="009D22F5"/>
    <w:rsid w:val="009D24A3"/>
    <w:rsid w:val="009D2C68"/>
    <w:rsid w:val="009D3A0C"/>
    <w:rsid w:val="009D4F6C"/>
    <w:rsid w:val="009D5A6E"/>
    <w:rsid w:val="009D5F7B"/>
    <w:rsid w:val="009D69E1"/>
    <w:rsid w:val="009D6F62"/>
    <w:rsid w:val="009E027F"/>
    <w:rsid w:val="009E4BE0"/>
    <w:rsid w:val="009E59FB"/>
    <w:rsid w:val="009E5A3C"/>
    <w:rsid w:val="009E7039"/>
    <w:rsid w:val="009E7D06"/>
    <w:rsid w:val="009F3548"/>
    <w:rsid w:val="009F3B6B"/>
    <w:rsid w:val="009F546B"/>
    <w:rsid w:val="009F61AB"/>
    <w:rsid w:val="009F637F"/>
    <w:rsid w:val="009F6539"/>
    <w:rsid w:val="00A01625"/>
    <w:rsid w:val="00A01FC3"/>
    <w:rsid w:val="00A02A67"/>
    <w:rsid w:val="00A03F2B"/>
    <w:rsid w:val="00A057F8"/>
    <w:rsid w:val="00A0709D"/>
    <w:rsid w:val="00A077F8"/>
    <w:rsid w:val="00A10300"/>
    <w:rsid w:val="00A11020"/>
    <w:rsid w:val="00A11265"/>
    <w:rsid w:val="00A14CC7"/>
    <w:rsid w:val="00A157F8"/>
    <w:rsid w:val="00A170BF"/>
    <w:rsid w:val="00A218A5"/>
    <w:rsid w:val="00A2195F"/>
    <w:rsid w:val="00A21AB3"/>
    <w:rsid w:val="00A22413"/>
    <w:rsid w:val="00A230E1"/>
    <w:rsid w:val="00A23C85"/>
    <w:rsid w:val="00A24D82"/>
    <w:rsid w:val="00A258C7"/>
    <w:rsid w:val="00A26F15"/>
    <w:rsid w:val="00A30C0A"/>
    <w:rsid w:val="00A30CC0"/>
    <w:rsid w:val="00A30E8E"/>
    <w:rsid w:val="00A30F38"/>
    <w:rsid w:val="00A31D19"/>
    <w:rsid w:val="00A32B91"/>
    <w:rsid w:val="00A355A7"/>
    <w:rsid w:val="00A35DC6"/>
    <w:rsid w:val="00A37224"/>
    <w:rsid w:val="00A41E7A"/>
    <w:rsid w:val="00A42037"/>
    <w:rsid w:val="00A42BE4"/>
    <w:rsid w:val="00A441A9"/>
    <w:rsid w:val="00A45DB0"/>
    <w:rsid w:val="00A45E25"/>
    <w:rsid w:val="00A464D7"/>
    <w:rsid w:val="00A468E0"/>
    <w:rsid w:val="00A47680"/>
    <w:rsid w:val="00A505BE"/>
    <w:rsid w:val="00A51179"/>
    <w:rsid w:val="00A544D1"/>
    <w:rsid w:val="00A558EB"/>
    <w:rsid w:val="00A5721E"/>
    <w:rsid w:val="00A5773B"/>
    <w:rsid w:val="00A57947"/>
    <w:rsid w:val="00A57A9E"/>
    <w:rsid w:val="00A60EA9"/>
    <w:rsid w:val="00A62A38"/>
    <w:rsid w:val="00A63E73"/>
    <w:rsid w:val="00A650E2"/>
    <w:rsid w:val="00A6582D"/>
    <w:rsid w:val="00A65938"/>
    <w:rsid w:val="00A70665"/>
    <w:rsid w:val="00A709F6"/>
    <w:rsid w:val="00A71443"/>
    <w:rsid w:val="00A71CF3"/>
    <w:rsid w:val="00A73300"/>
    <w:rsid w:val="00A743BE"/>
    <w:rsid w:val="00A76E86"/>
    <w:rsid w:val="00A808B4"/>
    <w:rsid w:val="00A80BCE"/>
    <w:rsid w:val="00A82681"/>
    <w:rsid w:val="00A82ACD"/>
    <w:rsid w:val="00A82FB0"/>
    <w:rsid w:val="00A8511F"/>
    <w:rsid w:val="00A85300"/>
    <w:rsid w:val="00A86CCB"/>
    <w:rsid w:val="00A876A2"/>
    <w:rsid w:val="00A87C12"/>
    <w:rsid w:val="00A87F39"/>
    <w:rsid w:val="00A9096E"/>
    <w:rsid w:val="00A90CB8"/>
    <w:rsid w:val="00A92189"/>
    <w:rsid w:val="00A92B42"/>
    <w:rsid w:val="00A9318E"/>
    <w:rsid w:val="00A9362C"/>
    <w:rsid w:val="00A93F13"/>
    <w:rsid w:val="00A94B71"/>
    <w:rsid w:val="00A95F41"/>
    <w:rsid w:val="00A967C6"/>
    <w:rsid w:val="00A96B25"/>
    <w:rsid w:val="00A97361"/>
    <w:rsid w:val="00A977D8"/>
    <w:rsid w:val="00AA3580"/>
    <w:rsid w:val="00AA5279"/>
    <w:rsid w:val="00AA538B"/>
    <w:rsid w:val="00AA687F"/>
    <w:rsid w:val="00AA6C1F"/>
    <w:rsid w:val="00AB079E"/>
    <w:rsid w:val="00AB131A"/>
    <w:rsid w:val="00AB2329"/>
    <w:rsid w:val="00AB37B2"/>
    <w:rsid w:val="00AB6D27"/>
    <w:rsid w:val="00AC0282"/>
    <w:rsid w:val="00AC0D8B"/>
    <w:rsid w:val="00AC18D5"/>
    <w:rsid w:val="00AC1958"/>
    <w:rsid w:val="00AC2C17"/>
    <w:rsid w:val="00AC2CCE"/>
    <w:rsid w:val="00AC2F8C"/>
    <w:rsid w:val="00AC3725"/>
    <w:rsid w:val="00AC3C66"/>
    <w:rsid w:val="00AC5AF4"/>
    <w:rsid w:val="00AC5F57"/>
    <w:rsid w:val="00AC646C"/>
    <w:rsid w:val="00AD0183"/>
    <w:rsid w:val="00AD3C69"/>
    <w:rsid w:val="00AD434B"/>
    <w:rsid w:val="00AD6135"/>
    <w:rsid w:val="00AD7145"/>
    <w:rsid w:val="00AE0157"/>
    <w:rsid w:val="00AE07D6"/>
    <w:rsid w:val="00AE0A11"/>
    <w:rsid w:val="00AE0DFB"/>
    <w:rsid w:val="00AE103B"/>
    <w:rsid w:val="00AE10F4"/>
    <w:rsid w:val="00AE18FC"/>
    <w:rsid w:val="00AE2EFD"/>
    <w:rsid w:val="00AE3E00"/>
    <w:rsid w:val="00AE45D3"/>
    <w:rsid w:val="00AE4D17"/>
    <w:rsid w:val="00AE5C13"/>
    <w:rsid w:val="00AF049B"/>
    <w:rsid w:val="00AF3960"/>
    <w:rsid w:val="00AF3EAF"/>
    <w:rsid w:val="00AF42D0"/>
    <w:rsid w:val="00AF5665"/>
    <w:rsid w:val="00AF625E"/>
    <w:rsid w:val="00AF6BE3"/>
    <w:rsid w:val="00B01666"/>
    <w:rsid w:val="00B03EC1"/>
    <w:rsid w:val="00B040C3"/>
    <w:rsid w:val="00B044AB"/>
    <w:rsid w:val="00B06495"/>
    <w:rsid w:val="00B077EA"/>
    <w:rsid w:val="00B07CF0"/>
    <w:rsid w:val="00B109E8"/>
    <w:rsid w:val="00B122B5"/>
    <w:rsid w:val="00B12691"/>
    <w:rsid w:val="00B1326B"/>
    <w:rsid w:val="00B13507"/>
    <w:rsid w:val="00B14E78"/>
    <w:rsid w:val="00B153E8"/>
    <w:rsid w:val="00B1668E"/>
    <w:rsid w:val="00B1736E"/>
    <w:rsid w:val="00B17E58"/>
    <w:rsid w:val="00B2321A"/>
    <w:rsid w:val="00B2486E"/>
    <w:rsid w:val="00B25425"/>
    <w:rsid w:val="00B31004"/>
    <w:rsid w:val="00B334A1"/>
    <w:rsid w:val="00B34051"/>
    <w:rsid w:val="00B34408"/>
    <w:rsid w:val="00B359A6"/>
    <w:rsid w:val="00B374D8"/>
    <w:rsid w:val="00B40121"/>
    <w:rsid w:val="00B40680"/>
    <w:rsid w:val="00B43EFA"/>
    <w:rsid w:val="00B451A7"/>
    <w:rsid w:val="00B45DDB"/>
    <w:rsid w:val="00B45EB1"/>
    <w:rsid w:val="00B4740B"/>
    <w:rsid w:val="00B4761F"/>
    <w:rsid w:val="00B47DB7"/>
    <w:rsid w:val="00B5027D"/>
    <w:rsid w:val="00B5096B"/>
    <w:rsid w:val="00B50EFF"/>
    <w:rsid w:val="00B51B4D"/>
    <w:rsid w:val="00B52298"/>
    <w:rsid w:val="00B55BED"/>
    <w:rsid w:val="00B5613A"/>
    <w:rsid w:val="00B565B3"/>
    <w:rsid w:val="00B60523"/>
    <w:rsid w:val="00B608AB"/>
    <w:rsid w:val="00B6141B"/>
    <w:rsid w:val="00B620DA"/>
    <w:rsid w:val="00B62F61"/>
    <w:rsid w:val="00B63B44"/>
    <w:rsid w:val="00B64391"/>
    <w:rsid w:val="00B64913"/>
    <w:rsid w:val="00B6510E"/>
    <w:rsid w:val="00B65566"/>
    <w:rsid w:val="00B657F4"/>
    <w:rsid w:val="00B67814"/>
    <w:rsid w:val="00B71C28"/>
    <w:rsid w:val="00B725F2"/>
    <w:rsid w:val="00B76C0B"/>
    <w:rsid w:val="00B779E7"/>
    <w:rsid w:val="00B80194"/>
    <w:rsid w:val="00B80735"/>
    <w:rsid w:val="00B80E9C"/>
    <w:rsid w:val="00B8167D"/>
    <w:rsid w:val="00B85243"/>
    <w:rsid w:val="00B857C3"/>
    <w:rsid w:val="00B86BF7"/>
    <w:rsid w:val="00B87630"/>
    <w:rsid w:val="00B8775B"/>
    <w:rsid w:val="00B877E9"/>
    <w:rsid w:val="00B9042B"/>
    <w:rsid w:val="00B90D5C"/>
    <w:rsid w:val="00B91A7C"/>
    <w:rsid w:val="00B92273"/>
    <w:rsid w:val="00B93711"/>
    <w:rsid w:val="00B96021"/>
    <w:rsid w:val="00B97DFB"/>
    <w:rsid w:val="00BA1328"/>
    <w:rsid w:val="00BA1795"/>
    <w:rsid w:val="00BA1D56"/>
    <w:rsid w:val="00BA2F9E"/>
    <w:rsid w:val="00BA54B6"/>
    <w:rsid w:val="00BA6633"/>
    <w:rsid w:val="00BA78EE"/>
    <w:rsid w:val="00BA7900"/>
    <w:rsid w:val="00BA7BF0"/>
    <w:rsid w:val="00BB3EDE"/>
    <w:rsid w:val="00BB4AA2"/>
    <w:rsid w:val="00BB5194"/>
    <w:rsid w:val="00BB6F21"/>
    <w:rsid w:val="00BB7A86"/>
    <w:rsid w:val="00BC0B16"/>
    <w:rsid w:val="00BC1AB5"/>
    <w:rsid w:val="00BC286F"/>
    <w:rsid w:val="00BC2B2E"/>
    <w:rsid w:val="00BC52EE"/>
    <w:rsid w:val="00BC543E"/>
    <w:rsid w:val="00BC6668"/>
    <w:rsid w:val="00BC73DD"/>
    <w:rsid w:val="00BC7701"/>
    <w:rsid w:val="00BD13FF"/>
    <w:rsid w:val="00BD1C23"/>
    <w:rsid w:val="00BD46FA"/>
    <w:rsid w:val="00BD5BC8"/>
    <w:rsid w:val="00BD6C39"/>
    <w:rsid w:val="00BD6C9A"/>
    <w:rsid w:val="00BE04FC"/>
    <w:rsid w:val="00BE1E70"/>
    <w:rsid w:val="00BE2464"/>
    <w:rsid w:val="00BE423A"/>
    <w:rsid w:val="00BE5A08"/>
    <w:rsid w:val="00BE5AC9"/>
    <w:rsid w:val="00BE6E61"/>
    <w:rsid w:val="00BE6F40"/>
    <w:rsid w:val="00BE75AE"/>
    <w:rsid w:val="00BE7621"/>
    <w:rsid w:val="00BF0206"/>
    <w:rsid w:val="00BF0D65"/>
    <w:rsid w:val="00BF2668"/>
    <w:rsid w:val="00BF390B"/>
    <w:rsid w:val="00BF61D9"/>
    <w:rsid w:val="00BF69D5"/>
    <w:rsid w:val="00BF6C4F"/>
    <w:rsid w:val="00BF7671"/>
    <w:rsid w:val="00BF767B"/>
    <w:rsid w:val="00C01C0D"/>
    <w:rsid w:val="00C02D7B"/>
    <w:rsid w:val="00C03F6C"/>
    <w:rsid w:val="00C0483E"/>
    <w:rsid w:val="00C067D2"/>
    <w:rsid w:val="00C06D0C"/>
    <w:rsid w:val="00C079B3"/>
    <w:rsid w:val="00C07D93"/>
    <w:rsid w:val="00C10592"/>
    <w:rsid w:val="00C11762"/>
    <w:rsid w:val="00C13AA7"/>
    <w:rsid w:val="00C13B30"/>
    <w:rsid w:val="00C1472C"/>
    <w:rsid w:val="00C14F46"/>
    <w:rsid w:val="00C161FE"/>
    <w:rsid w:val="00C1666D"/>
    <w:rsid w:val="00C1691D"/>
    <w:rsid w:val="00C170B1"/>
    <w:rsid w:val="00C20FC4"/>
    <w:rsid w:val="00C23887"/>
    <w:rsid w:val="00C24935"/>
    <w:rsid w:val="00C2756A"/>
    <w:rsid w:val="00C30812"/>
    <w:rsid w:val="00C33154"/>
    <w:rsid w:val="00C33931"/>
    <w:rsid w:val="00C342D9"/>
    <w:rsid w:val="00C3512A"/>
    <w:rsid w:val="00C35AE4"/>
    <w:rsid w:val="00C35BD6"/>
    <w:rsid w:val="00C37F0D"/>
    <w:rsid w:val="00C40975"/>
    <w:rsid w:val="00C420E0"/>
    <w:rsid w:val="00C4266B"/>
    <w:rsid w:val="00C443F0"/>
    <w:rsid w:val="00C4488A"/>
    <w:rsid w:val="00C45051"/>
    <w:rsid w:val="00C45A1B"/>
    <w:rsid w:val="00C50983"/>
    <w:rsid w:val="00C527C6"/>
    <w:rsid w:val="00C545AA"/>
    <w:rsid w:val="00C54D3B"/>
    <w:rsid w:val="00C54D9D"/>
    <w:rsid w:val="00C54DA4"/>
    <w:rsid w:val="00C60823"/>
    <w:rsid w:val="00C63246"/>
    <w:rsid w:val="00C634BE"/>
    <w:rsid w:val="00C647A0"/>
    <w:rsid w:val="00C659D9"/>
    <w:rsid w:val="00C6618A"/>
    <w:rsid w:val="00C66214"/>
    <w:rsid w:val="00C66501"/>
    <w:rsid w:val="00C71AB4"/>
    <w:rsid w:val="00C72D2C"/>
    <w:rsid w:val="00C72E6C"/>
    <w:rsid w:val="00C72F35"/>
    <w:rsid w:val="00C73452"/>
    <w:rsid w:val="00C73898"/>
    <w:rsid w:val="00C753AF"/>
    <w:rsid w:val="00C763AC"/>
    <w:rsid w:val="00C7644E"/>
    <w:rsid w:val="00C77334"/>
    <w:rsid w:val="00C77FD7"/>
    <w:rsid w:val="00C80B20"/>
    <w:rsid w:val="00C8196B"/>
    <w:rsid w:val="00C833DE"/>
    <w:rsid w:val="00C836D8"/>
    <w:rsid w:val="00C84E4C"/>
    <w:rsid w:val="00C87DF3"/>
    <w:rsid w:val="00C9033B"/>
    <w:rsid w:val="00C908F1"/>
    <w:rsid w:val="00C91AAE"/>
    <w:rsid w:val="00C93673"/>
    <w:rsid w:val="00C956FE"/>
    <w:rsid w:val="00C957A7"/>
    <w:rsid w:val="00CA1061"/>
    <w:rsid w:val="00CA1CD9"/>
    <w:rsid w:val="00CA2BEF"/>
    <w:rsid w:val="00CA41E6"/>
    <w:rsid w:val="00CA446A"/>
    <w:rsid w:val="00CA462E"/>
    <w:rsid w:val="00CA47FF"/>
    <w:rsid w:val="00CA4971"/>
    <w:rsid w:val="00CA504F"/>
    <w:rsid w:val="00CB0C02"/>
    <w:rsid w:val="00CB3097"/>
    <w:rsid w:val="00CB5578"/>
    <w:rsid w:val="00CB5A31"/>
    <w:rsid w:val="00CB64D8"/>
    <w:rsid w:val="00CC3136"/>
    <w:rsid w:val="00CC38C1"/>
    <w:rsid w:val="00CC5B88"/>
    <w:rsid w:val="00CC60B3"/>
    <w:rsid w:val="00CC6CF6"/>
    <w:rsid w:val="00CC7854"/>
    <w:rsid w:val="00CD1476"/>
    <w:rsid w:val="00CD1523"/>
    <w:rsid w:val="00CD169B"/>
    <w:rsid w:val="00CD3616"/>
    <w:rsid w:val="00CD3896"/>
    <w:rsid w:val="00CD3901"/>
    <w:rsid w:val="00CD4990"/>
    <w:rsid w:val="00CD520E"/>
    <w:rsid w:val="00CD54F7"/>
    <w:rsid w:val="00CD5A15"/>
    <w:rsid w:val="00CE01D2"/>
    <w:rsid w:val="00CE0233"/>
    <w:rsid w:val="00CE0EB7"/>
    <w:rsid w:val="00CE0F72"/>
    <w:rsid w:val="00CE1C56"/>
    <w:rsid w:val="00CE27C3"/>
    <w:rsid w:val="00CE2E25"/>
    <w:rsid w:val="00CE3104"/>
    <w:rsid w:val="00CE3202"/>
    <w:rsid w:val="00CE3D29"/>
    <w:rsid w:val="00CE5F7D"/>
    <w:rsid w:val="00CE5FD9"/>
    <w:rsid w:val="00CE6AD6"/>
    <w:rsid w:val="00CE7490"/>
    <w:rsid w:val="00CE7802"/>
    <w:rsid w:val="00CF2FC8"/>
    <w:rsid w:val="00CF3E66"/>
    <w:rsid w:val="00CF3F28"/>
    <w:rsid w:val="00CF4873"/>
    <w:rsid w:val="00CF5995"/>
    <w:rsid w:val="00CF5B39"/>
    <w:rsid w:val="00CF6065"/>
    <w:rsid w:val="00CF6157"/>
    <w:rsid w:val="00CF6E16"/>
    <w:rsid w:val="00CF75B7"/>
    <w:rsid w:val="00CF7F1C"/>
    <w:rsid w:val="00D00219"/>
    <w:rsid w:val="00D007A0"/>
    <w:rsid w:val="00D00F10"/>
    <w:rsid w:val="00D01349"/>
    <w:rsid w:val="00D015A7"/>
    <w:rsid w:val="00D040F4"/>
    <w:rsid w:val="00D0634C"/>
    <w:rsid w:val="00D10487"/>
    <w:rsid w:val="00D109B3"/>
    <w:rsid w:val="00D10DAB"/>
    <w:rsid w:val="00D111AD"/>
    <w:rsid w:val="00D11D27"/>
    <w:rsid w:val="00D12DFE"/>
    <w:rsid w:val="00D1352A"/>
    <w:rsid w:val="00D13AF1"/>
    <w:rsid w:val="00D1405B"/>
    <w:rsid w:val="00D15A2B"/>
    <w:rsid w:val="00D1620C"/>
    <w:rsid w:val="00D22C6F"/>
    <w:rsid w:val="00D230CA"/>
    <w:rsid w:val="00D23AA7"/>
    <w:rsid w:val="00D25351"/>
    <w:rsid w:val="00D263D9"/>
    <w:rsid w:val="00D264C7"/>
    <w:rsid w:val="00D266A5"/>
    <w:rsid w:val="00D27F61"/>
    <w:rsid w:val="00D30B30"/>
    <w:rsid w:val="00D317BB"/>
    <w:rsid w:val="00D3194E"/>
    <w:rsid w:val="00D33A1F"/>
    <w:rsid w:val="00D33DAC"/>
    <w:rsid w:val="00D353F3"/>
    <w:rsid w:val="00D36056"/>
    <w:rsid w:val="00D375D3"/>
    <w:rsid w:val="00D402FC"/>
    <w:rsid w:val="00D41D71"/>
    <w:rsid w:val="00D42EEE"/>
    <w:rsid w:val="00D430C7"/>
    <w:rsid w:val="00D4492E"/>
    <w:rsid w:val="00D44EE3"/>
    <w:rsid w:val="00D46428"/>
    <w:rsid w:val="00D46BD2"/>
    <w:rsid w:val="00D47030"/>
    <w:rsid w:val="00D47544"/>
    <w:rsid w:val="00D47782"/>
    <w:rsid w:val="00D505BF"/>
    <w:rsid w:val="00D51862"/>
    <w:rsid w:val="00D51A07"/>
    <w:rsid w:val="00D51C93"/>
    <w:rsid w:val="00D52485"/>
    <w:rsid w:val="00D5518F"/>
    <w:rsid w:val="00D566A0"/>
    <w:rsid w:val="00D577ED"/>
    <w:rsid w:val="00D57EB6"/>
    <w:rsid w:val="00D6004F"/>
    <w:rsid w:val="00D62677"/>
    <w:rsid w:val="00D632A4"/>
    <w:rsid w:val="00D648CB"/>
    <w:rsid w:val="00D64C53"/>
    <w:rsid w:val="00D6514E"/>
    <w:rsid w:val="00D6688F"/>
    <w:rsid w:val="00D67D8D"/>
    <w:rsid w:val="00D70946"/>
    <w:rsid w:val="00D7137D"/>
    <w:rsid w:val="00D71B78"/>
    <w:rsid w:val="00D721DF"/>
    <w:rsid w:val="00D72241"/>
    <w:rsid w:val="00D730C0"/>
    <w:rsid w:val="00D730D6"/>
    <w:rsid w:val="00D74EC2"/>
    <w:rsid w:val="00D75227"/>
    <w:rsid w:val="00D7632C"/>
    <w:rsid w:val="00D7654A"/>
    <w:rsid w:val="00D7679D"/>
    <w:rsid w:val="00D774E5"/>
    <w:rsid w:val="00D775F7"/>
    <w:rsid w:val="00D80FD2"/>
    <w:rsid w:val="00D81293"/>
    <w:rsid w:val="00D81978"/>
    <w:rsid w:val="00D83BCF"/>
    <w:rsid w:val="00D83F72"/>
    <w:rsid w:val="00D84996"/>
    <w:rsid w:val="00D85676"/>
    <w:rsid w:val="00D866A9"/>
    <w:rsid w:val="00D87516"/>
    <w:rsid w:val="00D87A5E"/>
    <w:rsid w:val="00D9091D"/>
    <w:rsid w:val="00D927CA"/>
    <w:rsid w:val="00D92C5A"/>
    <w:rsid w:val="00D92CEE"/>
    <w:rsid w:val="00D9734C"/>
    <w:rsid w:val="00D97E0B"/>
    <w:rsid w:val="00DA16DE"/>
    <w:rsid w:val="00DA218E"/>
    <w:rsid w:val="00DA21EB"/>
    <w:rsid w:val="00DA3124"/>
    <w:rsid w:val="00DA449D"/>
    <w:rsid w:val="00DA549A"/>
    <w:rsid w:val="00DA5E81"/>
    <w:rsid w:val="00DA79EE"/>
    <w:rsid w:val="00DB16DA"/>
    <w:rsid w:val="00DB4F32"/>
    <w:rsid w:val="00DB5061"/>
    <w:rsid w:val="00DB5BE2"/>
    <w:rsid w:val="00DC0D65"/>
    <w:rsid w:val="00DC2085"/>
    <w:rsid w:val="00DC20BF"/>
    <w:rsid w:val="00DC2CC2"/>
    <w:rsid w:val="00DC3A4C"/>
    <w:rsid w:val="00DC55C8"/>
    <w:rsid w:val="00DC5647"/>
    <w:rsid w:val="00DC67D7"/>
    <w:rsid w:val="00DD1161"/>
    <w:rsid w:val="00DD14DA"/>
    <w:rsid w:val="00DD25FB"/>
    <w:rsid w:val="00DD32B7"/>
    <w:rsid w:val="00DD4094"/>
    <w:rsid w:val="00DE0A0E"/>
    <w:rsid w:val="00DE15F6"/>
    <w:rsid w:val="00DE2009"/>
    <w:rsid w:val="00DE28FE"/>
    <w:rsid w:val="00DE2C28"/>
    <w:rsid w:val="00DE6102"/>
    <w:rsid w:val="00DE7E28"/>
    <w:rsid w:val="00DF14EF"/>
    <w:rsid w:val="00DF2108"/>
    <w:rsid w:val="00DF2D95"/>
    <w:rsid w:val="00DF3176"/>
    <w:rsid w:val="00DF334B"/>
    <w:rsid w:val="00DF5091"/>
    <w:rsid w:val="00DF558E"/>
    <w:rsid w:val="00DF57D3"/>
    <w:rsid w:val="00DF69BD"/>
    <w:rsid w:val="00E01445"/>
    <w:rsid w:val="00E01B5A"/>
    <w:rsid w:val="00E02153"/>
    <w:rsid w:val="00E03BEC"/>
    <w:rsid w:val="00E04C2E"/>
    <w:rsid w:val="00E04F11"/>
    <w:rsid w:val="00E060C1"/>
    <w:rsid w:val="00E10F6E"/>
    <w:rsid w:val="00E111C8"/>
    <w:rsid w:val="00E12826"/>
    <w:rsid w:val="00E1390F"/>
    <w:rsid w:val="00E13E7F"/>
    <w:rsid w:val="00E17236"/>
    <w:rsid w:val="00E17BC0"/>
    <w:rsid w:val="00E2045A"/>
    <w:rsid w:val="00E242D2"/>
    <w:rsid w:val="00E245D8"/>
    <w:rsid w:val="00E253BE"/>
    <w:rsid w:val="00E2563F"/>
    <w:rsid w:val="00E2599D"/>
    <w:rsid w:val="00E2642C"/>
    <w:rsid w:val="00E26639"/>
    <w:rsid w:val="00E26B21"/>
    <w:rsid w:val="00E31673"/>
    <w:rsid w:val="00E33706"/>
    <w:rsid w:val="00E33B8A"/>
    <w:rsid w:val="00E34121"/>
    <w:rsid w:val="00E354DF"/>
    <w:rsid w:val="00E36371"/>
    <w:rsid w:val="00E36693"/>
    <w:rsid w:val="00E369E8"/>
    <w:rsid w:val="00E40A83"/>
    <w:rsid w:val="00E42BDD"/>
    <w:rsid w:val="00E42DDB"/>
    <w:rsid w:val="00E43A39"/>
    <w:rsid w:val="00E4547E"/>
    <w:rsid w:val="00E45877"/>
    <w:rsid w:val="00E45EA6"/>
    <w:rsid w:val="00E47E3C"/>
    <w:rsid w:val="00E50882"/>
    <w:rsid w:val="00E51257"/>
    <w:rsid w:val="00E51AFD"/>
    <w:rsid w:val="00E530AD"/>
    <w:rsid w:val="00E5349D"/>
    <w:rsid w:val="00E53F1A"/>
    <w:rsid w:val="00E53FD8"/>
    <w:rsid w:val="00E544EB"/>
    <w:rsid w:val="00E56C0E"/>
    <w:rsid w:val="00E56D8C"/>
    <w:rsid w:val="00E662BB"/>
    <w:rsid w:val="00E66CFC"/>
    <w:rsid w:val="00E67191"/>
    <w:rsid w:val="00E70866"/>
    <w:rsid w:val="00E71369"/>
    <w:rsid w:val="00E718CC"/>
    <w:rsid w:val="00E72F55"/>
    <w:rsid w:val="00E73D56"/>
    <w:rsid w:val="00E757E1"/>
    <w:rsid w:val="00E774F2"/>
    <w:rsid w:val="00E77E8D"/>
    <w:rsid w:val="00E8001D"/>
    <w:rsid w:val="00E830D4"/>
    <w:rsid w:val="00E84A52"/>
    <w:rsid w:val="00E854E0"/>
    <w:rsid w:val="00E86768"/>
    <w:rsid w:val="00E90B17"/>
    <w:rsid w:val="00E929DF"/>
    <w:rsid w:val="00E93ED1"/>
    <w:rsid w:val="00E94600"/>
    <w:rsid w:val="00E95A39"/>
    <w:rsid w:val="00E95AB2"/>
    <w:rsid w:val="00EA09FE"/>
    <w:rsid w:val="00EA2D1E"/>
    <w:rsid w:val="00EA33AD"/>
    <w:rsid w:val="00EA3A34"/>
    <w:rsid w:val="00EA3DE0"/>
    <w:rsid w:val="00EA3F11"/>
    <w:rsid w:val="00EA4249"/>
    <w:rsid w:val="00EA6152"/>
    <w:rsid w:val="00EA7A62"/>
    <w:rsid w:val="00EB03C8"/>
    <w:rsid w:val="00EB03EB"/>
    <w:rsid w:val="00EB0851"/>
    <w:rsid w:val="00EB0EFF"/>
    <w:rsid w:val="00EB2D2B"/>
    <w:rsid w:val="00EB44B1"/>
    <w:rsid w:val="00EB4F77"/>
    <w:rsid w:val="00EB65C4"/>
    <w:rsid w:val="00EB7C08"/>
    <w:rsid w:val="00EC0CD0"/>
    <w:rsid w:val="00EC11F5"/>
    <w:rsid w:val="00EC23AB"/>
    <w:rsid w:val="00EC23B7"/>
    <w:rsid w:val="00EC2737"/>
    <w:rsid w:val="00EC3B7E"/>
    <w:rsid w:val="00EC4ADA"/>
    <w:rsid w:val="00EC68B6"/>
    <w:rsid w:val="00EC7D49"/>
    <w:rsid w:val="00ED2AA4"/>
    <w:rsid w:val="00ED2DDB"/>
    <w:rsid w:val="00ED32C0"/>
    <w:rsid w:val="00ED34EA"/>
    <w:rsid w:val="00ED4583"/>
    <w:rsid w:val="00ED4B14"/>
    <w:rsid w:val="00ED4B6C"/>
    <w:rsid w:val="00ED626F"/>
    <w:rsid w:val="00EE09B8"/>
    <w:rsid w:val="00EE3BBC"/>
    <w:rsid w:val="00EE45D1"/>
    <w:rsid w:val="00EE5FC9"/>
    <w:rsid w:val="00EF08AA"/>
    <w:rsid w:val="00EF114F"/>
    <w:rsid w:val="00EF17E8"/>
    <w:rsid w:val="00EF36A0"/>
    <w:rsid w:val="00EF4114"/>
    <w:rsid w:val="00EF60C3"/>
    <w:rsid w:val="00EF7CEE"/>
    <w:rsid w:val="00F0064B"/>
    <w:rsid w:val="00F01420"/>
    <w:rsid w:val="00F01D79"/>
    <w:rsid w:val="00F02F9E"/>
    <w:rsid w:val="00F04145"/>
    <w:rsid w:val="00F04AE9"/>
    <w:rsid w:val="00F05BC3"/>
    <w:rsid w:val="00F10BA7"/>
    <w:rsid w:val="00F10C92"/>
    <w:rsid w:val="00F10CAD"/>
    <w:rsid w:val="00F13681"/>
    <w:rsid w:val="00F13D08"/>
    <w:rsid w:val="00F1416A"/>
    <w:rsid w:val="00F14A3C"/>
    <w:rsid w:val="00F156FE"/>
    <w:rsid w:val="00F16E6D"/>
    <w:rsid w:val="00F1726C"/>
    <w:rsid w:val="00F20187"/>
    <w:rsid w:val="00F22751"/>
    <w:rsid w:val="00F2362A"/>
    <w:rsid w:val="00F2542A"/>
    <w:rsid w:val="00F2543D"/>
    <w:rsid w:val="00F27E0D"/>
    <w:rsid w:val="00F3009F"/>
    <w:rsid w:val="00F31118"/>
    <w:rsid w:val="00F32673"/>
    <w:rsid w:val="00F32750"/>
    <w:rsid w:val="00F33A5E"/>
    <w:rsid w:val="00F41603"/>
    <w:rsid w:val="00F434E4"/>
    <w:rsid w:val="00F4370B"/>
    <w:rsid w:val="00F46701"/>
    <w:rsid w:val="00F47BC1"/>
    <w:rsid w:val="00F505BC"/>
    <w:rsid w:val="00F517C1"/>
    <w:rsid w:val="00F51CB0"/>
    <w:rsid w:val="00F52004"/>
    <w:rsid w:val="00F550C9"/>
    <w:rsid w:val="00F55BFA"/>
    <w:rsid w:val="00F5704E"/>
    <w:rsid w:val="00F61BAE"/>
    <w:rsid w:val="00F62058"/>
    <w:rsid w:val="00F62185"/>
    <w:rsid w:val="00F667A4"/>
    <w:rsid w:val="00F70A4A"/>
    <w:rsid w:val="00F710EF"/>
    <w:rsid w:val="00F71E6F"/>
    <w:rsid w:val="00F7462C"/>
    <w:rsid w:val="00F766B2"/>
    <w:rsid w:val="00F76B73"/>
    <w:rsid w:val="00F82850"/>
    <w:rsid w:val="00F82AA5"/>
    <w:rsid w:val="00F83204"/>
    <w:rsid w:val="00F8455B"/>
    <w:rsid w:val="00F86310"/>
    <w:rsid w:val="00F91886"/>
    <w:rsid w:val="00F92469"/>
    <w:rsid w:val="00F929D0"/>
    <w:rsid w:val="00F94449"/>
    <w:rsid w:val="00F96556"/>
    <w:rsid w:val="00F96F53"/>
    <w:rsid w:val="00F9786C"/>
    <w:rsid w:val="00FA0AFF"/>
    <w:rsid w:val="00FA15E3"/>
    <w:rsid w:val="00FA1D14"/>
    <w:rsid w:val="00FA29B8"/>
    <w:rsid w:val="00FA5DC9"/>
    <w:rsid w:val="00FA6A41"/>
    <w:rsid w:val="00FA6A68"/>
    <w:rsid w:val="00FB0928"/>
    <w:rsid w:val="00FB1432"/>
    <w:rsid w:val="00FB3E02"/>
    <w:rsid w:val="00FB6D79"/>
    <w:rsid w:val="00FB7630"/>
    <w:rsid w:val="00FB7B98"/>
    <w:rsid w:val="00FC166C"/>
    <w:rsid w:val="00FC2885"/>
    <w:rsid w:val="00FC30A9"/>
    <w:rsid w:val="00FC30B1"/>
    <w:rsid w:val="00FC3CD2"/>
    <w:rsid w:val="00FC460C"/>
    <w:rsid w:val="00FC4B8E"/>
    <w:rsid w:val="00FC5DC4"/>
    <w:rsid w:val="00FC64E8"/>
    <w:rsid w:val="00FC65D9"/>
    <w:rsid w:val="00FD0BE4"/>
    <w:rsid w:val="00FD1061"/>
    <w:rsid w:val="00FD19D3"/>
    <w:rsid w:val="00FD1BF6"/>
    <w:rsid w:val="00FD225C"/>
    <w:rsid w:val="00FD5994"/>
    <w:rsid w:val="00FD5EDD"/>
    <w:rsid w:val="00FD67FD"/>
    <w:rsid w:val="00FD7802"/>
    <w:rsid w:val="00FE064C"/>
    <w:rsid w:val="00FE11AC"/>
    <w:rsid w:val="00FE2947"/>
    <w:rsid w:val="00FE48D4"/>
    <w:rsid w:val="00FE4B35"/>
    <w:rsid w:val="00FE4BE8"/>
    <w:rsid w:val="00FE4D67"/>
    <w:rsid w:val="00FE4FF7"/>
    <w:rsid w:val="00FF01F2"/>
    <w:rsid w:val="00FF0556"/>
    <w:rsid w:val="00FF1A92"/>
    <w:rsid w:val="00FF1C52"/>
    <w:rsid w:val="00FF2219"/>
    <w:rsid w:val="00FF2D73"/>
    <w:rsid w:val="00FF35BA"/>
    <w:rsid w:val="00FF36CD"/>
    <w:rsid w:val="00FF6C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B1B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1" w:unhideWhenUsed="0" w:qFormat="1"/>
    <w:lsdException w:name="heading 2" w:locked="1" w:semiHidden="0" w:uiPriority="1" w:unhideWhenUsed="0" w:qFormat="1"/>
    <w:lsdException w:name="heading 3" w:locked="1" w:semiHidden="0" w:uiPriority="9"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locked="1" w:uiPriority="39" w:qFormat="1"/>
    <w:lsdException w:name="toc 2" w:locked="1" w:uiPriority="39" w:qFormat="1"/>
    <w:lsdException w:name="toc 3" w:locked="1" w:uiPriority="1" w:qFormat="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annotation text" w:uiPriority="99"/>
    <w:lsdException w:name="header" w:uiPriority="99"/>
    <w:lsdException w:name="footer" w:locked="1" w:uiPriority="99"/>
    <w:lsdException w:name="caption" w:locked="1" w:qFormat="1"/>
    <w:lsdException w:name="table of figures" w:uiPriority="99"/>
    <w:lsdException w:name="footnote reference" w:locked="1" w:uiPriority="99"/>
    <w:lsdException w:name="annotation reference" w:locked="1" w:uiPriority="99"/>
    <w:lsdException w:name="page number" w:uiPriority="99"/>
    <w:lsdException w:name="endnote reference" w:uiPriority="99"/>
    <w:lsdException w:name="List Number 2" w:semiHidden="0" w:unhideWhenUsed="0"/>
    <w:lsdException w:name="List Number 5" w:semiHidden="0" w:unhideWhenUsed="0"/>
    <w:lsdException w:name="Title" w:locked="1" w:semiHidden="0" w:unhideWhenUsed="0" w:qFormat="1"/>
    <w:lsdException w:name="Default Paragraph Font" w:locked="1"/>
    <w:lsdException w:name="Body Text Indent" w:locked="1"/>
    <w:lsdException w:name="Subtitle" w:locked="1"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locked="1" w:semiHidden="0" w:unhideWhenUsed="0" w:qFormat="1"/>
    <w:lsdException w:name="Emphasis" w:locked="1" w:semiHidden="0" w:unhideWhenUsed="0" w:qFormat="1"/>
    <w:lsdException w:name="Normal (Web)" w:uiPriority="99"/>
    <w:lsdException w:name="annotation subject" w:uiPriority="99"/>
    <w:lsdException w:name="No List" w:uiPriority="99"/>
    <w:lsdException w:name="Balloon Text" w:uiPriority="99"/>
    <w:lsdException w:name="Table Grid" w:locked="1"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D0C"/>
    <w:pPr>
      <w:widowControl w:val="0"/>
      <w:suppressAutoHyphens/>
    </w:pPr>
    <w:rPr>
      <w:rFonts w:ascii="Gill Sans MT" w:eastAsia="WenQuanYi Micro Hei" w:hAnsi="Gill Sans MT"/>
      <w:kern w:val="24"/>
      <w:sz w:val="22"/>
      <w:szCs w:val="24"/>
      <w:lang w:eastAsia="zh-CN"/>
    </w:rPr>
  </w:style>
  <w:style w:type="paragraph" w:styleId="Heading1">
    <w:name w:val="heading 1"/>
    <w:basedOn w:val="Normal"/>
    <w:next w:val="Normal"/>
    <w:link w:val="Heading1Char"/>
    <w:autoRedefine/>
    <w:uiPriority w:val="1"/>
    <w:qFormat/>
    <w:rsid w:val="00492A98"/>
    <w:pPr>
      <w:keepNext/>
      <w:tabs>
        <w:tab w:val="left" w:pos="426"/>
      </w:tabs>
      <w:spacing w:before="240" w:after="120"/>
      <w:outlineLvl w:val="0"/>
    </w:pPr>
    <w:rPr>
      <w:rFonts w:ascii="Times New Roman" w:hAnsi="Times New Roman"/>
      <w:b/>
      <w:color w:val="002060"/>
      <w:lang w:val="x-none"/>
    </w:rPr>
  </w:style>
  <w:style w:type="paragraph" w:styleId="Heading2">
    <w:name w:val="heading 2"/>
    <w:basedOn w:val="Normal"/>
    <w:next w:val="Normal"/>
    <w:link w:val="Heading2Char"/>
    <w:uiPriority w:val="1"/>
    <w:qFormat/>
    <w:rsid w:val="00A11020"/>
    <w:pPr>
      <w:keepNext/>
      <w:keepLines/>
      <w:spacing w:before="160"/>
      <w:outlineLvl w:val="1"/>
    </w:pPr>
    <w:rPr>
      <w:rFonts w:ascii="Times New Roman" w:eastAsia="SimSun" w:hAnsi="Times New Roman"/>
      <w:b/>
      <w:kern w:val="1"/>
      <w:sz w:val="24"/>
      <w:szCs w:val="20"/>
      <w:lang w:val="x-none"/>
    </w:rPr>
  </w:style>
  <w:style w:type="paragraph" w:styleId="Heading3">
    <w:name w:val="heading 3"/>
    <w:basedOn w:val="Normal"/>
    <w:next w:val="Normal"/>
    <w:link w:val="Heading3Char"/>
    <w:uiPriority w:val="9"/>
    <w:qFormat/>
    <w:rsid w:val="00517337"/>
    <w:pPr>
      <w:widowControl/>
      <w:numPr>
        <w:numId w:val="1"/>
      </w:numPr>
      <w:tabs>
        <w:tab w:val="left" w:pos="270"/>
      </w:tabs>
      <w:suppressAutoHyphens w:val="0"/>
      <w:spacing w:after="120"/>
      <w:outlineLvl w:val="2"/>
    </w:pPr>
    <w:rPr>
      <w:rFonts w:ascii="Times New Roman" w:hAnsi="Times New Roman"/>
      <w:b/>
      <w:kern w:val="1"/>
      <w:sz w:val="24"/>
      <w:lang w:val="x-none"/>
    </w:rPr>
  </w:style>
  <w:style w:type="paragraph" w:styleId="Heading4">
    <w:name w:val="heading 4"/>
    <w:basedOn w:val="Normal"/>
    <w:next w:val="Normal"/>
    <w:link w:val="Heading4Char1"/>
    <w:uiPriority w:val="9"/>
    <w:qFormat/>
    <w:locked/>
    <w:rsid w:val="0039278F"/>
    <w:pPr>
      <w:keepNext/>
      <w:spacing w:before="240" w:after="60"/>
      <w:outlineLvl w:val="3"/>
    </w:pPr>
    <w:rPr>
      <w:rFonts w:ascii="Calibri Light" w:eastAsia="Times New Roman" w:hAnsi="Calibri Light"/>
      <w:i/>
      <w:iCs/>
      <w:color w:val="2E74B5"/>
      <w:kern w:val="0"/>
      <w:sz w:val="20"/>
      <w:szCs w:val="20"/>
      <w:lang w:eastAsia="en-US"/>
    </w:rPr>
  </w:style>
  <w:style w:type="paragraph" w:styleId="Heading5">
    <w:name w:val="heading 5"/>
    <w:basedOn w:val="Normal"/>
    <w:next w:val="Normal"/>
    <w:link w:val="Heading5Char1"/>
    <w:uiPriority w:val="9"/>
    <w:qFormat/>
    <w:locked/>
    <w:rsid w:val="0039278F"/>
    <w:pPr>
      <w:spacing w:before="240" w:after="60"/>
      <w:outlineLvl w:val="4"/>
    </w:pPr>
    <w:rPr>
      <w:rFonts w:ascii="Calibri Light" w:eastAsia="Times New Roman" w:hAnsi="Calibri Light"/>
      <w:color w:val="2E74B5"/>
      <w:kern w:val="0"/>
      <w:sz w:val="20"/>
      <w:szCs w:val="20"/>
      <w:lang w:eastAsia="en-US"/>
    </w:rPr>
  </w:style>
  <w:style w:type="paragraph" w:styleId="Heading6">
    <w:name w:val="heading 6"/>
    <w:basedOn w:val="Normal"/>
    <w:next w:val="Normal"/>
    <w:link w:val="Heading6Char"/>
    <w:uiPriority w:val="1"/>
    <w:qFormat/>
    <w:locked/>
    <w:rsid w:val="0039278F"/>
    <w:pPr>
      <w:spacing w:before="240" w:after="60"/>
      <w:outlineLvl w:val="5"/>
    </w:pPr>
    <w:rPr>
      <w:rFonts w:ascii="Calibri Light" w:eastAsia="Times New Roman" w:hAnsi="Calibri Light"/>
      <w:color w:val="1F4D78"/>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492A98"/>
    <w:rPr>
      <w:rFonts w:eastAsia="WenQuanYi Micro Hei"/>
      <w:b/>
      <w:color w:val="002060"/>
      <w:kern w:val="24"/>
      <w:sz w:val="22"/>
      <w:szCs w:val="24"/>
      <w:lang w:val="x-none" w:eastAsia="zh-CN" w:bidi="ar-SA"/>
    </w:rPr>
  </w:style>
  <w:style w:type="character" w:customStyle="1" w:styleId="Heading2Char">
    <w:name w:val="Heading 2 Char"/>
    <w:link w:val="Heading2"/>
    <w:uiPriority w:val="1"/>
    <w:locked/>
    <w:rsid w:val="00A11020"/>
    <w:rPr>
      <w:b/>
      <w:kern w:val="1"/>
      <w:sz w:val="24"/>
      <w:lang w:val="x-none" w:eastAsia="zh-CN"/>
    </w:rPr>
  </w:style>
  <w:style w:type="character" w:customStyle="1" w:styleId="Heading3Char">
    <w:name w:val="Heading 3 Char"/>
    <w:link w:val="Heading3"/>
    <w:uiPriority w:val="9"/>
    <w:locked/>
    <w:rsid w:val="00517337"/>
    <w:rPr>
      <w:rFonts w:eastAsia="WenQuanYi Micro Hei"/>
      <w:b/>
      <w:kern w:val="1"/>
      <w:sz w:val="24"/>
      <w:szCs w:val="24"/>
      <w:lang w:val="x-none" w:eastAsia="zh-CN"/>
    </w:rPr>
  </w:style>
  <w:style w:type="character" w:styleId="CommentReference">
    <w:name w:val="annotation reference"/>
    <w:uiPriority w:val="99"/>
    <w:rsid w:val="006671AE"/>
    <w:rPr>
      <w:rFonts w:cs="Times New Roman"/>
      <w:sz w:val="18"/>
    </w:rPr>
  </w:style>
  <w:style w:type="character" w:styleId="FootnoteReference">
    <w:name w:val="footnote reference"/>
    <w:uiPriority w:val="99"/>
    <w:rsid w:val="006671AE"/>
    <w:rPr>
      <w:rFonts w:cs="Times New Roman"/>
      <w:vertAlign w:val="superscript"/>
    </w:rPr>
  </w:style>
  <w:style w:type="paragraph" w:styleId="BalloonText">
    <w:name w:val="Balloon Text"/>
    <w:basedOn w:val="Normal"/>
    <w:link w:val="BalloonTextChar"/>
    <w:uiPriority w:val="99"/>
    <w:semiHidden/>
    <w:rsid w:val="00715A1F"/>
    <w:rPr>
      <w:rFonts w:ascii="Tahoma" w:hAnsi="Tahoma"/>
      <w:sz w:val="16"/>
      <w:szCs w:val="20"/>
      <w:lang w:val="x-none"/>
    </w:rPr>
  </w:style>
  <w:style w:type="character" w:customStyle="1" w:styleId="BalloonTextChar">
    <w:name w:val="Balloon Text Char"/>
    <w:link w:val="BalloonText"/>
    <w:uiPriority w:val="99"/>
    <w:semiHidden/>
    <w:locked/>
    <w:rsid w:val="00715A1F"/>
    <w:rPr>
      <w:rFonts w:ascii="Tahoma" w:eastAsia="WenQuanYi Micro Hei" w:hAnsi="Tahoma" w:cs="Times New Roman"/>
      <w:kern w:val="24"/>
      <w:sz w:val="16"/>
      <w:lang w:val="x-none" w:eastAsia="zh-CN"/>
    </w:rPr>
  </w:style>
  <w:style w:type="character" w:customStyle="1" w:styleId="FooterChar">
    <w:name w:val="Footer Char"/>
    <w:link w:val="Footer"/>
    <w:uiPriority w:val="99"/>
    <w:locked/>
    <w:rsid w:val="006671AE"/>
    <w:rPr>
      <w:rFonts w:ascii="Liberation Serif" w:eastAsia="WenQuanYi Micro Hei" w:hAnsi="Liberation Serif"/>
      <w:kern w:val="1"/>
      <w:sz w:val="21"/>
      <w:lang w:val="x-none" w:eastAsia="zh-CN"/>
    </w:rPr>
  </w:style>
  <w:style w:type="paragraph" w:styleId="Footer">
    <w:name w:val="footer"/>
    <w:basedOn w:val="Normal"/>
    <w:link w:val="FooterChar"/>
    <w:uiPriority w:val="99"/>
    <w:rsid w:val="006671AE"/>
    <w:pPr>
      <w:tabs>
        <w:tab w:val="center" w:pos="4680"/>
        <w:tab w:val="right" w:pos="9360"/>
      </w:tabs>
    </w:pPr>
    <w:rPr>
      <w:rFonts w:ascii="Liberation Serif" w:hAnsi="Liberation Serif"/>
      <w:kern w:val="1"/>
      <w:sz w:val="21"/>
      <w:szCs w:val="20"/>
      <w:lang w:val="x-none"/>
    </w:rPr>
  </w:style>
  <w:style w:type="character" w:customStyle="1" w:styleId="FooterChar1">
    <w:name w:val="Footer Char1"/>
    <w:semiHidden/>
    <w:locked/>
    <w:rPr>
      <w:rFonts w:ascii="Garamond" w:eastAsia="WenQuanYi Micro Hei" w:hAnsi="Garamond" w:cs="Times New Roman"/>
      <w:kern w:val="24"/>
      <w:sz w:val="24"/>
      <w:szCs w:val="24"/>
      <w:lang w:val="x-none" w:eastAsia="zh-CN"/>
    </w:rPr>
  </w:style>
  <w:style w:type="character" w:customStyle="1" w:styleId="HeaderChar">
    <w:name w:val="Header Char"/>
    <w:link w:val="Header"/>
    <w:uiPriority w:val="99"/>
    <w:locked/>
    <w:rsid w:val="00715A1F"/>
    <w:rPr>
      <w:rFonts w:ascii="Garamond" w:eastAsia="WenQuanYi Micro Hei" w:hAnsi="Garamond"/>
      <w:kern w:val="24"/>
      <w:sz w:val="21"/>
      <w:lang w:val="x-none" w:eastAsia="zh-CN"/>
    </w:rPr>
  </w:style>
  <w:style w:type="paragraph" w:styleId="Header">
    <w:name w:val="header"/>
    <w:basedOn w:val="Normal"/>
    <w:link w:val="HeaderChar"/>
    <w:uiPriority w:val="99"/>
    <w:rsid w:val="00715A1F"/>
    <w:pPr>
      <w:tabs>
        <w:tab w:val="center" w:pos="4680"/>
        <w:tab w:val="right" w:pos="9360"/>
      </w:tabs>
    </w:pPr>
    <w:rPr>
      <w:sz w:val="21"/>
      <w:szCs w:val="20"/>
      <w:lang w:val="x-none"/>
    </w:rPr>
  </w:style>
  <w:style w:type="character" w:customStyle="1" w:styleId="HeaderChar1">
    <w:name w:val="Header Char1"/>
    <w:semiHidden/>
    <w:locked/>
    <w:rPr>
      <w:rFonts w:ascii="Garamond" w:eastAsia="WenQuanYi Micro Hei" w:hAnsi="Garamond" w:cs="Times New Roman"/>
      <w:kern w:val="24"/>
      <w:sz w:val="24"/>
      <w:szCs w:val="24"/>
      <w:lang w:val="x-none" w:eastAsia="zh-CN"/>
    </w:rPr>
  </w:style>
  <w:style w:type="paragraph" w:styleId="TOC6">
    <w:name w:val="toc 6"/>
    <w:basedOn w:val="Normal"/>
    <w:next w:val="Normal"/>
    <w:rsid w:val="006671AE"/>
    <w:pPr>
      <w:ind w:left="1200"/>
    </w:pPr>
    <w:rPr>
      <w:rFonts w:ascii="Calibri" w:hAnsi="Calibri"/>
      <w:sz w:val="20"/>
      <w:szCs w:val="20"/>
    </w:rPr>
  </w:style>
  <w:style w:type="paragraph" w:styleId="TOC2">
    <w:name w:val="toc 2"/>
    <w:basedOn w:val="Normal"/>
    <w:next w:val="Normal"/>
    <w:uiPriority w:val="39"/>
    <w:qFormat/>
    <w:rsid w:val="006671AE"/>
    <w:pPr>
      <w:ind w:left="240"/>
    </w:pPr>
    <w:rPr>
      <w:rFonts w:ascii="Calibri" w:hAnsi="Calibri"/>
      <w:b/>
      <w:szCs w:val="22"/>
    </w:rPr>
  </w:style>
  <w:style w:type="paragraph" w:styleId="TOC7">
    <w:name w:val="toc 7"/>
    <w:basedOn w:val="Normal"/>
    <w:next w:val="Normal"/>
    <w:rsid w:val="006671AE"/>
    <w:pPr>
      <w:ind w:left="1440"/>
    </w:pPr>
    <w:rPr>
      <w:rFonts w:ascii="Calibri" w:hAnsi="Calibri"/>
      <w:sz w:val="20"/>
      <w:szCs w:val="20"/>
    </w:rPr>
  </w:style>
  <w:style w:type="paragraph" w:styleId="TOC3">
    <w:name w:val="toc 3"/>
    <w:basedOn w:val="Normal"/>
    <w:next w:val="Normal"/>
    <w:uiPriority w:val="1"/>
    <w:qFormat/>
    <w:rsid w:val="006671AE"/>
    <w:pPr>
      <w:ind w:left="480"/>
    </w:pPr>
    <w:rPr>
      <w:rFonts w:ascii="Calibri" w:hAnsi="Calibri"/>
      <w:szCs w:val="22"/>
    </w:rPr>
  </w:style>
  <w:style w:type="paragraph" w:customStyle="1" w:styleId="Table">
    <w:name w:val="Table"/>
    <w:basedOn w:val="Normal"/>
    <w:rsid w:val="008721BE"/>
    <w:pPr>
      <w:spacing w:line="230" w:lineRule="auto"/>
      <w:ind w:left="144"/>
    </w:pPr>
    <w:rPr>
      <w:sz w:val="20"/>
    </w:rPr>
  </w:style>
  <w:style w:type="character" w:styleId="Hyperlink">
    <w:name w:val="Hyperlink"/>
    <w:uiPriority w:val="99"/>
    <w:rsid w:val="001740DF"/>
    <w:rPr>
      <w:rFonts w:cs="Times New Roman"/>
      <w:color w:val="0000FF"/>
      <w:u w:val="single"/>
    </w:rPr>
  </w:style>
  <w:style w:type="paragraph" w:styleId="TOC9">
    <w:name w:val="toc 9"/>
    <w:basedOn w:val="Normal"/>
    <w:next w:val="Normal"/>
    <w:rsid w:val="006671AE"/>
    <w:pPr>
      <w:ind w:left="1920"/>
    </w:pPr>
    <w:rPr>
      <w:rFonts w:ascii="Calibri" w:hAnsi="Calibri"/>
      <w:sz w:val="20"/>
      <w:szCs w:val="20"/>
    </w:rPr>
  </w:style>
  <w:style w:type="paragraph" w:styleId="TOC5">
    <w:name w:val="toc 5"/>
    <w:basedOn w:val="Normal"/>
    <w:next w:val="Normal"/>
    <w:rsid w:val="006671AE"/>
    <w:pPr>
      <w:ind w:left="960"/>
    </w:pPr>
    <w:rPr>
      <w:rFonts w:ascii="Calibri" w:hAnsi="Calibri"/>
      <w:sz w:val="20"/>
      <w:szCs w:val="20"/>
    </w:rPr>
  </w:style>
  <w:style w:type="paragraph" w:styleId="TOC1">
    <w:name w:val="toc 1"/>
    <w:basedOn w:val="Normal"/>
    <w:next w:val="Normal"/>
    <w:uiPriority w:val="39"/>
    <w:qFormat/>
    <w:rsid w:val="006671AE"/>
    <w:pPr>
      <w:spacing w:before="120"/>
    </w:pPr>
    <w:rPr>
      <w:rFonts w:ascii="Calibri" w:hAnsi="Calibri"/>
      <w:b/>
    </w:rPr>
  </w:style>
  <w:style w:type="paragraph" w:styleId="TOC8">
    <w:name w:val="toc 8"/>
    <w:basedOn w:val="Normal"/>
    <w:next w:val="Normal"/>
    <w:rsid w:val="006671AE"/>
    <w:pPr>
      <w:ind w:left="1680"/>
    </w:pPr>
    <w:rPr>
      <w:rFonts w:ascii="Calibri" w:hAnsi="Calibri"/>
      <w:sz w:val="20"/>
      <w:szCs w:val="20"/>
    </w:rPr>
  </w:style>
  <w:style w:type="paragraph" w:styleId="TOC4">
    <w:name w:val="toc 4"/>
    <w:basedOn w:val="Normal"/>
    <w:next w:val="Normal"/>
    <w:rsid w:val="006671AE"/>
    <w:pPr>
      <w:ind w:left="720"/>
    </w:pPr>
    <w:rPr>
      <w:rFonts w:ascii="Calibri" w:hAnsi="Calibri"/>
      <w:sz w:val="20"/>
      <w:szCs w:val="20"/>
    </w:rPr>
  </w:style>
  <w:style w:type="paragraph" w:customStyle="1" w:styleId="GridTable31">
    <w:name w:val="Grid Table 31"/>
    <w:basedOn w:val="Heading1"/>
    <w:next w:val="Normal"/>
    <w:rsid w:val="006671AE"/>
    <w:pPr>
      <w:widowControl/>
      <w:suppressAutoHyphens w:val="0"/>
      <w:spacing w:line="276" w:lineRule="auto"/>
      <w:outlineLvl w:val="9"/>
    </w:pPr>
    <w:rPr>
      <w:color w:val="365F90"/>
      <w:kern w:val="0"/>
      <w:sz w:val="28"/>
      <w:szCs w:val="28"/>
      <w:lang w:eastAsia="en-US"/>
    </w:rPr>
  </w:style>
  <w:style w:type="paragraph" w:customStyle="1" w:styleId="Default">
    <w:name w:val="Default"/>
    <w:uiPriority w:val="99"/>
    <w:rsid w:val="006671AE"/>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1"/>
    <w:uiPriority w:val="99"/>
    <w:rsid w:val="008721BE"/>
    <w:pPr>
      <w:spacing w:after="60" w:line="228" w:lineRule="auto"/>
    </w:pPr>
    <w:rPr>
      <w:sz w:val="20"/>
      <w:szCs w:val="20"/>
      <w:lang w:val="x-none"/>
    </w:rPr>
  </w:style>
  <w:style w:type="character" w:customStyle="1" w:styleId="FootnoteTextChar1">
    <w:name w:val="Footnote Text Char1"/>
    <w:link w:val="FootnoteText"/>
    <w:uiPriority w:val="99"/>
    <w:locked/>
    <w:rsid w:val="008721BE"/>
    <w:rPr>
      <w:rFonts w:ascii="Garamond" w:eastAsia="WenQuanYi Micro Hei" w:hAnsi="Garamond" w:cs="Times New Roman"/>
      <w:kern w:val="24"/>
      <w:lang w:val="x-none" w:eastAsia="zh-CN"/>
    </w:rPr>
  </w:style>
  <w:style w:type="paragraph" w:styleId="ListParagraph">
    <w:name w:val="List Paragraph"/>
    <w:basedOn w:val="Normal"/>
    <w:link w:val="ListParagraphChar"/>
    <w:uiPriority w:val="99"/>
    <w:qFormat/>
    <w:rsid w:val="00673BA8"/>
    <w:pPr>
      <w:ind w:left="720"/>
    </w:pPr>
    <w:rPr>
      <w:rFonts w:ascii="Liberation Serif" w:hAnsi="Liberation Serif"/>
      <w:kern w:val="1"/>
      <w:sz w:val="24"/>
      <w:szCs w:val="20"/>
      <w:lang w:val="x-none"/>
    </w:rPr>
  </w:style>
  <w:style w:type="character" w:customStyle="1" w:styleId="ListParagraphChar">
    <w:name w:val="List Paragraph Char"/>
    <w:link w:val="ListParagraph"/>
    <w:uiPriority w:val="99"/>
    <w:locked/>
    <w:rsid w:val="00673BA8"/>
    <w:rPr>
      <w:rFonts w:ascii="Liberation Serif" w:eastAsia="WenQuanYi Micro Hei" w:hAnsi="Liberation Serif"/>
      <w:kern w:val="1"/>
      <w:sz w:val="24"/>
      <w:lang w:val="x-none" w:eastAsia="zh-CN"/>
    </w:rPr>
  </w:style>
  <w:style w:type="table" w:styleId="TableGrid">
    <w:name w:val="Table Grid"/>
    <w:basedOn w:val="TableNormal"/>
    <w:uiPriority w:val="59"/>
    <w:rsid w:val="00673BA8"/>
    <w:rPr>
      <w:rFonts w:ascii="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673BA8"/>
    <w:rPr>
      <w:vertAlign w:val="superscript"/>
    </w:rPr>
  </w:style>
  <w:style w:type="paragraph" w:styleId="NormalWeb">
    <w:name w:val="Normal (Web)"/>
    <w:basedOn w:val="Normal"/>
    <w:uiPriority w:val="99"/>
    <w:rsid w:val="00673BA8"/>
    <w:pPr>
      <w:widowControl/>
      <w:suppressAutoHyphens w:val="0"/>
      <w:spacing w:before="100" w:beforeAutospacing="1" w:after="100" w:afterAutospacing="1"/>
    </w:pPr>
    <w:rPr>
      <w:rFonts w:ascii="Times New Roman" w:eastAsia="SimSun" w:hAnsi="Times New Roman"/>
      <w:kern w:val="0"/>
      <w:lang w:eastAsia="en-US"/>
    </w:rPr>
  </w:style>
  <w:style w:type="paragraph" w:styleId="Revision">
    <w:name w:val="Revision"/>
    <w:hidden/>
    <w:semiHidden/>
    <w:rsid w:val="00B044AB"/>
    <w:rPr>
      <w:rFonts w:ascii="Liberation Serif" w:eastAsia="WenQuanYi Micro Hei" w:hAnsi="Liberation Serif"/>
      <w:kern w:val="1"/>
      <w:sz w:val="24"/>
      <w:szCs w:val="24"/>
      <w:lang w:eastAsia="zh-CN"/>
    </w:rPr>
  </w:style>
  <w:style w:type="character" w:customStyle="1" w:styleId="MediumGrid2-Accent1Char">
    <w:name w:val="Medium Grid 2 - Accent 1 Char"/>
    <w:link w:val="MediumGrid2-Accent11"/>
    <w:semiHidden/>
    <w:locked/>
    <w:rsid w:val="00B044AB"/>
    <w:rPr>
      <w:rFonts w:ascii="Calibri" w:eastAsia="MS Minngs" w:hAnsi="Calibri"/>
      <w:sz w:val="22"/>
      <w:lang w:val="en-US" w:eastAsia="ja-JP"/>
    </w:rPr>
  </w:style>
  <w:style w:type="table" w:customStyle="1" w:styleId="MediumGrid2-Accent11">
    <w:name w:val="Medium Grid 2 - Accent 11"/>
    <w:link w:val="MediumGrid2-Accent1Char"/>
    <w:semiHidden/>
    <w:rsid w:val="00B044AB"/>
    <w:rPr>
      <w:rFonts w:ascii="Calibri" w:eastAsia="MS Minngs" w:hAnsi="Calibri"/>
      <w:sz w:val="22"/>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MediumGrid1-Accent2Char1">
    <w:name w:val="Medium Grid 1 - Accent 2 Char1"/>
    <w:link w:val="MediumGrid1-Accent21"/>
    <w:semiHidden/>
    <w:locked/>
    <w:rsid w:val="00B044AB"/>
    <w:rPr>
      <w:rFonts w:ascii="Liberation Serif" w:eastAsia="WenQuanYi Micro Hei" w:hAnsi="Liberation Serif"/>
      <w:kern w:val="1"/>
      <w:sz w:val="24"/>
      <w:lang w:val="x-none" w:eastAsia="zh-CN"/>
    </w:rPr>
  </w:style>
  <w:style w:type="table" w:customStyle="1" w:styleId="MediumGrid1-Accent21">
    <w:name w:val="Medium Grid 1 - Accent 21"/>
    <w:link w:val="MediumGrid1-Accent2Char1"/>
    <w:semiHidden/>
    <w:rsid w:val="00B044AB"/>
    <w:rPr>
      <w:rFonts w:ascii="Liberation Serif" w:eastAsia="WenQuanYi Micro Hei" w:hAnsi="Liberation Serif"/>
      <w:kern w:val="1"/>
      <w:sz w:val="24"/>
      <w:lang w:eastAsia="zh-C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MediumShading1-Accent11">
    <w:name w:val="Medium Shading 1 - Accent 11"/>
    <w:semiHidden/>
    <w:rsid w:val="00B044AB"/>
    <w:rPr>
      <w:rFonts w:ascii="Calibri" w:eastAsia="MS Minngs"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paragraph" w:styleId="CommentText">
    <w:name w:val="annotation text"/>
    <w:basedOn w:val="Normal"/>
    <w:link w:val="CommentTextChar"/>
    <w:uiPriority w:val="99"/>
    <w:semiHidden/>
    <w:rsid w:val="008D7333"/>
    <w:rPr>
      <w:sz w:val="20"/>
      <w:szCs w:val="20"/>
      <w:lang w:val="x-none"/>
    </w:rPr>
  </w:style>
  <w:style w:type="character" w:customStyle="1" w:styleId="CommentTextChar">
    <w:name w:val="Comment Text Char"/>
    <w:link w:val="CommentText"/>
    <w:uiPriority w:val="99"/>
    <w:semiHidden/>
    <w:locked/>
    <w:rsid w:val="008D7333"/>
    <w:rPr>
      <w:rFonts w:ascii="Garamond" w:eastAsia="WenQuanYi Micro Hei" w:hAnsi="Garamond" w:cs="Times New Roman"/>
      <w:kern w:val="24"/>
      <w:lang w:val="x-none" w:eastAsia="zh-CN"/>
    </w:rPr>
  </w:style>
  <w:style w:type="paragraph" w:styleId="CommentSubject">
    <w:name w:val="annotation subject"/>
    <w:basedOn w:val="CommentText"/>
    <w:next w:val="CommentText"/>
    <w:link w:val="CommentSubjectChar"/>
    <w:uiPriority w:val="99"/>
    <w:semiHidden/>
    <w:rsid w:val="008D7333"/>
    <w:rPr>
      <w:b/>
    </w:rPr>
  </w:style>
  <w:style w:type="character" w:customStyle="1" w:styleId="CommentSubjectChar">
    <w:name w:val="Comment Subject Char"/>
    <w:link w:val="CommentSubject"/>
    <w:uiPriority w:val="99"/>
    <w:semiHidden/>
    <w:locked/>
    <w:rsid w:val="008D7333"/>
    <w:rPr>
      <w:rFonts w:ascii="Garamond" w:eastAsia="WenQuanYi Micro Hei" w:hAnsi="Garamond" w:cs="Times New Roman"/>
      <w:b/>
      <w:kern w:val="24"/>
      <w:lang w:val="x-none" w:eastAsia="zh-CN"/>
    </w:rPr>
  </w:style>
  <w:style w:type="numbering" w:customStyle="1" w:styleId="NoList1">
    <w:name w:val="No List1"/>
    <w:next w:val="NoList"/>
    <w:uiPriority w:val="99"/>
    <w:semiHidden/>
    <w:unhideWhenUsed/>
    <w:rsid w:val="00007587"/>
  </w:style>
  <w:style w:type="paragraph" w:customStyle="1" w:styleId="NoSpacing1">
    <w:name w:val="No Spacing1"/>
    <w:next w:val="NoSpacing"/>
    <w:uiPriority w:val="1"/>
    <w:qFormat/>
    <w:rsid w:val="00007587"/>
    <w:rPr>
      <w:rFonts w:ascii="Gill Sans MT" w:eastAsia="Calibri" w:hAnsi="Gill Sans MT"/>
      <w:sz w:val="22"/>
      <w:szCs w:val="22"/>
    </w:rPr>
  </w:style>
  <w:style w:type="table" w:customStyle="1" w:styleId="TableGrid1">
    <w:name w:val="Table Grid1"/>
    <w:basedOn w:val="TableNormal"/>
    <w:next w:val="TableGrid"/>
    <w:uiPriority w:val="39"/>
    <w:locked/>
    <w:rsid w:val="00007587"/>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Accent110">
    <w:name w:val="Medium Grid 2 - Accent 11"/>
    <w:basedOn w:val="Normal"/>
    <w:uiPriority w:val="1"/>
    <w:qFormat/>
    <w:rsid w:val="00007587"/>
    <w:pPr>
      <w:widowControl/>
      <w:suppressAutoHyphens w:val="0"/>
    </w:pPr>
    <w:rPr>
      <w:rFonts w:ascii="Times New Roman" w:eastAsia="Calibri" w:hAnsi="Times New Roman"/>
      <w:kern w:val="0"/>
      <w:szCs w:val="22"/>
      <w:lang w:eastAsia="en-US"/>
    </w:rPr>
  </w:style>
  <w:style w:type="paragraph" w:customStyle="1" w:styleId="EndnoteText1">
    <w:name w:val="Endnote Text1"/>
    <w:basedOn w:val="Normal"/>
    <w:next w:val="EndnoteText"/>
    <w:link w:val="EndnoteTextChar"/>
    <w:uiPriority w:val="99"/>
    <w:semiHidden/>
    <w:unhideWhenUsed/>
    <w:rsid w:val="00007587"/>
    <w:pPr>
      <w:widowControl/>
      <w:suppressAutoHyphens w:val="0"/>
    </w:pPr>
    <w:rPr>
      <w:rFonts w:ascii="Times New Roman" w:eastAsia="SimSun" w:hAnsi="Times New Roman"/>
      <w:kern w:val="0"/>
      <w:sz w:val="20"/>
      <w:szCs w:val="20"/>
      <w:lang w:eastAsia="en-US"/>
    </w:rPr>
  </w:style>
  <w:style w:type="character" w:customStyle="1" w:styleId="EndnoteTextChar">
    <w:name w:val="Endnote Text Char"/>
    <w:link w:val="EndnoteText1"/>
    <w:uiPriority w:val="99"/>
    <w:semiHidden/>
    <w:rsid w:val="00007587"/>
    <w:rPr>
      <w:sz w:val="20"/>
      <w:szCs w:val="20"/>
    </w:rPr>
  </w:style>
  <w:style w:type="character" w:styleId="EndnoteReference">
    <w:name w:val="endnote reference"/>
    <w:uiPriority w:val="99"/>
    <w:unhideWhenUsed/>
    <w:rsid w:val="00007587"/>
    <w:rPr>
      <w:vertAlign w:val="superscript"/>
    </w:rPr>
  </w:style>
  <w:style w:type="paragraph" w:customStyle="1" w:styleId="TOCHeading1">
    <w:name w:val="TOC Heading1"/>
    <w:basedOn w:val="Heading1"/>
    <w:next w:val="Normal"/>
    <w:uiPriority w:val="39"/>
    <w:semiHidden/>
    <w:unhideWhenUsed/>
    <w:qFormat/>
    <w:rsid w:val="00007587"/>
    <w:pPr>
      <w:widowControl/>
      <w:suppressAutoHyphens w:val="0"/>
      <w:spacing w:line="276" w:lineRule="auto"/>
      <w:outlineLvl w:val="9"/>
    </w:pPr>
    <w:rPr>
      <w:rFonts w:ascii="Cambria" w:eastAsia="Times New Roman" w:hAnsi="Cambria"/>
      <w:color w:val="365F91"/>
      <w:kern w:val="0"/>
      <w:sz w:val="28"/>
      <w:szCs w:val="28"/>
      <w:lang w:val="en-US" w:eastAsia="ja-JP"/>
    </w:rPr>
  </w:style>
  <w:style w:type="paragraph" w:styleId="NoSpacing">
    <w:name w:val="No Spacing"/>
    <w:link w:val="NoSpacingChar"/>
    <w:uiPriority w:val="99"/>
    <w:qFormat/>
    <w:rsid w:val="00007587"/>
    <w:pPr>
      <w:widowControl w:val="0"/>
      <w:suppressAutoHyphens/>
    </w:pPr>
    <w:rPr>
      <w:rFonts w:ascii="Garamond" w:eastAsia="WenQuanYi Micro Hei" w:hAnsi="Garamond"/>
      <w:kern w:val="24"/>
      <w:sz w:val="22"/>
      <w:szCs w:val="24"/>
      <w:lang w:eastAsia="zh-CN"/>
    </w:rPr>
  </w:style>
  <w:style w:type="paragraph" w:styleId="EndnoteText">
    <w:name w:val="endnote text"/>
    <w:basedOn w:val="Normal"/>
    <w:link w:val="EndnoteTextChar1"/>
    <w:rsid w:val="00007587"/>
    <w:rPr>
      <w:sz w:val="20"/>
      <w:szCs w:val="20"/>
    </w:rPr>
  </w:style>
  <w:style w:type="character" w:customStyle="1" w:styleId="EndnoteTextChar1">
    <w:name w:val="Endnote Text Char1"/>
    <w:link w:val="EndnoteText"/>
    <w:rsid w:val="00007587"/>
    <w:rPr>
      <w:rFonts w:ascii="Garamond" w:eastAsia="WenQuanYi Micro Hei" w:hAnsi="Garamond"/>
      <w:kern w:val="24"/>
      <w:lang w:eastAsia="zh-CN"/>
    </w:rPr>
  </w:style>
  <w:style w:type="paragraph" w:styleId="TOCHeading">
    <w:name w:val="TOC Heading"/>
    <w:basedOn w:val="Heading1"/>
    <w:next w:val="Normal"/>
    <w:uiPriority w:val="39"/>
    <w:qFormat/>
    <w:rsid w:val="0064202E"/>
    <w:pPr>
      <w:widowControl/>
      <w:suppressAutoHyphens w:val="0"/>
      <w:spacing w:line="259" w:lineRule="auto"/>
      <w:outlineLvl w:val="9"/>
    </w:pPr>
    <w:rPr>
      <w:rFonts w:ascii="Calibri Light" w:eastAsia="Times New Roman" w:hAnsi="Calibri Light"/>
      <w:b w:val="0"/>
      <w:bCs/>
      <w:color w:val="2E74B5"/>
      <w:kern w:val="0"/>
      <w:sz w:val="32"/>
      <w:szCs w:val="32"/>
      <w:lang w:val="en-US" w:eastAsia="en-US"/>
    </w:rPr>
  </w:style>
  <w:style w:type="paragraph" w:customStyle="1" w:styleId="Heading41">
    <w:name w:val="Heading 41"/>
    <w:basedOn w:val="Normal"/>
    <w:next w:val="Normal"/>
    <w:link w:val="Heading4Char"/>
    <w:uiPriority w:val="1"/>
    <w:unhideWhenUsed/>
    <w:qFormat/>
    <w:rsid w:val="0039278F"/>
    <w:pPr>
      <w:keepNext/>
      <w:keepLines/>
      <w:widowControl/>
      <w:suppressAutoHyphens w:val="0"/>
      <w:spacing w:before="40" w:line="259" w:lineRule="auto"/>
      <w:outlineLvl w:val="3"/>
    </w:pPr>
    <w:rPr>
      <w:rFonts w:ascii="Calibri Light" w:eastAsia="Times New Roman" w:hAnsi="Calibri Light"/>
      <w:i/>
      <w:iCs/>
      <w:color w:val="2E74B5"/>
      <w:kern w:val="0"/>
      <w:szCs w:val="22"/>
      <w:lang w:eastAsia="en-US"/>
    </w:rPr>
  </w:style>
  <w:style w:type="paragraph" w:customStyle="1" w:styleId="Heading51">
    <w:name w:val="Heading 51"/>
    <w:basedOn w:val="Normal"/>
    <w:next w:val="Normal"/>
    <w:link w:val="Heading5Char"/>
    <w:uiPriority w:val="1"/>
    <w:unhideWhenUsed/>
    <w:qFormat/>
    <w:rsid w:val="0039278F"/>
    <w:pPr>
      <w:keepNext/>
      <w:keepLines/>
      <w:widowControl/>
      <w:suppressAutoHyphens w:val="0"/>
      <w:spacing w:before="40" w:line="259" w:lineRule="auto"/>
      <w:outlineLvl w:val="4"/>
    </w:pPr>
    <w:rPr>
      <w:rFonts w:ascii="Calibri Light" w:eastAsia="Times New Roman" w:hAnsi="Calibri Light"/>
      <w:color w:val="2E74B5"/>
      <w:kern w:val="0"/>
      <w:szCs w:val="22"/>
      <w:lang w:eastAsia="en-US"/>
    </w:rPr>
  </w:style>
  <w:style w:type="paragraph" w:customStyle="1" w:styleId="Heading61">
    <w:name w:val="Heading 61"/>
    <w:basedOn w:val="Normal"/>
    <w:next w:val="Normal"/>
    <w:uiPriority w:val="1"/>
    <w:unhideWhenUsed/>
    <w:qFormat/>
    <w:rsid w:val="0039278F"/>
    <w:pPr>
      <w:keepNext/>
      <w:keepLines/>
      <w:widowControl/>
      <w:suppressAutoHyphens w:val="0"/>
      <w:spacing w:before="40" w:line="259" w:lineRule="auto"/>
      <w:outlineLvl w:val="5"/>
    </w:pPr>
    <w:rPr>
      <w:rFonts w:ascii="Calibri Light" w:eastAsia="Times New Roman" w:hAnsi="Calibri Light"/>
      <w:color w:val="1F4D78"/>
      <w:kern w:val="0"/>
      <w:szCs w:val="22"/>
      <w:lang w:eastAsia="en-US"/>
    </w:rPr>
  </w:style>
  <w:style w:type="numbering" w:customStyle="1" w:styleId="NoList2">
    <w:name w:val="No List2"/>
    <w:next w:val="NoList"/>
    <w:uiPriority w:val="99"/>
    <w:semiHidden/>
    <w:unhideWhenUsed/>
    <w:rsid w:val="0039278F"/>
  </w:style>
  <w:style w:type="character" w:customStyle="1" w:styleId="Heading4Char">
    <w:name w:val="Heading 4 Char"/>
    <w:link w:val="Heading41"/>
    <w:uiPriority w:val="1"/>
    <w:rsid w:val="0039278F"/>
    <w:rPr>
      <w:rFonts w:ascii="Calibri Light" w:eastAsia="Times New Roman" w:hAnsi="Calibri Light"/>
      <w:i/>
      <w:iCs/>
      <w:color w:val="2E74B5"/>
      <w:sz w:val="22"/>
      <w:szCs w:val="22"/>
    </w:rPr>
  </w:style>
  <w:style w:type="character" w:customStyle="1" w:styleId="Heading5Char">
    <w:name w:val="Heading 5 Char"/>
    <w:link w:val="Heading51"/>
    <w:uiPriority w:val="1"/>
    <w:rsid w:val="0039278F"/>
    <w:rPr>
      <w:rFonts w:ascii="Calibri Light" w:eastAsia="Times New Roman" w:hAnsi="Calibri Light"/>
      <w:color w:val="2E74B5"/>
      <w:sz w:val="22"/>
      <w:szCs w:val="22"/>
    </w:rPr>
  </w:style>
  <w:style w:type="character" w:customStyle="1" w:styleId="Heading6Char">
    <w:name w:val="Heading 6 Char"/>
    <w:link w:val="Heading6"/>
    <w:uiPriority w:val="1"/>
    <w:rsid w:val="0039278F"/>
    <w:rPr>
      <w:rFonts w:ascii="Calibri Light" w:eastAsia="Times New Roman" w:hAnsi="Calibri Light" w:cs="Times New Roman"/>
      <w:color w:val="1F4D78"/>
    </w:rPr>
  </w:style>
  <w:style w:type="numbering" w:customStyle="1" w:styleId="NoList11">
    <w:name w:val="No List11"/>
    <w:next w:val="NoList"/>
    <w:uiPriority w:val="99"/>
    <w:semiHidden/>
    <w:unhideWhenUsed/>
    <w:rsid w:val="0039278F"/>
  </w:style>
  <w:style w:type="paragraph" w:customStyle="1" w:styleId="Heading11">
    <w:name w:val="Heading 11"/>
    <w:basedOn w:val="Normal"/>
    <w:next w:val="Heading1"/>
    <w:uiPriority w:val="1"/>
    <w:qFormat/>
    <w:rsid w:val="0039278F"/>
    <w:pPr>
      <w:suppressAutoHyphens w:val="0"/>
      <w:ind w:left="140"/>
      <w:outlineLvl w:val="0"/>
    </w:pPr>
    <w:rPr>
      <w:rFonts w:ascii="Calibri Light" w:eastAsia="Times New Roman" w:hAnsi="Calibri Light"/>
      <w:color w:val="2E74B5"/>
      <w:kern w:val="0"/>
      <w:sz w:val="32"/>
      <w:szCs w:val="32"/>
      <w:lang w:eastAsia="en-US"/>
    </w:rPr>
  </w:style>
  <w:style w:type="numbering" w:customStyle="1" w:styleId="NoList111">
    <w:name w:val="No List111"/>
    <w:next w:val="NoList"/>
    <w:uiPriority w:val="99"/>
    <w:semiHidden/>
    <w:unhideWhenUsed/>
    <w:rsid w:val="0039278F"/>
  </w:style>
  <w:style w:type="paragraph" w:customStyle="1" w:styleId="TOC11">
    <w:name w:val="TOC 11"/>
    <w:basedOn w:val="Normal"/>
    <w:next w:val="TOC1"/>
    <w:uiPriority w:val="1"/>
    <w:qFormat/>
    <w:rsid w:val="0039278F"/>
    <w:pPr>
      <w:suppressAutoHyphens w:val="0"/>
      <w:spacing w:before="241"/>
      <w:ind w:left="418" w:hanging="283"/>
    </w:pPr>
    <w:rPr>
      <w:rFonts w:ascii="Arial" w:eastAsia="Arial" w:hAnsi="Arial"/>
      <w:b/>
      <w:bCs/>
      <w:kern w:val="0"/>
      <w:szCs w:val="22"/>
      <w:lang w:eastAsia="en-US"/>
    </w:rPr>
  </w:style>
  <w:style w:type="paragraph" w:customStyle="1" w:styleId="TOC21">
    <w:name w:val="TOC 21"/>
    <w:basedOn w:val="Normal"/>
    <w:next w:val="TOC2"/>
    <w:uiPriority w:val="1"/>
    <w:qFormat/>
    <w:rsid w:val="0039278F"/>
    <w:pPr>
      <w:suppressAutoHyphens w:val="0"/>
      <w:spacing w:before="222"/>
      <w:ind w:left="140"/>
    </w:pPr>
    <w:rPr>
      <w:rFonts w:ascii="Arial" w:eastAsia="Arial" w:hAnsi="Arial"/>
      <w:b/>
      <w:bCs/>
      <w:kern w:val="0"/>
      <w:szCs w:val="22"/>
      <w:lang w:eastAsia="en-US"/>
    </w:rPr>
  </w:style>
  <w:style w:type="paragraph" w:customStyle="1" w:styleId="TOC31">
    <w:name w:val="TOC 31"/>
    <w:basedOn w:val="Normal"/>
    <w:next w:val="TOC3"/>
    <w:uiPriority w:val="1"/>
    <w:qFormat/>
    <w:rsid w:val="0039278F"/>
    <w:pPr>
      <w:suppressAutoHyphens w:val="0"/>
      <w:ind w:left="608" w:hanging="247"/>
    </w:pPr>
    <w:rPr>
      <w:rFonts w:ascii="Arial" w:eastAsia="Arial" w:hAnsi="Arial"/>
      <w:kern w:val="0"/>
      <w:szCs w:val="22"/>
      <w:lang w:eastAsia="en-US"/>
    </w:rPr>
  </w:style>
  <w:style w:type="paragraph" w:customStyle="1" w:styleId="BodyText1">
    <w:name w:val="Body Text1"/>
    <w:basedOn w:val="Normal"/>
    <w:next w:val="BodyText"/>
    <w:link w:val="BodyTextChar"/>
    <w:uiPriority w:val="1"/>
    <w:qFormat/>
    <w:rsid w:val="0039278F"/>
    <w:pPr>
      <w:suppressAutoHyphens w:val="0"/>
      <w:spacing w:before="119"/>
      <w:ind w:left="140"/>
    </w:pPr>
    <w:rPr>
      <w:rFonts w:ascii="Arial" w:eastAsia="Arial" w:hAnsi="Arial"/>
      <w:kern w:val="0"/>
      <w:szCs w:val="22"/>
      <w:lang w:eastAsia="en-US"/>
    </w:rPr>
  </w:style>
  <w:style w:type="character" w:customStyle="1" w:styleId="BodyTextChar">
    <w:name w:val="Body Text Char"/>
    <w:link w:val="BodyText1"/>
    <w:uiPriority w:val="1"/>
    <w:rsid w:val="0039278F"/>
    <w:rPr>
      <w:rFonts w:ascii="Arial" w:eastAsia="Arial" w:hAnsi="Arial"/>
      <w:sz w:val="22"/>
      <w:szCs w:val="22"/>
    </w:rPr>
  </w:style>
  <w:style w:type="paragraph" w:customStyle="1" w:styleId="ListParagraph1">
    <w:name w:val="List Paragraph1"/>
    <w:basedOn w:val="Normal"/>
    <w:next w:val="ListParagraph"/>
    <w:uiPriority w:val="1"/>
    <w:qFormat/>
    <w:rsid w:val="0039278F"/>
    <w:pPr>
      <w:suppressAutoHyphens w:val="0"/>
    </w:pPr>
    <w:rPr>
      <w:rFonts w:ascii="Calibri" w:eastAsia="Calibri" w:hAnsi="Calibri"/>
      <w:kern w:val="0"/>
      <w:szCs w:val="22"/>
      <w:lang w:eastAsia="en-US"/>
    </w:rPr>
  </w:style>
  <w:style w:type="paragraph" w:customStyle="1" w:styleId="TableParagraph">
    <w:name w:val="Table Paragraph"/>
    <w:basedOn w:val="Normal"/>
    <w:uiPriority w:val="1"/>
    <w:qFormat/>
    <w:rsid w:val="0039278F"/>
    <w:pPr>
      <w:suppressAutoHyphens w:val="0"/>
    </w:pPr>
    <w:rPr>
      <w:rFonts w:ascii="Calibri" w:eastAsia="Calibri" w:hAnsi="Calibri"/>
      <w:kern w:val="0"/>
      <w:szCs w:val="22"/>
      <w:lang w:eastAsia="en-US"/>
    </w:rPr>
  </w:style>
  <w:style w:type="character" w:customStyle="1" w:styleId="Heading1Char1">
    <w:name w:val="Heading 1 Char1"/>
    <w:uiPriority w:val="1"/>
    <w:rsid w:val="0039278F"/>
    <w:rPr>
      <w:rFonts w:ascii="Calibri Light" w:eastAsia="Times New Roman" w:hAnsi="Calibri Light" w:cs="Times New Roman"/>
      <w:color w:val="2E74B5"/>
      <w:sz w:val="32"/>
      <w:szCs w:val="32"/>
    </w:rPr>
  </w:style>
  <w:style w:type="paragraph" w:customStyle="1" w:styleId="BodyText2">
    <w:name w:val="Body Text2"/>
    <w:basedOn w:val="Normal"/>
    <w:next w:val="BodyText"/>
    <w:link w:val="BodyTextChar1"/>
    <w:uiPriority w:val="1"/>
    <w:unhideWhenUsed/>
    <w:qFormat/>
    <w:rsid w:val="0039278F"/>
    <w:pPr>
      <w:widowControl/>
      <w:suppressAutoHyphens w:val="0"/>
      <w:spacing w:after="120" w:line="259" w:lineRule="auto"/>
    </w:pPr>
    <w:rPr>
      <w:rFonts w:ascii="Times New Roman" w:eastAsia="SimSun" w:hAnsi="Times New Roman"/>
      <w:kern w:val="0"/>
      <w:sz w:val="20"/>
      <w:szCs w:val="20"/>
      <w:lang w:eastAsia="en-US"/>
    </w:rPr>
  </w:style>
  <w:style w:type="character" w:customStyle="1" w:styleId="BodyTextChar1">
    <w:name w:val="Body Text Char1"/>
    <w:link w:val="BodyText2"/>
    <w:uiPriority w:val="1"/>
    <w:rsid w:val="0039278F"/>
  </w:style>
  <w:style w:type="numbering" w:customStyle="1" w:styleId="NoList21">
    <w:name w:val="No List21"/>
    <w:next w:val="NoList"/>
    <w:uiPriority w:val="99"/>
    <w:semiHidden/>
    <w:unhideWhenUsed/>
    <w:rsid w:val="0039278F"/>
  </w:style>
  <w:style w:type="numbering" w:customStyle="1" w:styleId="NoList3">
    <w:name w:val="No List3"/>
    <w:next w:val="NoList"/>
    <w:uiPriority w:val="99"/>
    <w:semiHidden/>
    <w:unhideWhenUsed/>
    <w:rsid w:val="0039278F"/>
  </w:style>
  <w:style w:type="paragraph" w:customStyle="1" w:styleId="Heading31">
    <w:name w:val="Heading 31"/>
    <w:basedOn w:val="Normal"/>
    <w:next w:val="Heading3"/>
    <w:uiPriority w:val="1"/>
    <w:qFormat/>
    <w:rsid w:val="0039278F"/>
    <w:pPr>
      <w:suppressAutoHyphens w:val="0"/>
      <w:spacing w:before="65"/>
      <w:ind w:left="192"/>
      <w:outlineLvl w:val="2"/>
    </w:pPr>
    <w:rPr>
      <w:rFonts w:ascii="Calibri Light" w:eastAsia="Times New Roman" w:hAnsi="Calibri Light"/>
      <w:color w:val="1F4D78"/>
      <w:kern w:val="0"/>
      <w:sz w:val="24"/>
      <w:lang w:eastAsia="en-US"/>
    </w:rPr>
  </w:style>
  <w:style w:type="numbering" w:customStyle="1" w:styleId="NoList4">
    <w:name w:val="No List4"/>
    <w:next w:val="NoList"/>
    <w:uiPriority w:val="99"/>
    <w:semiHidden/>
    <w:unhideWhenUsed/>
    <w:rsid w:val="0039278F"/>
  </w:style>
  <w:style w:type="character" w:customStyle="1" w:styleId="Heading3Char1">
    <w:name w:val="Heading 3 Char1"/>
    <w:uiPriority w:val="9"/>
    <w:semiHidden/>
    <w:rsid w:val="0039278F"/>
    <w:rPr>
      <w:rFonts w:ascii="Calibri Light" w:eastAsia="Times New Roman" w:hAnsi="Calibri Light" w:cs="Times New Roman"/>
      <w:color w:val="1F4D78"/>
      <w:sz w:val="24"/>
      <w:szCs w:val="24"/>
    </w:rPr>
  </w:style>
  <w:style w:type="character" w:customStyle="1" w:styleId="Heading4Char1">
    <w:name w:val="Heading 4 Char1"/>
    <w:link w:val="Heading4"/>
    <w:uiPriority w:val="9"/>
    <w:semiHidden/>
    <w:rsid w:val="0039278F"/>
    <w:rPr>
      <w:rFonts w:ascii="Calibri Light" w:eastAsia="Times New Roman" w:hAnsi="Calibri Light" w:cs="Times New Roman"/>
      <w:i/>
      <w:iCs/>
      <w:color w:val="2E74B5"/>
    </w:rPr>
  </w:style>
  <w:style w:type="character" w:customStyle="1" w:styleId="Heading5Char1">
    <w:name w:val="Heading 5 Char1"/>
    <w:link w:val="Heading5"/>
    <w:uiPriority w:val="9"/>
    <w:semiHidden/>
    <w:rsid w:val="0039278F"/>
    <w:rPr>
      <w:rFonts w:ascii="Calibri Light" w:eastAsia="Times New Roman" w:hAnsi="Calibri Light" w:cs="Times New Roman"/>
      <w:color w:val="2E74B5"/>
    </w:rPr>
  </w:style>
  <w:style w:type="numbering" w:customStyle="1" w:styleId="NoList5">
    <w:name w:val="No List5"/>
    <w:next w:val="NoList"/>
    <w:uiPriority w:val="99"/>
    <w:semiHidden/>
    <w:unhideWhenUsed/>
    <w:rsid w:val="0039278F"/>
  </w:style>
  <w:style w:type="numbering" w:customStyle="1" w:styleId="NoList12">
    <w:name w:val="No List12"/>
    <w:next w:val="NoList"/>
    <w:uiPriority w:val="99"/>
    <w:semiHidden/>
    <w:unhideWhenUsed/>
    <w:rsid w:val="0039278F"/>
  </w:style>
  <w:style w:type="numbering" w:customStyle="1" w:styleId="NoList1111">
    <w:name w:val="No List1111"/>
    <w:next w:val="NoList"/>
    <w:uiPriority w:val="99"/>
    <w:semiHidden/>
    <w:unhideWhenUsed/>
    <w:rsid w:val="0039278F"/>
  </w:style>
  <w:style w:type="numbering" w:customStyle="1" w:styleId="NoList211">
    <w:name w:val="No List211"/>
    <w:next w:val="NoList"/>
    <w:uiPriority w:val="99"/>
    <w:semiHidden/>
    <w:unhideWhenUsed/>
    <w:rsid w:val="0039278F"/>
  </w:style>
  <w:style w:type="numbering" w:customStyle="1" w:styleId="NoList31">
    <w:name w:val="No List31"/>
    <w:next w:val="NoList"/>
    <w:uiPriority w:val="99"/>
    <w:semiHidden/>
    <w:unhideWhenUsed/>
    <w:rsid w:val="0039278F"/>
  </w:style>
  <w:style w:type="numbering" w:customStyle="1" w:styleId="NoList41">
    <w:name w:val="No List41"/>
    <w:next w:val="NoList"/>
    <w:uiPriority w:val="99"/>
    <w:semiHidden/>
    <w:unhideWhenUsed/>
    <w:rsid w:val="0039278F"/>
  </w:style>
  <w:style w:type="character" w:customStyle="1" w:styleId="Heading6Char1">
    <w:name w:val="Heading 6 Char1"/>
    <w:semiHidden/>
    <w:rsid w:val="0039278F"/>
    <w:rPr>
      <w:rFonts w:ascii="Calibri" w:eastAsia="Times New Roman" w:hAnsi="Calibri" w:cs="Times New Roman"/>
      <w:b/>
      <w:bCs/>
      <w:kern w:val="24"/>
      <w:sz w:val="22"/>
      <w:szCs w:val="22"/>
      <w:lang w:eastAsia="zh-CN"/>
    </w:rPr>
  </w:style>
  <w:style w:type="paragraph" w:styleId="BodyText">
    <w:name w:val="Body Text"/>
    <w:basedOn w:val="Normal"/>
    <w:link w:val="BodyTextChar2"/>
    <w:rsid w:val="0039278F"/>
    <w:pPr>
      <w:spacing w:after="120"/>
    </w:pPr>
  </w:style>
  <w:style w:type="character" w:customStyle="1" w:styleId="BodyTextChar2">
    <w:name w:val="Body Text Char2"/>
    <w:link w:val="BodyText"/>
    <w:rsid w:val="0039278F"/>
    <w:rPr>
      <w:rFonts w:ascii="Garamond" w:eastAsia="WenQuanYi Micro Hei" w:hAnsi="Garamond"/>
      <w:kern w:val="24"/>
      <w:sz w:val="22"/>
      <w:szCs w:val="24"/>
      <w:lang w:eastAsia="zh-CN"/>
    </w:rPr>
  </w:style>
  <w:style w:type="character" w:customStyle="1" w:styleId="Heading4Char2">
    <w:name w:val="Heading 4 Char2"/>
    <w:semiHidden/>
    <w:rsid w:val="0039278F"/>
    <w:rPr>
      <w:rFonts w:ascii="Calibri" w:eastAsia="Times New Roman" w:hAnsi="Calibri" w:cs="Times New Roman"/>
      <w:b/>
      <w:bCs/>
      <w:kern w:val="24"/>
      <w:sz w:val="28"/>
      <w:szCs w:val="28"/>
      <w:lang w:eastAsia="zh-CN"/>
    </w:rPr>
  </w:style>
  <w:style w:type="character" w:customStyle="1" w:styleId="Heading5Char2">
    <w:name w:val="Heading 5 Char2"/>
    <w:semiHidden/>
    <w:rsid w:val="0039278F"/>
    <w:rPr>
      <w:rFonts w:ascii="Calibri" w:eastAsia="Times New Roman" w:hAnsi="Calibri" w:cs="Times New Roman"/>
      <w:b/>
      <w:bCs/>
      <w:i/>
      <w:iCs/>
      <w:kern w:val="24"/>
      <w:sz w:val="26"/>
      <w:szCs w:val="26"/>
      <w:lang w:eastAsia="zh-CN"/>
    </w:rPr>
  </w:style>
  <w:style w:type="paragraph" w:customStyle="1" w:styleId="FreeFormA">
    <w:name w:val="Free Form A"/>
    <w:link w:val="FreeFormAChar"/>
    <w:rsid w:val="00E774F2"/>
    <w:rPr>
      <w:rFonts w:ascii="Helvetica" w:eastAsia="ヒラギノ角ゴ Pro W3" w:hAnsi="Helvetica"/>
      <w:color w:val="000000"/>
      <w:sz w:val="24"/>
    </w:rPr>
  </w:style>
  <w:style w:type="table" w:styleId="MediumShading1-Accent1">
    <w:name w:val="Medium Shading 1 Accent 1"/>
    <w:basedOn w:val="TableNormal"/>
    <w:uiPriority w:val="68"/>
    <w:rsid w:val="004774DE"/>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SpacingChar">
    <w:name w:val="No Spacing Char"/>
    <w:link w:val="NoSpacing"/>
    <w:locked/>
    <w:rsid w:val="00D74EC2"/>
    <w:rPr>
      <w:rFonts w:ascii="Garamond" w:eastAsia="WenQuanYi Micro Hei" w:hAnsi="Garamond"/>
      <w:kern w:val="24"/>
      <w:sz w:val="22"/>
      <w:szCs w:val="24"/>
      <w:lang w:val="en-US" w:eastAsia="zh-CN" w:bidi="ar-SA"/>
    </w:rPr>
  </w:style>
  <w:style w:type="character" w:customStyle="1" w:styleId="FootnoteTextChar">
    <w:name w:val="Footnote Text Char"/>
    <w:locked/>
    <w:rsid w:val="00CB5578"/>
    <w:rPr>
      <w:rFonts w:ascii="Gill Sans MT" w:eastAsia="WenQuanYi Micro Hei" w:hAnsi="Gill Sans MT" w:cs="Times New Roman"/>
      <w:kern w:val="24"/>
      <w:sz w:val="20"/>
      <w:szCs w:val="20"/>
      <w:lang w:val="x-none" w:eastAsia="zh-CN"/>
    </w:rPr>
  </w:style>
  <w:style w:type="character" w:styleId="PageNumber">
    <w:name w:val="page number"/>
    <w:basedOn w:val="DefaultParagraphFont"/>
    <w:uiPriority w:val="99"/>
    <w:rsid w:val="001045BC"/>
  </w:style>
  <w:style w:type="paragraph" w:styleId="DocumentMap">
    <w:name w:val="Document Map"/>
    <w:basedOn w:val="Normal"/>
    <w:semiHidden/>
    <w:rsid w:val="00E95AB2"/>
    <w:pPr>
      <w:shd w:val="clear" w:color="auto" w:fill="000080"/>
    </w:pPr>
    <w:rPr>
      <w:rFonts w:ascii="Tahoma" w:hAnsi="Tahoma" w:cs="Tahoma"/>
      <w:sz w:val="20"/>
      <w:szCs w:val="20"/>
    </w:rPr>
  </w:style>
  <w:style w:type="paragraph" w:customStyle="1" w:styleId="Style1">
    <w:name w:val="Style1"/>
    <w:basedOn w:val="Normal"/>
    <w:rsid w:val="00B62F61"/>
    <w:pPr>
      <w:keepNext/>
      <w:keepLines/>
      <w:spacing w:after="120"/>
      <w:jc w:val="both"/>
      <w:outlineLvl w:val="0"/>
    </w:pPr>
    <w:rPr>
      <w:rFonts w:ascii="Times New Roman" w:eastAsia="SimSun" w:hAnsi="Times New Roman"/>
      <w:color w:val="000000"/>
      <w:kern w:val="0"/>
      <w:szCs w:val="22"/>
      <w:lang w:eastAsia="en-US"/>
    </w:rPr>
  </w:style>
  <w:style w:type="character" w:customStyle="1" w:styleId="FreeFormAChar">
    <w:name w:val="Free Form A Char"/>
    <w:link w:val="FreeFormA"/>
    <w:rsid w:val="008F4A94"/>
    <w:rPr>
      <w:rFonts w:ascii="Helvetica" w:eastAsia="ヒラギノ角ゴ Pro W3" w:hAnsi="Helvetica"/>
      <w:color w:val="000000"/>
      <w:sz w:val="24"/>
      <w:lang w:val="en-US" w:eastAsia="en-US" w:bidi="ar-SA"/>
    </w:rPr>
  </w:style>
  <w:style w:type="paragraph" w:styleId="Caption">
    <w:name w:val="caption"/>
    <w:basedOn w:val="Normal"/>
    <w:next w:val="Normal"/>
    <w:qFormat/>
    <w:locked/>
    <w:rsid w:val="00EF114F"/>
    <w:rPr>
      <w:b/>
      <w:bCs/>
      <w:sz w:val="20"/>
      <w:szCs w:val="20"/>
    </w:rPr>
  </w:style>
  <w:style w:type="paragraph" w:styleId="TableofFigures">
    <w:name w:val="table of figures"/>
    <w:basedOn w:val="Normal"/>
    <w:next w:val="Normal"/>
    <w:uiPriority w:val="99"/>
    <w:rsid w:val="00EF114F"/>
  </w:style>
  <w:style w:type="table" w:customStyle="1" w:styleId="TableGrid0">
    <w:name w:val="TableGrid"/>
    <w:rsid w:val="004B1C5B"/>
    <w:rPr>
      <w:rFonts w:ascii="Calibri" w:eastAsia="Times New Roman" w:hAnsi="Calibr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1" w:unhideWhenUsed="0" w:qFormat="1"/>
    <w:lsdException w:name="heading 2" w:locked="1" w:semiHidden="0" w:uiPriority="1" w:unhideWhenUsed="0" w:qFormat="1"/>
    <w:lsdException w:name="heading 3" w:locked="1" w:semiHidden="0" w:uiPriority="9"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locked="1" w:uiPriority="39" w:qFormat="1"/>
    <w:lsdException w:name="toc 2" w:locked="1" w:uiPriority="39" w:qFormat="1"/>
    <w:lsdException w:name="toc 3" w:locked="1" w:uiPriority="1" w:qFormat="1"/>
    <w:lsdException w:name="toc 4" w:locked="1"/>
    <w:lsdException w:name="toc 5" w:locked="1"/>
    <w:lsdException w:name="toc 6" w:locked="1"/>
    <w:lsdException w:name="toc 7" w:locked="1"/>
    <w:lsdException w:name="toc 8" w:locked="1"/>
    <w:lsdException w:name="toc 9" w:locked="1"/>
    <w:lsdException w:name="footnote text" w:locked="1" w:uiPriority="99"/>
    <w:lsdException w:name="annotation text" w:uiPriority="99"/>
    <w:lsdException w:name="header" w:uiPriority="99"/>
    <w:lsdException w:name="footer" w:locked="1" w:uiPriority="99"/>
    <w:lsdException w:name="caption" w:locked="1" w:qFormat="1"/>
    <w:lsdException w:name="table of figures" w:uiPriority="99"/>
    <w:lsdException w:name="footnote reference" w:locked="1" w:uiPriority="99"/>
    <w:lsdException w:name="annotation reference" w:locked="1" w:uiPriority="99"/>
    <w:lsdException w:name="page number" w:uiPriority="99"/>
    <w:lsdException w:name="endnote reference" w:uiPriority="99"/>
    <w:lsdException w:name="List Number 2" w:semiHidden="0" w:unhideWhenUsed="0"/>
    <w:lsdException w:name="List Number 5" w:semiHidden="0" w:unhideWhenUsed="0"/>
    <w:lsdException w:name="Title" w:locked="1" w:semiHidden="0" w:unhideWhenUsed="0" w:qFormat="1"/>
    <w:lsdException w:name="Default Paragraph Font" w:locked="1"/>
    <w:lsdException w:name="Body Text Indent" w:locked="1"/>
    <w:lsdException w:name="Subtitle" w:locked="1"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locked="1" w:semiHidden="0" w:unhideWhenUsed="0" w:qFormat="1"/>
    <w:lsdException w:name="Emphasis" w:locked="1" w:semiHidden="0" w:unhideWhenUsed="0" w:qFormat="1"/>
    <w:lsdException w:name="Normal (Web)" w:uiPriority="99"/>
    <w:lsdException w:name="annotation subject" w:uiPriority="99"/>
    <w:lsdException w:name="No List" w:uiPriority="99"/>
    <w:lsdException w:name="Balloon Text" w:uiPriority="99"/>
    <w:lsdException w:name="Table Grid" w:locked="1"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D0C"/>
    <w:pPr>
      <w:widowControl w:val="0"/>
      <w:suppressAutoHyphens/>
    </w:pPr>
    <w:rPr>
      <w:rFonts w:ascii="Gill Sans MT" w:eastAsia="WenQuanYi Micro Hei" w:hAnsi="Gill Sans MT"/>
      <w:kern w:val="24"/>
      <w:sz w:val="22"/>
      <w:szCs w:val="24"/>
      <w:lang w:eastAsia="zh-CN"/>
    </w:rPr>
  </w:style>
  <w:style w:type="paragraph" w:styleId="Heading1">
    <w:name w:val="heading 1"/>
    <w:basedOn w:val="Normal"/>
    <w:next w:val="Normal"/>
    <w:link w:val="Heading1Char"/>
    <w:autoRedefine/>
    <w:uiPriority w:val="1"/>
    <w:qFormat/>
    <w:rsid w:val="00492A98"/>
    <w:pPr>
      <w:keepNext/>
      <w:tabs>
        <w:tab w:val="left" w:pos="426"/>
      </w:tabs>
      <w:spacing w:before="240" w:after="120"/>
      <w:outlineLvl w:val="0"/>
    </w:pPr>
    <w:rPr>
      <w:rFonts w:ascii="Times New Roman" w:hAnsi="Times New Roman"/>
      <w:b/>
      <w:color w:val="002060"/>
      <w:lang w:val="x-none"/>
    </w:rPr>
  </w:style>
  <w:style w:type="paragraph" w:styleId="Heading2">
    <w:name w:val="heading 2"/>
    <w:basedOn w:val="Normal"/>
    <w:next w:val="Normal"/>
    <w:link w:val="Heading2Char"/>
    <w:uiPriority w:val="1"/>
    <w:qFormat/>
    <w:rsid w:val="00A11020"/>
    <w:pPr>
      <w:keepNext/>
      <w:keepLines/>
      <w:spacing w:before="160"/>
      <w:outlineLvl w:val="1"/>
    </w:pPr>
    <w:rPr>
      <w:rFonts w:ascii="Times New Roman" w:eastAsia="SimSun" w:hAnsi="Times New Roman"/>
      <w:b/>
      <w:kern w:val="1"/>
      <w:sz w:val="24"/>
      <w:szCs w:val="20"/>
      <w:lang w:val="x-none"/>
    </w:rPr>
  </w:style>
  <w:style w:type="paragraph" w:styleId="Heading3">
    <w:name w:val="heading 3"/>
    <w:basedOn w:val="Normal"/>
    <w:next w:val="Normal"/>
    <w:link w:val="Heading3Char"/>
    <w:uiPriority w:val="9"/>
    <w:qFormat/>
    <w:rsid w:val="00517337"/>
    <w:pPr>
      <w:widowControl/>
      <w:numPr>
        <w:numId w:val="1"/>
      </w:numPr>
      <w:tabs>
        <w:tab w:val="left" w:pos="270"/>
      </w:tabs>
      <w:suppressAutoHyphens w:val="0"/>
      <w:spacing w:after="120"/>
      <w:outlineLvl w:val="2"/>
    </w:pPr>
    <w:rPr>
      <w:rFonts w:ascii="Times New Roman" w:hAnsi="Times New Roman"/>
      <w:b/>
      <w:kern w:val="1"/>
      <w:sz w:val="24"/>
      <w:lang w:val="x-none"/>
    </w:rPr>
  </w:style>
  <w:style w:type="paragraph" w:styleId="Heading4">
    <w:name w:val="heading 4"/>
    <w:basedOn w:val="Normal"/>
    <w:next w:val="Normal"/>
    <w:link w:val="Heading4Char1"/>
    <w:uiPriority w:val="9"/>
    <w:qFormat/>
    <w:locked/>
    <w:rsid w:val="0039278F"/>
    <w:pPr>
      <w:keepNext/>
      <w:spacing w:before="240" w:after="60"/>
      <w:outlineLvl w:val="3"/>
    </w:pPr>
    <w:rPr>
      <w:rFonts w:ascii="Calibri Light" w:eastAsia="Times New Roman" w:hAnsi="Calibri Light"/>
      <w:i/>
      <w:iCs/>
      <w:color w:val="2E74B5"/>
      <w:kern w:val="0"/>
      <w:sz w:val="20"/>
      <w:szCs w:val="20"/>
      <w:lang w:eastAsia="en-US"/>
    </w:rPr>
  </w:style>
  <w:style w:type="paragraph" w:styleId="Heading5">
    <w:name w:val="heading 5"/>
    <w:basedOn w:val="Normal"/>
    <w:next w:val="Normal"/>
    <w:link w:val="Heading5Char1"/>
    <w:uiPriority w:val="9"/>
    <w:qFormat/>
    <w:locked/>
    <w:rsid w:val="0039278F"/>
    <w:pPr>
      <w:spacing w:before="240" w:after="60"/>
      <w:outlineLvl w:val="4"/>
    </w:pPr>
    <w:rPr>
      <w:rFonts w:ascii="Calibri Light" w:eastAsia="Times New Roman" w:hAnsi="Calibri Light"/>
      <w:color w:val="2E74B5"/>
      <w:kern w:val="0"/>
      <w:sz w:val="20"/>
      <w:szCs w:val="20"/>
      <w:lang w:eastAsia="en-US"/>
    </w:rPr>
  </w:style>
  <w:style w:type="paragraph" w:styleId="Heading6">
    <w:name w:val="heading 6"/>
    <w:basedOn w:val="Normal"/>
    <w:next w:val="Normal"/>
    <w:link w:val="Heading6Char"/>
    <w:uiPriority w:val="1"/>
    <w:qFormat/>
    <w:locked/>
    <w:rsid w:val="0039278F"/>
    <w:pPr>
      <w:spacing w:before="240" w:after="60"/>
      <w:outlineLvl w:val="5"/>
    </w:pPr>
    <w:rPr>
      <w:rFonts w:ascii="Calibri Light" w:eastAsia="Times New Roman" w:hAnsi="Calibri Light"/>
      <w:color w:val="1F4D78"/>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locked/>
    <w:rsid w:val="00492A98"/>
    <w:rPr>
      <w:rFonts w:eastAsia="WenQuanYi Micro Hei"/>
      <w:b/>
      <w:color w:val="002060"/>
      <w:kern w:val="24"/>
      <w:sz w:val="22"/>
      <w:szCs w:val="24"/>
      <w:lang w:val="x-none" w:eastAsia="zh-CN" w:bidi="ar-SA"/>
    </w:rPr>
  </w:style>
  <w:style w:type="character" w:customStyle="1" w:styleId="Heading2Char">
    <w:name w:val="Heading 2 Char"/>
    <w:link w:val="Heading2"/>
    <w:uiPriority w:val="1"/>
    <w:locked/>
    <w:rsid w:val="00A11020"/>
    <w:rPr>
      <w:b/>
      <w:kern w:val="1"/>
      <w:sz w:val="24"/>
      <w:lang w:val="x-none" w:eastAsia="zh-CN"/>
    </w:rPr>
  </w:style>
  <w:style w:type="character" w:customStyle="1" w:styleId="Heading3Char">
    <w:name w:val="Heading 3 Char"/>
    <w:link w:val="Heading3"/>
    <w:uiPriority w:val="9"/>
    <w:locked/>
    <w:rsid w:val="00517337"/>
    <w:rPr>
      <w:rFonts w:eastAsia="WenQuanYi Micro Hei"/>
      <w:b/>
      <w:kern w:val="1"/>
      <w:sz w:val="24"/>
      <w:szCs w:val="24"/>
      <w:lang w:val="x-none" w:eastAsia="zh-CN"/>
    </w:rPr>
  </w:style>
  <w:style w:type="character" w:styleId="CommentReference">
    <w:name w:val="annotation reference"/>
    <w:uiPriority w:val="99"/>
    <w:rsid w:val="006671AE"/>
    <w:rPr>
      <w:rFonts w:cs="Times New Roman"/>
      <w:sz w:val="18"/>
    </w:rPr>
  </w:style>
  <w:style w:type="character" w:styleId="FootnoteReference">
    <w:name w:val="footnote reference"/>
    <w:uiPriority w:val="99"/>
    <w:rsid w:val="006671AE"/>
    <w:rPr>
      <w:rFonts w:cs="Times New Roman"/>
      <w:vertAlign w:val="superscript"/>
    </w:rPr>
  </w:style>
  <w:style w:type="paragraph" w:styleId="BalloonText">
    <w:name w:val="Balloon Text"/>
    <w:basedOn w:val="Normal"/>
    <w:link w:val="BalloonTextChar"/>
    <w:uiPriority w:val="99"/>
    <w:semiHidden/>
    <w:rsid w:val="00715A1F"/>
    <w:rPr>
      <w:rFonts w:ascii="Tahoma" w:hAnsi="Tahoma"/>
      <w:sz w:val="16"/>
      <w:szCs w:val="20"/>
      <w:lang w:val="x-none"/>
    </w:rPr>
  </w:style>
  <w:style w:type="character" w:customStyle="1" w:styleId="BalloonTextChar">
    <w:name w:val="Balloon Text Char"/>
    <w:link w:val="BalloonText"/>
    <w:uiPriority w:val="99"/>
    <w:semiHidden/>
    <w:locked/>
    <w:rsid w:val="00715A1F"/>
    <w:rPr>
      <w:rFonts w:ascii="Tahoma" w:eastAsia="WenQuanYi Micro Hei" w:hAnsi="Tahoma" w:cs="Times New Roman"/>
      <w:kern w:val="24"/>
      <w:sz w:val="16"/>
      <w:lang w:val="x-none" w:eastAsia="zh-CN"/>
    </w:rPr>
  </w:style>
  <w:style w:type="character" w:customStyle="1" w:styleId="FooterChar">
    <w:name w:val="Footer Char"/>
    <w:link w:val="Footer"/>
    <w:uiPriority w:val="99"/>
    <w:locked/>
    <w:rsid w:val="006671AE"/>
    <w:rPr>
      <w:rFonts w:ascii="Liberation Serif" w:eastAsia="WenQuanYi Micro Hei" w:hAnsi="Liberation Serif"/>
      <w:kern w:val="1"/>
      <w:sz w:val="21"/>
      <w:lang w:val="x-none" w:eastAsia="zh-CN"/>
    </w:rPr>
  </w:style>
  <w:style w:type="paragraph" w:styleId="Footer">
    <w:name w:val="footer"/>
    <w:basedOn w:val="Normal"/>
    <w:link w:val="FooterChar"/>
    <w:uiPriority w:val="99"/>
    <w:rsid w:val="006671AE"/>
    <w:pPr>
      <w:tabs>
        <w:tab w:val="center" w:pos="4680"/>
        <w:tab w:val="right" w:pos="9360"/>
      </w:tabs>
    </w:pPr>
    <w:rPr>
      <w:rFonts w:ascii="Liberation Serif" w:hAnsi="Liberation Serif"/>
      <w:kern w:val="1"/>
      <w:sz w:val="21"/>
      <w:szCs w:val="20"/>
      <w:lang w:val="x-none"/>
    </w:rPr>
  </w:style>
  <w:style w:type="character" w:customStyle="1" w:styleId="FooterChar1">
    <w:name w:val="Footer Char1"/>
    <w:semiHidden/>
    <w:locked/>
    <w:rPr>
      <w:rFonts w:ascii="Garamond" w:eastAsia="WenQuanYi Micro Hei" w:hAnsi="Garamond" w:cs="Times New Roman"/>
      <w:kern w:val="24"/>
      <w:sz w:val="24"/>
      <w:szCs w:val="24"/>
      <w:lang w:val="x-none" w:eastAsia="zh-CN"/>
    </w:rPr>
  </w:style>
  <w:style w:type="character" w:customStyle="1" w:styleId="HeaderChar">
    <w:name w:val="Header Char"/>
    <w:link w:val="Header"/>
    <w:uiPriority w:val="99"/>
    <w:locked/>
    <w:rsid w:val="00715A1F"/>
    <w:rPr>
      <w:rFonts w:ascii="Garamond" w:eastAsia="WenQuanYi Micro Hei" w:hAnsi="Garamond"/>
      <w:kern w:val="24"/>
      <w:sz w:val="21"/>
      <w:lang w:val="x-none" w:eastAsia="zh-CN"/>
    </w:rPr>
  </w:style>
  <w:style w:type="paragraph" w:styleId="Header">
    <w:name w:val="header"/>
    <w:basedOn w:val="Normal"/>
    <w:link w:val="HeaderChar"/>
    <w:uiPriority w:val="99"/>
    <w:rsid w:val="00715A1F"/>
    <w:pPr>
      <w:tabs>
        <w:tab w:val="center" w:pos="4680"/>
        <w:tab w:val="right" w:pos="9360"/>
      </w:tabs>
    </w:pPr>
    <w:rPr>
      <w:sz w:val="21"/>
      <w:szCs w:val="20"/>
      <w:lang w:val="x-none"/>
    </w:rPr>
  </w:style>
  <w:style w:type="character" w:customStyle="1" w:styleId="HeaderChar1">
    <w:name w:val="Header Char1"/>
    <w:semiHidden/>
    <w:locked/>
    <w:rPr>
      <w:rFonts w:ascii="Garamond" w:eastAsia="WenQuanYi Micro Hei" w:hAnsi="Garamond" w:cs="Times New Roman"/>
      <w:kern w:val="24"/>
      <w:sz w:val="24"/>
      <w:szCs w:val="24"/>
      <w:lang w:val="x-none" w:eastAsia="zh-CN"/>
    </w:rPr>
  </w:style>
  <w:style w:type="paragraph" w:styleId="TOC6">
    <w:name w:val="toc 6"/>
    <w:basedOn w:val="Normal"/>
    <w:next w:val="Normal"/>
    <w:rsid w:val="006671AE"/>
    <w:pPr>
      <w:ind w:left="1200"/>
    </w:pPr>
    <w:rPr>
      <w:rFonts w:ascii="Calibri" w:hAnsi="Calibri"/>
      <w:sz w:val="20"/>
      <w:szCs w:val="20"/>
    </w:rPr>
  </w:style>
  <w:style w:type="paragraph" w:styleId="TOC2">
    <w:name w:val="toc 2"/>
    <w:basedOn w:val="Normal"/>
    <w:next w:val="Normal"/>
    <w:uiPriority w:val="39"/>
    <w:qFormat/>
    <w:rsid w:val="006671AE"/>
    <w:pPr>
      <w:ind w:left="240"/>
    </w:pPr>
    <w:rPr>
      <w:rFonts w:ascii="Calibri" w:hAnsi="Calibri"/>
      <w:b/>
      <w:szCs w:val="22"/>
    </w:rPr>
  </w:style>
  <w:style w:type="paragraph" w:styleId="TOC7">
    <w:name w:val="toc 7"/>
    <w:basedOn w:val="Normal"/>
    <w:next w:val="Normal"/>
    <w:rsid w:val="006671AE"/>
    <w:pPr>
      <w:ind w:left="1440"/>
    </w:pPr>
    <w:rPr>
      <w:rFonts w:ascii="Calibri" w:hAnsi="Calibri"/>
      <w:sz w:val="20"/>
      <w:szCs w:val="20"/>
    </w:rPr>
  </w:style>
  <w:style w:type="paragraph" w:styleId="TOC3">
    <w:name w:val="toc 3"/>
    <w:basedOn w:val="Normal"/>
    <w:next w:val="Normal"/>
    <w:uiPriority w:val="1"/>
    <w:qFormat/>
    <w:rsid w:val="006671AE"/>
    <w:pPr>
      <w:ind w:left="480"/>
    </w:pPr>
    <w:rPr>
      <w:rFonts w:ascii="Calibri" w:hAnsi="Calibri"/>
      <w:szCs w:val="22"/>
    </w:rPr>
  </w:style>
  <w:style w:type="paragraph" w:customStyle="1" w:styleId="Table">
    <w:name w:val="Table"/>
    <w:basedOn w:val="Normal"/>
    <w:rsid w:val="008721BE"/>
    <w:pPr>
      <w:spacing w:line="230" w:lineRule="auto"/>
      <w:ind w:left="144"/>
    </w:pPr>
    <w:rPr>
      <w:sz w:val="20"/>
    </w:rPr>
  </w:style>
  <w:style w:type="character" w:styleId="Hyperlink">
    <w:name w:val="Hyperlink"/>
    <w:uiPriority w:val="99"/>
    <w:rsid w:val="001740DF"/>
    <w:rPr>
      <w:rFonts w:cs="Times New Roman"/>
      <w:color w:val="0000FF"/>
      <w:u w:val="single"/>
    </w:rPr>
  </w:style>
  <w:style w:type="paragraph" w:styleId="TOC9">
    <w:name w:val="toc 9"/>
    <w:basedOn w:val="Normal"/>
    <w:next w:val="Normal"/>
    <w:rsid w:val="006671AE"/>
    <w:pPr>
      <w:ind w:left="1920"/>
    </w:pPr>
    <w:rPr>
      <w:rFonts w:ascii="Calibri" w:hAnsi="Calibri"/>
      <w:sz w:val="20"/>
      <w:szCs w:val="20"/>
    </w:rPr>
  </w:style>
  <w:style w:type="paragraph" w:styleId="TOC5">
    <w:name w:val="toc 5"/>
    <w:basedOn w:val="Normal"/>
    <w:next w:val="Normal"/>
    <w:rsid w:val="006671AE"/>
    <w:pPr>
      <w:ind w:left="960"/>
    </w:pPr>
    <w:rPr>
      <w:rFonts w:ascii="Calibri" w:hAnsi="Calibri"/>
      <w:sz w:val="20"/>
      <w:szCs w:val="20"/>
    </w:rPr>
  </w:style>
  <w:style w:type="paragraph" w:styleId="TOC1">
    <w:name w:val="toc 1"/>
    <w:basedOn w:val="Normal"/>
    <w:next w:val="Normal"/>
    <w:uiPriority w:val="39"/>
    <w:qFormat/>
    <w:rsid w:val="006671AE"/>
    <w:pPr>
      <w:spacing w:before="120"/>
    </w:pPr>
    <w:rPr>
      <w:rFonts w:ascii="Calibri" w:hAnsi="Calibri"/>
      <w:b/>
    </w:rPr>
  </w:style>
  <w:style w:type="paragraph" w:styleId="TOC8">
    <w:name w:val="toc 8"/>
    <w:basedOn w:val="Normal"/>
    <w:next w:val="Normal"/>
    <w:rsid w:val="006671AE"/>
    <w:pPr>
      <w:ind w:left="1680"/>
    </w:pPr>
    <w:rPr>
      <w:rFonts w:ascii="Calibri" w:hAnsi="Calibri"/>
      <w:sz w:val="20"/>
      <w:szCs w:val="20"/>
    </w:rPr>
  </w:style>
  <w:style w:type="paragraph" w:styleId="TOC4">
    <w:name w:val="toc 4"/>
    <w:basedOn w:val="Normal"/>
    <w:next w:val="Normal"/>
    <w:rsid w:val="006671AE"/>
    <w:pPr>
      <w:ind w:left="720"/>
    </w:pPr>
    <w:rPr>
      <w:rFonts w:ascii="Calibri" w:hAnsi="Calibri"/>
      <w:sz w:val="20"/>
      <w:szCs w:val="20"/>
    </w:rPr>
  </w:style>
  <w:style w:type="paragraph" w:customStyle="1" w:styleId="GridTable31">
    <w:name w:val="Grid Table 31"/>
    <w:basedOn w:val="Heading1"/>
    <w:next w:val="Normal"/>
    <w:rsid w:val="006671AE"/>
    <w:pPr>
      <w:widowControl/>
      <w:suppressAutoHyphens w:val="0"/>
      <w:spacing w:line="276" w:lineRule="auto"/>
      <w:outlineLvl w:val="9"/>
    </w:pPr>
    <w:rPr>
      <w:color w:val="365F90"/>
      <w:kern w:val="0"/>
      <w:sz w:val="28"/>
      <w:szCs w:val="28"/>
      <w:lang w:eastAsia="en-US"/>
    </w:rPr>
  </w:style>
  <w:style w:type="paragraph" w:customStyle="1" w:styleId="Default">
    <w:name w:val="Default"/>
    <w:uiPriority w:val="99"/>
    <w:rsid w:val="006671AE"/>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1"/>
    <w:uiPriority w:val="99"/>
    <w:rsid w:val="008721BE"/>
    <w:pPr>
      <w:spacing w:after="60" w:line="228" w:lineRule="auto"/>
    </w:pPr>
    <w:rPr>
      <w:sz w:val="20"/>
      <w:szCs w:val="20"/>
      <w:lang w:val="x-none"/>
    </w:rPr>
  </w:style>
  <w:style w:type="character" w:customStyle="1" w:styleId="FootnoteTextChar1">
    <w:name w:val="Footnote Text Char1"/>
    <w:link w:val="FootnoteText"/>
    <w:uiPriority w:val="99"/>
    <w:locked/>
    <w:rsid w:val="008721BE"/>
    <w:rPr>
      <w:rFonts w:ascii="Garamond" w:eastAsia="WenQuanYi Micro Hei" w:hAnsi="Garamond" w:cs="Times New Roman"/>
      <w:kern w:val="24"/>
      <w:lang w:val="x-none" w:eastAsia="zh-CN"/>
    </w:rPr>
  </w:style>
  <w:style w:type="paragraph" w:styleId="ListParagraph">
    <w:name w:val="List Paragraph"/>
    <w:basedOn w:val="Normal"/>
    <w:link w:val="ListParagraphChar"/>
    <w:uiPriority w:val="99"/>
    <w:qFormat/>
    <w:rsid w:val="00673BA8"/>
    <w:pPr>
      <w:ind w:left="720"/>
    </w:pPr>
    <w:rPr>
      <w:rFonts w:ascii="Liberation Serif" w:hAnsi="Liberation Serif"/>
      <w:kern w:val="1"/>
      <w:sz w:val="24"/>
      <w:szCs w:val="20"/>
      <w:lang w:val="x-none"/>
    </w:rPr>
  </w:style>
  <w:style w:type="character" w:customStyle="1" w:styleId="ListParagraphChar">
    <w:name w:val="List Paragraph Char"/>
    <w:link w:val="ListParagraph"/>
    <w:uiPriority w:val="99"/>
    <w:locked/>
    <w:rsid w:val="00673BA8"/>
    <w:rPr>
      <w:rFonts w:ascii="Liberation Serif" w:eastAsia="WenQuanYi Micro Hei" w:hAnsi="Liberation Serif"/>
      <w:kern w:val="1"/>
      <w:sz w:val="24"/>
      <w:lang w:val="x-none" w:eastAsia="zh-CN"/>
    </w:rPr>
  </w:style>
  <w:style w:type="table" w:styleId="TableGrid">
    <w:name w:val="Table Grid"/>
    <w:basedOn w:val="TableNormal"/>
    <w:uiPriority w:val="59"/>
    <w:rsid w:val="00673BA8"/>
    <w:rPr>
      <w:rFonts w:ascii="Calibri" w:hAnsi="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rsid w:val="00673BA8"/>
    <w:rPr>
      <w:vertAlign w:val="superscript"/>
    </w:rPr>
  </w:style>
  <w:style w:type="paragraph" w:styleId="NormalWeb">
    <w:name w:val="Normal (Web)"/>
    <w:basedOn w:val="Normal"/>
    <w:uiPriority w:val="99"/>
    <w:rsid w:val="00673BA8"/>
    <w:pPr>
      <w:widowControl/>
      <w:suppressAutoHyphens w:val="0"/>
      <w:spacing w:before="100" w:beforeAutospacing="1" w:after="100" w:afterAutospacing="1"/>
    </w:pPr>
    <w:rPr>
      <w:rFonts w:ascii="Times New Roman" w:eastAsia="SimSun" w:hAnsi="Times New Roman"/>
      <w:kern w:val="0"/>
      <w:lang w:eastAsia="en-US"/>
    </w:rPr>
  </w:style>
  <w:style w:type="paragraph" w:styleId="Revision">
    <w:name w:val="Revision"/>
    <w:hidden/>
    <w:semiHidden/>
    <w:rsid w:val="00B044AB"/>
    <w:rPr>
      <w:rFonts w:ascii="Liberation Serif" w:eastAsia="WenQuanYi Micro Hei" w:hAnsi="Liberation Serif"/>
      <w:kern w:val="1"/>
      <w:sz w:val="24"/>
      <w:szCs w:val="24"/>
      <w:lang w:eastAsia="zh-CN"/>
    </w:rPr>
  </w:style>
  <w:style w:type="character" w:customStyle="1" w:styleId="MediumGrid2-Accent1Char">
    <w:name w:val="Medium Grid 2 - Accent 1 Char"/>
    <w:link w:val="MediumGrid2-Accent11"/>
    <w:semiHidden/>
    <w:locked/>
    <w:rsid w:val="00B044AB"/>
    <w:rPr>
      <w:rFonts w:ascii="Calibri" w:eastAsia="MS Minngs" w:hAnsi="Calibri"/>
      <w:sz w:val="22"/>
      <w:lang w:val="en-US" w:eastAsia="ja-JP"/>
    </w:rPr>
  </w:style>
  <w:style w:type="table" w:customStyle="1" w:styleId="MediumGrid2-Accent11">
    <w:name w:val="Medium Grid 2 - Accent 11"/>
    <w:link w:val="MediumGrid2-Accent1Char"/>
    <w:semiHidden/>
    <w:rsid w:val="00B044AB"/>
    <w:rPr>
      <w:rFonts w:ascii="Calibri" w:eastAsia="MS Minngs" w:hAnsi="Calibri"/>
      <w:sz w:val="22"/>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MediumGrid1-Accent2Char1">
    <w:name w:val="Medium Grid 1 - Accent 2 Char1"/>
    <w:link w:val="MediumGrid1-Accent21"/>
    <w:semiHidden/>
    <w:locked/>
    <w:rsid w:val="00B044AB"/>
    <w:rPr>
      <w:rFonts w:ascii="Liberation Serif" w:eastAsia="WenQuanYi Micro Hei" w:hAnsi="Liberation Serif"/>
      <w:kern w:val="1"/>
      <w:sz w:val="24"/>
      <w:lang w:val="x-none" w:eastAsia="zh-CN"/>
    </w:rPr>
  </w:style>
  <w:style w:type="table" w:customStyle="1" w:styleId="MediumGrid1-Accent21">
    <w:name w:val="Medium Grid 1 - Accent 21"/>
    <w:link w:val="MediumGrid1-Accent2Char1"/>
    <w:semiHidden/>
    <w:rsid w:val="00B044AB"/>
    <w:rPr>
      <w:rFonts w:ascii="Liberation Serif" w:eastAsia="WenQuanYi Micro Hei" w:hAnsi="Liberation Serif"/>
      <w:kern w:val="1"/>
      <w:sz w:val="24"/>
      <w:lang w:eastAsia="zh-C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MediumShading1-Accent11">
    <w:name w:val="Medium Shading 1 - Accent 11"/>
    <w:semiHidden/>
    <w:rsid w:val="00B044AB"/>
    <w:rPr>
      <w:rFonts w:ascii="Calibri" w:eastAsia="MS Minngs" w:hAnsi="Calibri"/>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paragraph" w:styleId="CommentText">
    <w:name w:val="annotation text"/>
    <w:basedOn w:val="Normal"/>
    <w:link w:val="CommentTextChar"/>
    <w:uiPriority w:val="99"/>
    <w:semiHidden/>
    <w:rsid w:val="008D7333"/>
    <w:rPr>
      <w:sz w:val="20"/>
      <w:szCs w:val="20"/>
      <w:lang w:val="x-none"/>
    </w:rPr>
  </w:style>
  <w:style w:type="character" w:customStyle="1" w:styleId="CommentTextChar">
    <w:name w:val="Comment Text Char"/>
    <w:link w:val="CommentText"/>
    <w:uiPriority w:val="99"/>
    <w:semiHidden/>
    <w:locked/>
    <w:rsid w:val="008D7333"/>
    <w:rPr>
      <w:rFonts w:ascii="Garamond" w:eastAsia="WenQuanYi Micro Hei" w:hAnsi="Garamond" w:cs="Times New Roman"/>
      <w:kern w:val="24"/>
      <w:lang w:val="x-none" w:eastAsia="zh-CN"/>
    </w:rPr>
  </w:style>
  <w:style w:type="paragraph" w:styleId="CommentSubject">
    <w:name w:val="annotation subject"/>
    <w:basedOn w:val="CommentText"/>
    <w:next w:val="CommentText"/>
    <w:link w:val="CommentSubjectChar"/>
    <w:uiPriority w:val="99"/>
    <w:semiHidden/>
    <w:rsid w:val="008D7333"/>
    <w:rPr>
      <w:b/>
    </w:rPr>
  </w:style>
  <w:style w:type="character" w:customStyle="1" w:styleId="CommentSubjectChar">
    <w:name w:val="Comment Subject Char"/>
    <w:link w:val="CommentSubject"/>
    <w:uiPriority w:val="99"/>
    <w:semiHidden/>
    <w:locked/>
    <w:rsid w:val="008D7333"/>
    <w:rPr>
      <w:rFonts w:ascii="Garamond" w:eastAsia="WenQuanYi Micro Hei" w:hAnsi="Garamond" w:cs="Times New Roman"/>
      <w:b/>
      <w:kern w:val="24"/>
      <w:lang w:val="x-none" w:eastAsia="zh-CN"/>
    </w:rPr>
  </w:style>
  <w:style w:type="numbering" w:customStyle="1" w:styleId="NoList1">
    <w:name w:val="No List1"/>
    <w:next w:val="NoList"/>
    <w:uiPriority w:val="99"/>
    <w:semiHidden/>
    <w:unhideWhenUsed/>
    <w:rsid w:val="00007587"/>
  </w:style>
  <w:style w:type="paragraph" w:customStyle="1" w:styleId="NoSpacing1">
    <w:name w:val="No Spacing1"/>
    <w:next w:val="NoSpacing"/>
    <w:uiPriority w:val="1"/>
    <w:qFormat/>
    <w:rsid w:val="00007587"/>
    <w:rPr>
      <w:rFonts w:ascii="Gill Sans MT" w:eastAsia="Calibri" w:hAnsi="Gill Sans MT"/>
      <w:sz w:val="22"/>
      <w:szCs w:val="22"/>
    </w:rPr>
  </w:style>
  <w:style w:type="table" w:customStyle="1" w:styleId="TableGrid1">
    <w:name w:val="Table Grid1"/>
    <w:basedOn w:val="TableNormal"/>
    <w:next w:val="TableGrid"/>
    <w:uiPriority w:val="39"/>
    <w:locked/>
    <w:rsid w:val="00007587"/>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Accent110">
    <w:name w:val="Medium Grid 2 - Accent 11"/>
    <w:basedOn w:val="Normal"/>
    <w:uiPriority w:val="1"/>
    <w:qFormat/>
    <w:rsid w:val="00007587"/>
    <w:pPr>
      <w:widowControl/>
      <w:suppressAutoHyphens w:val="0"/>
    </w:pPr>
    <w:rPr>
      <w:rFonts w:ascii="Times New Roman" w:eastAsia="Calibri" w:hAnsi="Times New Roman"/>
      <w:kern w:val="0"/>
      <w:szCs w:val="22"/>
      <w:lang w:eastAsia="en-US"/>
    </w:rPr>
  </w:style>
  <w:style w:type="paragraph" w:customStyle="1" w:styleId="EndnoteText1">
    <w:name w:val="Endnote Text1"/>
    <w:basedOn w:val="Normal"/>
    <w:next w:val="EndnoteText"/>
    <w:link w:val="EndnoteTextChar"/>
    <w:uiPriority w:val="99"/>
    <w:semiHidden/>
    <w:unhideWhenUsed/>
    <w:rsid w:val="00007587"/>
    <w:pPr>
      <w:widowControl/>
      <w:suppressAutoHyphens w:val="0"/>
    </w:pPr>
    <w:rPr>
      <w:rFonts w:ascii="Times New Roman" w:eastAsia="SimSun" w:hAnsi="Times New Roman"/>
      <w:kern w:val="0"/>
      <w:sz w:val="20"/>
      <w:szCs w:val="20"/>
      <w:lang w:eastAsia="en-US"/>
    </w:rPr>
  </w:style>
  <w:style w:type="character" w:customStyle="1" w:styleId="EndnoteTextChar">
    <w:name w:val="Endnote Text Char"/>
    <w:link w:val="EndnoteText1"/>
    <w:uiPriority w:val="99"/>
    <w:semiHidden/>
    <w:rsid w:val="00007587"/>
    <w:rPr>
      <w:sz w:val="20"/>
      <w:szCs w:val="20"/>
    </w:rPr>
  </w:style>
  <w:style w:type="character" w:styleId="EndnoteReference">
    <w:name w:val="endnote reference"/>
    <w:uiPriority w:val="99"/>
    <w:unhideWhenUsed/>
    <w:rsid w:val="00007587"/>
    <w:rPr>
      <w:vertAlign w:val="superscript"/>
    </w:rPr>
  </w:style>
  <w:style w:type="paragraph" w:customStyle="1" w:styleId="TOCHeading1">
    <w:name w:val="TOC Heading1"/>
    <w:basedOn w:val="Heading1"/>
    <w:next w:val="Normal"/>
    <w:uiPriority w:val="39"/>
    <w:semiHidden/>
    <w:unhideWhenUsed/>
    <w:qFormat/>
    <w:rsid w:val="00007587"/>
    <w:pPr>
      <w:widowControl/>
      <w:suppressAutoHyphens w:val="0"/>
      <w:spacing w:line="276" w:lineRule="auto"/>
      <w:outlineLvl w:val="9"/>
    </w:pPr>
    <w:rPr>
      <w:rFonts w:ascii="Cambria" w:eastAsia="Times New Roman" w:hAnsi="Cambria"/>
      <w:color w:val="365F91"/>
      <w:kern w:val="0"/>
      <w:sz w:val="28"/>
      <w:szCs w:val="28"/>
      <w:lang w:val="en-US" w:eastAsia="ja-JP"/>
    </w:rPr>
  </w:style>
  <w:style w:type="paragraph" w:styleId="NoSpacing">
    <w:name w:val="No Spacing"/>
    <w:link w:val="NoSpacingChar"/>
    <w:uiPriority w:val="99"/>
    <w:qFormat/>
    <w:rsid w:val="00007587"/>
    <w:pPr>
      <w:widowControl w:val="0"/>
      <w:suppressAutoHyphens/>
    </w:pPr>
    <w:rPr>
      <w:rFonts w:ascii="Garamond" w:eastAsia="WenQuanYi Micro Hei" w:hAnsi="Garamond"/>
      <w:kern w:val="24"/>
      <w:sz w:val="22"/>
      <w:szCs w:val="24"/>
      <w:lang w:eastAsia="zh-CN"/>
    </w:rPr>
  </w:style>
  <w:style w:type="paragraph" w:styleId="EndnoteText">
    <w:name w:val="endnote text"/>
    <w:basedOn w:val="Normal"/>
    <w:link w:val="EndnoteTextChar1"/>
    <w:rsid w:val="00007587"/>
    <w:rPr>
      <w:sz w:val="20"/>
      <w:szCs w:val="20"/>
    </w:rPr>
  </w:style>
  <w:style w:type="character" w:customStyle="1" w:styleId="EndnoteTextChar1">
    <w:name w:val="Endnote Text Char1"/>
    <w:link w:val="EndnoteText"/>
    <w:rsid w:val="00007587"/>
    <w:rPr>
      <w:rFonts w:ascii="Garamond" w:eastAsia="WenQuanYi Micro Hei" w:hAnsi="Garamond"/>
      <w:kern w:val="24"/>
      <w:lang w:eastAsia="zh-CN"/>
    </w:rPr>
  </w:style>
  <w:style w:type="paragraph" w:styleId="TOCHeading">
    <w:name w:val="TOC Heading"/>
    <w:basedOn w:val="Heading1"/>
    <w:next w:val="Normal"/>
    <w:uiPriority w:val="39"/>
    <w:qFormat/>
    <w:rsid w:val="0064202E"/>
    <w:pPr>
      <w:widowControl/>
      <w:suppressAutoHyphens w:val="0"/>
      <w:spacing w:line="259" w:lineRule="auto"/>
      <w:outlineLvl w:val="9"/>
    </w:pPr>
    <w:rPr>
      <w:rFonts w:ascii="Calibri Light" w:eastAsia="Times New Roman" w:hAnsi="Calibri Light"/>
      <w:b w:val="0"/>
      <w:bCs/>
      <w:color w:val="2E74B5"/>
      <w:kern w:val="0"/>
      <w:sz w:val="32"/>
      <w:szCs w:val="32"/>
      <w:lang w:val="en-US" w:eastAsia="en-US"/>
    </w:rPr>
  </w:style>
  <w:style w:type="paragraph" w:customStyle="1" w:styleId="Heading41">
    <w:name w:val="Heading 41"/>
    <w:basedOn w:val="Normal"/>
    <w:next w:val="Normal"/>
    <w:link w:val="Heading4Char"/>
    <w:uiPriority w:val="1"/>
    <w:unhideWhenUsed/>
    <w:qFormat/>
    <w:rsid w:val="0039278F"/>
    <w:pPr>
      <w:keepNext/>
      <w:keepLines/>
      <w:widowControl/>
      <w:suppressAutoHyphens w:val="0"/>
      <w:spacing w:before="40" w:line="259" w:lineRule="auto"/>
      <w:outlineLvl w:val="3"/>
    </w:pPr>
    <w:rPr>
      <w:rFonts w:ascii="Calibri Light" w:eastAsia="Times New Roman" w:hAnsi="Calibri Light"/>
      <w:i/>
      <w:iCs/>
      <w:color w:val="2E74B5"/>
      <w:kern w:val="0"/>
      <w:szCs w:val="22"/>
      <w:lang w:eastAsia="en-US"/>
    </w:rPr>
  </w:style>
  <w:style w:type="paragraph" w:customStyle="1" w:styleId="Heading51">
    <w:name w:val="Heading 51"/>
    <w:basedOn w:val="Normal"/>
    <w:next w:val="Normal"/>
    <w:link w:val="Heading5Char"/>
    <w:uiPriority w:val="1"/>
    <w:unhideWhenUsed/>
    <w:qFormat/>
    <w:rsid w:val="0039278F"/>
    <w:pPr>
      <w:keepNext/>
      <w:keepLines/>
      <w:widowControl/>
      <w:suppressAutoHyphens w:val="0"/>
      <w:spacing w:before="40" w:line="259" w:lineRule="auto"/>
      <w:outlineLvl w:val="4"/>
    </w:pPr>
    <w:rPr>
      <w:rFonts w:ascii="Calibri Light" w:eastAsia="Times New Roman" w:hAnsi="Calibri Light"/>
      <w:color w:val="2E74B5"/>
      <w:kern w:val="0"/>
      <w:szCs w:val="22"/>
      <w:lang w:eastAsia="en-US"/>
    </w:rPr>
  </w:style>
  <w:style w:type="paragraph" w:customStyle="1" w:styleId="Heading61">
    <w:name w:val="Heading 61"/>
    <w:basedOn w:val="Normal"/>
    <w:next w:val="Normal"/>
    <w:uiPriority w:val="1"/>
    <w:unhideWhenUsed/>
    <w:qFormat/>
    <w:rsid w:val="0039278F"/>
    <w:pPr>
      <w:keepNext/>
      <w:keepLines/>
      <w:widowControl/>
      <w:suppressAutoHyphens w:val="0"/>
      <w:spacing w:before="40" w:line="259" w:lineRule="auto"/>
      <w:outlineLvl w:val="5"/>
    </w:pPr>
    <w:rPr>
      <w:rFonts w:ascii="Calibri Light" w:eastAsia="Times New Roman" w:hAnsi="Calibri Light"/>
      <w:color w:val="1F4D78"/>
      <w:kern w:val="0"/>
      <w:szCs w:val="22"/>
      <w:lang w:eastAsia="en-US"/>
    </w:rPr>
  </w:style>
  <w:style w:type="numbering" w:customStyle="1" w:styleId="NoList2">
    <w:name w:val="No List2"/>
    <w:next w:val="NoList"/>
    <w:uiPriority w:val="99"/>
    <w:semiHidden/>
    <w:unhideWhenUsed/>
    <w:rsid w:val="0039278F"/>
  </w:style>
  <w:style w:type="character" w:customStyle="1" w:styleId="Heading4Char">
    <w:name w:val="Heading 4 Char"/>
    <w:link w:val="Heading41"/>
    <w:uiPriority w:val="1"/>
    <w:rsid w:val="0039278F"/>
    <w:rPr>
      <w:rFonts w:ascii="Calibri Light" w:eastAsia="Times New Roman" w:hAnsi="Calibri Light"/>
      <w:i/>
      <w:iCs/>
      <w:color w:val="2E74B5"/>
      <w:sz w:val="22"/>
      <w:szCs w:val="22"/>
    </w:rPr>
  </w:style>
  <w:style w:type="character" w:customStyle="1" w:styleId="Heading5Char">
    <w:name w:val="Heading 5 Char"/>
    <w:link w:val="Heading51"/>
    <w:uiPriority w:val="1"/>
    <w:rsid w:val="0039278F"/>
    <w:rPr>
      <w:rFonts w:ascii="Calibri Light" w:eastAsia="Times New Roman" w:hAnsi="Calibri Light"/>
      <w:color w:val="2E74B5"/>
      <w:sz w:val="22"/>
      <w:szCs w:val="22"/>
    </w:rPr>
  </w:style>
  <w:style w:type="character" w:customStyle="1" w:styleId="Heading6Char">
    <w:name w:val="Heading 6 Char"/>
    <w:link w:val="Heading6"/>
    <w:uiPriority w:val="1"/>
    <w:rsid w:val="0039278F"/>
    <w:rPr>
      <w:rFonts w:ascii="Calibri Light" w:eastAsia="Times New Roman" w:hAnsi="Calibri Light" w:cs="Times New Roman"/>
      <w:color w:val="1F4D78"/>
    </w:rPr>
  </w:style>
  <w:style w:type="numbering" w:customStyle="1" w:styleId="NoList11">
    <w:name w:val="No List11"/>
    <w:next w:val="NoList"/>
    <w:uiPriority w:val="99"/>
    <w:semiHidden/>
    <w:unhideWhenUsed/>
    <w:rsid w:val="0039278F"/>
  </w:style>
  <w:style w:type="paragraph" w:customStyle="1" w:styleId="Heading11">
    <w:name w:val="Heading 11"/>
    <w:basedOn w:val="Normal"/>
    <w:next w:val="Heading1"/>
    <w:uiPriority w:val="1"/>
    <w:qFormat/>
    <w:rsid w:val="0039278F"/>
    <w:pPr>
      <w:suppressAutoHyphens w:val="0"/>
      <w:ind w:left="140"/>
      <w:outlineLvl w:val="0"/>
    </w:pPr>
    <w:rPr>
      <w:rFonts w:ascii="Calibri Light" w:eastAsia="Times New Roman" w:hAnsi="Calibri Light"/>
      <w:color w:val="2E74B5"/>
      <w:kern w:val="0"/>
      <w:sz w:val="32"/>
      <w:szCs w:val="32"/>
      <w:lang w:eastAsia="en-US"/>
    </w:rPr>
  </w:style>
  <w:style w:type="numbering" w:customStyle="1" w:styleId="NoList111">
    <w:name w:val="No List111"/>
    <w:next w:val="NoList"/>
    <w:uiPriority w:val="99"/>
    <w:semiHidden/>
    <w:unhideWhenUsed/>
    <w:rsid w:val="0039278F"/>
  </w:style>
  <w:style w:type="paragraph" w:customStyle="1" w:styleId="TOC11">
    <w:name w:val="TOC 11"/>
    <w:basedOn w:val="Normal"/>
    <w:next w:val="TOC1"/>
    <w:uiPriority w:val="1"/>
    <w:qFormat/>
    <w:rsid w:val="0039278F"/>
    <w:pPr>
      <w:suppressAutoHyphens w:val="0"/>
      <w:spacing w:before="241"/>
      <w:ind w:left="418" w:hanging="283"/>
    </w:pPr>
    <w:rPr>
      <w:rFonts w:ascii="Arial" w:eastAsia="Arial" w:hAnsi="Arial"/>
      <w:b/>
      <w:bCs/>
      <w:kern w:val="0"/>
      <w:szCs w:val="22"/>
      <w:lang w:eastAsia="en-US"/>
    </w:rPr>
  </w:style>
  <w:style w:type="paragraph" w:customStyle="1" w:styleId="TOC21">
    <w:name w:val="TOC 21"/>
    <w:basedOn w:val="Normal"/>
    <w:next w:val="TOC2"/>
    <w:uiPriority w:val="1"/>
    <w:qFormat/>
    <w:rsid w:val="0039278F"/>
    <w:pPr>
      <w:suppressAutoHyphens w:val="0"/>
      <w:spacing w:before="222"/>
      <w:ind w:left="140"/>
    </w:pPr>
    <w:rPr>
      <w:rFonts w:ascii="Arial" w:eastAsia="Arial" w:hAnsi="Arial"/>
      <w:b/>
      <w:bCs/>
      <w:kern w:val="0"/>
      <w:szCs w:val="22"/>
      <w:lang w:eastAsia="en-US"/>
    </w:rPr>
  </w:style>
  <w:style w:type="paragraph" w:customStyle="1" w:styleId="TOC31">
    <w:name w:val="TOC 31"/>
    <w:basedOn w:val="Normal"/>
    <w:next w:val="TOC3"/>
    <w:uiPriority w:val="1"/>
    <w:qFormat/>
    <w:rsid w:val="0039278F"/>
    <w:pPr>
      <w:suppressAutoHyphens w:val="0"/>
      <w:ind w:left="608" w:hanging="247"/>
    </w:pPr>
    <w:rPr>
      <w:rFonts w:ascii="Arial" w:eastAsia="Arial" w:hAnsi="Arial"/>
      <w:kern w:val="0"/>
      <w:szCs w:val="22"/>
      <w:lang w:eastAsia="en-US"/>
    </w:rPr>
  </w:style>
  <w:style w:type="paragraph" w:customStyle="1" w:styleId="BodyText1">
    <w:name w:val="Body Text1"/>
    <w:basedOn w:val="Normal"/>
    <w:next w:val="BodyText"/>
    <w:link w:val="BodyTextChar"/>
    <w:uiPriority w:val="1"/>
    <w:qFormat/>
    <w:rsid w:val="0039278F"/>
    <w:pPr>
      <w:suppressAutoHyphens w:val="0"/>
      <w:spacing w:before="119"/>
      <w:ind w:left="140"/>
    </w:pPr>
    <w:rPr>
      <w:rFonts w:ascii="Arial" w:eastAsia="Arial" w:hAnsi="Arial"/>
      <w:kern w:val="0"/>
      <w:szCs w:val="22"/>
      <w:lang w:eastAsia="en-US"/>
    </w:rPr>
  </w:style>
  <w:style w:type="character" w:customStyle="1" w:styleId="BodyTextChar">
    <w:name w:val="Body Text Char"/>
    <w:link w:val="BodyText1"/>
    <w:uiPriority w:val="1"/>
    <w:rsid w:val="0039278F"/>
    <w:rPr>
      <w:rFonts w:ascii="Arial" w:eastAsia="Arial" w:hAnsi="Arial"/>
      <w:sz w:val="22"/>
      <w:szCs w:val="22"/>
    </w:rPr>
  </w:style>
  <w:style w:type="paragraph" w:customStyle="1" w:styleId="ListParagraph1">
    <w:name w:val="List Paragraph1"/>
    <w:basedOn w:val="Normal"/>
    <w:next w:val="ListParagraph"/>
    <w:uiPriority w:val="1"/>
    <w:qFormat/>
    <w:rsid w:val="0039278F"/>
    <w:pPr>
      <w:suppressAutoHyphens w:val="0"/>
    </w:pPr>
    <w:rPr>
      <w:rFonts w:ascii="Calibri" w:eastAsia="Calibri" w:hAnsi="Calibri"/>
      <w:kern w:val="0"/>
      <w:szCs w:val="22"/>
      <w:lang w:eastAsia="en-US"/>
    </w:rPr>
  </w:style>
  <w:style w:type="paragraph" w:customStyle="1" w:styleId="TableParagraph">
    <w:name w:val="Table Paragraph"/>
    <w:basedOn w:val="Normal"/>
    <w:uiPriority w:val="1"/>
    <w:qFormat/>
    <w:rsid w:val="0039278F"/>
    <w:pPr>
      <w:suppressAutoHyphens w:val="0"/>
    </w:pPr>
    <w:rPr>
      <w:rFonts w:ascii="Calibri" w:eastAsia="Calibri" w:hAnsi="Calibri"/>
      <w:kern w:val="0"/>
      <w:szCs w:val="22"/>
      <w:lang w:eastAsia="en-US"/>
    </w:rPr>
  </w:style>
  <w:style w:type="character" w:customStyle="1" w:styleId="Heading1Char1">
    <w:name w:val="Heading 1 Char1"/>
    <w:uiPriority w:val="1"/>
    <w:rsid w:val="0039278F"/>
    <w:rPr>
      <w:rFonts w:ascii="Calibri Light" w:eastAsia="Times New Roman" w:hAnsi="Calibri Light" w:cs="Times New Roman"/>
      <w:color w:val="2E74B5"/>
      <w:sz w:val="32"/>
      <w:szCs w:val="32"/>
    </w:rPr>
  </w:style>
  <w:style w:type="paragraph" w:customStyle="1" w:styleId="BodyText2">
    <w:name w:val="Body Text2"/>
    <w:basedOn w:val="Normal"/>
    <w:next w:val="BodyText"/>
    <w:link w:val="BodyTextChar1"/>
    <w:uiPriority w:val="1"/>
    <w:unhideWhenUsed/>
    <w:qFormat/>
    <w:rsid w:val="0039278F"/>
    <w:pPr>
      <w:widowControl/>
      <w:suppressAutoHyphens w:val="0"/>
      <w:spacing w:after="120" w:line="259" w:lineRule="auto"/>
    </w:pPr>
    <w:rPr>
      <w:rFonts w:ascii="Times New Roman" w:eastAsia="SimSun" w:hAnsi="Times New Roman"/>
      <w:kern w:val="0"/>
      <w:sz w:val="20"/>
      <w:szCs w:val="20"/>
      <w:lang w:eastAsia="en-US"/>
    </w:rPr>
  </w:style>
  <w:style w:type="character" w:customStyle="1" w:styleId="BodyTextChar1">
    <w:name w:val="Body Text Char1"/>
    <w:link w:val="BodyText2"/>
    <w:uiPriority w:val="1"/>
    <w:rsid w:val="0039278F"/>
  </w:style>
  <w:style w:type="numbering" w:customStyle="1" w:styleId="NoList21">
    <w:name w:val="No List21"/>
    <w:next w:val="NoList"/>
    <w:uiPriority w:val="99"/>
    <w:semiHidden/>
    <w:unhideWhenUsed/>
    <w:rsid w:val="0039278F"/>
  </w:style>
  <w:style w:type="numbering" w:customStyle="1" w:styleId="NoList3">
    <w:name w:val="No List3"/>
    <w:next w:val="NoList"/>
    <w:uiPriority w:val="99"/>
    <w:semiHidden/>
    <w:unhideWhenUsed/>
    <w:rsid w:val="0039278F"/>
  </w:style>
  <w:style w:type="paragraph" w:customStyle="1" w:styleId="Heading31">
    <w:name w:val="Heading 31"/>
    <w:basedOn w:val="Normal"/>
    <w:next w:val="Heading3"/>
    <w:uiPriority w:val="1"/>
    <w:qFormat/>
    <w:rsid w:val="0039278F"/>
    <w:pPr>
      <w:suppressAutoHyphens w:val="0"/>
      <w:spacing w:before="65"/>
      <w:ind w:left="192"/>
      <w:outlineLvl w:val="2"/>
    </w:pPr>
    <w:rPr>
      <w:rFonts w:ascii="Calibri Light" w:eastAsia="Times New Roman" w:hAnsi="Calibri Light"/>
      <w:color w:val="1F4D78"/>
      <w:kern w:val="0"/>
      <w:sz w:val="24"/>
      <w:lang w:eastAsia="en-US"/>
    </w:rPr>
  </w:style>
  <w:style w:type="numbering" w:customStyle="1" w:styleId="NoList4">
    <w:name w:val="No List4"/>
    <w:next w:val="NoList"/>
    <w:uiPriority w:val="99"/>
    <w:semiHidden/>
    <w:unhideWhenUsed/>
    <w:rsid w:val="0039278F"/>
  </w:style>
  <w:style w:type="character" w:customStyle="1" w:styleId="Heading3Char1">
    <w:name w:val="Heading 3 Char1"/>
    <w:uiPriority w:val="9"/>
    <w:semiHidden/>
    <w:rsid w:val="0039278F"/>
    <w:rPr>
      <w:rFonts w:ascii="Calibri Light" w:eastAsia="Times New Roman" w:hAnsi="Calibri Light" w:cs="Times New Roman"/>
      <w:color w:val="1F4D78"/>
      <w:sz w:val="24"/>
      <w:szCs w:val="24"/>
    </w:rPr>
  </w:style>
  <w:style w:type="character" w:customStyle="1" w:styleId="Heading4Char1">
    <w:name w:val="Heading 4 Char1"/>
    <w:link w:val="Heading4"/>
    <w:uiPriority w:val="9"/>
    <w:semiHidden/>
    <w:rsid w:val="0039278F"/>
    <w:rPr>
      <w:rFonts w:ascii="Calibri Light" w:eastAsia="Times New Roman" w:hAnsi="Calibri Light" w:cs="Times New Roman"/>
      <w:i/>
      <w:iCs/>
      <w:color w:val="2E74B5"/>
    </w:rPr>
  </w:style>
  <w:style w:type="character" w:customStyle="1" w:styleId="Heading5Char1">
    <w:name w:val="Heading 5 Char1"/>
    <w:link w:val="Heading5"/>
    <w:uiPriority w:val="9"/>
    <w:semiHidden/>
    <w:rsid w:val="0039278F"/>
    <w:rPr>
      <w:rFonts w:ascii="Calibri Light" w:eastAsia="Times New Roman" w:hAnsi="Calibri Light" w:cs="Times New Roman"/>
      <w:color w:val="2E74B5"/>
    </w:rPr>
  </w:style>
  <w:style w:type="numbering" w:customStyle="1" w:styleId="NoList5">
    <w:name w:val="No List5"/>
    <w:next w:val="NoList"/>
    <w:uiPriority w:val="99"/>
    <w:semiHidden/>
    <w:unhideWhenUsed/>
    <w:rsid w:val="0039278F"/>
  </w:style>
  <w:style w:type="numbering" w:customStyle="1" w:styleId="NoList12">
    <w:name w:val="No List12"/>
    <w:next w:val="NoList"/>
    <w:uiPriority w:val="99"/>
    <w:semiHidden/>
    <w:unhideWhenUsed/>
    <w:rsid w:val="0039278F"/>
  </w:style>
  <w:style w:type="numbering" w:customStyle="1" w:styleId="NoList1111">
    <w:name w:val="No List1111"/>
    <w:next w:val="NoList"/>
    <w:uiPriority w:val="99"/>
    <w:semiHidden/>
    <w:unhideWhenUsed/>
    <w:rsid w:val="0039278F"/>
  </w:style>
  <w:style w:type="numbering" w:customStyle="1" w:styleId="NoList211">
    <w:name w:val="No List211"/>
    <w:next w:val="NoList"/>
    <w:uiPriority w:val="99"/>
    <w:semiHidden/>
    <w:unhideWhenUsed/>
    <w:rsid w:val="0039278F"/>
  </w:style>
  <w:style w:type="numbering" w:customStyle="1" w:styleId="NoList31">
    <w:name w:val="No List31"/>
    <w:next w:val="NoList"/>
    <w:uiPriority w:val="99"/>
    <w:semiHidden/>
    <w:unhideWhenUsed/>
    <w:rsid w:val="0039278F"/>
  </w:style>
  <w:style w:type="numbering" w:customStyle="1" w:styleId="NoList41">
    <w:name w:val="No List41"/>
    <w:next w:val="NoList"/>
    <w:uiPriority w:val="99"/>
    <w:semiHidden/>
    <w:unhideWhenUsed/>
    <w:rsid w:val="0039278F"/>
  </w:style>
  <w:style w:type="character" w:customStyle="1" w:styleId="Heading6Char1">
    <w:name w:val="Heading 6 Char1"/>
    <w:semiHidden/>
    <w:rsid w:val="0039278F"/>
    <w:rPr>
      <w:rFonts w:ascii="Calibri" w:eastAsia="Times New Roman" w:hAnsi="Calibri" w:cs="Times New Roman"/>
      <w:b/>
      <w:bCs/>
      <w:kern w:val="24"/>
      <w:sz w:val="22"/>
      <w:szCs w:val="22"/>
      <w:lang w:eastAsia="zh-CN"/>
    </w:rPr>
  </w:style>
  <w:style w:type="paragraph" w:styleId="BodyText">
    <w:name w:val="Body Text"/>
    <w:basedOn w:val="Normal"/>
    <w:link w:val="BodyTextChar2"/>
    <w:rsid w:val="0039278F"/>
    <w:pPr>
      <w:spacing w:after="120"/>
    </w:pPr>
  </w:style>
  <w:style w:type="character" w:customStyle="1" w:styleId="BodyTextChar2">
    <w:name w:val="Body Text Char2"/>
    <w:link w:val="BodyText"/>
    <w:rsid w:val="0039278F"/>
    <w:rPr>
      <w:rFonts w:ascii="Garamond" w:eastAsia="WenQuanYi Micro Hei" w:hAnsi="Garamond"/>
      <w:kern w:val="24"/>
      <w:sz w:val="22"/>
      <w:szCs w:val="24"/>
      <w:lang w:eastAsia="zh-CN"/>
    </w:rPr>
  </w:style>
  <w:style w:type="character" w:customStyle="1" w:styleId="Heading4Char2">
    <w:name w:val="Heading 4 Char2"/>
    <w:semiHidden/>
    <w:rsid w:val="0039278F"/>
    <w:rPr>
      <w:rFonts w:ascii="Calibri" w:eastAsia="Times New Roman" w:hAnsi="Calibri" w:cs="Times New Roman"/>
      <w:b/>
      <w:bCs/>
      <w:kern w:val="24"/>
      <w:sz w:val="28"/>
      <w:szCs w:val="28"/>
      <w:lang w:eastAsia="zh-CN"/>
    </w:rPr>
  </w:style>
  <w:style w:type="character" w:customStyle="1" w:styleId="Heading5Char2">
    <w:name w:val="Heading 5 Char2"/>
    <w:semiHidden/>
    <w:rsid w:val="0039278F"/>
    <w:rPr>
      <w:rFonts w:ascii="Calibri" w:eastAsia="Times New Roman" w:hAnsi="Calibri" w:cs="Times New Roman"/>
      <w:b/>
      <w:bCs/>
      <w:i/>
      <w:iCs/>
      <w:kern w:val="24"/>
      <w:sz w:val="26"/>
      <w:szCs w:val="26"/>
      <w:lang w:eastAsia="zh-CN"/>
    </w:rPr>
  </w:style>
  <w:style w:type="paragraph" w:customStyle="1" w:styleId="FreeFormA">
    <w:name w:val="Free Form A"/>
    <w:link w:val="FreeFormAChar"/>
    <w:rsid w:val="00E774F2"/>
    <w:rPr>
      <w:rFonts w:ascii="Helvetica" w:eastAsia="ヒラギノ角ゴ Pro W3" w:hAnsi="Helvetica"/>
      <w:color w:val="000000"/>
      <w:sz w:val="24"/>
    </w:rPr>
  </w:style>
  <w:style w:type="table" w:styleId="MediumShading1-Accent1">
    <w:name w:val="Medium Shading 1 Accent 1"/>
    <w:basedOn w:val="TableNormal"/>
    <w:uiPriority w:val="68"/>
    <w:rsid w:val="004774DE"/>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NoSpacingChar">
    <w:name w:val="No Spacing Char"/>
    <w:link w:val="NoSpacing"/>
    <w:locked/>
    <w:rsid w:val="00D74EC2"/>
    <w:rPr>
      <w:rFonts w:ascii="Garamond" w:eastAsia="WenQuanYi Micro Hei" w:hAnsi="Garamond"/>
      <w:kern w:val="24"/>
      <w:sz w:val="22"/>
      <w:szCs w:val="24"/>
      <w:lang w:val="en-US" w:eastAsia="zh-CN" w:bidi="ar-SA"/>
    </w:rPr>
  </w:style>
  <w:style w:type="character" w:customStyle="1" w:styleId="FootnoteTextChar">
    <w:name w:val="Footnote Text Char"/>
    <w:locked/>
    <w:rsid w:val="00CB5578"/>
    <w:rPr>
      <w:rFonts w:ascii="Gill Sans MT" w:eastAsia="WenQuanYi Micro Hei" w:hAnsi="Gill Sans MT" w:cs="Times New Roman"/>
      <w:kern w:val="24"/>
      <w:sz w:val="20"/>
      <w:szCs w:val="20"/>
      <w:lang w:val="x-none" w:eastAsia="zh-CN"/>
    </w:rPr>
  </w:style>
  <w:style w:type="character" w:styleId="PageNumber">
    <w:name w:val="page number"/>
    <w:basedOn w:val="DefaultParagraphFont"/>
    <w:uiPriority w:val="99"/>
    <w:rsid w:val="001045BC"/>
  </w:style>
  <w:style w:type="paragraph" w:styleId="DocumentMap">
    <w:name w:val="Document Map"/>
    <w:basedOn w:val="Normal"/>
    <w:semiHidden/>
    <w:rsid w:val="00E95AB2"/>
    <w:pPr>
      <w:shd w:val="clear" w:color="auto" w:fill="000080"/>
    </w:pPr>
    <w:rPr>
      <w:rFonts w:ascii="Tahoma" w:hAnsi="Tahoma" w:cs="Tahoma"/>
      <w:sz w:val="20"/>
      <w:szCs w:val="20"/>
    </w:rPr>
  </w:style>
  <w:style w:type="paragraph" w:customStyle="1" w:styleId="Style1">
    <w:name w:val="Style1"/>
    <w:basedOn w:val="Normal"/>
    <w:rsid w:val="00B62F61"/>
    <w:pPr>
      <w:keepNext/>
      <w:keepLines/>
      <w:spacing w:after="120"/>
      <w:jc w:val="both"/>
      <w:outlineLvl w:val="0"/>
    </w:pPr>
    <w:rPr>
      <w:rFonts w:ascii="Times New Roman" w:eastAsia="SimSun" w:hAnsi="Times New Roman"/>
      <w:color w:val="000000"/>
      <w:kern w:val="0"/>
      <w:szCs w:val="22"/>
      <w:lang w:eastAsia="en-US"/>
    </w:rPr>
  </w:style>
  <w:style w:type="character" w:customStyle="1" w:styleId="FreeFormAChar">
    <w:name w:val="Free Form A Char"/>
    <w:link w:val="FreeFormA"/>
    <w:rsid w:val="008F4A94"/>
    <w:rPr>
      <w:rFonts w:ascii="Helvetica" w:eastAsia="ヒラギノ角ゴ Pro W3" w:hAnsi="Helvetica"/>
      <w:color w:val="000000"/>
      <w:sz w:val="24"/>
      <w:lang w:val="en-US" w:eastAsia="en-US" w:bidi="ar-SA"/>
    </w:rPr>
  </w:style>
  <w:style w:type="paragraph" w:styleId="Caption">
    <w:name w:val="caption"/>
    <w:basedOn w:val="Normal"/>
    <w:next w:val="Normal"/>
    <w:qFormat/>
    <w:locked/>
    <w:rsid w:val="00EF114F"/>
    <w:rPr>
      <w:b/>
      <w:bCs/>
      <w:sz w:val="20"/>
      <w:szCs w:val="20"/>
    </w:rPr>
  </w:style>
  <w:style w:type="paragraph" w:styleId="TableofFigures">
    <w:name w:val="table of figures"/>
    <w:basedOn w:val="Normal"/>
    <w:next w:val="Normal"/>
    <w:uiPriority w:val="99"/>
    <w:rsid w:val="00EF114F"/>
  </w:style>
  <w:style w:type="table" w:customStyle="1" w:styleId="TableGrid0">
    <w:name w:val="TableGrid"/>
    <w:rsid w:val="004B1C5B"/>
    <w:rPr>
      <w:rFonts w:ascii="Calibri" w:eastAsia="Times New Roman"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563906">
      <w:bodyDiv w:val="1"/>
      <w:marLeft w:val="0"/>
      <w:marRight w:val="0"/>
      <w:marTop w:val="0"/>
      <w:marBottom w:val="0"/>
      <w:divBdr>
        <w:top w:val="none" w:sz="0" w:space="0" w:color="auto"/>
        <w:left w:val="none" w:sz="0" w:space="0" w:color="auto"/>
        <w:bottom w:val="none" w:sz="0" w:space="0" w:color="auto"/>
        <w:right w:val="none" w:sz="0" w:space="0" w:color="auto"/>
      </w:divBdr>
    </w:div>
    <w:div w:id="315762056">
      <w:bodyDiv w:val="1"/>
      <w:marLeft w:val="0"/>
      <w:marRight w:val="0"/>
      <w:marTop w:val="0"/>
      <w:marBottom w:val="0"/>
      <w:divBdr>
        <w:top w:val="none" w:sz="0" w:space="0" w:color="auto"/>
        <w:left w:val="none" w:sz="0" w:space="0" w:color="auto"/>
        <w:bottom w:val="none" w:sz="0" w:space="0" w:color="auto"/>
        <w:right w:val="none" w:sz="0" w:space="0" w:color="auto"/>
      </w:divBdr>
    </w:div>
    <w:div w:id="492994261">
      <w:bodyDiv w:val="1"/>
      <w:marLeft w:val="0"/>
      <w:marRight w:val="0"/>
      <w:marTop w:val="0"/>
      <w:marBottom w:val="0"/>
      <w:divBdr>
        <w:top w:val="none" w:sz="0" w:space="0" w:color="auto"/>
        <w:left w:val="none" w:sz="0" w:space="0" w:color="auto"/>
        <w:bottom w:val="none" w:sz="0" w:space="0" w:color="auto"/>
        <w:right w:val="none" w:sz="0" w:space="0" w:color="auto"/>
      </w:divBdr>
    </w:div>
    <w:div w:id="639916800">
      <w:bodyDiv w:val="1"/>
      <w:marLeft w:val="0"/>
      <w:marRight w:val="0"/>
      <w:marTop w:val="0"/>
      <w:marBottom w:val="0"/>
      <w:divBdr>
        <w:top w:val="none" w:sz="0" w:space="0" w:color="auto"/>
        <w:left w:val="none" w:sz="0" w:space="0" w:color="auto"/>
        <w:bottom w:val="none" w:sz="0" w:space="0" w:color="auto"/>
        <w:right w:val="none" w:sz="0" w:space="0" w:color="auto"/>
      </w:divBdr>
    </w:div>
    <w:div w:id="953171914">
      <w:bodyDiv w:val="1"/>
      <w:marLeft w:val="0"/>
      <w:marRight w:val="0"/>
      <w:marTop w:val="0"/>
      <w:marBottom w:val="0"/>
      <w:divBdr>
        <w:top w:val="none" w:sz="0" w:space="0" w:color="auto"/>
        <w:left w:val="none" w:sz="0" w:space="0" w:color="auto"/>
        <w:bottom w:val="none" w:sz="0" w:space="0" w:color="auto"/>
        <w:right w:val="none" w:sz="0" w:space="0" w:color="auto"/>
      </w:divBdr>
    </w:div>
    <w:div w:id="1150366299">
      <w:bodyDiv w:val="1"/>
      <w:marLeft w:val="0"/>
      <w:marRight w:val="0"/>
      <w:marTop w:val="0"/>
      <w:marBottom w:val="0"/>
      <w:divBdr>
        <w:top w:val="none" w:sz="0" w:space="0" w:color="auto"/>
        <w:left w:val="none" w:sz="0" w:space="0" w:color="auto"/>
        <w:bottom w:val="none" w:sz="0" w:space="0" w:color="auto"/>
        <w:right w:val="none" w:sz="0" w:space="0" w:color="auto"/>
      </w:divBdr>
    </w:div>
    <w:div w:id="1156604362">
      <w:bodyDiv w:val="1"/>
      <w:marLeft w:val="0"/>
      <w:marRight w:val="0"/>
      <w:marTop w:val="0"/>
      <w:marBottom w:val="0"/>
      <w:divBdr>
        <w:top w:val="none" w:sz="0" w:space="0" w:color="auto"/>
        <w:left w:val="none" w:sz="0" w:space="0" w:color="auto"/>
        <w:bottom w:val="none" w:sz="0" w:space="0" w:color="auto"/>
        <w:right w:val="none" w:sz="0" w:space="0" w:color="auto"/>
      </w:divBdr>
    </w:div>
    <w:div w:id="1553345977">
      <w:bodyDiv w:val="1"/>
      <w:marLeft w:val="0"/>
      <w:marRight w:val="0"/>
      <w:marTop w:val="0"/>
      <w:marBottom w:val="0"/>
      <w:divBdr>
        <w:top w:val="none" w:sz="0" w:space="0" w:color="auto"/>
        <w:left w:val="none" w:sz="0" w:space="0" w:color="auto"/>
        <w:bottom w:val="none" w:sz="0" w:space="0" w:color="auto"/>
        <w:right w:val="none" w:sz="0" w:space="0" w:color="auto"/>
      </w:divBdr>
    </w:div>
    <w:div w:id="1670711021">
      <w:bodyDiv w:val="1"/>
      <w:marLeft w:val="0"/>
      <w:marRight w:val="0"/>
      <w:marTop w:val="0"/>
      <w:marBottom w:val="0"/>
      <w:divBdr>
        <w:top w:val="none" w:sz="0" w:space="0" w:color="auto"/>
        <w:left w:val="none" w:sz="0" w:space="0" w:color="auto"/>
        <w:bottom w:val="none" w:sz="0" w:space="0" w:color="auto"/>
        <w:right w:val="none" w:sz="0" w:space="0" w:color="auto"/>
      </w:divBdr>
    </w:div>
    <w:div w:id="182223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yperlink" Target="mailto:dalsorouri@ibtci.com" TargetMode="Externa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mailto:mohammedmaagam@yahoo.com" TargetMode="External"/><Relationship Id="rId42" Type="http://schemas.openxmlformats.org/officeDocument/2006/relationships/hyperlink" Target="mailto:jbaathar@ibtci.com" TargetMode="External"/><Relationship Id="rId47" Type="http://schemas.openxmlformats.org/officeDocument/2006/relationships/hyperlink" Target="mailto:alhwish15@yahoo.com" TargetMode="External"/><Relationship Id="rId50" Type="http://schemas.openxmlformats.org/officeDocument/2006/relationships/image" Target="media/image19.tmp"/><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image" Target="media/image10.emf"/><Relationship Id="rId33" Type="http://schemas.openxmlformats.org/officeDocument/2006/relationships/image" Target="media/image18.jpeg"/><Relationship Id="rId38" Type="http://schemas.openxmlformats.org/officeDocument/2006/relationships/hyperlink" Target="mailto:jbaathar@ibtci.com" TargetMode="External"/><Relationship Id="rId46" Type="http://schemas.openxmlformats.org/officeDocument/2006/relationships/hyperlink" Target="mailto:alhwish15@yahoo.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hyperlink" Target="mailto:mrabee@ibtci.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hyperlink" Target="mailto:jbaathar@ibtci.com" TargetMode="External"/><Relationship Id="rId40" Type="http://schemas.openxmlformats.org/officeDocument/2006/relationships/hyperlink" Target="mailto:jbaathar@ibtci.com" TargetMode="External"/><Relationship Id="rId45" Type="http://schemas.openxmlformats.org/officeDocument/2006/relationships/hyperlink" Target="mailto:citcs@yemen.net.ye"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mailto:jbaathar@ibtci.com" TargetMode="External"/><Relationship Id="rId49" Type="http://schemas.openxmlformats.org/officeDocument/2006/relationships/hyperlink" Target="mailto:alikhalil2@gmail.com" TargetMode="Externa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hyperlink" Target="mailto:jbaathar@ibtci.com" TargetMode="External"/><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hyperlink" Target="mailto:a-gnid@hotmail.com" TargetMode="External"/><Relationship Id="rId43" Type="http://schemas.openxmlformats.org/officeDocument/2006/relationships/hyperlink" Target="mailto:fouziahy@gmail.com" TargetMode="External"/><Relationship Id="rId48" Type="http://schemas.openxmlformats.org/officeDocument/2006/relationships/hyperlink" Target="mailto:tahadimi@gmail.com" TargetMode="External"/><Relationship Id="rId8" Type="http://schemas.openxmlformats.org/officeDocument/2006/relationships/endnotes" Target="endnotes.xml"/><Relationship Id="rId51" Type="http://schemas.openxmlformats.org/officeDocument/2006/relationships/image" Target="media/image20.tmp"/></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url?q=https%3A%2F%2Fwww.devex.com%2Fen%2Forganizations%2F7785&amp;sa=D&amp;sntz=1&amp;usg=AFQjCNFsDO4hKNnpY6yadjCjpSMREZHN0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08A18-5A99-46CD-9ACC-AAACA2301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47992</Words>
  <Characters>273559</Characters>
  <Application>Microsoft Office Word</Application>
  <DocSecurity>0</DocSecurity>
  <Lines>2279</Lines>
  <Paragraphs>641</Paragraphs>
  <ScaleCrop>false</ScaleCrop>
  <HeadingPairs>
    <vt:vector size="2" baseType="variant">
      <vt:variant>
        <vt:lpstr>Title</vt:lpstr>
      </vt:variant>
      <vt:variant>
        <vt:i4>1</vt:i4>
      </vt:variant>
    </vt:vector>
  </HeadingPairs>
  <TitlesOfParts>
    <vt:vector size="1" baseType="lpstr">
      <vt:lpstr>Final evaluation CLP Agriculture program</vt:lpstr>
    </vt:vector>
  </TitlesOfParts>
  <Manager>Hamouda Hanafi</Manager>
  <Company>Microsoft</Company>
  <LinksUpToDate>false</LinksUpToDate>
  <CharactersWithSpaces>320910</CharactersWithSpaces>
  <SharedDoc>false</SharedDoc>
  <HLinks>
    <vt:vector size="378" baseType="variant">
      <vt:variant>
        <vt:i4>1900599</vt:i4>
      </vt:variant>
      <vt:variant>
        <vt:i4>374</vt:i4>
      </vt:variant>
      <vt:variant>
        <vt:i4>0</vt:i4>
      </vt:variant>
      <vt:variant>
        <vt:i4>5</vt:i4>
      </vt:variant>
      <vt:variant>
        <vt:lpwstr/>
      </vt:variant>
      <vt:variant>
        <vt:lpwstr>_Toc398852994</vt:lpwstr>
      </vt:variant>
      <vt:variant>
        <vt:i4>1900599</vt:i4>
      </vt:variant>
      <vt:variant>
        <vt:i4>368</vt:i4>
      </vt:variant>
      <vt:variant>
        <vt:i4>0</vt:i4>
      </vt:variant>
      <vt:variant>
        <vt:i4>5</vt:i4>
      </vt:variant>
      <vt:variant>
        <vt:lpwstr/>
      </vt:variant>
      <vt:variant>
        <vt:lpwstr>_Toc398852993</vt:lpwstr>
      </vt:variant>
      <vt:variant>
        <vt:i4>1900599</vt:i4>
      </vt:variant>
      <vt:variant>
        <vt:i4>362</vt:i4>
      </vt:variant>
      <vt:variant>
        <vt:i4>0</vt:i4>
      </vt:variant>
      <vt:variant>
        <vt:i4>5</vt:i4>
      </vt:variant>
      <vt:variant>
        <vt:lpwstr/>
      </vt:variant>
      <vt:variant>
        <vt:lpwstr>_Toc398852992</vt:lpwstr>
      </vt:variant>
      <vt:variant>
        <vt:i4>1900599</vt:i4>
      </vt:variant>
      <vt:variant>
        <vt:i4>356</vt:i4>
      </vt:variant>
      <vt:variant>
        <vt:i4>0</vt:i4>
      </vt:variant>
      <vt:variant>
        <vt:i4>5</vt:i4>
      </vt:variant>
      <vt:variant>
        <vt:lpwstr/>
      </vt:variant>
      <vt:variant>
        <vt:lpwstr>_Toc398852991</vt:lpwstr>
      </vt:variant>
      <vt:variant>
        <vt:i4>1900599</vt:i4>
      </vt:variant>
      <vt:variant>
        <vt:i4>350</vt:i4>
      </vt:variant>
      <vt:variant>
        <vt:i4>0</vt:i4>
      </vt:variant>
      <vt:variant>
        <vt:i4>5</vt:i4>
      </vt:variant>
      <vt:variant>
        <vt:lpwstr/>
      </vt:variant>
      <vt:variant>
        <vt:lpwstr>_Toc398852990</vt:lpwstr>
      </vt:variant>
      <vt:variant>
        <vt:i4>1835063</vt:i4>
      </vt:variant>
      <vt:variant>
        <vt:i4>344</vt:i4>
      </vt:variant>
      <vt:variant>
        <vt:i4>0</vt:i4>
      </vt:variant>
      <vt:variant>
        <vt:i4>5</vt:i4>
      </vt:variant>
      <vt:variant>
        <vt:lpwstr/>
      </vt:variant>
      <vt:variant>
        <vt:lpwstr>_Toc398852989</vt:lpwstr>
      </vt:variant>
      <vt:variant>
        <vt:i4>1835063</vt:i4>
      </vt:variant>
      <vt:variant>
        <vt:i4>335</vt:i4>
      </vt:variant>
      <vt:variant>
        <vt:i4>0</vt:i4>
      </vt:variant>
      <vt:variant>
        <vt:i4>5</vt:i4>
      </vt:variant>
      <vt:variant>
        <vt:lpwstr/>
      </vt:variant>
      <vt:variant>
        <vt:lpwstr>_Toc398852988</vt:lpwstr>
      </vt:variant>
      <vt:variant>
        <vt:i4>1835063</vt:i4>
      </vt:variant>
      <vt:variant>
        <vt:i4>329</vt:i4>
      </vt:variant>
      <vt:variant>
        <vt:i4>0</vt:i4>
      </vt:variant>
      <vt:variant>
        <vt:i4>5</vt:i4>
      </vt:variant>
      <vt:variant>
        <vt:lpwstr/>
      </vt:variant>
      <vt:variant>
        <vt:lpwstr>_Toc398852987</vt:lpwstr>
      </vt:variant>
      <vt:variant>
        <vt:i4>1835063</vt:i4>
      </vt:variant>
      <vt:variant>
        <vt:i4>323</vt:i4>
      </vt:variant>
      <vt:variant>
        <vt:i4>0</vt:i4>
      </vt:variant>
      <vt:variant>
        <vt:i4>5</vt:i4>
      </vt:variant>
      <vt:variant>
        <vt:lpwstr/>
      </vt:variant>
      <vt:variant>
        <vt:lpwstr>_Toc398852986</vt:lpwstr>
      </vt:variant>
      <vt:variant>
        <vt:i4>1835063</vt:i4>
      </vt:variant>
      <vt:variant>
        <vt:i4>317</vt:i4>
      </vt:variant>
      <vt:variant>
        <vt:i4>0</vt:i4>
      </vt:variant>
      <vt:variant>
        <vt:i4>5</vt:i4>
      </vt:variant>
      <vt:variant>
        <vt:lpwstr/>
      </vt:variant>
      <vt:variant>
        <vt:lpwstr>_Toc398852985</vt:lpwstr>
      </vt:variant>
      <vt:variant>
        <vt:i4>1835063</vt:i4>
      </vt:variant>
      <vt:variant>
        <vt:i4>311</vt:i4>
      </vt:variant>
      <vt:variant>
        <vt:i4>0</vt:i4>
      </vt:variant>
      <vt:variant>
        <vt:i4>5</vt:i4>
      </vt:variant>
      <vt:variant>
        <vt:lpwstr/>
      </vt:variant>
      <vt:variant>
        <vt:lpwstr>_Toc398852984</vt:lpwstr>
      </vt:variant>
      <vt:variant>
        <vt:i4>1835063</vt:i4>
      </vt:variant>
      <vt:variant>
        <vt:i4>305</vt:i4>
      </vt:variant>
      <vt:variant>
        <vt:i4>0</vt:i4>
      </vt:variant>
      <vt:variant>
        <vt:i4>5</vt:i4>
      </vt:variant>
      <vt:variant>
        <vt:lpwstr/>
      </vt:variant>
      <vt:variant>
        <vt:lpwstr>_Toc398852983</vt:lpwstr>
      </vt:variant>
      <vt:variant>
        <vt:i4>1835063</vt:i4>
      </vt:variant>
      <vt:variant>
        <vt:i4>299</vt:i4>
      </vt:variant>
      <vt:variant>
        <vt:i4>0</vt:i4>
      </vt:variant>
      <vt:variant>
        <vt:i4>5</vt:i4>
      </vt:variant>
      <vt:variant>
        <vt:lpwstr/>
      </vt:variant>
      <vt:variant>
        <vt:lpwstr>_Toc398852982</vt:lpwstr>
      </vt:variant>
      <vt:variant>
        <vt:i4>1835063</vt:i4>
      </vt:variant>
      <vt:variant>
        <vt:i4>293</vt:i4>
      </vt:variant>
      <vt:variant>
        <vt:i4>0</vt:i4>
      </vt:variant>
      <vt:variant>
        <vt:i4>5</vt:i4>
      </vt:variant>
      <vt:variant>
        <vt:lpwstr/>
      </vt:variant>
      <vt:variant>
        <vt:lpwstr>_Toc398852981</vt:lpwstr>
      </vt:variant>
      <vt:variant>
        <vt:i4>1835063</vt:i4>
      </vt:variant>
      <vt:variant>
        <vt:i4>287</vt:i4>
      </vt:variant>
      <vt:variant>
        <vt:i4>0</vt:i4>
      </vt:variant>
      <vt:variant>
        <vt:i4>5</vt:i4>
      </vt:variant>
      <vt:variant>
        <vt:lpwstr/>
      </vt:variant>
      <vt:variant>
        <vt:lpwstr>_Toc398852980</vt:lpwstr>
      </vt:variant>
      <vt:variant>
        <vt:i4>1245239</vt:i4>
      </vt:variant>
      <vt:variant>
        <vt:i4>281</vt:i4>
      </vt:variant>
      <vt:variant>
        <vt:i4>0</vt:i4>
      </vt:variant>
      <vt:variant>
        <vt:i4>5</vt:i4>
      </vt:variant>
      <vt:variant>
        <vt:lpwstr/>
      </vt:variant>
      <vt:variant>
        <vt:lpwstr>_Toc398852979</vt:lpwstr>
      </vt:variant>
      <vt:variant>
        <vt:i4>1245239</vt:i4>
      </vt:variant>
      <vt:variant>
        <vt:i4>275</vt:i4>
      </vt:variant>
      <vt:variant>
        <vt:i4>0</vt:i4>
      </vt:variant>
      <vt:variant>
        <vt:i4>5</vt:i4>
      </vt:variant>
      <vt:variant>
        <vt:lpwstr/>
      </vt:variant>
      <vt:variant>
        <vt:lpwstr>_Toc398852978</vt:lpwstr>
      </vt:variant>
      <vt:variant>
        <vt:i4>1245239</vt:i4>
      </vt:variant>
      <vt:variant>
        <vt:i4>269</vt:i4>
      </vt:variant>
      <vt:variant>
        <vt:i4>0</vt:i4>
      </vt:variant>
      <vt:variant>
        <vt:i4>5</vt:i4>
      </vt:variant>
      <vt:variant>
        <vt:lpwstr/>
      </vt:variant>
      <vt:variant>
        <vt:lpwstr>_Toc398852977</vt:lpwstr>
      </vt:variant>
      <vt:variant>
        <vt:i4>1179703</vt:i4>
      </vt:variant>
      <vt:variant>
        <vt:i4>260</vt:i4>
      </vt:variant>
      <vt:variant>
        <vt:i4>0</vt:i4>
      </vt:variant>
      <vt:variant>
        <vt:i4>5</vt:i4>
      </vt:variant>
      <vt:variant>
        <vt:lpwstr/>
      </vt:variant>
      <vt:variant>
        <vt:lpwstr>_Toc398852969</vt:lpwstr>
      </vt:variant>
      <vt:variant>
        <vt:i4>1179703</vt:i4>
      </vt:variant>
      <vt:variant>
        <vt:i4>254</vt:i4>
      </vt:variant>
      <vt:variant>
        <vt:i4>0</vt:i4>
      </vt:variant>
      <vt:variant>
        <vt:i4>5</vt:i4>
      </vt:variant>
      <vt:variant>
        <vt:lpwstr/>
      </vt:variant>
      <vt:variant>
        <vt:lpwstr>_Toc398852968</vt:lpwstr>
      </vt:variant>
      <vt:variant>
        <vt:i4>1179703</vt:i4>
      </vt:variant>
      <vt:variant>
        <vt:i4>248</vt:i4>
      </vt:variant>
      <vt:variant>
        <vt:i4>0</vt:i4>
      </vt:variant>
      <vt:variant>
        <vt:i4>5</vt:i4>
      </vt:variant>
      <vt:variant>
        <vt:lpwstr/>
      </vt:variant>
      <vt:variant>
        <vt:lpwstr>_Toc398852967</vt:lpwstr>
      </vt:variant>
      <vt:variant>
        <vt:i4>1179703</vt:i4>
      </vt:variant>
      <vt:variant>
        <vt:i4>242</vt:i4>
      </vt:variant>
      <vt:variant>
        <vt:i4>0</vt:i4>
      </vt:variant>
      <vt:variant>
        <vt:i4>5</vt:i4>
      </vt:variant>
      <vt:variant>
        <vt:lpwstr/>
      </vt:variant>
      <vt:variant>
        <vt:lpwstr>_Toc398852966</vt:lpwstr>
      </vt:variant>
      <vt:variant>
        <vt:i4>1179703</vt:i4>
      </vt:variant>
      <vt:variant>
        <vt:i4>236</vt:i4>
      </vt:variant>
      <vt:variant>
        <vt:i4>0</vt:i4>
      </vt:variant>
      <vt:variant>
        <vt:i4>5</vt:i4>
      </vt:variant>
      <vt:variant>
        <vt:lpwstr/>
      </vt:variant>
      <vt:variant>
        <vt:lpwstr>_Toc398852965</vt:lpwstr>
      </vt:variant>
      <vt:variant>
        <vt:i4>1179703</vt:i4>
      </vt:variant>
      <vt:variant>
        <vt:i4>230</vt:i4>
      </vt:variant>
      <vt:variant>
        <vt:i4>0</vt:i4>
      </vt:variant>
      <vt:variant>
        <vt:i4>5</vt:i4>
      </vt:variant>
      <vt:variant>
        <vt:lpwstr/>
      </vt:variant>
      <vt:variant>
        <vt:lpwstr>_Toc398852964</vt:lpwstr>
      </vt:variant>
      <vt:variant>
        <vt:i4>1179703</vt:i4>
      </vt:variant>
      <vt:variant>
        <vt:i4>224</vt:i4>
      </vt:variant>
      <vt:variant>
        <vt:i4>0</vt:i4>
      </vt:variant>
      <vt:variant>
        <vt:i4>5</vt:i4>
      </vt:variant>
      <vt:variant>
        <vt:lpwstr/>
      </vt:variant>
      <vt:variant>
        <vt:lpwstr>_Toc398852963</vt:lpwstr>
      </vt:variant>
      <vt:variant>
        <vt:i4>1179703</vt:i4>
      </vt:variant>
      <vt:variant>
        <vt:i4>218</vt:i4>
      </vt:variant>
      <vt:variant>
        <vt:i4>0</vt:i4>
      </vt:variant>
      <vt:variant>
        <vt:i4>5</vt:i4>
      </vt:variant>
      <vt:variant>
        <vt:lpwstr/>
      </vt:variant>
      <vt:variant>
        <vt:lpwstr>_Toc398852962</vt:lpwstr>
      </vt:variant>
      <vt:variant>
        <vt:i4>1179703</vt:i4>
      </vt:variant>
      <vt:variant>
        <vt:i4>212</vt:i4>
      </vt:variant>
      <vt:variant>
        <vt:i4>0</vt:i4>
      </vt:variant>
      <vt:variant>
        <vt:i4>5</vt:i4>
      </vt:variant>
      <vt:variant>
        <vt:lpwstr/>
      </vt:variant>
      <vt:variant>
        <vt:lpwstr>_Toc398852961</vt:lpwstr>
      </vt:variant>
      <vt:variant>
        <vt:i4>1179703</vt:i4>
      </vt:variant>
      <vt:variant>
        <vt:i4>206</vt:i4>
      </vt:variant>
      <vt:variant>
        <vt:i4>0</vt:i4>
      </vt:variant>
      <vt:variant>
        <vt:i4>5</vt:i4>
      </vt:variant>
      <vt:variant>
        <vt:lpwstr/>
      </vt:variant>
      <vt:variant>
        <vt:lpwstr>_Toc398852960</vt:lpwstr>
      </vt:variant>
      <vt:variant>
        <vt:i4>1114167</vt:i4>
      </vt:variant>
      <vt:variant>
        <vt:i4>200</vt:i4>
      </vt:variant>
      <vt:variant>
        <vt:i4>0</vt:i4>
      </vt:variant>
      <vt:variant>
        <vt:i4>5</vt:i4>
      </vt:variant>
      <vt:variant>
        <vt:lpwstr/>
      </vt:variant>
      <vt:variant>
        <vt:lpwstr>_Toc398852959</vt:lpwstr>
      </vt:variant>
      <vt:variant>
        <vt:i4>1114167</vt:i4>
      </vt:variant>
      <vt:variant>
        <vt:i4>194</vt:i4>
      </vt:variant>
      <vt:variant>
        <vt:i4>0</vt:i4>
      </vt:variant>
      <vt:variant>
        <vt:i4>5</vt:i4>
      </vt:variant>
      <vt:variant>
        <vt:lpwstr/>
      </vt:variant>
      <vt:variant>
        <vt:lpwstr>_Toc398852958</vt:lpwstr>
      </vt:variant>
      <vt:variant>
        <vt:i4>1114167</vt:i4>
      </vt:variant>
      <vt:variant>
        <vt:i4>188</vt:i4>
      </vt:variant>
      <vt:variant>
        <vt:i4>0</vt:i4>
      </vt:variant>
      <vt:variant>
        <vt:i4>5</vt:i4>
      </vt:variant>
      <vt:variant>
        <vt:lpwstr/>
      </vt:variant>
      <vt:variant>
        <vt:lpwstr>_Toc398852957</vt:lpwstr>
      </vt:variant>
      <vt:variant>
        <vt:i4>1114167</vt:i4>
      </vt:variant>
      <vt:variant>
        <vt:i4>182</vt:i4>
      </vt:variant>
      <vt:variant>
        <vt:i4>0</vt:i4>
      </vt:variant>
      <vt:variant>
        <vt:i4>5</vt:i4>
      </vt:variant>
      <vt:variant>
        <vt:lpwstr/>
      </vt:variant>
      <vt:variant>
        <vt:lpwstr>_Toc398852956</vt:lpwstr>
      </vt:variant>
      <vt:variant>
        <vt:i4>1114167</vt:i4>
      </vt:variant>
      <vt:variant>
        <vt:i4>176</vt:i4>
      </vt:variant>
      <vt:variant>
        <vt:i4>0</vt:i4>
      </vt:variant>
      <vt:variant>
        <vt:i4>5</vt:i4>
      </vt:variant>
      <vt:variant>
        <vt:lpwstr/>
      </vt:variant>
      <vt:variant>
        <vt:lpwstr>_Toc398852955</vt:lpwstr>
      </vt:variant>
      <vt:variant>
        <vt:i4>1114167</vt:i4>
      </vt:variant>
      <vt:variant>
        <vt:i4>170</vt:i4>
      </vt:variant>
      <vt:variant>
        <vt:i4>0</vt:i4>
      </vt:variant>
      <vt:variant>
        <vt:i4>5</vt:i4>
      </vt:variant>
      <vt:variant>
        <vt:lpwstr/>
      </vt:variant>
      <vt:variant>
        <vt:lpwstr>_Toc398852954</vt:lpwstr>
      </vt:variant>
      <vt:variant>
        <vt:i4>1114167</vt:i4>
      </vt:variant>
      <vt:variant>
        <vt:i4>164</vt:i4>
      </vt:variant>
      <vt:variant>
        <vt:i4>0</vt:i4>
      </vt:variant>
      <vt:variant>
        <vt:i4>5</vt:i4>
      </vt:variant>
      <vt:variant>
        <vt:lpwstr/>
      </vt:variant>
      <vt:variant>
        <vt:lpwstr>_Toc398852953</vt:lpwstr>
      </vt:variant>
      <vt:variant>
        <vt:i4>1114167</vt:i4>
      </vt:variant>
      <vt:variant>
        <vt:i4>158</vt:i4>
      </vt:variant>
      <vt:variant>
        <vt:i4>0</vt:i4>
      </vt:variant>
      <vt:variant>
        <vt:i4>5</vt:i4>
      </vt:variant>
      <vt:variant>
        <vt:lpwstr/>
      </vt:variant>
      <vt:variant>
        <vt:lpwstr>_Toc398852952</vt:lpwstr>
      </vt:variant>
      <vt:variant>
        <vt:i4>1114167</vt:i4>
      </vt:variant>
      <vt:variant>
        <vt:i4>152</vt:i4>
      </vt:variant>
      <vt:variant>
        <vt:i4>0</vt:i4>
      </vt:variant>
      <vt:variant>
        <vt:i4>5</vt:i4>
      </vt:variant>
      <vt:variant>
        <vt:lpwstr/>
      </vt:variant>
      <vt:variant>
        <vt:lpwstr>_Toc398852951</vt:lpwstr>
      </vt:variant>
      <vt:variant>
        <vt:i4>1114167</vt:i4>
      </vt:variant>
      <vt:variant>
        <vt:i4>146</vt:i4>
      </vt:variant>
      <vt:variant>
        <vt:i4>0</vt:i4>
      </vt:variant>
      <vt:variant>
        <vt:i4>5</vt:i4>
      </vt:variant>
      <vt:variant>
        <vt:lpwstr/>
      </vt:variant>
      <vt:variant>
        <vt:lpwstr>_Toc398852950</vt:lpwstr>
      </vt:variant>
      <vt:variant>
        <vt:i4>1048631</vt:i4>
      </vt:variant>
      <vt:variant>
        <vt:i4>140</vt:i4>
      </vt:variant>
      <vt:variant>
        <vt:i4>0</vt:i4>
      </vt:variant>
      <vt:variant>
        <vt:i4>5</vt:i4>
      </vt:variant>
      <vt:variant>
        <vt:lpwstr/>
      </vt:variant>
      <vt:variant>
        <vt:lpwstr>_Toc398852949</vt:lpwstr>
      </vt:variant>
      <vt:variant>
        <vt:i4>1048631</vt:i4>
      </vt:variant>
      <vt:variant>
        <vt:i4>134</vt:i4>
      </vt:variant>
      <vt:variant>
        <vt:i4>0</vt:i4>
      </vt:variant>
      <vt:variant>
        <vt:i4>5</vt:i4>
      </vt:variant>
      <vt:variant>
        <vt:lpwstr/>
      </vt:variant>
      <vt:variant>
        <vt:lpwstr>_Toc398852948</vt:lpwstr>
      </vt:variant>
      <vt:variant>
        <vt:i4>1048631</vt:i4>
      </vt:variant>
      <vt:variant>
        <vt:i4>128</vt:i4>
      </vt:variant>
      <vt:variant>
        <vt:i4>0</vt:i4>
      </vt:variant>
      <vt:variant>
        <vt:i4>5</vt:i4>
      </vt:variant>
      <vt:variant>
        <vt:lpwstr/>
      </vt:variant>
      <vt:variant>
        <vt:lpwstr>_Toc398852947</vt:lpwstr>
      </vt:variant>
      <vt:variant>
        <vt:i4>1048631</vt:i4>
      </vt:variant>
      <vt:variant>
        <vt:i4>122</vt:i4>
      </vt:variant>
      <vt:variant>
        <vt:i4>0</vt:i4>
      </vt:variant>
      <vt:variant>
        <vt:i4>5</vt:i4>
      </vt:variant>
      <vt:variant>
        <vt:lpwstr/>
      </vt:variant>
      <vt:variant>
        <vt:lpwstr>_Toc398852946</vt:lpwstr>
      </vt:variant>
      <vt:variant>
        <vt:i4>1048631</vt:i4>
      </vt:variant>
      <vt:variant>
        <vt:i4>116</vt:i4>
      </vt:variant>
      <vt:variant>
        <vt:i4>0</vt:i4>
      </vt:variant>
      <vt:variant>
        <vt:i4>5</vt:i4>
      </vt:variant>
      <vt:variant>
        <vt:lpwstr/>
      </vt:variant>
      <vt:variant>
        <vt:lpwstr>_Toc398852945</vt:lpwstr>
      </vt:variant>
      <vt:variant>
        <vt:i4>1048631</vt:i4>
      </vt:variant>
      <vt:variant>
        <vt:i4>110</vt:i4>
      </vt:variant>
      <vt:variant>
        <vt:i4>0</vt:i4>
      </vt:variant>
      <vt:variant>
        <vt:i4>5</vt:i4>
      </vt:variant>
      <vt:variant>
        <vt:lpwstr/>
      </vt:variant>
      <vt:variant>
        <vt:lpwstr>_Toc398852944</vt:lpwstr>
      </vt:variant>
      <vt:variant>
        <vt:i4>1048631</vt:i4>
      </vt:variant>
      <vt:variant>
        <vt:i4>104</vt:i4>
      </vt:variant>
      <vt:variant>
        <vt:i4>0</vt:i4>
      </vt:variant>
      <vt:variant>
        <vt:i4>5</vt:i4>
      </vt:variant>
      <vt:variant>
        <vt:lpwstr/>
      </vt:variant>
      <vt:variant>
        <vt:lpwstr>_Toc398852943</vt:lpwstr>
      </vt:variant>
      <vt:variant>
        <vt:i4>1048631</vt:i4>
      </vt:variant>
      <vt:variant>
        <vt:i4>98</vt:i4>
      </vt:variant>
      <vt:variant>
        <vt:i4>0</vt:i4>
      </vt:variant>
      <vt:variant>
        <vt:i4>5</vt:i4>
      </vt:variant>
      <vt:variant>
        <vt:lpwstr/>
      </vt:variant>
      <vt:variant>
        <vt:lpwstr>_Toc398852942</vt:lpwstr>
      </vt:variant>
      <vt:variant>
        <vt:i4>1048631</vt:i4>
      </vt:variant>
      <vt:variant>
        <vt:i4>92</vt:i4>
      </vt:variant>
      <vt:variant>
        <vt:i4>0</vt:i4>
      </vt:variant>
      <vt:variant>
        <vt:i4>5</vt:i4>
      </vt:variant>
      <vt:variant>
        <vt:lpwstr/>
      </vt:variant>
      <vt:variant>
        <vt:lpwstr>_Toc398852941</vt:lpwstr>
      </vt:variant>
      <vt:variant>
        <vt:i4>1048631</vt:i4>
      </vt:variant>
      <vt:variant>
        <vt:i4>86</vt:i4>
      </vt:variant>
      <vt:variant>
        <vt:i4>0</vt:i4>
      </vt:variant>
      <vt:variant>
        <vt:i4>5</vt:i4>
      </vt:variant>
      <vt:variant>
        <vt:lpwstr/>
      </vt:variant>
      <vt:variant>
        <vt:lpwstr>_Toc398852940</vt:lpwstr>
      </vt:variant>
      <vt:variant>
        <vt:i4>1507383</vt:i4>
      </vt:variant>
      <vt:variant>
        <vt:i4>80</vt:i4>
      </vt:variant>
      <vt:variant>
        <vt:i4>0</vt:i4>
      </vt:variant>
      <vt:variant>
        <vt:i4>5</vt:i4>
      </vt:variant>
      <vt:variant>
        <vt:lpwstr/>
      </vt:variant>
      <vt:variant>
        <vt:lpwstr>_Toc398852939</vt:lpwstr>
      </vt:variant>
      <vt:variant>
        <vt:i4>1507383</vt:i4>
      </vt:variant>
      <vt:variant>
        <vt:i4>74</vt:i4>
      </vt:variant>
      <vt:variant>
        <vt:i4>0</vt:i4>
      </vt:variant>
      <vt:variant>
        <vt:i4>5</vt:i4>
      </vt:variant>
      <vt:variant>
        <vt:lpwstr/>
      </vt:variant>
      <vt:variant>
        <vt:lpwstr>_Toc398852938</vt:lpwstr>
      </vt:variant>
      <vt:variant>
        <vt:i4>1507383</vt:i4>
      </vt:variant>
      <vt:variant>
        <vt:i4>68</vt:i4>
      </vt:variant>
      <vt:variant>
        <vt:i4>0</vt:i4>
      </vt:variant>
      <vt:variant>
        <vt:i4>5</vt:i4>
      </vt:variant>
      <vt:variant>
        <vt:lpwstr/>
      </vt:variant>
      <vt:variant>
        <vt:lpwstr>_Toc398852937</vt:lpwstr>
      </vt:variant>
      <vt:variant>
        <vt:i4>1507383</vt:i4>
      </vt:variant>
      <vt:variant>
        <vt:i4>62</vt:i4>
      </vt:variant>
      <vt:variant>
        <vt:i4>0</vt:i4>
      </vt:variant>
      <vt:variant>
        <vt:i4>5</vt:i4>
      </vt:variant>
      <vt:variant>
        <vt:lpwstr/>
      </vt:variant>
      <vt:variant>
        <vt:lpwstr>_Toc398852936</vt:lpwstr>
      </vt:variant>
      <vt:variant>
        <vt:i4>1507383</vt:i4>
      </vt:variant>
      <vt:variant>
        <vt:i4>56</vt:i4>
      </vt:variant>
      <vt:variant>
        <vt:i4>0</vt:i4>
      </vt:variant>
      <vt:variant>
        <vt:i4>5</vt:i4>
      </vt:variant>
      <vt:variant>
        <vt:lpwstr/>
      </vt:variant>
      <vt:variant>
        <vt:lpwstr>_Toc398852935</vt:lpwstr>
      </vt:variant>
      <vt:variant>
        <vt:i4>1507383</vt:i4>
      </vt:variant>
      <vt:variant>
        <vt:i4>50</vt:i4>
      </vt:variant>
      <vt:variant>
        <vt:i4>0</vt:i4>
      </vt:variant>
      <vt:variant>
        <vt:i4>5</vt:i4>
      </vt:variant>
      <vt:variant>
        <vt:lpwstr/>
      </vt:variant>
      <vt:variant>
        <vt:lpwstr>_Toc398852934</vt:lpwstr>
      </vt:variant>
      <vt:variant>
        <vt:i4>1507383</vt:i4>
      </vt:variant>
      <vt:variant>
        <vt:i4>44</vt:i4>
      </vt:variant>
      <vt:variant>
        <vt:i4>0</vt:i4>
      </vt:variant>
      <vt:variant>
        <vt:i4>5</vt:i4>
      </vt:variant>
      <vt:variant>
        <vt:lpwstr/>
      </vt:variant>
      <vt:variant>
        <vt:lpwstr>_Toc398852933</vt:lpwstr>
      </vt:variant>
      <vt:variant>
        <vt:i4>1507383</vt:i4>
      </vt:variant>
      <vt:variant>
        <vt:i4>38</vt:i4>
      </vt:variant>
      <vt:variant>
        <vt:i4>0</vt:i4>
      </vt:variant>
      <vt:variant>
        <vt:i4>5</vt:i4>
      </vt:variant>
      <vt:variant>
        <vt:lpwstr/>
      </vt:variant>
      <vt:variant>
        <vt:lpwstr>_Toc398852932</vt:lpwstr>
      </vt:variant>
      <vt:variant>
        <vt:i4>1507383</vt:i4>
      </vt:variant>
      <vt:variant>
        <vt:i4>32</vt:i4>
      </vt:variant>
      <vt:variant>
        <vt:i4>0</vt:i4>
      </vt:variant>
      <vt:variant>
        <vt:i4>5</vt:i4>
      </vt:variant>
      <vt:variant>
        <vt:lpwstr/>
      </vt:variant>
      <vt:variant>
        <vt:lpwstr>_Toc398852931</vt:lpwstr>
      </vt:variant>
      <vt:variant>
        <vt:i4>1507383</vt:i4>
      </vt:variant>
      <vt:variant>
        <vt:i4>26</vt:i4>
      </vt:variant>
      <vt:variant>
        <vt:i4>0</vt:i4>
      </vt:variant>
      <vt:variant>
        <vt:i4>5</vt:i4>
      </vt:variant>
      <vt:variant>
        <vt:lpwstr/>
      </vt:variant>
      <vt:variant>
        <vt:lpwstr>_Toc398852930</vt:lpwstr>
      </vt:variant>
      <vt:variant>
        <vt:i4>1441847</vt:i4>
      </vt:variant>
      <vt:variant>
        <vt:i4>20</vt:i4>
      </vt:variant>
      <vt:variant>
        <vt:i4>0</vt:i4>
      </vt:variant>
      <vt:variant>
        <vt:i4>5</vt:i4>
      </vt:variant>
      <vt:variant>
        <vt:lpwstr/>
      </vt:variant>
      <vt:variant>
        <vt:lpwstr>_Toc398852929</vt:lpwstr>
      </vt:variant>
      <vt:variant>
        <vt:i4>1441847</vt:i4>
      </vt:variant>
      <vt:variant>
        <vt:i4>14</vt:i4>
      </vt:variant>
      <vt:variant>
        <vt:i4>0</vt:i4>
      </vt:variant>
      <vt:variant>
        <vt:i4>5</vt:i4>
      </vt:variant>
      <vt:variant>
        <vt:lpwstr/>
      </vt:variant>
      <vt:variant>
        <vt:lpwstr>_Toc398852928</vt:lpwstr>
      </vt:variant>
      <vt:variant>
        <vt:i4>1441847</vt:i4>
      </vt:variant>
      <vt:variant>
        <vt:i4>8</vt:i4>
      </vt:variant>
      <vt:variant>
        <vt:i4>0</vt:i4>
      </vt:variant>
      <vt:variant>
        <vt:i4>5</vt:i4>
      </vt:variant>
      <vt:variant>
        <vt:lpwstr/>
      </vt:variant>
      <vt:variant>
        <vt:lpwstr>_Toc398852927</vt:lpwstr>
      </vt:variant>
      <vt:variant>
        <vt:i4>1441847</vt:i4>
      </vt:variant>
      <vt:variant>
        <vt:i4>2</vt:i4>
      </vt:variant>
      <vt:variant>
        <vt:i4>0</vt:i4>
      </vt:variant>
      <vt:variant>
        <vt:i4>5</vt:i4>
      </vt:variant>
      <vt:variant>
        <vt:lpwstr/>
      </vt:variant>
      <vt:variant>
        <vt:lpwstr>_Toc398852926</vt:lpwstr>
      </vt:variant>
      <vt:variant>
        <vt:i4>8061054</vt:i4>
      </vt:variant>
      <vt:variant>
        <vt:i4>0</vt:i4>
      </vt:variant>
      <vt:variant>
        <vt:i4>0</vt:i4>
      </vt:variant>
      <vt:variant>
        <vt:i4>5</vt:i4>
      </vt:variant>
      <vt:variant>
        <vt:lpwstr>https://www.google.com/url?q=https%3A%2F%2Fwww.devex.com%2Fen%2Forganizations%2F7785&amp;sa=D&amp;sntz=1&amp;usg=AFQjCNFsDO4hKNnpY6yadjCjpSMREZHN0w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CLP Agriculture program</dc:title>
  <dc:creator>Hamouda Hanafi</dc:creator>
  <cp:lastModifiedBy>Michael  Maxey</cp:lastModifiedBy>
  <cp:revision>2</cp:revision>
  <cp:lastPrinted>2014-10-08T10:11:00Z</cp:lastPrinted>
  <dcterms:created xsi:type="dcterms:W3CDTF">2015-01-04T17:47:00Z</dcterms:created>
  <dcterms:modified xsi:type="dcterms:W3CDTF">2015-01-04T17:47:00Z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1033-9.1.0.4246</vt:lpwstr>
  </property>
</Properties>
</file>